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8FF9A" w14:textId="77777777" w:rsidR="00AC5D43" w:rsidRPr="00CC1E21" w:rsidRDefault="00AC5D43" w:rsidP="00AC5D43">
      <w:pPr>
        <w:spacing w:line="360" w:lineRule="auto"/>
        <w:jc w:val="left"/>
        <w:rPr>
          <w:rFonts w:ascii="Calibri" w:hAnsi="Calibri" w:cs="Calibri"/>
          <w:szCs w:val="22"/>
          <w:rtl/>
        </w:rPr>
      </w:pPr>
    </w:p>
    <w:p w14:paraId="6E72A649" w14:textId="7927ECAC" w:rsidR="00AC5D43" w:rsidRPr="00CC1E21" w:rsidRDefault="00AC5D43" w:rsidP="00AC5D43">
      <w:pPr>
        <w:spacing w:line="360" w:lineRule="auto"/>
        <w:jc w:val="center"/>
        <w:rPr>
          <w:rFonts w:ascii="Calibri" w:hAnsi="Calibri" w:cs="Calibri"/>
          <w:b/>
          <w:bCs/>
          <w:szCs w:val="22"/>
        </w:rPr>
      </w:pPr>
      <w:r w:rsidRPr="00CC1E21">
        <w:rPr>
          <w:rFonts w:ascii="Calibri" w:hAnsi="Calibri" w:cs="Calibri"/>
          <w:b/>
          <w:bCs/>
          <w:szCs w:val="22"/>
          <w:rtl/>
        </w:rPr>
        <w:t xml:space="preserve">מכרז פומבי </w:t>
      </w:r>
      <w:r w:rsidR="00CC1E21" w:rsidRPr="00CC1E21">
        <w:rPr>
          <w:rFonts w:ascii="Calibri" w:hAnsi="Calibri" w:cs="Calibri"/>
          <w:b/>
          <w:bCs/>
          <w:szCs w:val="22"/>
          <w:rtl/>
        </w:rPr>
        <w:t>מס' 1029/24</w:t>
      </w:r>
    </w:p>
    <w:p w14:paraId="3F623B93" w14:textId="6F600B62" w:rsidR="00AC5D43" w:rsidRPr="00CC1E21" w:rsidRDefault="00AC5D43" w:rsidP="00CC1E21">
      <w:pPr>
        <w:spacing w:line="360" w:lineRule="auto"/>
        <w:jc w:val="center"/>
        <w:rPr>
          <w:rFonts w:ascii="Calibri" w:hAnsi="Calibri" w:cs="Calibri"/>
          <w:b/>
          <w:bCs/>
          <w:szCs w:val="22"/>
          <w:u w:val="single"/>
        </w:rPr>
      </w:pPr>
      <w:r w:rsidRPr="00CC1E21">
        <w:rPr>
          <w:rFonts w:ascii="Calibri" w:hAnsi="Calibri" w:cs="Calibri"/>
          <w:b/>
          <w:bCs/>
          <w:szCs w:val="22"/>
          <w:u w:val="single"/>
          <w:rtl/>
        </w:rPr>
        <w:t xml:space="preserve">לתפקיד </w:t>
      </w:r>
      <w:r w:rsidR="00CC1E21" w:rsidRPr="00CC1E21">
        <w:rPr>
          <w:rFonts w:ascii="Calibri" w:hAnsi="Calibri" w:cs="Calibri"/>
          <w:b/>
          <w:bCs/>
          <w:szCs w:val="22"/>
          <w:u w:val="single"/>
          <w:rtl/>
        </w:rPr>
        <w:t xml:space="preserve">מנהל יחידת קידום ורישוי עסקים </w:t>
      </w:r>
    </w:p>
    <w:p w14:paraId="36945663" w14:textId="77777777" w:rsidR="00AC5D43" w:rsidRPr="00CC1E21" w:rsidRDefault="00AC5D43" w:rsidP="00AC5D43">
      <w:pPr>
        <w:spacing w:line="360" w:lineRule="auto"/>
        <w:jc w:val="left"/>
        <w:rPr>
          <w:rFonts w:ascii="Calibri" w:hAnsi="Calibri" w:cs="Calibri"/>
          <w:b/>
          <w:bCs/>
          <w:szCs w:val="22"/>
        </w:rPr>
      </w:pPr>
    </w:p>
    <w:p w14:paraId="73C2E196" w14:textId="24DE0F22" w:rsidR="00AC5D43" w:rsidRPr="00CC1E21" w:rsidRDefault="00AC5D43" w:rsidP="00AC5D43">
      <w:pPr>
        <w:spacing w:line="360" w:lineRule="auto"/>
        <w:jc w:val="left"/>
        <w:rPr>
          <w:rFonts w:ascii="Calibri" w:hAnsi="Calibri" w:cs="Calibri"/>
          <w:b/>
          <w:bCs/>
          <w:szCs w:val="22"/>
        </w:rPr>
      </w:pPr>
      <w:r w:rsidRPr="00CC1E21">
        <w:rPr>
          <w:rFonts w:ascii="Calibri" w:hAnsi="Calibri" w:cs="Calibri"/>
          <w:b/>
          <w:bCs/>
          <w:szCs w:val="22"/>
          <w:u w:val="single"/>
          <w:rtl/>
        </w:rPr>
        <w:t>היחידה:</w:t>
      </w:r>
      <w:r w:rsidRPr="00CC1E21">
        <w:rPr>
          <w:rFonts w:ascii="Calibri" w:hAnsi="Calibri" w:cs="Calibri"/>
          <w:b/>
          <w:bCs/>
          <w:szCs w:val="22"/>
          <w:rtl/>
        </w:rPr>
        <w:t xml:space="preserve"> </w:t>
      </w:r>
      <w:r w:rsidR="00CC1E21" w:rsidRPr="00532B4E">
        <w:rPr>
          <w:rFonts w:ascii="Calibri" w:hAnsi="Calibri" w:cs="Calibri" w:hint="cs"/>
          <w:szCs w:val="22"/>
          <w:rtl/>
        </w:rPr>
        <w:t>רישוי עסקים</w:t>
      </w:r>
    </w:p>
    <w:p w14:paraId="16553E97" w14:textId="41309360" w:rsidR="00AC5D43" w:rsidRPr="00CC1E21" w:rsidRDefault="00AC5D43" w:rsidP="00AC5D43">
      <w:pPr>
        <w:spacing w:line="360" w:lineRule="auto"/>
        <w:rPr>
          <w:rFonts w:ascii="Calibri" w:hAnsi="Calibri" w:cs="Calibri"/>
          <w:b/>
          <w:bCs/>
          <w:szCs w:val="22"/>
          <w:rtl/>
        </w:rPr>
      </w:pPr>
      <w:r w:rsidRPr="00CC1E21">
        <w:rPr>
          <w:rFonts w:ascii="Calibri" w:hAnsi="Calibri" w:cs="Calibri"/>
          <w:b/>
          <w:bCs/>
          <w:szCs w:val="22"/>
          <w:u w:val="single"/>
          <w:rtl/>
        </w:rPr>
        <w:t>דרגת המשרה ודירוגה:</w:t>
      </w:r>
      <w:r w:rsidRPr="00CC1E21">
        <w:rPr>
          <w:rFonts w:ascii="Calibri" w:hAnsi="Calibri" w:cs="Calibri"/>
          <w:b/>
          <w:bCs/>
          <w:szCs w:val="22"/>
          <w:rtl/>
        </w:rPr>
        <w:t xml:space="preserve"> </w:t>
      </w:r>
      <w:r w:rsidR="00753A6B">
        <w:rPr>
          <w:rFonts w:ascii="Calibri" w:hAnsi="Calibri" w:cs="Calibri" w:hint="cs"/>
          <w:szCs w:val="22"/>
          <w:rtl/>
        </w:rPr>
        <w:t>דרגת מנהל מחלקה 9-11/ 39-41 דרוג מח"ר/ מנהלי</w:t>
      </w:r>
    </w:p>
    <w:p w14:paraId="5F4EED83" w14:textId="48308C06" w:rsidR="00AC5D43" w:rsidRPr="00CC1E21" w:rsidRDefault="00AC5D43" w:rsidP="00AC5D43">
      <w:pPr>
        <w:spacing w:line="360" w:lineRule="auto"/>
        <w:jc w:val="left"/>
        <w:rPr>
          <w:rFonts w:ascii="Calibri" w:hAnsi="Calibri" w:cs="Calibri"/>
          <w:b/>
          <w:bCs/>
          <w:szCs w:val="22"/>
          <w:rtl/>
        </w:rPr>
      </w:pPr>
      <w:r w:rsidRPr="00CC1E21">
        <w:rPr>
          <w:rFonts w:ascii="Calibri" w:hAnsi="Calibri" w:cs="Calibri"/>
          <w:b/>
          <w:bCs/>
          <w:szCs w:val="22"/>
          <w:u w:val="single"/>
          <w:rtl/>
        </w:rPr>
        <w:t>היקף העסקה :</w:t>
      </w:r>
      <w:r w:rsidRPr="00CC1E21">
        <w:rPr>
          <w:rFonts w:ascii="Calibri" w:hAnsi="Calibri" w:cs="Calibri"/>
          <w:b/>
          <w:bCs/>
          <w:szCs w:val="22"/>
          <w:rtl/>
        </w:rPr>
        <w:t xml:space="preserve"> </w:t>
      </w:r>
      <w:r w:rsidRPr="00CC1E21">
        <w:rPr>
          <w:rFonts w:ascii="Calibri" w:hAnsi="Calibri" w:cs="Calibri"/>
          <w:szCs w:val="22"/>
          <w:rtl/>
        </w:rPr>
        <w:t>100% משרה</w:t>
      </w:r>
    </w:p>
    <w:p w14:paraId="71FA9F71" w14:textId="506C1A35" w:rsidR="00AC5D43" w:rsidRPr="00CC1E21" w:rsidRDefault="00AC5D43" w:rsidP="00AC5D43">
      <w:pPr>
        <w:spacing w:line="360" w:lineRule="auto"/>
        <w:jc w:val="left"/>
        <w:rPr>
          <w:rFonts w:ascii="Calibri" w:hAnsi="Calibri" w:cs="Calibri"/>
          <w:b/>
          <w:bCs/>
          <w:szCs w:val="22"/>
          <w:u w:val="single"/>
        </w:rPr>
      </w:pPr>
      <w:r w:rsidRPr="00CC1E21">
        <w:rPr>
          <w:rFonts w:ascii="Calibri" w:hAnsi="Calibri" w:cs="Calibri"/>
          <w:b/>
          <w:bCs/>
          <w:szCs w:val="22"/>
          <w:u w:val="single"/>
          <w:rtl/>
        </w:rPr>
        <w:t>כפיפות:</w:t>
      </w:r>
      <w:r w:rsidR="00532B4E">
        <w:rPr>
          <w:rFonts w:ascii="Calibri" w:hAnsi="Calibri" w:cs="Calibri" w:hint="cs"/>
          <w:szCs w:val="22"/>
          <w:rtl/>
        </w:rPr>
        <w:t xml:space="preserve"> </w:t>
      </w:r>
      <w:r w:rsidR="00753A6B">
        <w:rPr>
          <w:rFonts w:ascii="Calibri" w:hAnsi="Calibri" w:cs="Calibri" w:hint="cs"/>
          <w:szCs w:val="22"/>
          <w:rtl/>
        </w:rPr>
        <w:t>מנהל אגף תברואה</w:t>
      </w:r>
    </w:p>
    <w:p w14:paraId="36C39E9F" w14:textId="77777777" w:rsidR="00AC5D43" w:rsidRPr="00CC1E21" w:rsidRDefault="00AC5D43" w:rsidP="00AC5D43">
      <w:pPr>
        <w:spacing w:line="360" w:lineRule="auto"/>
        <w:jc w:val="left"/>
        <w:rPr>
          <w:rFonts w:ascii="Calibri" w:hAnsi="Calibri" w:cs="Calibri"/>
          <w:b/>
          <w:bCs/>
          <w:szCs w:val="22"/>
          <w:rtl/>
        </w:rPr>
      </w:pPr>
    </w:p>
    <w:p w14:paraId="09A91B3F" w14:textId="77777777" w:rsidR="00AC5D43" w:rsidRPr="00CC1E21" w:rsidRDefault="00AC5D43" w:rsidP="00AC5D43">
      <w:pPr>
        <w:spacing w:line="360" w:lineRule="auto"/>
        <w:jc w:val="left"/>
        <w:rPr>
          <w:rFonts w:ascii="Calibri" w:hAnsi="Calibri" w:cs="Calibri"/>
          <w:b/>
          <w:bCs/>
          <w:szCs w:val="22"/>
          <w:u w:val="single"/>
        </w:rPr>
      </w:pPr>
      <w:r w:rsidRPr="00CC1E21">
        <w:rPr>
          <w:rFonts w:ascii="Calibri" w:hAnsi="Calibri" w:cs="Calibri"/>
          <w:b/>
          <w:bCs/>
          <w:szCs w:val="22"/>
          <w:u w:val="single"/>
          <w:rtl/>
        </w:rPr>
        <w:t>תיאור התפקיד:</w:t>
      </w:r>
    </w:p>
    <w:p w14:paraId="3786FF6D" w14:textId="6B727ECA" w:rsidR="00AC5D43" w:rsidRPr="00CC1E21" w:rsidRDefault="00532B4E" w:rsidP="00532B4E">
      <w:pPr>
        <w:spacing w:line="360" w:lineRule="auto"/>
        <w:jc w:val="left"/>
        <w:rPr>
          <w:rFonts w:ascii="Calibri" w:hAnsi="Calibri" w:cs="Calibri"/>
          <w:szCs w:val="22"/>
          <w:rtl/>
        </w:rPr>
      </w:pPr>
      <w:r w:rsidRPr="00532B4E">
        <w:rPr>
          <w:rFonts w:ascii="Calibri" w:hAnsi="Calibri" w:cs="Calibri"/>
          <w:szCs w:val="22"/>
          <w:rtl/>
        </w:rPr>
        <w:t xml:space="preserve">ניהול נושא רישוי העסקים ברשות המקומית בהתאם להוראות הדין הקיים ובכלל זה בהתאם לחוק רישוי עסקים תשכ"ח,1968- לתקנות, לצווים, למפרטים האחידים ולמפרט </w:t>
      </w:r>
      <w:r w:rsidRPr="00532B4E">
        <w:rPr>
          <w:rFonts w:ascii="Calibri" w:hAnsi="Calibri" w:cs="Calibri" w:hint="cs"/>
          <w:szCs w:val="22"/>
          <w:rtl/>
        </w:rPr>
        <w:t>הרשות</w:t>
      </w:r>
      <w:r w:rsidR="00AC5D43" w:rsidRPr="00CC1E21">
        <w:rPr>
          <w:rFonts w:ascii="Calibri" w:hAnsi="Calibri" w:cs="Calibri"/>
          <w:szCs w:val="22"/>
        </w:rPr>
        <w:t>.</w:t>
      </w:r>
      <w:r w:rsidR="00AC5D43" w:rsidRPr="00CC1E21">
        <w:rPr>
          <w:rFonts w:ascii="Calibri" w:hAnsi="Calibri" w:cs="Calibri"/>
          <w:szCs w:val="22"/>
          <w:rtl/>
        </w:rPr>
        <w:br/>
      </w:r>
    </w:p>
    <w:p w14:paraId="7F595590" w14:textId="281BC744" w:rsidR="00532B4E" w:rsidRDefault="00AC5D43" w:rsidP="002D50FC">
      <w:pPr>
        <w:spacing w:line="360" w:lineRule="auto"/>
        <w:jc w:val="left"/>
        <w:rPr>
          <w:rFonts w:ascii="Calibri" w:hAnsi="Calibri" w:cs="Calibri"/>
          <w:b/>
          <w:bCs/>
          <w:szCs w:val="22"/>
          <w:u w:val="single"/>
          <w:rtl/>
        </w:rPr>
      </w:pPr>
      <w:r w:rsidRPr="00CC1E21">
        <w:rPr>
          <w:rFonts w:ascii="Calibri" w:hAnsi="Calibri" w:cs="Calibri"/>
          <w:b/>
          <w:bCs/>
          <w:szCs w:val="22"/>
          <w:u w:val="single"/>
          <w:rtl/>
        </w:rPr>
        <w:t>תחומי אחריות:</w:t>
      </w:r>
    </w:p>
    <w:p w14:paraId="280D9585" w14:textId="434A31C2" w:rsidR="002D50FC" w:rsidRDefault="002D50FC" w:rsidP="002D50FC">
      <w:pPr>
        <w:pStyle w:val="a9"/>
        <w:numPr>
          <w:ilvl w:val="0"/>
          <w:numId w:val="6"/>
        </w:numPr>
        <w:spacing w:line="360" w:lineRule="auto"/>
        <w:jc w:val="left"/>
        <w:rPr>
          <w:rFonts w:ascii="Calibri" w:hAnsi="Calibri" w:cs="Calibri"/>
          <w:b/>
          <w:bCs/>
          <w:szCs w:val="22"/>
          <w:u w:val="single"/>
        </w:rPr>
      </w:pPr>
      <w:r>
        <w:rPr>
          <w:rFonts w:ascii="Calibri" w:hAnsi="Calibri" w:cs="Calibri" w:hint="cs"/>
          <w:b/>
          <w:bCs/>
          <w:szCs w:val="22"/>
          <w:u w:val="single"/>
          <w:rtl/>
        </w:rPr>
        <w:t>ניהול היחידה לרישוי עסקים</w:t>
      </w:r>
    </w:p>
    <w:p w14:paraId="5C8CCCD0" w14:textId="4616AE0B" w:rsidR="002D50FC" w:rsidRDefault="002D50FC" w:rsidP="002D50FC">
      <w:pPr>
        <w:pStyle w:val="a9"/>
        <w:numPr>
          <w:ilvl w:val="0"/>
          <w:numId w:val="7"/>
        </w:numPr>
        <w:spacing w:line="360" w:lineRule="auto"/>
        <w:jc w:val="left"/>
        <w:rPr>
          <w:rFonts w:ascii="Calibri" w:hAnsi="Calibri" w:cs="Calibri"/>
          <w:szCs w:val="22"/>
        </w:rPr>
      </w:pPr>
      <w:r w:rsidRPr="002D50FC">
        <w:rPr>
          <w:rFonts w:ascii="Calibri" w:hAnsi="Calibri" w:cs="Calibri"/>
          <w:szCs w:val="22"/>
          <w:rtl/>
        </w:rPr>
        <w:t>הנחיה מקצועית ועדכון עובדי היחידה בדבר חוקים ותקנות בנושא רישוי עסקים</w:t>
      </w:r>
      <w:r w:rsidRPr="002D50FC">
        <w:rPr>
          <w:rFonts w:ascii="Calibri" w:hAnsi="Calibri" w:cs="Calibri"/>
          <w:szCs w:val="22"/>
        </w:rPr>
        <w:t>.</w:t>
      </w:r>
    </w:p>
    <w:p w14:paraId="3619D3B2" w14:textId="5944331F" w:rsidR="002D50FC" w:rsidRDefault="002D50FC" w:rsidP="002D50FC">
      <w:pPr>
        <w:pStyle w:val="a9"/>
        <w:numPr>
          <w:ilvl w:val="0"/>
          <w:numId w:val="7"/>
        </w:numPr>
        <w:spacing w:line="360" w:lineRule="auto"/>
        <w:jc w:val="left"/>
        <w:rPr>
          <w:rFonts w:ascii="Calibri" w:hAnsi="Calibri" w:cs="Calibri"/>
          <w:szCs w:val="22"/>
        </w:rPr>
      </w:pPr>
      <w:r w:rsidRPr="002D50FC">
        <w:rPr>
          <w:rFonts w:ascii="Calibri" w:hAnsi="Calibri" w:cs="Calibri"/>
          <w:szCs w:val="22"/>
          <w:rtl/>
        </w:rPr>
        <w:t>קביעת חלוקת העבודה בין עובדי היחידה, הנחייתם לביצוע העבודה ווידוא כי ההנחיות וההוראות אכן בוצעו וכי עובדי היחידה ממלאים את תפקידיהם על הצד המקצועי הטוב ביותר</w:t>
      </w:r>
      <w:r>
        <w:rPr>
          <w:rFonts w:ascii="Calibri" w:hAnsi="Calibri" w:cs="Calibri" w:hint="cs"/>
          <w:szCs w:val="22"/>
          <w:rtl/>
        </w:rPr>
        <w:t>.</w:t>
      </w:r>
    </w:p>
    <w:p w14:paraId="05D7EC5D" w14:textId="09EBF0D0" w:rsidR="002D50FC" w:rsidRDefault="002D50FC" w:rsidP="002D50FC">
      <w:pPr>
        <w:pStyle w:val="a9"/>
        <w:numPr>
          <w:ilvl w:val="0"/>
          <w:numId w:val="7"/>
        </w:numPr>
        <w:spacing w:line="360" w:lineRule="auto"/>
        <w:jc w:val="left"/>
        <w:rPr>
          <w:rFonts w:ascii="Calibri" w:hAnsi="Calibri" w:cs="Calibri"/>
          <w:szCs w:val="22"/>
        </w:rPr>
      </w:pPr>
      <w:r w:rsidRPr="002D50FC">
        <w:rPr>
          <w:rFonts w:ascii="Calibri" w:hAnsi="Calibri" w:cs="Calibri"/>
          <w:szCs w:val="22"/>
          <w:rtl/>
        </w:rPr>
        <w:t>גיבוש תוכניות הדרכה לעובדי היחידה ופיקוח על ביצוען ועל ההשתתפות בהן</w:t>
      </w:r>
      <w:r w:rsidRPr="002D50FC">
        <w:rPr>
          <w:rFonts w:ascii="Calibri" w:hAnsi="Calibri" w:cs="Calibri"/>
          <w:szCs w:val="22"/>
        </w:rPr>
        <w:t>.</w:t>
      </w:r>
    </w:p>
    <w:p w14:paraId="38E0792A" w14:textId="3276248E" w:rsidR="002D50FC" w:rsidRDefault="002D50FC" w:rsidP="002D50FC">
      <w:pPr>
        <w:pStyle w:val="a9"/>
        <w:numPr>
          <w:ilvl w:val="0"/>
          <w:numId w:val="7"/>
        </w:numPr>
        <w:spacing w:line="360" w:lineRule="auto"/>
        <w:jc w:val="left"/>
        <w:rPr>
          <w:rFonts w:ascii="Calibri" w:hAnsi="Calibri" w:cs="Calibri"/>
          <w:szCs w:val="22"/>
        </w:rPr>
      </w:pPr>
      <w:r w:rsidRPr="002D50FC">
        <w:rPr>
          <w:rFonts w:ascii="Calibri" w:hAnsi="Calibri" w:cs="Calibri"/>
          <w:szCs w:val="22"/>
          <w:rtl/>
        </w:rPr>
        <w:t>הגשת הצעת התקציב השנתי ובקרה על ביצועו</w:t>
      </w:r>
      <w:r w:rsidRPr="002D50FC">
        <w:rPr>
          <w:rFonts w:ascii="Calibri" w:hAnsi="Calibri" w:cs="Calibri"/>
          <w:szCs w:val="22"/>
        </w:rPr>
        <w:t>.</w:t>
      </w:r>
    </w:p>
    <w:p w14:paraId="00B56F8E" w14:textId="0BD8608A" w:rsidR="002D50FC" w:rsidRDefault="002D50FC" w:rsidP="002D50FC">
      <w:pPr>
        <w:pStyle w:val="a9"/>
        <w:numPr>
          <w:ilvl w:val="0"/>
          <w:numId w:val="7"/>
        </w:numPr>
        <w:spacing w:line="360" w:lineRule="auto"/>
        <w:jc w:val="left"/>
        <w:rPr>
          <w:rFonts w:ascii="Calibri" w:hAnsi="Calibri" w:cs="Calibri"/>
          <w:szCs w:val="22"/>
        </w:rPr>
      </w:pPr>
      <w:r w:rsidRPr="002D50FC">
        <w:rPr>
          <w:rFonts w:ascii="Calibri" w:hAnsi="Calibri" w:cs="Calibri"/>
          <w:szCs w:val="22"/>
          <w:rtl/>
        </w:rPr>
        <w:t>טיפול בתלונות המתקבלות בנושא רישוי עסקים, כולל מתן תשובה לפונים והתמודדות מול עסקים</w:t>
      </w:r>
      <w:r w:rsidRPr="002D50FC">
        <w:rPr>
          <w:rFonts w:ascii="Calibri" w:hAnsi="Calibri" w:cs="Calibri"/>
          <w:szCs w:val="22"/>
        </w:rPr>
        <w:t>.</w:t>
      </w:r>
    </w:p>
    <w:p w14:paraId="604AF012" w14:textId="65CCF75D" w:rsidR="002D50FC" w:rsidRDefault="002D50FC" w:rsidP="002D50FC">
      <w:pPr>
        <w:pStyle w:val="a9"/>
        <w:numPr>
          <w:ilvl w:val="0"/>
          <w:numId w:val="7"/>
        </w:numPr>
        <w:spacing w:line="360" w:lineRule="auto"/>
        <w:jc w:val="left"/>
        <w:rPr>
          <w:rFonts w:ascii="Calibri" w:hAnsi="Calibri" w:cs="Calibri"/>
          <w:szCs w:val="22"/>
        </w:rPr>
      </w:pPr>
      <w:r w:rsidRPr="002D50FC">
        <w:rPr>
          <w:rFonts w:ascii="Calibri" w:hAnsi="Calibri" w:cs="Calibri"/>
          <w:szCs w:val="22"/>
          <w:rtl/>
        </w:rPr>
        <w:t>הגשת דו"ח פעילות שנתי על פעילות יחידתו לממונה, בהתאם להסדרים ברשות המקומית</w:t>
      </w:r>
      <w:r>
        <w:rPr>
          <w:rFonts w:ascii="Calibri" w:hAnsi="Calibri" w:cs="Calibri" w:hint="cs"/>
          <w:szCs w:val="22"/>
          <w:rtl/>
        </w:rPr>
        <w:t>.</w:t>
      </w:r>
    </w:p>
    <w:p w14:paraId="7C73D7F2" w14:textId="17A2386D" w:rsidR="002D50FC" w:rsidRDefault="002D50FC" w:rsidP="002D50FC">
      <w:pPr>
        <w:pStyle w:val="a9"/>
        <w:numPr>
          <w:ilvl w:val="0"/>
          <w:numId w:val="7"/>
        </w:numPr>
        <w:spacing w:line="360" w:lineRule="auto"/>
        <w:jc w:val="left"/>
        <w:rPr>
          <w:rFonts w:ascii="Calibri" w:hAnsi="Calibri" w:cs="Calibri"/>
          <w:szCs w:val="22"/>
        </w:rPr>
      </w:pPr>
      <w:r w:rsidRPr="002D50FC">
        <w:rPr>
          <w:rFonts w:ascii="Calibri" w:hAnsi="Calibri" w:cs="Calibri"/>
          <w:szCs w:val="22"/>
          <w:rtl/>
        </w:rPr>
        <w:t>הכנת דוחות נדרשים, הזנתם ושליחתם למשרד הפנים ובמידת הצורך לגורמים מקצועיים נוספים</w:t>
      </w:r>
      <w:r w:rsidRPr="002D50FC">
        <w:rPr>
          <w:rFonts w:ascii="Calibri" w:hAnsi="Calibri" w:cs="Calibri"/>
          <w:szCs w:val="22"/>
        </w:rPr>
        <w:t>.</w:t>
      </w:r>
    </w:p>
    <w:p w14:paraId="523CB889" w14:textId="56F8FC65" w:rsidR="002D50FC" w:rsidRDefault="002D50FC" w:rsidP="002D50FC">
      <w:pPr>
        <w:pStyle w:val="a9"/>
        <w:numPr>
          <w:ilvl w:val="0"/>
          <w:numId w:val="7"/>
        </w:numPr>
        <w:spacing w:line="360" w:lineRule="auto"/>
        <w:jc w:val="left"/>
        <w:rPr>
          <w:rFonts w:ascii="Calibri" w:hAnsi="Calibri" w:cs="Calibri"/>
          <w:szCs w:val="22"/>
        </w:rPr>
      </w:pPr>
      <w:r w:rsidRPr="002D50FC">
        <w:rPr>
          <w:rFonts w:ascii="Calibri" w:hAnsi="Calibri" w:cs="Calibri"/>
          <w:szCs w:val="22"/>
          <w:rtl/>
        </w:rPr>
        <w:t>השתתפות במפגשים מקצועיים, השתלמויות וימי עיון הנערכים על ידי משרד הפנים</w:t>
      </w:r>
      <w:r w:rsidRPr="002D50FC">
        <w:rPr>
          <w:rFonts w:ascii="Calibri" w:hAnsi="Calibri" w:cs="Calibri"/>
          <w:szCs w:val="22"/>
        </w:rPr>
        <w:t>.</w:t>
      </w:r>
    </w:p>
    <w:p w14:paraId="07238AF7" w14:textId="06B26542" w:rsidR="002D50FC" w:rsidRDefault="002D50FC" w:rsidP="002D50FC">
      <w:pPr>
        <w:pStyle w:val="a9"/>
        <w:numPr>
          <w:ilvl w:val="0"/>
          <w:numId w:val="6"/>
        </w:numPr>
        <w:spacing w:line="360" w:lineRule="auto"/>
        <w:jc w:val="left"/>
        <w:rPr>
          <w:rFonts w:ascii="Calibri" w:hAnsi="Calibri" w:cs="Calibri"/>
          <w:b/>
          <w:bCs/>
          <w:szCs w:val="22"/>
          <w:u w:val="single"/>
        </w:rPr>
      </w:pPr>
      <w:r w:rsidRPr="002D50FC">
        <w:rPr>
          <w:rFonts w:ascii="Calibri" w:hAnsi="Calibri" w:cs="Calibri" w:hint="cs"/>
          <w:b/>
          <w:bCs/>
          <w:szCs w:val="22"/>
          <w:u w:val="single"/>
          <w:rtl/>
        </w:rPr>
        <w:t xml:space="preserve">ניהול הליך קבלת רישיון עסק </w:t>
      </w:r>
    </w:p>
    <w:p w14:paraId="20765430" w14:textId="5A0E88A4" w:rsidR="002D50FC" w:rsidRDefault="002D50FC" w:rsidP="002D50FC">
      <w:pPr>
        <w:pStyle w:val="a9"/>
        <w:numPr>
          <w:ilvl w:val="0"/>
          <w:numId w:val="8"/>
        </w:numPr>
        <w:spacing w:line="360" w:lineRule="auto"/>
        <w:jc w:val="left"/>
        <w:rPr>
          <w:rFonts w:ascii="Calibri" w:hAnsi="Calibri" w:cs="Calibri"/>
          <w:szCs w:val="22"/>
        </w:rPr>
      </w:pPr>
      <w:r w:rsidRPr="002D50FC">
        <w:rPr>
          <w:rFonts w:ascii="Calibri" w:hAnsi="Calibri" w:cs="Calibri"/>
          <w:szCs w:val="22"/>
          <w:rtl/>
        </w:rPr>
        <w:t xml:space="preserve">מתן הנחיות למגישי בקשות לקבלת רישיון עסק, בנוגע להכנת תכנית עסק, בעיות רישוי </w:t>
      </w:r>
      <w:r w:rsidR="00270C62" w:rsidRPr="002D50FC">
        <w:rPr>
          <w:rFonts w:ascii="Calibri" w:hAnsi="Calibri" w:cs="Calibri" w:hint="cs"/>
          <w:szCs w:val="22"/>
          <w:rtl/>
        </w:rPr>
        <w:t>וכיו"ב</w:t>
      </w:r>
      <w:r w:rsidRPr="002D50FC">
        <w:rPr>
          <w:rFonts w:ascii="Calibri" w:hAnsi="Calibri" w:cs="Calibri"/>
          <w:szCs w:val="22"/>
        </w:rPr>
        <w:t>.</w:t>
      </w:r>
    </w:p>
    <w:p w14:paraId="0DFE768E" w14:textId="0C0A5DD8" w:rsidR="002D50FC" w:rsidRDefault="002D50FC" w:rsidP="002D50FC">
      <w:pPr>
        <w:pStyle w:val="a9"/>
        <w:numPr>
          <w:ilvl w:val="0"/>
          <w:numId w:val="8"/>
        </w:numPr>
        <w:spacing w:line="360" w:lineRule="auto"/>
        <w:jc w:val="left"/>
        <w:rPr>
          <w:rFonts w:ascii="Calibri" w:hAnsi="Calibri" w:cs="Calibri"/>
          <w:szCs w:val="22"/>
        </w:rPr>
      </w:pPr>
      <w:r w:rsidRPr="002D50FC">
        <w:rPr>
          <w:rFonts w:ascii="Calibri" w:hAnsi="Calibri" w:cs="Calibri"/>
          <w:szCs w:val="22"/>
          <w:rtl/>
        </w:rPr>
        <w:t>וידוא קבלת בקשות לרישוי עסקים בטפסים ובמסמכים הנדרשים על פי חוק</w:t>
      </w:r>
      <w:r w:rsidRPr="002D50FC">
        <w:rPr>
          <w:rFonts w:ascii="Calibri" w:hAnsi="Calibri" w:cs="Calibri"/>
          <w:szCs w:val="22"/>
        </w:rPr>
        <w:t>.</w:t>
      </w:r>
    </w:p>
    <w:p w14:paraId="0149F895" w14:textId="569D85DA" w:rsidR="002D50FC" w:rsidRDefault="002D50FC" w:rsidP="002D50FC">
      <w:pPr>
        <w:pStyle w:val="a9"/>
        <w:numPr>
          <w:ilvl w:val="0"/>
          <w:numId w:val="8"/>
        </w:numPr>
        <w:spacing w:line="360" w:lineRule="auto"/>
        <w:jc w:val="left"/>
        <w:rPr>
          <w:rFonts w:ascii="Calibri" w:hAnsi="Calibri" w:cs="Calibri"/>
          <w:szCs w:val="22"/>
        </w:rPr>
      </w:pPr>
      <w:r w:rsidRPr="002D50FC">
        <w:rPr>
          <w:rFonts w:ascii="Calibri" w:hAnsi="Calibri" w:cs="Calibri"/>
          <w:szCs w:val="22"/>
          <w:rtl/>
        </w:rPr>
        <w:t>ניהול הליך גביית האגרות עבור השירותים הניתנים</w:t>
      </w:r>
      <w:r w:rsidRPr="002D50FC">
        <w:rPr>
          <w:rFonts w:ascii="Calibri" w:hAnsi="Calibri" w:cs="Calibri"/>
          <w:szCs w:val="22"/>
        </w:rPr>
        <w:t>.</w:t>
      </w:r>
    </w:p>
    <w:p w14:paraId="483460B2" w14:textId="738277A6" w:rsidR="002D50FC" w:rsidRDefault="002D50FC" w:rsidP="002D50FC">
      <w:pPr>
        <w:pStyle w:val="a9"/>
        <w:numPr>
          <w:ilvl w:val="0"/>
          <w:numId w:val="8"/>
        </w:numPr>
        <w:spacing w:line="360" w:lineRule="auto"/>
        <w:jc w:val="left"/>
        <w:rPr>
          <w:rFonts w:ascii="Calibri" w:hAnsi="Calibri" w:cs="Calibri"/>
          <w:szCs w:val="22"/>
        </w:rPr>
      </w:pPr>
      <w:r w:rsidRPr="002D50FC">
        <w:rPr>
          <w:rFonts w:ascii="Calibri" w:hAnsi="Calibri" w:cs="Calibri"/>
          <w:szCs w:val="22"/>
          <w:rtl/>
        </w:rPr>
        <w:t>ניהול הליך בחינת בקשה לקבלת רישיון עסק</w:t>
      </w:r>
      <w:r w:rsidRPr="002D50FC">
        <w:rPr>
          <w:rFonts w:ascii="Calibri" w:hAnsi="Calibri" w:cs="Calibri"/>
          <w:szCs w:val="22"/>
        </w:rPr>
        <w:t>.</w:t>
      </w:r>
    </w:p>
    <w:p w14:paraId="17FB6314" w14:textId="3E3D7E64" w:rsidR="002D50FC" w:rsidRDefault="002D50FC" w:rsidP="002D50FC">
      <w:pPr>
        <w:pStyle w:val="a9"/>
        <w:numPr>
          <w:ilvl w:val="0"/>
          <w:numId w:val="8"/>
        </w:numPr>
        <w:spacing w:line="360" w:lineRule="auto"/>
        <w:jc w:val="left"/>
        <w:rPr>
          <w:rFonts w:ascii="Calibri" w:hAnsi="Calibri" w:cs="Calibri"/>
          <w:szCs w:val="22"/>
        </w:rPr>
      </w:pPr>
      <w:r w:rsidRPr="002D50FC">
        <w:rPr>
          <w:rFonts w:ascii="Calibri" w:hAnsi="Calibri" w:cs="Calibri"/>
          <w:szCs w:val="22"/>
          <w:rtl/>
        </w:rPr>
        <w:lastRenderedPageBreak/>
        <w:t xml:space="preserve">בדיקת בקשות לקבלת היתר מזורז </w:t>
      </w:r>
      <w:r>
        <w:rPr>
          <w:rFonts w:ascii="Calibri" w:hAnsi="Calibri" w:cs="Calibri" w:hint="cs"/>
          <w:szCs w:val="22"/>
          <w:rtl/>
        </w:rPr>
        <w:t>(</w:t>
      </w:r>
      <w:r w:rsidRPr="002D50FC">
        <w:rPr>
          <w:rFonts w:ascii="Calibri" w:hAnsi="Calibri" w:cs="Calibri"/>
          <w:szCs w:val="22"/>
          <w:rtl/>
        </w:rPr>
        <w:t xml:space="preserve">בכפוף לקבוע בהוראות החקיקה או הנחיות </w:t>
      </w:r>
      <w:r w:rsidR="00270C62" w:rsidRPr="002D50FC">
        <w:rPr>
          <w:rFonts w:ascii="Calibri" w:hAnsi="Calibri" w:cs="Calibri" w:hint="cs"/>
          <w:szCs w:val="22"/>
          <w:rtl/>
        </w:rPr>
        <w:t>מנהליות</w:t>
      </w:r>
      <w:r w:rsidRPr="002D50FC">
        <w:rPr>
          <w:rFonts w:ascii="Calibri" w:hAnsi="Calibri" w:cs="Calibri"/>
          <w:szCs w:val="22"/>
          <w:rtl/>
        </w:rPr>
        <w:t xml:space="preserve"> של משרד הפנים בנושא</w:t>
      </w:r>
      <w:r>
        <w:rPr>
          <w:rFonts w:ascii="Calibri" w:hAnsi="Calibri" w:cs="Calibri" w:hint="cs"/>
          <w:szCs w:val="22"/>
          <w:rtl/>
        </w:rPr>
        <w:t>).</w:t>
      </w:r>
    </w:p>
    <w:p w14:paraId="5498538B" w14:textId="5EC0BDF1" w:rsidR="001D7F28" w:rsidRDefault="001D7F28" w:rsidP="001D7F28">
      <w:pPr>
        <w:pStyle w:val="a9"/>
        <w:numPr>
          <w:ilvl w:val="0"/>
          <w:numId w:val="8"/>
        </w:numPr>
        <w:spacing w:line="360" w:lineRule="auto"/>
        <w:jc w:val="left"/>
        <w:rPr>
          <w:rFonts w:ascii="Calibri" w:hAnsi="Calibri" w:cs="Calibri"/>
          <w:szCs w:val="22"/>
        </w:rPr>
      </w:pPr>
      <w:r w:rsidRPr="001D7F28">
        <w:rPr>
          <w:rFonts w:ascii="Calibri" w:hAnsi="Calibri" w:cs="Calibri"/>
          <w:szCs w:val="22"/>
          <w:rtl/>
        </w:rPr>
        <w:t>וידוא כי הבקשות לקבלת רישיון עסק עוברות לבדיקה הנדסית ולגורמים האחראים על הנפקת האישורים הרלוונטיים לסוג העסק</w:t>
      </w:r>
      <w:r w:rsidRPr="001D7F28">
        <w:rPr>
          <w:rFonts w:ascii="Calibri" w:hAnsi="Calibri" w:cs="Calibri"/>
          <w:szCs w:val="22"/>
        </w:rPr>
        <w:t>.</w:t>
      </w:r>
    </w:p>
    <w:p w14:paraId="6E9DBDBE" w14:textId="58639042" w:rsidR="001D7F28" w:rsidRDefault="001D7F28" w:rsidP="001D7F28">
      <w:pPr>
        <w:pStyle w:val="a9"/>
        <w:numPr>
          <w:ilvl w:val="0"/>
          <w:numId w:val="8"/>
        </w:numPr>
        <w:spacing w:line="360" w:lineRule="auto"/>
        <w:jc w:val="left"/>
        <w:rPr>
          <w:rFonts w:ascii="Calibri" w:hAnsi="Calibri" w:cs="Calibri"/>
          <w:szCs w:val="22"/>
        </w:rPr>
      </w:pPr>
      <w:r w:rsidRPr="001D7F28">
        <w:rPr>
          <w:rFonts w:ascii="Calibri" w:hAnsi="Calibri" w:cs="Calibri"/>
          <w:szCs w:val="22"/>
          <w:rtl/>
        </w:rPr>
        <w:t>וידוא תקינות הליך הרישוי, בהתאם לדרישות הדין הקיים</w:t>
      </w:r>
      <w:r w:rsidRPr="001D7F28">
        <w:rPr>
          <w:rFonts w:ascii="Calibri" w:hAnsi="Calibri" w:cs="Calibri"/>
          <w:szCs w:val="22"/>
        </w:rPr>
        <w:t>.</w:t>
      </w:r>
    </w:p>
    <w:p w14:paraId="1596FF4F" w14:textId="1A470A83" w:rsidR="001D7F28" w:rsidRDefault="001D7F28" w:rsidP="001D7F28">
      <w:pPr>
        <w:pStyle w:val="a9"/>
        <w:numPr>
          <w:ilvl w:val="0"/>
          <w:numId w:val="8"/>
        </w:numPr>
        <w:spacing w:line="360" w:lineRule="auto"/>
        <w:jc w:val="left"/>
        <w:rPr>
          <w:rFonts w:ascii="Calibri" w:hAnsi="Calibri" w:cs="Calibri"/>
          <w:szCs w:val="22"/>
        </w:rPr>
      </w:pPr>
      <w:r w:rsidRPr="001D7F28">
        <w:rPr>
          <w:rFonts w:ascii="Calibri" w:hAnsi="Calibri" w:cs="Calibri"/>
          <w:szCs w:val="22"/>
          <w:rtl/>
        </w:rPr>
        <w:t>וידוא מתן תשובות לבעלי העסקים לבקשות לקבלת רישיון עסק</w:t>
      </w:r>
      <w:r w:rsidRPr="001D7F28">
        <w:rPr>
          <w:rFonts w:ascii="Calibri" w:hAnsi="Calibri" w:cs="Calibri"/>
          <w:szCs w:val="22"/>
        </w:rPr>
        <w:t>.</w:t>
      </w:r>
    </w:p>
    <w:p w14:paraId="2B59862F" w14:textId="39C9DEBD" w:rsidR="001D7F28" w:rsidRDefault="001D7F28" w:rsidP="001D7F28">
      <w:pPr>
        <w:pStyle w:val="a9"/>
        <w:numPr>
          <w:ilvl w:val="0"/>
          <w:numId w:val="8"/>
        </w:numPr>
        <w:spacing w:line="360" w:lineRule="auto"/>
        <w:jc w:val="left"/>
        <w:rPr>
          <w:rFonts w:ascii="Calibri" w:hAnsi="Calibri" w:cs="Calibri"/>
          <w:szCs w:val="22"/>
        </w:rPr>
      </w:pPr>
      <w:r w:rsidRPr="001D7F28">
        <w:rPr>
          <w:rFonts w:ascii="Calibri" w:hAnsi="Calibri" w:cs="Calibri"/>
          <w:szCs w:val="22"/>
          <w:rtl/>
        </w:rPr>
        <w:t>ניהול הנפקת רישיונות זמניים וביצוע חידוש רישיונות תקופתיים</w:t>
      </w:r>
      <w:r w:rsidRPr="001D7F28">
        <w:rPr>
          <w:rFonts w:ascii="Calibri" w:hAnsi="Calibri" w:cs="Calibri"/>
          <w:szCs w:val="22"/>
        </w:rPr>
        <w:t>.</w:t>
      </w:r>
    </w:p>
    <w:p w14:paraId="0EC09B91" w14:textId="4262CBD6" w:rsidR="00EA1837" w:rsidRPr="00EA1837" w:rsidRDefault="00EA1837" w:rsidP="00EA1837">
      <w:pPr>
        <w:pStyle w:val="a9"/>
        <w:numPr>
          <w:ilvl w:val="0"/>
          <w:numId w:val="6"/>
        </w:numPr>
        <w:spacing w:line="360" w:lineRule="auto"/>
        <w:jc w:val="left"/>
        <w:rPr>
          <w:rFonts w:ascii="Calibri" w:hAnsi="Calibri" w:cs="Calibri"/>
          <w:b/>
          <w:bCs/>
          <w:szCs w:val="22"/>
          <w:u w:val="single"/>
          <w:rtl/>
        </w:rPr>
      </w:pPr>
      <w:r w:rsidRPr="00EA1837">
        <w:rPr>
          <w:rFonts w:ascii="Calibri" w:hAnsi="Calibri" w:cs="Calibri"/>
          <w:b/>
          <w:bCs/>
          <w:szCs w:val="22"/>
          <w:u w:val="single"/>
          <w:rtl/>
        </w:rPr>
        <w:t>פיקוח על פעילות העסקים, בהתאם להוראות הדין הקיים</w:t>
      </w:r>
    </w:p>
    <w:p w14:paraId="7433FEA2" w14:textId="66933419" w:rsidR="00532B4E" w:rsidRDefault="00EA1837" w:rsidP="00EA1837">
      <w:pPr>
        <w:pStyle w:val="a9"/>
        <w:numPr>
          <w:ilvl w:val="0"/>
          <w:numId w:val="9"/>
        </w:numPr>
        <w:tabs>
          <w:tab w:val="left" w:pos="5329"/>
        </w:tabs>
        <w:jc w:val="left"/>
        <w:rPr>
          <w:rFonts w:ascii="Calibri" w:hAnsi="Calibri" w:cs="Calibri"/>
          <w:szCs w:val="22"/>
        </w:rPr>
      </w:pPr>
      <w:r w:rsidRPr="00EA1837">
        <w:rPr>
          <w:rFonts w:ascii="Calibri" w:hAnsi="Calibri" w:cs="Calibri"/>
          <w:szCs w:val="22"/>
          <w:rtl/>
        </w:rPr>
        <w:t>הכנת תכניות עבודה שבועיות למפקחים בעסקים והתאמתן לצרכים השוטפים, לבקשות הרישוי ולתלונות המתקבלות מהמוקד</w:t>
      </w:r>
      <w:r w:rsidRPr="00EA1837">
        <w:rPr>
          <w:rFonts w:ascii="Calibri" w:hAnsi="Calibri" w:cs="Calibri"/>
          <w:szCs w:val="22"/>
        </w:rPr>
        <w:t>.</w:t>
      </w:r>
    </w:p>
    <w:p w14:paraId="4221CEB3" w14:textId="47B810F1" w:rsidR="00EA1837" w:rsidRDefault="00EA1837" w:rsidP="00EA1837">
      <w:pPr>
        <w:pStyle w:val="a9"/>
        <w:numPr>
          <w:ilvl w:val="0"/>
          <w:numId w:val="9"/>
        </w:numPr>
        <w:tabs>
          <w:tab w:val="left" w:pos="5329"/>
        </w:tabs>
        <w:jc w:val="left"/>
        <w:rPr>
          <w:rFonts w:ascii="Calibri" w:hAnsi="Calibri" w:cs="Calibri"/>
          <w:szCs w:val="22"/>
        </w:rPr>
      </w:pPr>
      <w:r w:rsidRPr="00EA1837">
        <w:rPr>
          <w:rFonts w:ascii="Calibri" w:hAnsi="Calibri" w:cs="Calibri"/>
          <w:szCs w:val="22"/>
          <w:rtl/>
        </w:rPr>
        <w:t>גיבוש תכניות עבודה והסדרי דיווח הדדיים בשיתוף עם אגף הפיקוח ברשות ועם מערכת הפיקוח של משרדי הממשלה, לשם אכיפת החקיקה הרלוונטית</w:t>
      </w:r>
      <w:r w:rsidRPr="00EA1837">
        <w:rPr>
          <w:rFonts w:ascii="Calibri" w:hAnsi="Calibri" w:cs="Calibri"/>
          <w:szCs w:val="22"/>
        </w:rPr>
        <w:t>.</w:t>
      </w:r>
    </w:p>
    <w:p w14:paraId="395AE40E" w14:textId="49E67FD4" w:rsidR="00EA1837" w:rsidRDefault="00EA1837" w:rsidP="00EA1837">
      <w:pPr>
        <w:pStyle w:val="a9"/>
        <w:numPr>
          <w:ilvl w:val="0"/>
          <w:numId w:val="9"/>
        </w:numPr>
        <w:tabs>
          <w:tab w:val="left" w:pos="5329"/>
        </w:tabs>
        <w:jc w:val="left"/>
        <w:rPr>
          <w:rFonts w:ascii="Calibri" w:hAnsi="Calibri" w:cs="Calibri"/>
          <w:szCs w:val="22"/>
        </w:rPr>
      </w:pPr>
      <w:r w:rsidRPr="00EA1837">
        <w:rPr>
          <w:rFonts w:ascii="Calibri" w:hAnsi="Calibri" w:cs="Calibri"/>
          <w:szCs w:val="22"/>
          <w:rtl/>
        </w:rPr>
        <w:t>ביצוע סיורים משותפים עם המפקחים, בהתאם לשיקול דעתו ובמידת הצורך</w:t>
      </w:r>
      <w:r w:rsidRPr="00EA1837">
        <w:rPr>
          <w:rFonts w:ascii="Calibri" w:hAnsi="Calibri" w:cs="Calibri"/>
          <w:szCs w:val="22"/>
        </w:rPr>
        <w:t>.</w:t>
      </w:r>
    </w:p>
    <w:p w14:paraId="6CDBF663" w14:textId="055BD11E" w:rsidR="00EA1837" w:rsidRDefault="00EA1837" w:rsidP="00EA1837">
      <w:pPr>
        <w:pStyle w:val="a9"/>
        <w:numPr>
          <w:ilvl w:val="0"/>
          <w:numId w:val="9"/>
        </w:numPr>
        <w:tabs>
          <w:tab w:val="left" w:pos="5329"/>
        </w:tabs>
        <w:jc w:val="left"/>
        <w:rPr>
          <w:rFonts w:ascii="Calibri" w:hAnsi="Calibri" w:cs="Calibri"/>
          <w:szCs w:val="22"/>
        </w:rPr>
      </w:pPr>
      <w:r w:rsidRPr="00EA1837">
        <w:rPr>
          <w:rFonts w:ascii="Calibri" w:hAnsi="Calibri" w:cs="Calibri"/>
          <w:szCs w:val="22"/>
          <w:rtl/>
        </w:rPr>
        <w:t>פיקוח על עמידת העסקים בתנאי רישיון העסק</w:t>
      </w:r>
      <w:r w:rsidRPr="00EA1837">
        <w:rPr>
          <w:rFonts w:ascii="Calibri" w:hAnsi="Calibri" w:cs="Calibri"/>
          <w:szCs w:val="22"/>
        </w:rPr>
        <w:t>.</w:t>
      </w:r>
    </w:p>
    <w:p w14:paraId="3A43F7C8" w14:textId="131F4332" w:rsidR="00EA1837" w:rsidRDefault="00EA1837" w:rsidP="00EA1837">
      <w:pPr>
        <w:pStyle w:val="a9"/>
        <w:numPr>
          <w:ilvl w:val="0"/>
          <w:numId w:val="9"/>
        </w:numPr>
        <w:tabs>
          <w:tab w:val="left" w:pos="5329"/>
        </w:tabs>
        <w:jc w:val="left"/>
        <w:rPr>
          <w:rFonts w:ascii="Calibri" w:hAnsi="Calibri" w:cs="Calibri"/>
          <w:szCs w:val="22"/>
        </w:rPr>
      </w:pPr>
      <w:r w:rsidRPr="00EA1837">
        <w:rPr>
          <w:rFonts w:ascii="Calibri" w:hAnsi="Calibri" w:cs="Calibri"/>
          <w:szCs w:val="22"/>
          <w:rtl/>
        </w:rPr>
        <w:t>הכנת דו"ח שנתי על מצב רישוי העסקים ברשות המקומית, בשיתוף עם גזבר הרשות המקומית, והגשתו למשרד הפנים</w:t>
      </w:r>
      <w:r w:rsidRPr="00EA1837">
        <w:rPr>
          <w:rFonts w:ascii="Calibri" w:hAnsi="Calibri" w:cs="Calibri"/>
          <w:szCs w:val="22"/>
        </w:rPr>
        <w:t>.</w:t>
      </w:r>
    </w:p>
    <w:p w14:paraId="042BD447" w14:textId="77777777" w:rsidR="00B26D68" w:rsidRDefault="00B26D68" w:rsidP="00B26D68">
      <w:pPr>
        <w:pStyle w:val="a9"/>
        <w:tabs>
          <w:tab w:val="left" w:pos="5329"/>
        </w:tabs>
        <w:ind w:left="1080"/>
        <w:jc w:val="left"/>
        <w:rPr>
          <w:rFonts w:ascii="Calibri" w:hAnsi="Calibri" w:cs="Calibri"/>
          <w:szCs w:val="22"/>
        </w:rPr>
      </w:pPr>
    </w:p>
    <w:p w14:paraId="0A5D9A91" w14:textId="53B62F74" w:rsidR="00EA1837" w:rsidRPr="00B26D68" w:rsidRDefault="00EA1837" w:rsidP="00B26D68">
      <w:pPr>
        <w:pStyle w:val="a9"/>
        <w:numPr>
          <w:ilvl w:val="0"/>
          <w:numId w:val="6"/>
        </w:numPr>
        <w:tabs>
          <w:tab w:val="left" w:pos="5329"/>
        </w:tabs>
        <w:jc w:val="left"/>
        <w:rPr>
          <w:rFonts w:ascii="Calibri" w:hAnsi="Calibri" w:cs="Calibri"/>
          <w:b/>
          <w:bCs/>
          <w:szCs w:val="22"/>
          <w:u w:val="single"/>
        </w:rPr>
      </w:pPr>
      <w:r w:rsidRPr="00B26D68">
        <w:rPr>
          <w:rFonts w:ascii="Calibri" w:hAnsi="Calibri" w:cs="Calibri"/>
          <w:b/>
          <w:bCs/>
          <w:szCs w:val="22"/>
          <w:u w:val="single"/>
          <w:rtl/>
        </w:rPr>
        <w:t xml:space="preserve">הטמעה שוטפת של תיקונים ושינויים בחקיקה, של הנחיות </w:t>
      </w:r>
      <w:r w:rsidR="00270C62" w:rsidRPr="00B26D68">
        <w:rPr>
          <w:rFonts w:ascii="Calibri" w:hAnsi="Calibri" w:cs="Calibri" w:hint="cs"/>
          <w:b/>
          <w:bCs/>
          <w:szCs w:val="22"/>
          <w:u w:val="single"/>
          <w:rtl/>
        </w:rPr>
        <w:t>מנהליות</w:t>
      </w:r>
      <w:r w:rsidRPr="00B26D68">
        <w:rPr>
          <w:rFonts w:ascii="Calibri" w:hAnsi="Calibri" w:cs="Calibri"/>
          <w:b/>
          <w:bCs/>
          <w:szCs w:val="22"/>
          <w:u w:val="single"/>
          <w:rtl/>
        </w:rPr>
        <w:t xml:space="preserve"> ממשרד הפנים וקביעת מדיניות ותהליכי עבודה בהתאם לכך</w:t>
      </w:r>
      <w:r w:rsidRPr="00B26D68">
        <w:rPr>
          <w:rFonts w:ascii="Calibri" w:hAnsi="Calibri" w:cs="Calibri" w:hint="cs"/>
          <w:b/>
          <w:bCs/>
          <w:szCs w:val="22"/>
          <w:u w:val="single"/>
          <w:rtl/>
        </w:rPr>
        <w:t>.</w:t>
      </w:r>
    </w:p>
    <w:p w14:paraId="2A59AA7F" w14:textId="00441210" w:rsidR="00EA1837" w:rsidRDefault="00EA1837" w:rsidP="00EA1837">
      <w:pPr>
        <w:pStyle w:val="a9"/>
        <w:numPr>
          <w:ilvl w:val="0"/>
          <w:numId w:val="10"/>
        </w:numPr>
        <w:tabs>
          <w:tab w:val="left" w:pos="5329"/>
        </w:tabs>
        <w:jc w:val="left"/>
        <w:rPr>
          <w:rFonts w:ascii="Calibri" w:hAnsi="Calibri" w:cs="Calibri"/>
          <w:szCs w:val="22"/>
        </w:rPr>
      </w:pPr>
      <w:r w:rsidRPr="00EA1837">
        <w:rPr>
          <w:rFonts w:ascii="Calibri" w:hAnsi="Calibri" w:cs="Calibri"/>
          <w:szCs w:val="22"/>
          <w:rtl/>
        </w:rPr>
        <w:t>הטמעת השינויים בחקיקה בתחום רישוי העסקים לרבות תיקונים בחוק, בתקנות, בצו רישוי עסקים</w:t>
      </w:r>
      <w:r>
        <w:rPr>
          <w:rFonts w:ascii="Calibri" w:hAnsi="Calibri" w:cs="Calibri" w:hint="cs"/>
          <w:szCs w:val="22"/>
          <w:rtl/>
        </w:rPr>
        <w:t xml:space="preserve"> (</w:t>
      </w:r>
      <w:r w:rsidRPr="00EA1837">
        <w:rPr>
          <w:rFonts w:ascii="Calibri" w:hAnsi="Calibri" w:cs="Calibri"/>
          <w:szCs w:val="22"/>
          <w:rtl/>
        </w:rPr>
        <w:t>עסקים טעוני רישוי עסקים</w:t>
      </w:r>
      <w:r>
        <w:rPr>
          <w:rFonts w:ascii="Calibri" w:hAnsi="Calibri" w:cs="Calibri" w:hint="cs"/>
          <w:szCs w:val="22"/>
          <w:rtl/>
        </w:rPr>
        <w:t>)</w:t>
      </w:r>
      <w:r w:rsidRPr="00EA1837">
        <w:rPr>
          <w:rFonts w:ascii="Calibri" w:hAnsi="Calibri" w:cs="Calibri"/>
          <w:szCs w:val="22"/>
          <w:rtl/>
        </w:rPr>
        <w:t>- תשע"ג ,2013 בדרישות להגשת תוכניות עסק ובדרישות להוכחת נגישות</w:t>
      </w:r>
      <w:r>
        <w:rPr>
          <w:rFonts w:ascii="Calibri" w:hAnsi="Calibri" w:cs="Calibri" w:hint="cs"/>
          <w:szCs w:val="22"/>
          <w:rtl/>
        </w:rPr>
        <w:t>.</w:t>
      </w:r>
    </w:p>
    <w:p w14:paraId="1059D2D4" w14:textId="5B6526D9" w:rsidR="00EA1837" w:rsidRDefault="00EA1837" w:rsidP="00EA1837">
      <w:pPr>
        <w:pStyle w:val="a9"/>
        <w:numPr>
          <w:ilvl w:val="0"/>
          <w:numId w:val="10"/>
        </w:numPr>
        <w:tabs>
          <w:tab w:val="left" w:pos="5329"/>
        </w:tabs>
        <w:jc w:val="left"/>
        <w:rPr>
          <w:rFonts w:ascii="Calibri" w:hAnsi="Calibri" w:cs="Calibri"/>
          <w:szCs w:val="22"/>
        </w:rPr>
      </w:pPr>
      <w:r w:rsidRPr="00EA1837">
        <w:rPr>
          <w:rFonts w:ascii="Calibri" w:hAnsi="Calibri" w:cs="Calibri"/>
          <w:szCs w:val="22"/>
          <w:rtl/>
        </w:rPr>
        <w:t>חלוקת עבודה בין עובדי היחידה השונים בהתאם לצרכי היחידה</w:t>
      </w:r>
    </w:p>
    <w:p w14:paraId="6D0A5EC0" w14:textId="7AEBE3BD" w:rsidR="00EA1837" w:rsidRDefault="00EA1837" w:rsidP="00EA1837">
      <w:pPr>
        <w:pStyle w:val="a9"/>
        <w:numPr>
          <w:ilvl w:val="0"/>
          <w:numId w:val="10"/>
        </w:numPr>
        <w:tabs>
          <w:tab w:val="left" w:pos="5329"/>
        </w:tabs>
        <w:jc w:val="left"/>
        <w:rPr>
          <w:rFonts w:ascii="Calibri" w:hAnsi="Calibri" w:cs="Calibri"/>
          <w:szCs w:val="22"/>
        </w:rPr>
      </w:pPr>
      <w:r w:rsidRPr="00EA1837">
        <w:rPr>
          <w:rFonts w:ascii="Calibri" w:hAnsi="Calibri" w:cs="Calibri"/>
          <w:szCs w:val="22"/>
          <w:rtl/>
        </w:rPr>
        <w:t>הדרכת כלל העוסקים ברישוי עסקים ברשות המקומית בדבר הנהלים והדרישות של נותני האישור כפי שיעודכנו מעת לעת</w:t>
      </w:r>
      <w:r w:rsidRPr="00EA1837">
        <w:rPr>
          <w:rFonts w:ascii="Calibri" w:hAnsi="Calibri" w:cs="Calibri"/>
          <w:szCs w:val="22"/>
        </w:rPr>
        <w:t>.</w:t>
      </w:r>
    </w:p>
    <w:p w14:paraId="3689A3DB" w14:textId="22F1D393" w:rsidR="00EA1837" w:rsidRDefault="00EA1837" w:rsidP="00EA1837">
      <w:pPr>
        <w:pStyle w:val="a9"/>
        <w:numPr>
          <w:ilvl w:val="0"/>
          <w:numId w:val="10"/>
        </w:numPr>
        <w:tabs>
          <w:tab w:val="left" w:pos="5329"/>
        </w:tabs>
        <w:jc w:val="left"/>
        <w:rPr>
          <w:rFonts w:ascii="Calibri" w:hAnsi="Calibri" w:cs="Calibri"/>
          <w:szCs w:val="22"/>
        </w:rPr>
      </w:pPr>
      <w:r w:rsidRPr="00EA1837">
        <w:rPr>
          <w:rFonts w:ascii="Calibri" w:hAnsi="Calibri" w:cs="Calibri"/>
          <w:szCs w:val="22"/>
          <w:rtl/>
        </w:rPr>
        <w:t>מיפוי העסקים הפועלים ברשות על פי סוגיהם</w:t>
      </w:r>
      <w:r w:rsidRPr="00EA1837">
        <w:rPr>
          <w:rFonts w:ascii="Calibri" w:hAnsi="Calibri" w:cs="Calibri"/>
          <w:szCs w:val="22"/>
        </w:rPr>
        <w:t>.</w:t>
      </w:r>
    </w:p>
    <w:p w14:paraId="68F78DAA" w14:textId="268A9009" w:rsidR="00EA1837" w:rsidRDefault="00B26D68" w:rsidP="00B26D68">
      <w:pPr>
        <w:pStyle w:val="a9"/>
        <w:numPr>
          <w:ilvl w:val="0"/>
          <w:numId w:val="10"/>
        </w:numPr>
        <w:tabs>
          <w:tab w:val="left" w:pos="5329"/>
        </w:tabs>
        <w:jc w:val="left"/>
        <w:rPr>
          <w:rFonts w:ascii="Calibri" w:hAnsi="Calibri" w:cs="Calibri"/>
          <w:szCs w:val="22"/>
        </w:rPr>
      </w:pPr>
      <w:r w:rsidRPr="00B26D68">
        <w:rPr>
          <w:rFonts w:ascii="Calibri" w:hAnsi="Calibri" w:cs="Calibri"/>
          <w:szCs w:val="22"/>
          <w:rtl/>
        </w:rPr>
        <w:t>עדכון בעלי העסקים בדבר הדרישות לשם קבלת הרישיון על פי מפרטים אחידים</w:t>
      </w:r>
      <w:r w:rsidRPr="00B26D68">
        <w:rPr>
          <w:rFonts w:ascii="Calibri" w:hAnsi="Calibri" w:cs="Calibri"/>
          <w:szCs w:val="22"/>
        </w:rPr>
        <w:t xml:space="preserve">, </w:t>
      </w:r>
      <w:r w:rsidRPr="00B26D68">
        <w:rPr>
          <w:rFonts w:ascii="Calibri" w:hAnsi="Calibri" w:cs="Calibri"/>
          <w:szCs w:val="22"/>
          <w:rtl/>
        </w:rPr>
        <w:t>מפרטים רשותיים ופרסומים באינטרנט של נותני האישור השונים</w:t>
      </w:r>
      <w:r w:rsidRPr="00B26D68">
        <w:rPr>
          <w:rFonts w:ascii="Calibri" w:hAnsi="Calibri" w:cs="Calibri"/>
          <w:szCs w:val="22"/>
        </w:rPr>
        <w:t>.</w:t>
      </w:r>
    </w:p>
    <w:p w14:paraId="310778F4" w14:textId="18468FA3" w:rsidR="00B26D68" w:rsidRDefault="00B26D68" w:rsidP="00B26D68">
      <w:pPr>
        <w:pStyle w:val="a9"/>
        <w:numPr>
          <w:ilvl w:val="0"/>
          <w:numId w:val="10"/>
        </w:numPr>
        <w:tabs>
          <w:tab w:val="left" w:pos="5329"/>
        </w:tabs>
        <w:jc w:val="left"/>
        <w:rPr>
          <w:rFonts w:ascii="Calibri" w:hAnsi="Calibri" w:cs="Calibri"/>
          <w:szCs w:val="22"/>
        </w:rPr>
      </w:pPr>
      <w:r w:rsidRPr="00B26D68">
        <w:rPr>
          <w:rFonts w:ascii="Calibri" w:hAnsi="Calibri" w:cs="Calibri"/>
          <w:szCs w:val="22"/>
          <w:rtl/>
        </w:rPr>
        <w:t xml:space="preserve">עדכון מערכות </w:t>
      </w:r>
      <w:r w:rsidR="00270C62" w:rsidRPr="00B26D68">
        <w:rPr>
          <w:rFonts w:ascii="Calibri" w:hAnsi="Calibri" w:cs="Calibri" w:hint="cs"/>
          <w:szCs w:val="22"/>
          <w:rtl/>
        </w:rPr>
        <w:t>המחשוב</w:t>
      </w:r>
      <w:r w:rsidRPr="00B26D68">
        <w:rPr>
          <w:rFonts w:ascii="Calibri" w:hAnsi="Calibri" w:cs="Calibri"/>
          <w:szCs w:val="22"/>
          <w:rtl/>
        </w:rPr>
        <w:t xml:space="preserve"> ברשות בנושא רישוי עסקים</w:t>
      </w:r>
      <w:r w:rsidRPr="00B26D68">
        <w:rPr>
          <w:rFonts w:ascii="Calibri" w:hAnsi="Calibri" w:cs="Calibri"/>
          <w:szCs w:val="22"/>
        </w:rPr>
        <w:t>.</w:t>
      </w:r>
    </w:p>
    <w:p w14:paraId="72471171" w14:textId="08E30FAA" w:rsidR="00B26D68" w:rsidRDefault="00B26D68" w:rsidP="00B26D68">
      <w:pPr>
        <w:pStyle w:val="a9"/>
        <w:numPr>
          <w:ilvl w:val="0"/>
          <w:numId w:val="10"/>
        </w:numPr>
        <w:tabs>
          <w:tab w:val="left" w:pos="5329"/>
        </w:tabs>
        <w:jc w:val="left"/>
        <w:rPr>
          <w:rFonts w:ascii="Calibri" w:hAnsi="Calibri" w:cs="Calibri"/>
          <w:szCs w:val="22"/>
        </w:rPr>
      </w:pPr>
      <w:r w:rsidRPr="00B26D68">
        <w:rPr>
          <w:rFonts w:ascii="Calibri" w:hAnsi="Calibri" w:cs="Calibri"/>
          <w:szCs w:val="22"/>
          <w:rtl/>
        </w:rPr>
        <w:t>הקמת עמדות מידע ממוחשבות - להנגשת מידע שוטף לבעלי עסקים וקביעת תכנים מקצועיים לעמדות המידע הממוחשבות ועדכונם, לרבות מידע על התקדמות הליכי הרישוי</w:t>
      </w:r>
      <w:r w:rsidRPr="00B26D68">
        <w:rPr>
          <w:rFonts w:ascii="Calibri" w:hAnsi="Calibri" w:cs="Calibri"/>
          <w:szCs w:val="22"/>
        </w:rPr>
        <w:t>.</w:t>
      </w:r>
    </w:p>
    <w:p w14:paraId="5BF50752" w14:textId="1E7A9A9C" w:rsidR="00B26D68" w:rsidRDefault="00B26D68" w:rsidP="00B26D68">
      <w:pPr>
        <w:pStyle w:val="a9"/>
        <w:numPr>
          <w:ilvl w:val="0"/>
          <w:numId w:val="10"/>
        </w:numPr>
        <w:tabs>
          <w:tab w:val="left" w:pos="5329"/>
        </w:tabs>
        <w:jc w:val="left"/>
        <w:rPr>
          <w:rFonts w:ascii="Calibri" w:hAnsi="Calibri" w:cs="Calibri"/>
          <w:szCs w:val="22"/>
        </w:rPr>
      </w:pPr>
      <w:r w:rsidRPr="00B26D68">
        <w:rPr>
          <w:rFonts w:ascii="Calibri" w:hAnsi="Calibri" w:cs="Calibri"/>
          <w:szCs w:val="22"/>
          <w:rtl/>
        </w:rPr>
        <w:t>ניהול מערך הגשת השגות על החלטות רשות הרישוי – המנהל אחראי על הקמת ועדת השגה, חבר בוועדת ההשגה, ריכוז הגשות לוועדה, מעקב ובקרה אחר החלטותיה, יידוע בעלי העסקים על זכותם להגיש ערעור על סירוב /תנאים לוועדת ההשגה</w:t>
      </w:r>
      <w:r w:rsidRPr="00B26D68">
        <w:rPr>
          <w:rFonts w:ascii="Calibri" w:hAnsi="Calibri" w:cs="Calibri"/>
          <w:szCs w:val="22"/>
        </w:rPr>
        <w:t>.</w:t>
      </w:r>
    </w:p>
    <w:p w14:paraId="383CF2D2" w14:textId="089E3CEF" w:rsidR="00B26D68" w:rsidRPr="00EA1837" w:rsidRDefault="00B26D68" w:rsidP="00B26D68">
      <w:pPr>
        <w:pStyle w:val="a9"/>
        <w:numPr>
          <w:ilvl w:val="0"/>
          <w:numId w:val="10"/>
        </w:numPr>
        <w:tabs>
          <w:tab w:val="left" w:pos="5329"/>
        </w:tabs>
        <w:jc w:val="left"/>
        <w:rPr>
          <w:rFonts w:ascii="Calibri" w:hAnsi="Calibri" w:cs="Calibri"/>
          <w:szCs w:val="22"/>
          <w:rtl/>
        </w:rPr>
      </w:pPr>
      <w:r w:rsidRPr="00B26D68">
        <w:rPr>
          <w:rFonts w:ascii="Calibri" w:hAnsi="Calibri" w:cs="Calibri"/>
          <w:szCs w:val="22"/>
          <w:rtl/>
        </w:rPr>
        <w:t>כתיבה ועדכון של מפרט הדרישות הרשותי הכולל את כל התנאים של הרשות המקומית מבעלי העסקים וכן את מדיניות הרשות לגבי עסקים, אישורם ופרסומם על פי דרישות החוק לרבות באתר האינטרנט של הרשות</w:t>
      </w:r>
      <w:r w:rsidRPr="00B26D68">
        <w:rPr>
          <w:rFonts w:ascii="Calibri" w:hAnsi="Calibri" w:cs="Calibri"/>
          <w:szCs w:val="22"/>
        </w:rPr>
        <w:t>.</w:t>
      </w:r>
    </w:p>
    <w:p w14:paraId="37B11482" w14:textId="77777777" w:rsidR="00B26D68" w:rsidRDefault="00B26D68" w:rsidP="00AC5D43">
      <w:pPr>
        <w:tabs>
          <w:tab w:val="left" w:pos="5329"/>
        </w:tabs>
        <w:rPr>
          <w:rFonts w:ascii="Calibri" w:hAnsi="Calibri" w:cs="Calibri"/>
          <w:b/>
          <w:bCs/>
          <w:color w:val="000000"/>
          <w:szCs w:val="22"/>
          <w:u w:val="single"/>
          <w:rtl/>
        </w:rPr>
      </w:pPr>
    </w:p>
    <w:p w14:paraId="2036C105" w14:textId="77777777" w:rsidR="00B26D68" w:rsidRDefault="00B26D68" w:rsidP="00AC5D43">
      <w:pPr>
        <w:tabs>
          <w:tab w:val="left" w:pos="5329"/>
        </w:tabs>
        <w:rPr>
          <w:rFonts w:ascii="Calibri" w:hAnsi="Calibri" w:cs="Calibri"/>
          <w:b/>
          <w:bCs/>
          <w:color w:val="000000"/>
          <w:szCs w:val="22"/>
          <w:u w:val="single"/>
          <w:rtl/>
        </w:rPr>
      </w:pPr>
    </w:p>
    <w:p w14:paraId="541A299C" w14:textId="1F6C7E52" w:rsidR="00AC5D43" w:rsidRPr="00CC1E21" w:rsidRDefault="00AC5D43" w:rsidP="00AC5D43">
      <w:pPr>
        <w:tabs>
          <w:tab w:val="left" w:pos="5329"/>
        </w:tabs>
        <w:rPr>
          <w:rFonts w:ascii="Calibri" w:hAnsi="Calibri" w:cs="Calibri"/>
          <w:b/>
          <w:bCs/>
          <w:color w:val="000000"/>
          <w:szCs w:val="22"/>
          <w:u w:val="single"/>
          <w:rtl/>
        </w:rPr>
      </w:pPr>
      <w:r w:rsidRPr="00CC1E21">
        <w:rPr>
          <w:rFonts w:ascii="Calibri" w:hAnsi="Calibri" w:cs="Calibri"/>
          <w:b/>
          <w:bCs/>
          <w:color w:val="000000"/>
          <w:szCs w:val="22"/>
          <w:u w:val="single"/>
          <w:rtl/>
        </w:rPr>
        <w:t>תנאי סף ודרישות התפקיד:</w:t>
      </w:r>
    </w:p>
    <w:p w14:paraId="0ABB286E" w14:textId="77777777" w:rsidR="00AC5D43" w:rsidRDefault="00AC5D43" w:rsidP="00AC5D43">
      <w:pPr>
        <w:pStyle w:val="a9"/>
        <w:spacing w:line="360" w:lineRule="auto"/>
        <w:ind w:hanging="775"/>
        <w:jc w:val="left"/>
        <w:rPr>
          <w:rFonts w:ascii="Calibri" w:hAnsi="Calibri" w:cs="Calibri"/>
          <w:b/>
          <w:bCs/>
          <w:szCs w:val="22"/>
          <w:u w:val="single"/>
          <w:rtl/>
        </w:rPr>
      </w:pPr>
      <w:r w:rsidRPr="00CC1E21">
        <w:rPr>
          <w:rFonts w:ascii="Calibri" w:hAnsi="Calibri" w:cs="Calibri"/>
          <w:b/>
          <w:bCs/>
          <w:szCs w:val="22"/>
          <w:rtl/>
        </w:rPr>
        <w:t xml:space="preserve"> </w:t>
      </w:r>
      <w:r w:rsidRPr="00CC1E21">
        <w:rPr>
          <w:rFonts w:ascii="Calibri" w:hAnsi="Calibri" w:cs="Calibri"/>
          <w:b/>
          <w:bCs/>
          <w:szCs w:val="22"/>
          <w:u w:val="single"/>
          <w:rtl/>
        </w:rPr>
        <w:t>השכלה:</w:t>
      </w:r>
    </w:p>
    <w:p w14:paraId="490AC6DF" w14:textId="149DA1DC" w:rsidR="00AC5D43" w:rsidRDefault="00B26D68" w:rsidP="00B26D68">
      <w:pPr>
        <w:pStyle w:val="a9"/>
        <w:numPr>
          <w:ilvl w:val="0"/>
          <w:numId w:val="11"/>
        </w:numPr>
        <w:tabs>
          <w:tab w:val="clear" w:pos="720"/>
          <w:tab w:val="left" w:pos="-55"/>
        </w:tabs>
        <w:spacing w:line="276" w:lineRule="auto"/>
        <w:rPr>
          <w:rFonts w:ascii="Calibri" w:hAnsi="Calibri" w:cs="Calibri"/>
          <w:szCs w:val="22"/>
        </w:rPr>
      </w:pPr>
      <w:r w:rsidRPr="00B26D68">
        <w:rPr>
          <w:rFonts w:ascii="Calibri" w:hAnsi="Calibri" w:cs="Calibri"/>
          <w:szCs w:val="22"/>
          <w:rtl/>
        </w:rPr>
        <w:t>בעל תואר אקדמי שנרכש במוסד המוכר על ידי המועצה להשכלה גבוהה, או שקיבל הכרה מהמחלקה להערכת תארים אקדמיים בחוץ לארץ. יתרון לבעלי תואר אקדמי בתחומים הבאים: מינהל ציבורי, הנדסה, תכנון ערים</w:t>
      </w:r>
      <w:r w:rsidRPr="00B26D68">
        <w:rPr>
          <w:rFonts w:ascii="Calibri" w:hAnsi="Calibri" w:cs="Calibri"/>
          <w:szCs w:val="22"/>
        </w:rPr>
        <w:t xml:space="preserve">, </w:t>
      </w:r>
      <w:r w:rsidRPr="00B26D68">
        <w:rPr>
          <w:rFonts w:ascii="Calibri" w:hAnsi="Calibri" w:cs="Calibri"/>
          <w:szCs w:val="22"/>
          <w:rtl/>
        </w:rPr>
        <w:t>אדריכלות, או איכות הסביבה</w:t>
      </w:r>
      <w:r w:rsidRPr="00B26D68">
        <w:rPr>
          <w:rFonts w:ascii="Calibri" w:hAnsi="Calibri" w:cs="Calibri"/>
          <w:szCs w:val="22"/>
        </w:rPr>
        <w:t>.</w:t>
      </w:r>
    </w:p>
    <w:p w14:paraId="1ABE1504" w14:textId="342DA2DE" w:rsidR="00B26D68" w:rsidRPr="00B26D68" w:rsidRDefault="00B26D68" w:rsidP="00B26D68">
      <w:pPr>
        <w:tabs>
          <w:tab w:val="clear" w:pos="720"/>
          <w:tab w:val="left" w:pos="-55"/>
        </w:tabs>
        <w:spacing w:line="276" w:lineRule="auto"/>
        <w:rPr>
          <w:rFonts w:ascii="Calibri" w:hAnsi="Calibri" w:cs="Calibri"/>
          <w:b/>
          <w:bCs/>
          <w:szCs w:val="22"/>
          <w:u w:val="single"/>
          <w:rtl/>
        </w:rPr>
      </w:pPr>
      <w:r w:rsidRPr="00B26D68">
        <w:rPr>
          <w:rFonts w:ascii="Calibri" w:hAnsi="Calibri" w:cs="Calibri" w:hint="cs"/>
          <w:b/>
          <w:bCs/>
          <w:szCs w:val="22"/>
          <w:u w:val="single"/>
          <w:rtl/>
        </w:rPr>
        <w:t>או</w:t>
      </w:r>
    </w:p>
    <w:p w14:paraId="56F1258B" w14:textId="7888510D" w:rsidR="00B26D68" w:rsidRDefault="00B26D68" w:rsidP="00B26D68">
      <w:pPr>
        <w:pStyle w:val="a9"/>
        <w:numPr>
          <w:ilvl w:val="0"/>
          <w:numId w:val="11"/>
        </w:numPr>
        <w:tabs>
          <w:tab w:val="clear" w:pos="720"/>
          <w:tab w:val="left" w:pos="-55"/>
        </w:tabs>
        <w:spacing w:line="276" w:lineRule="auto"/>
        <w:rPr>
          <w:rFonts w:ascii="Calibri" w:hAnsi="Calibri" w:cs="Calibri"/>
          <w:szCs w:val="22"/>
        </w:rPr>
      </w:pPr>
      <w:r w:rsidRPr="00B26D68">
        <w:rPr>
          <w:rFonts w:ascii="Calibri" w:hAnsi="Calibri" w:cs="Calibri"/>
          <w:szCs w:val="22"/>
          <w:rtl/>
        </w:rPr>
        <w:t>הנדסאי או טכנאי רשום בהתאם לסעיף 39 לחוק ההנדסאים והטכנאים המוסמכים, התשע"ג</w:t>
      </w:r>
      <w:r w:rsidRPr="00B26D68">
        <w:rPr>
          <w:rFonts w:ascii="Calibri" w:hAnsi="Calibri" w:cs="Calibri"/>
          <w:szCs w:val="22"/>
        </w:rPr>
        <w:t xml:space="preserve">- .2012 </w:t>
      </w:r>
      <w:r w:rsidRPr="00B26D68">
        <w:rPr>
          <w:rFonts w:ascii="Calibri" w:hAnsi="Calibri" w:cs="Calibri"/>
          <w:szCs w:val="22"/>
          <w:rtl/>
        </w:rPr>
        <w:t>יתרון להנדסאים או טכנאים בתחומים לעיל</w:t>
      </w:r>
      <w:r>
        <w:rPr>
          <w:rFonts w:ascii="Calibri" w:hAnsi="Calibri" w:cs="Calibri" w:hint="cs"/>
          <w:szCs w:val="22"/>
          <w:rtl/>
        </w:rPr>
        <w:t>.</w:t>
      </w:r>
    </w:p>
    <w:p w14:paraId="5B3F915C" w14:textId="7B897CD5" w:rsidR="00B26D68" w:rsidRPr="00270C62" w:rsidRDefault="00B26D68" w:rsidP="00B26D68">
      <w:pPr>
        <w:tabs>
          <w:tab w:val="clear" w:pos="720"/>
          <w:tab w:val="left" w:pos="-55"/>
        </w:tabs>
        <w:spacing w:line="276" w:lineRule="auto"/>
        <w:rPr>
          <w:rFonts w:ascii="Calibri" w:hAnsi="Calibri" w:cs="Calibri"/>
          <w:b/>
          <w:bCs/>
          <w:szCs w:val="22"/>
          <w:u w:val="single"/>
          <w:rtl/>
        </w:rPr>
      </w:pPr>
      <w:r w:rsidRPr="00270C62">
        <w:rPr>
          <w:rFonts w:ascii="Calibri" w:hAnsi="Calibri" w:cs="Calibri" w:hint="cs"/>
          <w:b/>
          <w:bCs/>
          <w:szCs w:val="22"/>
          <w:u w:val="single"/>
          <w:rtl/>
        </w:rPr>
        <w:t>או</w:t>
      </w:r>
    </w:p>
    <w:p w14:paraId="25654874" w14:textId="0661CBED" w:rsidR="00B26D68" w:rsidRDefault="00B26D68" w:rsidP="00B26D68">
      <w:pPr>
        <w:pStyle w:val="a9"/>
        <w:numPr>
          <w:ilvl w:val="0"/>
          <w:numId w:val="11"/>
        </w:numPr>
        <w:tabs>
          <w:tab w:val="clear" w:pos="720"/>
          <w:tab w:val="left" w:pos="-55"/>
        </w:tabs>
        <w:spacing w:line="276" w:lineRule="auto"/>
        <w:rPr>
          <w:rFonts w:ascii="Calibri" w:hAnsi="Calibri" w:cs="Calibri"/>
          <w:szCs w:val="22"/>
        </w:rPr>
      </w:pPr>
      <w:r w:rsidRPr="00B26D68">
        <w:rPr>
          <w:rFonts w:ascii="Calibri" w:hAnsi="Calibri" w:cs="Calibri"/>
          <w:szCs w:val="22"/>
          <w:rtl/>
        </w:rPr>
        <w:lastRenderedPageBreak/>
        <w:t xml:space="preserve">תעודת סמיכות לרבנות </w:t>
      </w:r>
      <w:r>
        <w:rPr>
          <w:rFonts w:ascii="Calibri" w:hAnsi="Calibri" w:cs="Calibri" w:hint="cs"/>
          <w:szCs w:val="22"/>
          <w:rtl/>
        </w:rPr>
        <w:t>(</w:t>
      </w:r>
      <w:r w:rsidRPr="00B26D68">
        <w:rPr>
          <w:rFonts w:ascii="Calibri" w:hAnsi="Calibri" w:cs="Calibri"/>
          <w:szCs w:val="22"/>
          <w:rtl/>
        </w:rPr>
        <w:t>"יורה יורה"</w:t>
      </w:r>
      <w:r>
        <w:rPr>
          <w:rFonts w:ascii="Calibri" w:hAnsi="Calibri" w:cs="Calibri" w:hint="cs"/>
          <w:szCs w:val="22"/>
          <w:rtl/>
        </w:rPr>
        <w:t xml:space="preserve">) </w:t>
      </w:r>
      <w:r w:rsidRPr="00B26D68">
        <w:rPr>
          <w:rFonts w:ascii="Calibri" w:hAnsi="Calibri" w:cs="Calibri"/>
          <w:szCs w:val="22"/>
          <w:rtl/>
        </w:rPr>
        <w:t>לפי אישור הרבנות הראשית לישראל</w:t>
      </w:r>
      <w:r>
        <w:rPr>
          <w:rFonts w:ascii="Calibri" w:hAnsi="Calibri" w:cs="Calibri" w:hint="cs"/>
          <w:szCs w:val="22"/>
          <w:rtl/>
        </w:rPr>
        <w:t>.</w:t>
      </w:r>
    </w:p>
    <w:p w14:paraId="4E0DDBDC" w14:textId="01E6FEDB" w:rsidR="00B26D68" w:rsidRPr="00270C62" w:rsidRDefault="00B26D68" w:rsidP="00B26D68">
      <w:pPr>
        <w:tabs>
          <w:tab w:val="clear" w:pos="720"/>
          <w:tab w:val="left" w:pos="-55"/>
        </w:tabs>
        <w:spacing w:line="276" w:lineRule="auto"/>
        <w:rPr>
          <w:rFonts w:ascii="Calibri" w:hAnsi="Calibri" w:cs="Calibri"/>
          <w:b/>
          <w:bCs/>
          <w:szCs w:val="22"/>
          <w:u w:val="single"/>
          <w:rtl/>
        </w:rPr>
      </w:pPr>
      <w:r w:rsidRPr="00270C62">
        <w:rPr>
          <w:rFonts w:ascii="Calibri" w:hAnsi="Calibri" w:cs="Calibri" w:hint="cs"/>
          <w:b/>
          <w:bCs/>
          <w:szCs w:val="22"/>
          <w:u w:val="single"/>
          <w:rtl/>
        </w:rPr>
        <w:t>או</w:t>
      </w:r>
    </w:p>
    <w:p w14:paraId="43D7855C" w14:textId="6A46D8E4" w:rsidR="00B26D68" w:rsidRPr="00B26D68" w:rsidRDefault="00B26D68" w:rsidP="00B26D68">
      <w:pPr>
        <w:pStyle w:val="a9"/>
        <w:numPr>
          <w:ilvl w:val="0"/>
          <w:numId w:val="11"/>
        </w:numPr>
        <w:tabs>
          <w:tab w:val="clear" w:pos="720"/>
          <w:tab w:val="left" w:pos="-55"/>
        </w:tabs>
        <w:spacing w:line="276" w:lineRule="auto"/>
        <w:rPr>
          <w:rFonts w:ascii="Calibri" w:hAnsi="Calibri" w:cs="Calibri"/>
          <w:szCs w:val="22"/>
          <w:rtl/>
        </w:rPr>
      </w:pPr>
      <w:r w:rsidRPr="00B26D68">
        <w:rPr>
          <w:rFonts w:ascii="Calibri" w:hAnsi="Calibri" w:cs="Calibri"/>
          <w:szCs w:val="22"/>
          <w:rtl/>
        </w:rPr>
        <w:t>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r w:rsidRPr="00B26D68">
        <w:rPr>
          <w:rFonts w:ascii="Calibri" w:hAnsi="Calibri" w:cs="Calibri"/>
          <w:szCs w:val="22"/>
        </w:rPr>
        <w:t>(.</w:t>
      </w:r>
    </w:p>
    <w:p w14:paraId="0D4F6F27" w14:textId="77777777" w:rsidR="00AC5D43" w:rsidRPr="00B26D68" w:rsidRDefault="00AC5D43" w:rsidP="00B26D68">
      <w:pPr>
        <w:spacing w:line="360" w:lineRule="auto"/>
        <w:jc w:val="left"/>
        <w:rPr>
          <w:rFonts w:ascii="Calibri" w:hAnsi="Calibri" w:cs="Calibri"/>
          <w:szCs w:val="22"/>
          <w:rtl/>
        </w:rPr>
      </w:pPr>
    </w:p>
    <w:p w14:paraId="3B67DE6B" w14:textId="77777777" w:rsidR="00AC5D43" w:rsidRPr="00CC1E21" w:rsidRDefault="00AC5D43" w:rsidP="00AC5D43">
      <w:pPr>
        <w:pStyle w:val="a9"/>
        <w:spacing w:line="360" w:lineRule="auto"/>
        <w:ind w:hanging="775"/>
        <w:jc w:val="left"/>
        <w:rPr>
          <w:rFonts w:ascii="Calibri" w:hAnsi="Calibri" w:cs="Calibri"/>
          <w:b/>
          <w:bCs/>
          <w:szCs w:val="22"/>
          <w:u w:val="single"/>
          <w:rtl/>
        </w:rPr>
      </w:pPr>
      <w:r w:rsidRPr="00CC1E21">
        <w:rPr>
          <w:rFonts w:ascii="Calibri" w:hAnsi="Calibri" w:cs="Calibri"/>
          <w:b/>
          <w:bCs/>
          <w:szCs w:val="22"/>
          <w:u w:val="single"/>
          <w:rtl/>
        </w:rPr>
        <w:t>קורסים והשתלמויות:</w:t>
      </w:r>
    </w:p>
    <w:p w14:paraId="75F2F04B" w14:textId="72476C75" w:rsidR="00AC5D43" w:rsidRPr="00B26D68" w:rsidRDefault="00B26D68" w:rsidP="00B26D68">
      <w:pPr>
        <w:spacing w:line="360" w:lineRule="auto"/>
        <w:jc w:val="left"/>
        <w:rPr>
          <w:rFonts w:ascii="Calibri" w:hAnsi="Calibri" w:cs="Calibri"/>
          <w:b/>
          <w:bCs/>
          <w:szCs w:val="22"/>
          <w:u w:val="single"/>
          <w:rtl/>
        </w:rPr>
      </w:pPr>
      <w:r w:rsidRPr="00B26D68">
        <w:rPr>
          <w:rFonts w:ascii="Calibri" w:hAnsi="Calibri" w:cs="Calibri"/>
          <w:szCs w:val="22"/>
          <w:rtl/>
        </w:rPr>
        <w:t xml:space="preserve">המנהל יחויב לסיים בהצלחה קורס מנהלי </w:t>
      </w:r>
      <w:r w:rsidRPr="00B26D68">
        <w:rPr>
          <w:rFonts w:ascii="Calibri" w:hAnsi="Calibri" w:cs="Calibri"/>
          <w:szCs w:val="22"/>
        </w:rPr>
        <w:t xml:space="preserve"> </w:t>
      </w:r>
      <w:r w:rsidRPr="00B26D68">
        <w:rPr>
          <w:rFonts w:ascii="Calibri" w:hAnsi="Calibri" w:cs="Calibri"/>
          <w:szCs w:val="22"/>
          <w:rtl/>
        </w:rPr>
        <w:t xml:space="preserve">רישוי עסקים של משרד הפנים </w:t>
      </w:r>
      <w:r w:rsidRPr="00B26D68">
        <w:rPr>
          <w:rFonts w:ascii="Calibri" w:hAnsi="Calibri" w:cs="Calibri"/>
          <w:szCs w:val="22"/>
        </w:rPr>
        <w:t xml:space="preserve">, </w:t>
      </w:r>
      <w:r w:rsidRPr="00B26D68">
        <w:rPr>
          <w:rFonts w:ascii="Calibri" w:hAnsi="Calibri" w:cs="Calibri"/>
          <w:szCs w:val="22"/>
          <w:rtl/>
        </w:rPr>
        <w:t>לא יאוחר</w:t>
      </w:r>
      <w:r w:rsidRPr="00B26D68">
        <w:rPr>
          <w:rFonts w:ascii="Calibri" w:hAnsi="Calibri" w:cs="Calibri"/>
          <w:szCs w:val="22"/>
        </w:rPr>
        <w:t xml:space="preserve"> </w:t>
      </w:r>
      <w:r w:rsidRPr="00B26D68">
        <w:rPr>
          <w:rFonts w:ascii="Calibri" w:hAnsi="Calibri" w:cs="Calibri"/>
          <w:szCs w:val="22"/>
          <w:rtl/>
        </w:rPr>
        <w:t>משנה מתחילת מינויו</w:t>
      </w:r>
      <w:r w:rsidRPr="00B26D68">
        <w:rPr>
          <w:rFonts w:ascii="Calibri" w:hAnsi="Calibri" w:cs="Calibri"/>
          <w:szCs w:val="22"/>
        </w:rPr>
        <w:t xml:space="preserve">. </w:t>
      </w:r>
      <w:r w:rsidRPr="00B26D68">
        <w:rPr>
          <w:rFonts w:ascii="Calibri" w:hAnsi="Calibri" w:cs="Calibri"/>
          <w:szCs w:val="22"/>
          <w:rtl/>
        </w:rPr>
        <w:t>עדכון שכרו מותנה בסיום הקורס כאמור, ככל שמועסק בחוזה אישי</w:t>
      </w:r>
      <w:r w:rsidRPr="00B26D68">
        <w:rPr>
          <w:rFonts w:ascii="Calibri" w:hAnsi="Calibri" w:cs="Calibri"/>
          <w:szCs w:val="22"/>
        </w:rPr>
        <w:t xml:space="preserve">. </w:t>
      </w:r>
      <w:r w:rsidRPr="00B26D68">
        <w:rPr>
          <w:rFonts w:ascii="Calibri" w:hAnsi="Calibri" w:cs="Calibri"/>
          <w:szCs w:val="22"/>
          <w:rtl/>
        </w:rPr>
        <w:t>קבלה לקורס מנהלי רישוי עסקים מותנית בסיום בהצלחה של קורס רישוי עסקים שלב א</w:t>
      </w:r>
      <w:r w:rsidRPr="00B26D68">
        <w:rPr>
          <w:rFonts w:ascii="Calibri" w:hAnsi="Calibri" w:cs="Calibri"/>
          <w:szCs w:val="22"/>
        </w:rPr>
        <w:t>'.</w:t>
      </w:r>
    </w:p>
    <w:p w14:paraId="62018534" w14:textId="77777777" w:rsidR="00270C62" w:rsidRDefault="00270C62" w:rsidP="00AC5D43">
      <w:pPr>
        <w:pStyle w:val="a9"/>
        <w:spacing w:line="360" w:lineRule="auto"/>
        <w:ind w:hanging="775"/>
        <w:jc w:val="left"/>
        <w:rPr>
          <w:rFonts w:ascii="Calibri" w:hAnsi="Calibri" w:cs="Calibri"/>
          <w:b/>
          <w:bCs/>
          <w:szCs w:val="22"/>
          <w:u w:val="single"/>
          <w:rtl/>
        </w:rPr>
      </w:pPr>
    </w:p>
    <w:p w14:paraId="03F9770B" w14:textId="0F08DC8B" w:rsidR="00AC5D43" w:rsidRPr="00CC1E21" w:rsidRDefault="00AC5D43" w:rsidP="00AC5D43">
      <w:pPr>
        <w:pStyle w:val="a9"/>
        <w:spacing w:line="360" w:lineRule="auto"/>
        <w:ind w:hanging="775"/>
        <w:jc w:val="left"/>
        <w:rPr>
          <w:rFonts w:ascii="Calibri" w:hAnsi="Calibri" w:cs="Calibri"/>
          <w:b/>
          <w:bCs/>
          <w:szCs w:val="22"/>
          <w:u w:val="single"/>
          <w:rtl/>
        </w:rPr>
      </w:pPr>
      <w:r w:rsidRPr="00CC1E21">
        <w:rPr>
          <w:rFonts w:ascii="Calibri" w:hAnsi="Calibri" w:cs="Calibri"/>
          <w:b/>
          <w:bCs/>
          <w:szCs w:val="22"/>
          <w:u w:val="single"/>
          <w:rtl/>
        </w:rPr>
        <w:t>ניסיון מקצועי:</w:t>
      </w:r>
    </w:p>
    <w:p w14:paraId="75C5BAB0" w14:textId="728452DE" w:rsidR="00AC5D43" w:rsidRDefault="00270C62" w:rsidP="00270C62">
      <w:pPr>
        <w:pStyle w:val="a9"/>
        <w:spacing w:line="360" w:lineRule="auto"/>
        <w:ind w:left="775" w:hanging="775"/>
        <w:rPr>
          <w:rFonts w:ascii="Calibri" w:hAnsi="Calibri" w:cs="Calibri"/>
          <w:b/>
          <w:bCs/>
          <w:szCs w:val="22"/>
          <w:u w:val="single"/>
          <w:rtl/>
        </w:rPr>
      </w:pPr>
      <w:r w:rsidRPr="00270C62">
        <w:rPr>
          <w:rFonts w:ascii="Calibri" w:hAnsi="Calibri" w:cs="Calibri"/>
          <w:b/>
          <w:bCs/>
          <w:szCs w:val="22"/>
          <w:rtl/>
        </w:rPr>
        <w:t xml:space="preserve">עבור בעל תואר אקדמי או השכלה תורנית כמפורט לעיל </w:t>
      </w:r>
      <w:r w:rsidRPr="00270C62">
        <w:rPr>
          <w:rFonts w:ascii="Calibri" w:hAnsi="Calibri" w:cs="Calibri"/>
          <w:szCs w:val="22"/>
          <w:rtl/>
        </w:rPr>
        <w:t>–</w:t>
      </w:r>
      <w:r w:rsidRPr="00270C62">
        <w:rPr>
          <w:rFonts w:ascii="Calibri" w:hAnsi="Calibri" w:cs="Calibri" w:hint="cs"/>
          <w:szCs w:val="22"/>
          <w:rtl/>
        </w:rPr>
        <w:t xml:space="preserve"> </w:t>
      </w:r>
      <w:r w:rsidRPr="00270C62">
        <w:rPr>
          <w:rFonts w:ascii="Calibri" w:hAnsi="Calibri" w:cs="Calibri"/>
          <w:szCs w:val="22"/>
          <w:rtl/>
        </w:rPr>
        <w:t xml:space="preserve">ניסיון מקצועי של </w:t>
      </w:r>
      <w:r w:rsidRPr="00270C62">
        <w:rPr>
          <w:rFonts w:ascii="Calibri" w:hAnsi="Calibri" w:cs="Calibri"/>
          <w:szCs w:val="22"/>
        </w:rPr>
        <w:t xml:space="preserve">4 </w:t>
      </w:r>
      <w:r>
        <w:rPr>
          <w:rFonts w:ascii="Calibri" w:hAnsi="Calibri" w:cs="Calibri" w:hint="cs"/>
          <w:szCs w:val="22"/>
          <w:rtl/>
        </w:rPr>
        <w:t xml:space="preserve"> </w:t>
      </w:r>
      <w:r w:rsidRPr="00270C62">
        <w:rPr>
          <w:rFonts w:ascii="Calibri" w:hAnsi="Calibri" w:cs="Calibri"/>
          <w:szCs w:val="22"/>
          <w:rtl/>
        </w:rPr>
        <w:t xml:space="preserve">שנים לפחות באחד או יותר </w:t>
      </w:r>
    </w:p>
    <w:p w14:paraId="1F2CADD8" w14:textId="244D609E" w:rsidR="00270C62" w:rsidRDefault="00270C62" w:rsidP="00270C62">
      <w:pPr>
        <w:pStyle w:val="a9"/>
        <w:spacing w:line="360" w:lineRule="auto"/>
        <w:ind w:left="775" w:hanging="775"/>
        <w:rPr>
          <w:rFonts w:ascii="Calibri" w:hAnsi="Calibri" w:cs="Calibri"/>
          <w:szCs w:val="22"/>
          <w:rtl/>
        </w:rPr>
      </w:pPr>
      <w:r w:rsidRPr="00270C62">
        <w:rPr>
          <w:rFonts w:ascii="Calibri" w:hAnsi="Calibri" w:cs="Calibri" w:hint="cs"/>
          <w:szCs w:val="22"/>
          <w:rtl/>
        </w:rPr>
        <w:t xml:space="preserve">מהתחומים הבאים: </w:t>
      </w:r>
      <w:r w:rsidRPr="00270C62">
        <w:rPr>
          <w:rFonts w:ascii="Calibri" w:hAnsi="Calibri" w:cs="Calibri"/>
          <w:szCs w:val="22"/>
          <w:rtl/>
        </w:rPr>
        <w:t xml:space="preserve">לוגיסטיקה, איכות הסביבה, פיקוח בעסקים, תברואה, פיתוח תשתיות, תכנון עירוני </w:t>
      </w:r>
    </w:p>
    <w:p w14:paraId="1F5C8202" w14:textId="5E878375" w:rsidR="00270C62" w:rsidRDefault="00270C62" w:rsidP="00270C62">
      <w:pPr>
        <w:pStyle w:val="a9"/>
        <w:spacing w:line="360" w:lineRule="auto"/>
        <w:ind w:left="775" w:hanging="775"/>
        <w:rPr>
          <w:rFonts w:ascii="Calibri" w:hAnsi="Calibri" w:cs="Calibri"/>
          <w:szCs w:val="22"/>
          <w:rtl/>
        </w:rPr>
      </w:pPr>
      <w:r>
        <w:rPr>
          <w:rFonts w:ascii="Calibri" w:hAnsi="Calibri" w:cs="Calibri" w:hint="cs"/>
          <w:szCs w:val="22"/>
          <w:rtl/>
        </w:rPr>
        <w:t xml:space="preserve">תעסוקה, </w:t>
      </w:r>
      <w:r w:rsidRPr="00270C62">
        <w:rPr>
          <w:rFonts w:ascii="Calibri" w:hAnsi="Calibri" w:cs="Calibri"/>
          <w:szCs w:val="22"/>
          <w:rtl/>
        </w:rPr>
        <w:t>פיתוח עסקי או פיתוח כלכלי, תחום רישוי עסקים, תחומי התכנון והבנייה</w:t>
      </w:r>
      <w:r>
        <w:rPr>
          <w:rFonts w:ascii="Calibri" w:hAnsi="Calibri" w:cs="Calibri" w:hint="cs"/>
          <w:szCs w:val="22"/>
          <w:rtl/>
        </w:rPr>
        <w:t>.</w:t>
      </w:r>
    </w:p>
    <w:p w14:paraId="7BDA5376" w14:textId="476D4567" w:rsidR="00270C62" w:rsidRDefault="00270C62" w:rsidP="00270C62">
      <w:pPr>
        <w:pStyle w:val="a9"/>
        <w:spacing w:line="360" w:lineRule="auto"/>
        <w:ind w:left="775" w:hanging="775"/>
        <w:rPr>
          <w:rFonts w:ascii="Calibri" w:hAnsi="Calibri" w:cs="Calibri"/>
          <w:szCs w:val="22"/>
          <w:rtl/>
        </w:rPr>
      </w:pPr>
      <w:r w:rsidRPr="00270C62">
        <w:rPr>
          <w:rFonts w:ascii="Calibri" w:hAnsi="Calibri" w:cs="Calibri"/>
          <w:b/>
          <w:bCs/>
          <w:szCs w:val="22"/>
          <w:rtl/>
        </w:rPr>
        <w:t>עבור הנדסאי רשום</w:t>
      </w:r>
      <w:r w:rsidRPr="00270C62">
        <w:rPr>
          <w:rFonts w:ascii="Calibri" w:hAnsi="Calibri" w:cs="Calibri"/>
          <w:szCs w:val="22"/>
          <w:rtl/>
        </w:rPr>
        <w:t xml:space="preserve"> – 5 שנות ניסיון מקצועי באחד או יותר מהתחומים הבאים: לוגיסטיקה, איכות הסביבה, </w:t>
      </w:r>
    </w:p>
    <w:p w14:paraId="61C47519" w14:textId="7076857C" w:rsidR="00270C62" w:rsidRDefault="00270C62" w:rsidP="00270C62">
      <w:pPr>
        <w:pStyle w:val="a9"/>
        <w:spacing w:line="360" w:lineRule="auto"/>
        <w:ind w:left="775" w:hanging="775"/>
        <w:rPr>
          <w:rFonts w:ascii="Calibri" w:hAnsi="Calibri" w:cs="Calibri"/>
          <w:szCs w:val="22"/>
          <w:rtl/>
        </w:rPr>
      </w:pPr>
      <w:r w:rsidRPr="00270C62">
        <w:rPr>
          <w:rFonts w:ascii="Calibri" w:hAnsi="Calibri" w:cs="Calibri"/>
          <w:szCs w:val="22"/>
          <w:rtl/>
        </w:rPr>
        <w:t xml:space="preserve">פיקוח בעסקים, תברואה, פיתוח תשתיות, תכנון עירוני תעסוקה, פיתוח עסקי או פיתוח כלכלי, תחום רישוי </w:t>
      </w:r>
    </w:p>
    <w:p w14:paraId="29582BC3" w14:textId="5E67603D" w:rsidR="00270C62" w:rsidRDefault="00270C62" w:rsidP="00270C62">
      <w:pPr>
        <w:pStyle w:val="a9"/>
        <w:spacing w:line="360" w:lineRule="auto"/>
        <w:ind w:left="775" w:hanging="775"/>
        <w:rPr>
          <w:rFonts w:ascii="Calibri" w:hAnsi="Calibri" w:cs="Calibri"/>
          <w:szCs w:val="22"/>
          <w:rtl/>
        </w:rPr>
      </w:pPr>
      <w:r>
        <w:rPr>
          <w:rFonts w:ascii="Calibri" w:hAnsi="Calibri" w:cs="Calibri" w:hint="cs"/>
          <w:szCs w:val="22"/>
          <w:rtl/>
        </w:rPr>
        <w:t>עסקים, תחומי התכנון והבנייה.</w:t>
      </w:r>
    </w:p>
    <w:p w14:paraId="4B4643F1" w14:textId="4F462B0A" w:rsidR="00270C62" w:rsidRDefault="00270C62" w:rsidP="00270C62">
      <w:pPr>
        <w:pStyle w:val="a9"/>
        <w:spacing w:line="360" w:lineRule="auto"/>
        <w:ind w:left="775" w:hanging="775"/>
        <w:rPr>
          <w:rFonts w:ascii="Calibri" w:hAnsi="Calibri" w:cs="Calibri"/>
          <w:szCs w:val="22"/>
          <w:rtl/>
        </w:rPr>
      </w:pPr>
      <w:r w:rsidRPr="00270C62">
        <w:rPr>
          <w:rFonts w:ascii="Calibri" w:hAnsi="Calibri" w:cs="Calibri" w:hint="cs"/>
          <w:b/>
          <w:bCs/>
          <w:szCs w:val="22"/>
          <w:rtl/>
        </w:rPr>
        <w:t>עבור טכנאי מוסמך</w:t>
      </w:r>
      <w:r>
        <w:rPr>
          <w:rFonts w:ascii="Calibri" w:hAnsi="Calibri" w:cs="Calibri" w:hint="cs"/>
          <w:szCs w:val="22"/>
          <w:rtl/>
        </w:rPr>
        <w:t xml:space="preserve">- 6 שנות ניסיון </w:t>
      </w:r>
      <w:r w:rsidRPr="00270C62">
        <w:rPr>
          <w:rFonts w:ascii="Calibri" w:hAnsi="Calibri" w:cs="Calibri"/>
          <w:szCs w:val="22"/>
          <w:rtl/>
        </w:rPr>
        <w:t xml:space="preserve">מקצועי באחד או יותר מהתחומים הבאים: לוגיסטיקה, איכות הסביבה, </w:t>
      </w:r>
    </w:p>
    <w:p w14:paraId="319B890B" w14:textId="36C24C49" w:rsidR="00270C62" w:rsidRDefault="00270C62" w:rsidP="00270C62">
      <w:pPr>
        <w:pStyle w:val="a9"/>
        <w:spacing w:line="360" w:lineRule="auto"/>
        <w:ind w:left="775" w:hanging="775"/>
        <w:rPr>
          <w:rFonts w:ascii="Calibri" w:hAnsi="Calibri" w:cs="Calibri"/>
          <w:szCs w:val="22"/>
          <w:rtl/>
        </w:rPr>
      </w:pPr>
      <w:r w:rsidRPr="00270C62">
        <w:rPr>
          <w:rFonts w:ascii="Calibri" w:hAnsi="Calibri" w:cs="Calibri"/>
          <w:szCs w:val="22"/>
          <w:rtl/>
        </w:rPr>
        <w:t xml:space="preserve">פיקוח בעסקים, תברואה, פיתוח תשתיות, תכנון עירוני תעסוקה, פיתוח עסקי או פיתוח כלכלי, תחום רישוי </w:t>
      </w:r>
    </w:p>
    <w:p w14:paraId="207B8AF0" w14:textId="20ABA9C8" w:rsidR="00270C62" w:rsidRDefault="00270C62" w:rsidP="00270C62">
      <w:pPr>
        <w:pStyle w:val="a9"/>
        <w:spacing w:line="360" w:lineRule="auto"/>
        <w:ind w:left="775" w:hanging="775"/>
        <w:rPr>
          <w:rFonts w:ascii="Calibri" w:hAnsi="Calibri" w:cs="Calibri"/>
          <w:szCs w:val="22"/>
          <w:rtl/>
        </w:rPr>
      </w:pPr>
      <w:r w:rsidRPr="00270C62">
        <w:rPr>
          <w:rFonts w:ascii="Calibri" w:hAnsi="Calibri" w:cs="Calibri"/>
          <w:szCs w:val="22"/>
          <w:rtl/>
        </w:rPr>
        <w:t>עסקים, תחומי התכנון והבנייה</w:t>
      </w:r>
      <w:r>
        <w:rPr>
          <w:rFonts w:ascii="Calibri" w:hAnsi="Calibri" w:cs="Calibri" w:hint="cs"/>
          <w:szCs w:val="22"/>
          <w:rtl/>
        </w:rPr>
        <w:t>.</w:t>
      </w:r>
    </w:p>
    <w:p w14:paraId="076028C6" w14:textId="77777777" w:rsidR="00270C62" w:rsidRDefault="00270C62" w:rsidP="0000013F">
      <w:pPr>
        <w:spacing w:line="360" w:lineRule="auto"/>
        <w:jc w:val="left"/>
        <w:rPr>
          <w:rFonts w:ascii="Calibri" w:hAnsi="Calibri" w:cs="Calibri"/>
          <w:b/>
          <w:bCs/>
          <w:szCs w:val="22"/>
          <w:u w:val="single"/>
          <w:rtl/>
        </w:rPr>
      </w:pPr>
    </w:p>
    <w:p w14:paraId="29D9B298" w14:textId="2E261E2B" w:rsidR="00270C62" w:rsidRPr="00270C62" w:rsidRDefault="00270C62" w:rsidP="0000013F">
      <w:pPr>
        <w:spacing w:line="360" w:lineRule="auto"/>
        <w:jc w:val="left"/>
        <w:rPr>
          <w:rFonts w:ascii="Calibri" w:hAnsi="Calibri" w:cs="Calibri"/>
          <w:b/>
          <w:bCs/>
          <w:szCs w:val="22"/>
          <w:u w:val="single"/>
          <w:rtl/>
        </w:rPr>
      </w:pPr>
      <w:r w:rsidRPr="00270C62">
        <w:rPr>
          <w:rFonts w:ascii="Calibri" w:hAnsi="Calibri" w:cs="Calibri" w:hint="cs"/>
          <w:b/>
          <w:bCs/>
          <w:szCs w:val="22"/>
          <w:u w:val="single"/>
          <w:rtl/>
        </w:rPr>
        <w:t>ניסיון ניהולי:</w:t>
      </w:r>
    </w:p>
    <w:p w14:paraId="57A0535D" w14:textId="6CCBE5C2" w:rsidR="00270C62" w:rsidRPr="00270C62" w:rsidRDefault="00270C62" w:rsidP="00270C62">
      <w:pPr>
        <w:pStyle w:val="a9"/>
        <w:spacing w:line="360" w:lineRule="auto"/>
        <w:ind w:left="775" w:hanging="775"/>
        <w:rPr>
          <w:rFonts w:ascii="Calibri" w:hAnsi="Calibri" w:cs="Calibri"/>
          <w:szCs w:val="22"/>
          <w:rtl/>
        </w:rPr>
      </w:pPr>
      <w:r w:rsidRPr="00270C62">
        <w:rPr>
          <w:rFonts w:ascii="Calibri" w:hAnsi="Calibri" w:cs="Calibri"/>
          <w:szCs w:val="22"/>
          <w:rtl/>
        </w:rPr>
        <w:t>ניסיון של שנתיים לפחות בניהול צוות עובדים בכפיפות ישירה</w:t>
      </w:r>
      <w:r w:rsidRPr="00270C62">
        <w:rPr>
          <w:rFonts w:ascii="Calibri" w:hAnsi="Calibri" w:cs="Calibri"/>
          <w:szCs w:val="22"/>
        </w:rPr>
        <w:t>.</w:t>
      </w:r>
    </w:p>
    <w:p w14:paraId="0097F3AB" w14:textId="77777777" w:rsidR="00270C62" w:rsidRDefault="00270C62" w:rsidP="00AC5D43">
      <w:pPr>
        <w:pStyle w:val="a9"/>
        <w:tabs>
          <w:tab w:val="clear" w:pos="720"/>
        </w:tabs>
        <w:spacing w:line="276" w:lineRule="auto"/>
        <w:ind w:left="-55"/>
        <w:jc w:val="left"/>
        <w:rPr>
          <w:rFonts w:ascii="Calibri" w:hAnsi="Calibri" w:cs="Calibri"/>
          <w:szCs w:val="22"/>
          <w:rtl/>
        </w:rPr>
      </w:pPr>
    </w:p>
    <w:p w14:paraId="1D4A17E9" w14:textId="77777777" w:rsidR="00270C62" w:rsidRDefault="00270C62" w:rsidP="00AC5D43">
      <w:pPr>
        <w:pStyle w:val="a9"/>
        <w:tabs>
          <w:tab w:val="clear" w:pos="720"/>
        </w:tabs>
        <w:spacing w:line="276" w:lineRule="auto"/>
        <w:ind w:left="-55"/>
        <w:jc w:val="left"/>
        <w:rPr>
          <w:rFonts w:ascii="Calibri" w:hAnsi="Calibri" w:cs="Calibri"/>
          <w:szCs w:val="22"/>
          <w:rtl/>
        </w:rPr>
      </w:pPr>
    </w:p>
    <w:p w14:paraId="089307DE" w14:textId="77777777" w:rsidR="00AC5D43" w:rsidRPr="00CC1E21" w:rsidRDefault="00AC5D43" w:rsidP="00AC5D43">
      <w:pPr>
        <w:pStyle w:val="a9"/>
        <w:tabs>
          <w:tab w:val="clear" w:pos="720"/>
        </w:tabs>
        <w:spacing w:line="276" w:lineRule="auto"/>
        <w:ind w:left="-55"/>
        <w:jc w:val="left"/>
        <w:rPr>
          <w:rFonts w:ascii="Calibri" w:hAnsi="Calibri" w:cs="Calibri"/>
          <w:b/>
          <w:bCs/>
          <w:szCs w:val="22"/>
          <w:u w:val="single"/>
          <w:rtl/>
        </w:rPr>
      </w:pPr>
      <w:r w:rsidRPr="00CC1E21">
        <w:rPr>
          <w:rFonts w:ascii="Calibri" w:hAnsi="Calibri" w:cs="Calibri"/>
          <w:b/>
          <w:bCs/>
          <w:szCs w:val="22"/>
          <w:u w:val="single"/>
          <w:rtl/>
        </w:rPr>
        <w:t>דרישות נוספות:</w:t>
      </w:r>
    </w:p>
    <w:p w14:paraId="0BA17F28" w14:textId="77777777" w:rsidR="00AC5D43" w:rsidRPr="00CC1E21" w:rsidRDefault="00AC5D43" w:rsidP="00AC5D43">
      <w:pPr>
        <w:pStyle w:val="a9"/>
        <w:numPr>
          <w:ilvl w:val="0"/>
          <w:numId w:val="2"/>
        </w:numPr>
        <w:tabs>
          <w:tab w:val="clear" w:pos="720"/>
        </w:tabs>
        <w:spacing w:line="276" w:lineRule="auto"/>
        <w:ind w:left="229" w:hanging="284"/>
        <w:jc w:val="left"/>
        <w:rPr>
          <w:rFonts w:ascii="Calibri" w:hAnsi="Calibri" w:cs="Calibri"/>
          <w:b/>
          <w:bCs/>
          <w:szCs w:val="22"/>
          <w:u w:val="single"/>
        </w:rPr>
      </w:pPr>
      <w:r w:rsidRPr="00CC1E21">
        <w:rPr>
          <w:rFonts w:ascii="Calibri" w:hAnsi="Calibri" w:cs="Calibri"/>
          <w:b/>
          <w:bCs/>
          <w:szCs w:val="22"/>
          <w:u w:val="single"/>
          <w:rtl/>
        </w:rPr>
        <w:t>שפות:</w:t>
      </w:r>
      <w:r w:rsidRPr="00CC1E21">
        <w:rPr>
          <w:rFonts w:ascii="Calibri" w:hAnsi="Calibri" w:cs="Calibri"/>
          <w:szCs w:val="22"/>
          <w:rtl/>
        </w:rPr>
        <w:t xml:space="preserve"> עברית ברמה גבוהה. יתרון לשליטה באנגלית ברמה טכנית ומדעית</w:t>
      </w:r>
      <w:r w:rsidRPr="00CC1E21">
        <w:rPr>
          <w:rFonts w:ascii="Calibri" w:hAnsi="Calibri" w:cs="Calibri"/>
          <w:szCs w:val="22"/>
        </w:rPr>
        <w:t>.</w:t>
      </w:r>
    </w:p>
    <w:p w14:paraId="4D97DB27" w14:textId="77777777" w:rsidR="00AC5D43" w:rsidRPr="00CC1E21" w:rsidRDefault="00AC5D43" w:rsidP="00AC5D43">
      <w:pPr>
        <w:pStyle w:val="a9"/>
        <w:numPr>
          <w:ilvl w:val="0"/>
          <w:numId w:val="2"/>
        </w:numPr>
        <w:tabs>
          <w:tab w:val="clear" w:pos="720"/>
        </w:tabs>
        <w:spacing w:line="276" w:lineRule="auto"/>
        <w:ind w:left="229" w:hanging="284"/>
        <w:jc w:val="left"/>
        <w:rPr>
          <w:rFonts w:ascii="Calibri" w:hAnsi="Calibri" w:cs="Calibri"/>
          <w:b/>
          <w:bCs/>
          <w:szCs w:val="22"/>
          <w:u w:val="single"/>
        </w:rPr>
      </w:pPr>
      <w:r w:rsidRPr="00CC1E21">
        <w:rPr>
          <w:rFonts w:ascii="Calibri" w:hAnsi="Calibri" w:cs="Calibri"/>
          <w:b/>
          <w:bCs/>
          <w:szCs w:val="22"/>
          <w:u w:val="single"/>
          <w:rtl/>
        </w:rPr>
        <w:t>יישומי מחשב</w:t>
      </w:r>
      <w:r w:rsidRPr="00CC1E21">
        <w:rPr>
          <w:rFonts w:ascii="Calibri" w:hAnsi="Calibri" w:cs="Calibri"/>
          <w:szCs w:val="22"/>
          <w:u w:val="single"/>
          <w:rtl/>
        </w:rPr>
        <w:t>:</w:t>
      </w:r>
      <w:r w:rsidRPr="00CC1E21">
        <w:rPr>
          <w:rFonts w:ascii="Calibri" w:hAnsi="Calibri" w:cs="Calibri"/>
          <w:szCs w:val="22"/>
          <w:rtl/>
        </w:rPr>
        <w:t xml:space="preserve"> שליטה בתוכנות </w:t>
      </w:r>
      <w:r w:rsidRPr="00CC1E21">
        <w:rPr>
          <w:rFonts w:ascii="Calibri" w:hAnsi="Calibri" w:cs="Calibri"/>
          <w:szCs w:val="22"/>
        </w:rPr>
        <w:t>office</w:t>
      </w:r>
      <w:r w:rsidRPr="00CC1E21">
        <w:rPr>
          <w:rFonts w:ascii="Calibri" w:hAnsi="Calibri" w:cs="Calibri"/>
          <w:szCs w:val="22"/>
          <w:rtl/>
        </w:rPr>
        <w:t>.</w:t>
      </w:r>
    </w:p>
    <w:p w14:paraId="2359307B" w14:textId="77777777" w:rsidR="00AC5D43" w:rsidRPr="00CC1E21" w:rsidRDefault="00AC5D43" w:rsidP="00AC5D43">
      <w:pPr>
        <w:pStyle w:val="a9"/>
        <w:spacing w:line="360" w:lineRule="auto"/>
        <w:ind w:hanging="775"/>
        <w:jc w:val="left"/>
        <w:rPr>
          <w:rFonts w:ascii="Calibri" w:hAnsi="Calibri" w:cs="Calibri"/>
          <w:b/>
          <w:bCs/>
          <w:szCs w:val="22"/>
          <w:u w:val="single"/>
          <w:rtl/>
        </w:rPr>
      </w:pPr>
    </w:p>
    <w:p w14:paraId="2FA5A544" w14:textId="77777777" w:rsidR="00AC5D43" w:rsidRPr="00CC1E21" w:rsidRDefault="00AC5D43" w:rsidP="00AC5D43">
      <w:pPr>
        <w:pStyle w:val="a9"/>
        <w:spacing w:line="360" w:lineRule="auto"/>
        <w:ind w:hanging="775"/>
        <w:jc w:val="left"/>
        <w:rPr>
          <w:rFonts w:ascii="Calibri" w:hAnsi="Calibri" w:cs="Calibri"/>
          <w:b/>
          <w:bCs/>
          <w:szCs w:val="22"/>
          <w:u w:val="single"/>
          <w:rtl/>
        </w:rPr>
      </w:pPr>
      <w:r w:rsidRPr="00CC1E21">
        <w:rPr>
          <w:rFonts w:ascii="Calibri" w:hAnsi="Calibri" w:cs="Calibri"/>
          <w:b/>
          <w:bCs/>
          <w:szCs w:val="22"/>
          <w:u w:val="single"/>
          <w:rtl/>
        </w:rPr>
        <w:t>מאפייני העשייה הייחודיים בתפקיד:</w:t>
      </w:r>
    </w:p>
    <w:p w14:paraId="47DBF36A" w14:textId="3A496D13" w:rsidR="00AC5D43" w:rsidRDefault="00270C62" w:rsidP="00AC5D43">
      <w:pPr>
        <w:pStyle w:val="a9"/>
        <w:numPr>
          <w:ilvl w:val="0"/>
          <w:numId w:val="3"/>
        </w:numPr>
        <w:tabs>
          <w:tab w:val="clear" w:pos="720"/>
          <w:tab w:val="clear" w:pos="1440"/>
          <w:tab w:val="left" w:pos="229"/>
        </w:tabs>
        <w:spacing w:line="276" w:lineRule="auto"/>
        <w:ind w:left="654" w:hanging="709"/>
        <w:jc w:val="left"/>
        <w:rPr>
          <w:rFonts w:ascii="Calibri" w:hAnsi="Calibri" w:cs="Calibri"/>
          <w:szCs w:val="22"/>
        </w:rPr>
      </w:pPr>
      <w:r>
        <w:rPr>
          <w:rFonts w:ascii="Calibri" w:hAnsi="Calibri" w:cs="Calibri" w:hint="cs"/>
          <w:szCs w:val="22"/>
          <w:rtl/>
        </w:rPr>
        <w:t>ייצוגיות</w:t>
      </w:r>
    </w:p>
    <w:p w14:paraId="3350B556" w14:textId="0A9CA0C4" w:rsidR="00270C62" w:rsidRDefault="00270C62" w:rsidP="00AC5D43">
      <w:pPr>
        <w:pStyle w:val="a9"/>
        <w:numPr>
          <w:ilvl w:val="0"/>
          <w:numId w:val="3"/>
        </w:numPr>
        <w:tabs>
          <w:tab w:val="clear" w:pos="720"/>
          <w:tab w:val="clear" w:pos="1440"/>
          <w:tab w:val="left" w:pos="229"/>
        </w:tabs>
        <w:spacing w:line="276" w:lineRule="auto"/>
        <w:ind w:left="654" w:hanging="709"/>
        <w:jc w:val="left"/>
        <w:rPr>
          <w:rFonts w:ascii="Calibri" w:hAnsi="Calibri" w:cs="Calibri"/>
          <w:szCs w:val="22"/>
        </w:rPr>
      </w:pPr>
      <w:r>
        <w:rPr>
          <w:rFonts w:ascii="Calibri" w:hAnsi="Calibri" w:cs="Calibri" w:hint="cs"/>
          <w:szCs w:val="22"/>
          <w:rtl/>
        </w:rPr>
        <w:t>שירותיות מול בעלי העסקים</w:t>
      </w:r>
    </w:p>
    <w:p w14:paraId="0E57B8D8" w14:textId="72F5730C" w:rsidR="00270C62" w:rsidRDefault="00270C62" w:rsidP="00AC5D43">
      <w:pPr>
        <w:pStyle w:val="a9"/>
        <w:numPr>
          <w:ilvl w:val="0"/>
          <w:numId w:val="3"/>
        </w:numPr>
        <w:tabs>
          <w:tab w:val="clear" w:pos="720"/>
          <w:tab w:val="clear" w:pos="1440"/>
          <w:tab w:val="left" w:pos="229"/>
        </w:tabs>
        <w:spacing w:line="276" w:lineRule="auto"/>
        <w:ind w:left="654" w:hanging="709"/>
        <w:jc w:val="left"/>
        <w:rPr>
          <w:rFonts w:ascii="Calibri" w:hAnsi="Calibri" w:cs="Calibri"/>
          <w:szCs w:val="22"/>
        </w:rPr>
      </w:pPr>
      <w:r>
        <w:rPr>
          <w:rFonts w:ascii="Calibri" w:hAnsi="Calibri" w:cs="Calibri" w:hint="cs"/>
          <w:szCs w:val="22"/>
          <w:rtl/>
        </w:rPr>
        <w:t>שימוש בסמכותיות ובאסרטיביות מול בעלי העסקים</w:t>
      </w:r>
    </w:p>
    <w:p w14:paraId="6737EF55" w14:textId="2D299E6F" w:rsidR="00270C62" w:rsidRDefault="00270C62" w:rsidP="00AC5D43">
      <w:pPr>
        <w:pStyle w:val="a9"/>
        <w:numPr>
          <w:ilvl w:val="0"/>
          <w:numId w:val="3"/>
        </w:numPr>
        <w:tabs>
          <w:tab w:val="clear" w:pos="720"/>
          <w:tab w:val="clear" w:pos="1440"/>
          <w:tab w:val="left" w:pos="229"/>
        </w:tabs>
        <w:spacing w:line="276" w:lineRule="auto"/>
        <w:ind w:left="654" w:hanging="709"/>
        <w:jc w:val="left"/>
        <w:rPr>
          <w:rFonts w:ascii="Calibri" w:hAnsi="Calibri" w:cs="Calibri"/>
          <w:szCs w:val="22"/>
        </w:rPr>
      </w:pPr>
      <w:r>
        <w:rPr>
          <w:rFonts w:ascii="Calibri" w:hAnsi="Calibri" w:cs="Calibri" w:hint="cs"/>
          <w:szCs w:val="22"/>
          <w:rtl/>
        </w:rPr>
        <w:t>יכולת ניהול עובדים ומשימות</w:t>
      </w:r>
    </w:p>
    <w:p w14:paraId="65A6E0E3" w14:textId="00690308" w:rsidR="00270C62" w:rsidRPr="00CC1E21" w:rsidRDefault="00270C62" w:rsidP="00AC5D43">
      <w:pPr>
        <w:pStyle w:val="a9"/>
        <w:numPr>
          <w:ilvl w:val="0"/>
          <w:numId w:val="3"/>
        </w:numPr>
        <w:tabs>
          <w:tab w:val="clear" w:pos="720"/>
          <w:tab w:val="clear" w:pos="1440"/>
          <w:tab w:val="left" w:pos="229"/>
        </w:tabs>
        <w:spacing w:line="276" w:lineRule="auto"/>
        <w:ind w:left="654" w:hanging="709"/>
        <w:jc w:val="left"/>
        <w:rPr>
          <w:rFonts w:ascii="Calibri" w:hAnsi="Calibri" w:cs="Calibri"/>
          <w:szCs w:val="22"/>
          <w:rtl/>
        </w:rPr>
      </w:pPr>
      <w:r>
        <w:rPr>
          <w:rFonts w:ascii="Calibri" w:hAnsi="Calibri" w:cs="Calibri" w:hint="cs"/>
          <w:szCs w:val="22"/>
          <w:rtl/>
        </w:rPr>
        <w:t>עבודה מול דרג בכיר ברשות</w:t>
      </w:r>
    </w:p>
    <w:p w14:paraId="5C160991" w14:textId="77777777" w:rsidR="00AC5D43" w:rsidRPr="00CC1E21" w:rsidRDefault="00AC5D43" w:rsidP="00AC5D43">
      <w:pPr>
        <w:pStyle w:val="a9"/>
        <w:rPr>
          <w:rFonts w:ascii="Calibri" w:hAnsi="Calibri" w:cs="Calibri"/>
          <w:b/>
          <w:bCs/>
          <w:szCs w:val="22"/>
        </w:rPr>
      </w:pPr>
    </w:p>
    <w:p w14:paraId="5479D445" w14:textId="77777777" w:rsidR="00AC5D43" w:rsidRPr="00CC1E21" w:rsidRDefault="00AC5D43" w:rsidP="00AC5D43">
      <w:pPr>
        <w:pStyle w:val="a9"/>
        <w:jc w:val="center"/>
        <w:rPr>
          <w:rFonts w:ascii="Calibri" w:hAnsi="Calibri" w:cs="Calibri"/>
          <w:b/>
          <w:bCs/>
          <w:szCs w:val="22"/>
        </w:rPr>
      </w:pPr>
      <w:bookmarkStart w:id="0" w:name="_Hlk172107732"/>
      <w:r w:rsidRPr="00CC1E21">
        <w:rPr>
          <w:rFonts w:ascii="Calibri" w:hAnsi="Calibri" w:cs="Calibri"/>
          <w:b/>
          <w:bCs/>
          <w:szCs w:val="22"/>
          <w:rtl/>
        </w:rPr>
        <w:t>בברכה</w:t>
      </w:r>
      <w:r w:rsidRPr="00CC1E21">
        <w:rPr>
          <w:rFonts w:ascii="Calibri" w:hAnsi="Calibri" w:cs="Calibri"/>
          <w:b/>
          <w:bCs/>
          <w:szCs w:val="22"/>
        </w:rPr>
        <w:t>,</w:t>
      </w:r>
    </w:p>
    <w:p w14:paraId="60D137AD" w14:textId="77777777" w:rsidR="00AC5D43" w:rsidRPr="00CC1E21" w:rsidRDefault="00AC5D43" w:rsidP="00AC5D43">
      <w:pPr>
        <w:pStyle w:val="a9"/>
        <w:jc w:val="center"/>
        <w:rPr>
          <w:rFonts w:ascii="Calibri" w:hAnsi="Calibri" w:cs="Calibri"/>
          <w:b/>
          <w:bCs/>
          <w:szCs w:val="22"/>
        </w:rPr>
      </w:pPr>
      <w:r w:rsidRPr="00CC1E21">
        <w:rPr>
          <w:rFonts w:ascii="Calibri" w:hAnsi="Calibri" w:cs="Calibri"/>
          <w:b/>
          <w:bCs/>
          <w:szCs w:val="22"/>
          <w:rtl/>
        </w:rPr>
        <w:t>יחיאל זוהר</w:t>
      </w:r>
    </w:p>
    <w:p w14:paraId="5551D52B" w14:textId="77777777" w:rsidR="00AC5D43" w:rsidRPr="00CC1E21" w:rsidRDefault="00AC5D43" w:rsidP="00AC5D43">
      <w:pPr>
        <w:pStyle w:val="a9"/>
        <w:jc w:val="center"/>
        <w:rPr>
          <w:rFonts w:ascii="Calibri" w:hAnsi="Calibri" w:cs="Calibri"/>
          <w:b/>
          <w:bCs/>
          <w:szCs w:val="22"/>
          <w:rtl/>
        </w:rPr>
      </w:pPr>
      <w:r w:rsidRPr="00CC1E21">
        <w:rPr>
          <w:rFonts w:ascii="Calibri" w:hAnsi="Calibri" w:cs="Calibri"/>
          <w:b/>
          <w:bCs/>
          <w:szCs w:val="22"/>
          <w:rtl/>
        </w:rPr>
        <w:t>ראש העירייה</w:t>
      </w:r>
      <w:bookmarkEnd w:id="0"/>
    </w:p>
    <w:p w14:paraId="3F6BACFC" w14:textId="77777777" w:rsidR="00AC5D43" w:rsidRPr="00CC1E21" w:rsidRDefault="00AC5D43" w:rsidP="00AC5D43">
      <w:pPr>
        <w:tabs>
          <w:tab w:val="center" w:pos="6463"/>
        </w:tabs>
        <w:spacing w:line="276" w:lineRule="auto"/>
        <w:rPr>
          <w:rFonts w:ascii="Calibri" w:hAnsi="Calibri" w:cs="Calibri"/>
          <w:b/>
          <w:bCs/>
          <w:szCs w:val="22"/>
          <w:rtl/>
        </w:rPr>
      </w:pPr>
      <w:r w:rsidRPr="00CC1E21">
        <w:rPr>
          <w:rFonts w:ascii="Calibri" w:hAnsi="Calibri" w:cs="Calibri"/>
          <w:b/>
          <w:bCs/>
          <w:szCs w:val="22"/>
        </w:rPr>
        <w:lastRenderedPageBreak/>
        <w:br/>
        <w:t>​</w:t>
      </w:r>
    </w:p>
    <w:p w14:paraId="20D81BA3" w14:textId="77777777" w:rsidR="00AC5D43" w:rsidRPr="00CC1E21" w:rsidRDefault="00AC5D43" w:rsidP="00AC5D43">
      <w:pPr>
        <w:tabs>
          <w:tab w:val="center" w:pos="6463"/>
        </w:tabs>
        <w:spacing w:line="276" w:lineRule="auto"/>
        <w:rPr>
          <w:rFonts w:ascii="Calibri" w:hAnsi="Calibri" w:cs="Calibri"/>
          <w:b/>
          <w:bCs/>
          <w:szCs w:val="22"/>
          <w:rtl/>
        </w:rPr>
      </w:pPr>
    </w:p>
    <w:p w14:paraId="1DA8F8C2" w14:textId="77777777" w:rsidR="00AC5D43" w:rsidRPr="00CC1E21" w:rsidRDefault="00AC5D43" w:rsidP="00AC5D43">
      <w:pPr>
        <w:tabs>
          <w:tab w:val="center" w:pos="6463"/>
        </w:tabs>
        <w:spacing w:line="276" w:lineRule="auto"/>
        <w:rPr>
          <w:rFonts w:ascii="Calibri" w:hAnsi="Calibri" w:cs="Calibri"/>
          <w:b/>
          <w:bCs/>
          <w:szCs w:val="22"/>
          <w:rtl/>
        </w:rPr>
      </w:pPr>
    </w:p>
    <w:p w14:paraId="765BFB52" w14:textId="77777777" w:rsidR="00AC5D43" w:rsidRPr="00CC1E21" w:rsidRDefault="00AC5D43" w:rsidP="00AC5D43">
      <w:pPr>
        <w:tabs>
          <w:tab w:val="center" w:pos="6463"/>
        </w:tabs>
        <w:spacing w:line="276" w:lineRule="auto"/>
        <w:rPr>
          <w:rFonts w:ascii="Calibri" w:hAnsi="Calibri" w:cs="Calibri"/>
          <w:b/>
          <w:bCs/>
          <w:szCs w:val="22"/>
          <w:rtl/>
        </w:rPr>
      </w:pPr>
    </w:p>
    <w:p w14:paraId="41C5789E" w14:textId="77777777" w:rsidR="00AC5D43" w:rsidRPr="00CC1E21" w:rsidRDefault="00AC5D43" w:rsidP="00AC5D43">
      <w:pPr>
        <w:tabs>
          <w:tab w:val="center" w:pos="6463"/>
        </w:tabs>
        <w:spacing w:line="276" w:lineRule="auto"/>
        <w:rPr>
          <w:rFonts w:ascii="Calibri" w:hAnsi="Calibri" w:cs="Calibri"/>
          <w:b/>
          <w:bCs/>
          <w:szCs w:val="22"/>
          <w:rtl/>
        </w:rPr>
      </w:pPr>
      <w:r w:rsidRPr="00CC1E21">
        <w:rPr>
          <w:rFonts w:ascii="Calibri" w:hAnsi="Calibri" w:cs="Calibri"/>
          <w:b/>
          <w:bCs/>
          <w:szCs w:val="22"/>
          <w:rtl/>
        </w:rPr>
        <w:t>על פי הוראות חוק שוויון הזדמנויות בעבודה התשמ"ח-1988. המכרז מתייחס לגברים ונשים כאחד.</w:t>
      </w:r>
    </w:p>
    <w:p w14:paraId="4FB11ABE" w14:textId="77777777" w:rsidR="00AC5D43" w:rsidRPr="00CC1E21" w:rsidRDefault="00AC5D43" w:rsidP="00AC5D43">
      <w:pPr>
        <w:pStyle w:val="a9"/>
        <w:jc w:val="center"/>
        <w:rPr>
          <w:rFonts w:ascii="Calibri" w:hAnsi="Calibri" w:cs="Calibri"/>
          <w:b/>
          <w:bCs/>
          <w:szCs w:val="22"/>
        </w:rPr>
      </w:pPr>
    </w:p>
    <w:p w14:paraId="585BC097" w14:textId="05D341DA" w:rsidR="00AC5D43" w:rsidRPr="00CC1E21" w:rsidRDefault="00AC5D43" w:rsidP="00AC5D43">
      <w:pPr>
        <w:pStyle w:val="a9"/>
        <w:tabs>
          <w:tab w:val="clear" w:pos="720"/>
        </w:tabs>
        <w:spacing w:line="276" w:lineRule="auto"/>
        <w:ind w:left="-55"/>
        <w:rPr>
          <w:rFonts w:ascii="Calibri" w:hAnsi="Calibri" w:cs="Calibri"/>
          <w:b/>
          <w:bCs/>
          <w:szCs w:val="22"/>
          <w:u w:val="single"/>
          <w:rtl/>
        </w:rPr>
      </w:pPr>
      <w:r w:rsidRPr="00CC1E21">
        <w:rPr>
          <w:rFonts w:ascii="Calibri" w:hAnsi="Calibri" w:cs="Calibri"/>
          <w:szCs w:val="22"/>
          <w:rtl/>
        </w:rPr>
        <w:t xml:space="preserve">מועמד העומד בתנאי המשרה והמעוניין בהגשת הצעה למשרה הנ"ל יגיש את הצעתו דרך אתר עיריית נתיבות, לשונית דרושים ומכרזים, </w:t>
      </w:r>
      <w:r w:rsidRPr="00CC1E21">
        <w:rPr>
          <w:rFonts w:ascii="Calibri" w:hAnsi="Calibri" w:cs="Calibri"/>
          <w:b/>
          <w:bCs/>
          <w:szCs w:val="22"/>
          <w:u w:val="single"/>
          <w:rtl/>
        </w:rPr>
        <w:t xml:space="preserve">יום </w:t>
      </w:r>
      <w:r w:rsidR="00E37EB7">
        <w:rPr>
          <w:rFonts w:ascii="Calibri" w:hAnsi="Calibri" w:cs="Calibri" w:hint="cs"/>
          <w:b/>
          <w:bCs/>
          <w:szCs w:val="22"/>
          <w:u w:val="single"/>
          <w:rtl/>
        </w:rPr>
        <w:t>שני</w:t>
      </w:r>
      <w:r w:rsidRPr="00CC1E21">
        <w:rPr>
          <w:rFonts w:ascii="Calibri" w:hAnsi="Calibri" w:cs="Calibri"/>
          <w:b/>
          <w:bCs/>
          <w:szCs w:val="22"/>
          <w:u w:val="single"/>
          <w:rtl/>
        </w:rPr>
        <w:t xml:space="preserve"> ה </w:t>
      </w:r>
      <w:r w:rsidR="00E37EB7">
        <w:rPr>
          <w:rFonts w:ascii="Calibri" w:hAnsi="Calibri" w:cs="Calibri" w:hint="cs"/>
          <w:b/>
          <w:bCs/>
          <w:szCs w:val="22"/>
          <w:u w:val="single"/>
          <w:rtl/>
        </w:rPr>
        <w:t>02</w:t>
      </w:r>
      <w:r w:rsidRPr="00CC1E21">
        <w:rPr>
          <w:rFonts w:ascii="Calibri" w:hAnsi="Calibri" w:cs="Calibri"/>
          <w:b/>
          <w:bCs/>
          <w:szCs w:val="22"/>
          <w:u w:val="single"/>
          <w:rtl/>
        </w:rPr>
        <w:t>/</w:t>
      </w:r>
      <w:r w:rsidR="00E37EB7">
        <w:rPr>
          <w:rFonts w:ascii="Calibri" w:hAnsi="Calibri" w:cs="Calibri" w:hint="cs"/>
          <w:b/>
          <w:bCs/>
          <w:szCs w:val="22"/>
          <w:u w:val="single"/>
          <w:rtl/>
        </w:rPr>
        <w:t>12</w:t>
      </w:r>
      <w:r w:rsidRPr="00CC1E21">
        <w:rPr>
          <w:rFonts w:ascii="Calibri" w:hAnsi="Calibri" w:cs="Calibri"/>
          <w:b/>
          <w:bCs/>
          <w:szCs w:val="22"/>
          <w:u w:val="single"/>
          <w:rtl/>
        </w:rPr>
        <w:t>/2024 (עד השעה  12:00) – לא תיתכן הגשה ידנית או בדוא"ל.</w:t>
      </w:r>
    </w:p>
    <w:p w14:paraId="52F84B54" w14:textId="77777777" w:rsidR="00AC5D43" w:rsidRPr="00CC1E21" w:rsidRDefault="00AC5D43" w:rsidP="00AC5D43">
      <w:pPr>
        <w:pStyle w:val="a9"/>
        <w:tabs>
          <w:tab w:val="clear" w:pos="720"/>
        </w:tabs>
        <w:spacing w:line="276" w:lineRule="auto"/>
        <w:ind w:left="-55"/>
        <w:rPr>
          <w:rFonts w:ascii="Calibri" w:hAnsi="Calibri" w:cs="Calibri"/>
          <w:b/>
          <w:bCs/>
          <w:szCs w:val="22"/>
          <w:rtl/>
        </w:rPr>
      </w:pPr>
    </w:p>
    <w:p w14:paraId="1A6EB3A1" w14:textId="77777777" w:rsidR="00AC5D43" w:rsidRPr="00CC1E21" w:rsidRDefault="00AC5D43" w:rsidP="00AC5D43">
      <w:pPr>
        <w:spacing w:line="276" w:lineRule="auto"/>
        <w:jc w:val="left"/>
        <w:rPr>
          <w:rFonts w:ascii="Calibri" w:hAnsi="Calibri" w:cs="Calibri"/>
          <w:szCs w:val="22"/>
          <w:rtl/>
        </w:rPr>
      </w:pPr>
      <w:r w:rsidRPr="00CC1E21">
        <w:rPr>
          <w:rFonts w:ascii="Calibri" w:hAnsi="Calibri" w:cs="Calibri"/>
          <w:szCs w:val="22"/>
          <w:rtl/>
        </w:rPr>
        <w:t>מועמד עם מוגבלות יהא זכאי להתאמות הנדרשות לו בהליכי הקבלה לעבודה ובמידת הצורך במהלך תקופת ההעסקה</w:t>
      </w:r>
      <w:r w:rsidRPr="00CC1E21">
        <w:rPr>
          <w:rFonts w:ascii="Calibri" w:hAnsi="Calibri" w:cs="Calibri"/>
          <w:szCs w:val="22"/>
        </w:rPr>
        <w:t>.</w:t>
      </w:r>
      <w:r w:rsidRPr="00CC1E21">
        <w:rPr>
          <w:rFonts w:ascii="Calibri" w:hAnsi="Calibri" w:cs="Calibri"/>
          <w:szCs w:val="22"/>
        </w:rPr>
        <w:br/>
      </w:r>
      <w:r w:rsidRPr="00CC1E21">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CC1E21">
        <w:rPr>
          <w:rFonts w:ascii="Calibri" w:hAnsi="Calibri" w:cs="Calibri"/>
          <w:szCs w:val="22"/>
        </w:rPr>
        <w:t>.</w:t>
      </w:r>
    </w:p>
    <w:p w14:paraId="23EDE05C" w14:textId="77777777" w:rsidR="00AC5D43" w:rsidRPr="00CC1E21" w:rsidRDefault="00AC5D43" w:rsidP="00AC5D43">
      <w:pPr>
        <w:spacing w:line="276" w:lineRule="auto"/>
        <w:jc w:val="left"/>
        <w:rPr>
          <w:rFonts w:ascii="Calibri" w:hAnsi="Calibri" w:cs="Calibri"/>
          <w:szCs w:val="22"/>
        </w:rPr>
      </w:pPr>
      <w:r w:rsidRPr="00CC1E21">
        <w:rPr>
          <w:rFonts w:ascii="Calibri" w:hAnsi="Calibri" w:cs="Calibri"/>
          <w:szCs w:val="22"/>
          <w:rtl/>
        </w:rPr>
        <w:t xml:space="preserve">מודגש בזאת כי העירייה שומרת על זכותה לבצע מיון מוקדם של ההצעות למשרה וכן הערכת המועמדים ע"י גורם מקצועי מטעם העירייה. </w:t>
      </w:r>
    </w:p>
    <w:p w14:paraId="77C4FE16" w14:textId="77777777" w:rsidR="00AC5D43" w:rsidRPr="00CC1E21" w:rsidRDefault="00AC5D43" w:rsidP="00AC5D43">
      <w:pPr>
        <w:spacing w:line="276" w:lineRule="auto"/>
        <w:jc w:val="left"/>
        <w:rPr>
          <w:rFonts w:ascii="Calibri" w:hAnsi="Calibri" w:cs="Calibri"/>
          <w:b/>
          <w:bCs/>
          <w:szCs w:val="22"/>
          <w:u w:val="single"/>
        </w:rPr>
      </w:pPr>
      <w:r w:rsidRPr="00CC1E21">
        <w:rPr>
          <w:rFonts w:ascii="Calibri" w:hAnsi="Calibri" w:cs="Calibri"/>
          <w:b/>
          <w:bCs/>
          <w:szCs w:val="22"/>
          <w:u w:val="single"/>
          <w:rtl/>
        </w:rPr>
        <w:t xml:space="preserve">הליך הגשת המועמדות במכרז כולל: הגשת מועמדות וקבלת משוב ראשוני על המועמד באמצעות מערכת </w:t>
      </w:r>
      <w:r w:rsidRPr="00CC1E21">
        <w:rPr>
          <w:rFonts w:ascii="Calibri" w:hAnsi="Calibri" w:cs="Calibri"/>
          <w:b/>
          <w:bCs/>
          <w:szCs w:val="22"/>
          <w:u w:val="single"/>
        </w:rPr>
        <w:t>jobbing</w:t>
      </w:r>
      <w:r w:rsidRPr="00CC1E21">
        <w:rPr>
          <w:rFonts w:ascii="Calibri" w:hAnsi="Calibri" w:cs="Calibri"/>
          <w:b/>
          <w:bCs/>
          <w:szCs w:val="22"/>
          <w:u w:val="single"/>
          <w:rtl/>
        </w:rPr>
        <w:t xml:space="preserve"> המקוונת.</w:t>
      </w:r>
    </w:p>
    <w:p w14:paraId="5B549BEF" w14:textId="77777777" w:rsidR="00AC5D43" w:rsidRPr="00CC1E21" w:rsidRDefault="00AC5D43" w:rsidP="00AC5D43">
      <w:pPr>
        <w:spacing w:line="276" w:lineRule="auto"/>
        <w:jc w:val="left"/>
        <w:rPr>
          <w:rFonts w:ascii="Calibri" w:hAnsi="Calibri" w:cs="Calibri"/>
          <w:b/>
          <w:bCs/>
          <w:szCs w:val="22"/>
          <w:u w:val="single"/>
          <w:rtl/>
        </w:rPr>
      </w:pPr>
      <w:r w:rsidRPr="00CC1E21">
        <w:rPr>
          <w:rFonts w:ascii="Calibri" w:hAnsi="Calibri" w:cs="Calibri"/>
          <w:b/>
          <w:bCs/>
          <w:szCs w:val="22"/>
          <w:u w:val="single"/>
          <w:rtl/>
        </w:rPr>
        <w:t>בהמשך לכך, כל המועמדים אשר יעמדו בתנאי הסף ואשר יגישו את כלל המסמכים הנדרשים, כמפורט בפרסום זה – יזומנו לוועדת בחינה.</w:t>
      </w:r>
    </w:p>
    <w:p w14:paraId="57EF0919" w14:textId="77777777" w:rsidR="00AC5D43" w:rsidRPr="00CC1E21" w:rsidRDefault="00AC5D43" w:rsidP="00AC5D43">
      <w:pPr>
        <w:spacing w:line="276" w:lineRule="auto"/>
        <w:jc w:val="left"/>
        <w:rPr>
          <w:rFonts w:ascii="Calibri" w:hAnsi="Calibri" w:cs="Calibri"/>
          <w:szCs w:val="22"/>
          <w:rtl/>
        </w:rPr>
      </w:pPr>
    </w:p>
    <w:p w14:paraId="083CE5CB" w14:textId="77777777" w:rsidR="00AC5D43" w:rsidRPr="00CC1E21" w:rsidRDefault="00AC5D43" w:rsidP="00AC5D43">
      <w:pPr>
        <w:spacing w:line="276" w:lineRule="auto"/>
        <w:jc w:val="left"/>
        <w:rPr>
          <w:rFonts w:ascii="Calibri" w:hAnsi="Calibri" w:cs="Calibri"/>
          <w:szCs w:val="22"/>
          <w:rtl/>
        </w:rPr>
      </w:pPr>
      <w:r w:rsidRPr="00CC1E21">
        <w:rPr>
          <w:rFonts w:ascii="Calibri" w:hAnsi="Calibri" w:cs="Calibri"/>
          <w:szCs w:val="22"/>
          <w:rtl/>
        </w:rPr>
        <w:t>יש להכין טפסים: טופס פרטי מועמד, קורות חיים, תעודות השכלה, צילום ת"ז, אישורים על ניסיון מקצועי (כפי שנדרש בנוסח המכרז).</w:t>
      </w:r>
    </w:p>
    <w:p w14:paraId="23484AD4" w14:textId="77777777" w:rsidR="00AC5D43" w:rsidRPr="00CC1E21" w:rsidRDefault="00AC5D43" w:rsidP="00AC5D43">
      <w:pPr>
        <w:spacing w:line="276" w:lineRule="auto"/>
        <w:jc w:val="left"/>
        <w:rPr>
          <w:rFonts w:ascii="Calibri" w:hAnsi="Calibri" w:cs="Calibri"/>
          <w:szCs w:val="22"/>
        </w:rPr>
      </w:pPr>
      <w:r w:rsidRPr="00CC1E21">
        <w:rPr>
          <w:rFonts w:ascii="Calibri" w:hAnsi="Calibri" w:cs="Calibri"/>
          <w:szCs w:val="22"/>
          <w:rtl/>
        </w:rPr>
        <w:t>במידה ותהליך המיון הראשוני יסתיים בהצלחה ויוגשו כל המסמכים הרלוונטיים, אגף משאבי אנוש ייצור עמך קשר להמשך התהליך.</w:t>
      </w:r>
    </w:p>
    <w:p w14:paraId="276B75B1" w14:textId="77777777" w:rsidR="00AC5D43" w:rsidRPr="00CC1E21" w:rsidRDefault="00AC5D43" w:rsidP="00AC5D43">
      <w:pPr>
        <w:spacing w:line="276" w:lineRule="auto"/>
        <w:jc w:val="left"/>
        <w:rPr>
          <w:rFonts w:ascii="Calibri" w:hAnsi="Calibri" w:cs="Calibri"/>
          <w:b/>
          <w:bCs/>
          <w:szCs w:val="22"/>
          <w:rtl/>
        </w:rPr>
      </w:pPr>
    </w:p>
    <w:p w14:paraId="608ED680" w14:textId="77777777" w:rsidR="00AC5D43" w:rsidRPr="00CC1E21" w:rsidRDefault="00AC5D43" w:rsidP="00AC5D43">
      <w:pPr>
        <w:spacing w:line="276" w:lineRule="auto"/>
        <w:jc w:val="left"/>
        <w:rPr>
          <w:rFonts w:ascii="Calibri" w:hAnsi="Calibri" w:cs="Calibri"/>
          <w:szCs w:val="22"/>
          <w:rtl/>
        </w:rPr>
      </w:pPr>
      <w:r w:rsidRPr="00CC1E21">
        <w:rPr>
          <w:rFonts w:ascii="Calibri" w:hAnsi="Calibri" w:cs="Calibri"/>
          <w:b/>
          <w:bCs/>
          <w:szCs w:val="22"/>
          <w:rtl/>
        </w:rPr>
        <w:t>הצעות שלהן לא יצורפו כל המסמכים הנדרשים, לא תענינה.</w:t>
      </w:r>
    </w:p>
    <w:p w14:paraId="62C7C61D" w14:textId="77777777" w:rsidR="00AC5D43" w:rsidRPr="00CC1E21" w:rsidRDefault="00AC5D43" w:rsidP="00AC5D43">
      <w:pPr>
        <w:pStyle w:val="a9"/>
        <w:tabs>
          <w:tab w:val="clear" w:pos="720"/>
        </w:tabs>
        <w:spacing w:line="276" w:lineRule="auto"/>
        <w:ind w:left="87"/>
        <w:jc w:val="left"/>
        <w:rPr>
          <w:rFonts w:ascii="Calibri" w:hAnsi="Calibri" w:cs="Calibri"/>
          <w:szCs w:val="22"/>
          <w:rtl/>
        </w:rPr>
      </w:pPr>
    </w:p>
    <w:p w14:paraId="250829AB" w14:textId="77777777" w:rsidR="00AC5D43" w:rsidRPr="00CC1E21" w:rsidRDefault="00AC5D43" w:rsidP="00AC5D43">
      <w:pPr>
        <w:keepLines w:val="0"/>
        <w:tabs>
          <w:tab w:val="clear" w:pos="720"/>
          <w:tab w:val="clear" w:pos="1440"/>
          <w:tab w:val="clear" w:pos="2160"/>
        </w:tabs>
        <w:suppressAutoHyphens/>
        <w:overflowPunct/>
        <w:autoSpaceDE/>
        <w:autoSpaceDN/>
        <w:adjustRightInd/>
        <w:spacing w:after="120"/>
        <w:jc w:val="left"/>
        <w:textAlignment w:val="auto"/>
        <w:rPr>
          <w:rFonts w:ascii="Calibri" w:hAnsi="Calibri" w:cs="Calibri"/>
          <w:szCs w:val="22"/>
        </w:rPr>
      </w:pPr>
      <w:r w:rsidRPr="00CC1E21">
        <w:rPr>
          <w:rFonts w:ascii="Calibri" w:hAnsi="Calibri" w:cs="Calibri"/>
          <w:szCs w:val="22"/>
          <w:rtl/>
        </w:rPr>
        <w:t>בהמשך לכך, כל המועמדים אשר יעמדו בתנאי הסף ואשר יגישו את כלל המסמכים הנדרשים כמפורט בפרסום זה לעיל – ישלחו למבחני מיון במכון מיון טרם התכנסות ועדת הבחינה.</w:t>
      </w:r>
    </w:p>
    <w:p w14:paraId="45334483" w14:textId="77777777" w:rsidR="00AC5D43" w:rsidRPr="00CC1E21" w:rsidRDefault="00AC5D43" w:rsidP="00AC5D43">
      <w:pPr>
        <w:pStyle w:val="a9"/>
        <w:tabs>
          <w:tab w:val="clear" w:pos="720"/>
        </w:tabs>
        <w:spacing w:line="276" w:lineRule="auto"/>
        <w:ind w:left="87"/>
        <w:jc w:val="left"/>
        <w:rPr>
          <w:rFonts w:ascii="Calibri" w:hAnsi="Calibri" w:cs="Calibri"/>
          <w:szCs w:val="22"/>
          <w:rtl/>
        </w:rPr>
      </w:pPr>
    </w:p>
    <w:p w14:paraId="39CCB0EC" w14:textId="77777777" w:rsidR="00223554" w:rsidRPr="00CC1E21" w:rsidRDefault="00223554" w:rsidP="00AC5D43">
      <w:pPr>
        <w:rPr>
          <w:rFonts w:ascii="Calibri" w:hAnsi="Calibri" w:cs="Calibri"/>
          <w:szCs w:val="22"/>
        </w:rPr>
      </w:pPr>
    </w:p>
    <w:sectPr w:rsidR="00223554" w:rsidRPr="00CC1E21" w:rsidSect="00AC5D43">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543EF" w14:textId="77777777" w:rsidR="004F34F6" w:rsidRDefault="004F34F6">
      <w:r>
        <w:separator/>
      </w:r>
    </w:p>
  </w:endnote>
  <w:endnote w:type="continuationSeparator" w:id="0">
    <w:p w14:paraId="28E8C363" w14:textId="77777777" w:rsidR="004F34F6" w:rsidRDefault="004F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B196A" w14:textId="77777777" w:rsidR="00457717" w:rsidRPr="007C4653" w:rsidRDefault="00000000"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4E5AB476" w14:textId="77777777" w:rsidR="00457717" w:rsidRPr="007C4653" w:rsidRDefault="00000000" w:rsidP="00AD1453">
    <w:pPr>
      <w:pStyle w:val="ae"/>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6F11" w14:textId="77777777" w:rsidR="004F34F6" w:rsidRDefault="004F34F6">
      <w:r>
        <w:separator/>
      </w:r>
    </w:p>
  </w:footnote>
  <w:footnote w:type="continuationSeparator" w:id="0">
    <w:p w14:paraId="6C8F8DB0" w14:textId="77777777" w:rsidR="004F34F6" w:rsidRDefault="004F3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822B1" w14:textId="77777777" w:rsidR="00457717"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30B7B69F" w14:textId="77777777" w:rsidR="00457717" w:rsidRDefault="00457717">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0D648" w14:textId="77777777" w:rsidR="00457717"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53D944C6" w14:textId="77777777" w:rsidR="00457717" w:rsidRDefault="00457717">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76FBB" w14:textId="77777777" w:rsidR="00457717" w:rsidRDefault="00000000" w:rsidP="00570C28">
    <w:pPr>
      <w:pStyle w:val="af0"/>
      <w:tabs>
        <w:tab w:val="clear" w:pos="2160"/>
        <w:tab w:val="left" w:pos="2909"/>
      </w:tabs>
      <w:spacing w:before="100" w:beforeAutospacing="1"/>
      <w:ind w:right="283"/>
      <w:rPr>
        <w:rFonts w:cs="Narkisim"/>
        <w:b/>
        <w:bCs/>
        <w:color w:val="0E2841"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9264" behindDoc="1" locked="0" layoutInCell="1" allowOverlap="1" wp14:anchorId="47102BF0" wp14:editId="5272841B">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E62E82" w14:textId="77777777" w:rsidR="00457717" w:rsidRPr="00C96909" w:rsidRDefault="00000000"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14:paraId="1992CEFA" w14:textId="77777777" w:rsidR="00457717" w:rsidRPr="00570C28" w:rsidRDefault="00000000"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816E2"/>
    <w:multiLevelType w:val="hybridMultilevel"/>
    <w:tmpl w:val="216A3478"/>
    <w:lvl w:ilvl="0" w:tplc="4866FC6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B47E56"/>
    <w:multiLevelType w:val="hybridMultilevel"/>
    <w:tmpl w:val="00CE49B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2B3D6BFC"/>
    <w:multiLevelType w:val="hybridMultilevel"/>
    <w:tmpl w:val="150A88D0"/>
    <w:lvl w:ilvl="0" w:tplc="9AE279A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065B82"/>
    <w:multiLevelType w:val="hybridMultilevel"/>
    <w:tmpl w:val="673C0472"/>
    <w:lvl w:ilvl="0" w:tplc="D718476E">
      <w:start w:val="1"/>
      <w:numFmt w:val="hebrew1"/>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2956EB"/>
    <w:multiLevelType w:val="hybridMultilevel"/>
    <w:tmpl w:val="9D0C546C"/>
    <w:lvl w:ilvl="0" w:tplc="20000001">
      <w:start w:val="1"/>
      <w:numFmt w:val="bullet"/>
      <w:lvlText w:val=""/>
      <w:lvlJc w:val="left"/>
      <w:pPr>
        <w:ind w:left="665" w:hanging="360"/>
      </w:pPr>
      <w:rPr>
        <w:rFonts w:ascii="Symbol" w:hAnsi="Symbol" w:hint="default"/>
      </w:rPr>
    </w:lvl>
    <w:lvl w:ilvl="1" w:tplc="20000003" w:tentative="1">
      <w:start w:val="1"/>
      <w:numFmt w:val="bullet"/>
      <w:lvlText w:val="o"/>
      <w:lvlJc w:val="left"/>
      <w:pPr>
        <w:ind w:left="1385" w:hanging="360"/>
      </w:pPr>
      <w:rPr>
        <w:rFonts w:ascii="Courier New" w:hAnsi="Courier New" w:cs="Courier New" w:hint="default"/>
      </w:rPr>
    </w:lvl>
    <w:lvl w:ilvl="2" w:tplc="20000005" w:tentative="1">
      <w:start w:val="1"/>
      <w:numFmt w:val="bullet"/>
      <w:lvlText w:val=""/>
      <w:lvlJc w:val="left"/>
      <w:pPr>
        <w:ind w:left="2105" w:hanging="360"/>
      </w:pPr>
      <w:rPr>
        <w:rFonts w:ascii="Wingdings" w:hAnsi="Wingdings" w:hint="default"/>
      </w:rPr>
    </w:lvl>
    <w:lvl w:ilvl="3" w:tplc="20000001" w:tentative="1">
      <w:start w:val="1"/>
      <w:numFmt w:val="bullet"/>
      <w:lvlText w:val=""/>
      <w:lvlJc w:val="left"/>
      <w:pPr>
        <w:ind w:left="2825" w:hanging="360"/>
      </w:pPr>
      <w:rPr>
        <w:rFonts w:ascii="Symbol" w:hAnsi="Symbol" w:hint="default"/>
      </w:rPr>
    </w:lvl>
    <w:lvl w:ilvl="4" w:tplc="20000003" w:tentative="1">
      <w:start w:val="1"/>
      <w:numFmt w:val="bullet"/>
      <w:lvlText w:val="o"/>
      <w:lvlJc w:val="left"/>
      <w:pPr>
        <w:ind w:left="3545" w:hanging="360"/>
      </w:pPr>
      <w:rPr>
        <w:rFonts w:ascii="Courier New" w:hAnsi="Courier New" w:cs="Courier New" w:hint="default"/>
      </w:rPr>
    </w:lvl>
    <w:lvl w:ilvl="5" w:tplc="20000005" w:tentative="1">
      <w:start w:val="1"/>
      <w:numFmt w:val="bullet"/>
      <w:lvlText w:val=""/>
      <w:lvlJc w:val="left"/>
      <w:pPr>
        <w:ind w:left="4265" w:hanging="360"/>
      </w:pPr>
      <w:rPr>
        <w:rFonts w:ascii="Wingdings" w:hAnsi="Wingdings" w:hint="default"/>
      </w:rPr>
    </w:lvl>
    <w:lvl w:ilvl="6" w:tplc="20000001" w:tentative="1">
      <w:start w:val="1"/>
      <w:numFmt w:val="bullet"/>
      <w:lvlText w:val=""/>
      <w:lvlJc w:val="left"/>
      <w:pPr>
        <w:ind w:left="4985" w:hanging="360"/>
      </w:pPr>
      <w:rPr>
        <w:rFonts w:ascii="Symbol" w:hAnsi="Symbol" w:hint="default"/>
      </w:rPr>
    </w:lvl>
    <w:lvl w:ilvl="7" w:tplc="20000003" w:tentative="1">
      <w:start w:val="1"/>
      <w:numFmt w:val="bullet"/>
      <w:lvlText w:val="o"/>
      <w:lvlJc w:val="left"/>
      <w:pPr>
        <w:ind w:left="5705" w:hanging="360"/>
      </w:pPr>
      <w:rPr>
        <w:rFonts w:ascii="Courier New" w:hAnsi="Courier New" w:cs="Courier New" w:hint="default"/>
      </w:rPr>
    </w:lvl>
    <w:lvl w:ilvl="8" w:tplc="20000005" w:tentative="1">
      <w:start w:val="1"/>
      <w:numFmt w:val="bullet"/>
      <w:lvlText w:val=""/>
      <w:lvlJc w:val="left"/>
      <w:pPr>
        <w:ind w:left="6425" w:hanging="360"/>
      </w:pPr>
      <w:rPr>
        <w:rFonts w:ascii="Wingdings" w:hAnsi="Wingdings" w:hint="default"/>
      </w:rPr>
    </w:lvl>
  </w:abstractNum>
  <w:abstractNum w:abstractNumId="5" w15:restartNumberingAfterBreak="0">
    <w:nsid w:val="414239CC"/>
    <w:multiLevelType w:val="hybridMultilevel"/>
    <w:tmpl w:val="2752BB70"/>
    <w:lvl w:ilvl="0" w:tplc="2DA44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2C6154"/>
    <w:multiLevelType w:val="hybridMultilevel"/>
    <w:tmpl w:val="366C2ED0"/>
    <w:lvl w:ilvl="0" w:tplc="4BD21F4E">
      <w:start w:val="1"/>
      <w:numFmt w:val="decimal"/>
      <w:lvlText w:val="%1."/>
      <w:lvlJc w:val="left"/>
      <w:pPr>
        <w:ind w:left="720" w:hanging="360"/>
      </w:pPr>
      <w:rPr>
        <w:rFonts w:ascii="Times New Roman" w:eastAsia="Times New Roman" w:hAnsi="Times New Roman" w:cs="David"/>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C445C"/>
    <w:multiLevelType w:val="hybridMultilevel"/>
    <w:tmpl w:val="A0F8E9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4A4C9F"/>
    <w:multiLevelType w:val="hybridMultilevel"/>
    <w:tmpl w:val="9D843836"/>
    <w:lvl w:ilvl="0" w:tplc="9AE279A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AD060C"/>
    <w:multiLevelType w:val="hybridMultilevel"/>
    <w:tmpl w:val="C73C0638"/>
    <w:lvl w:ilvl="0" w:tplc="BDD4065E">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C79B7"/>
    <w:multiLevelType w:val="hybridMultilevel"/>
    <w:tmpl w:val="9C64353A"/>
    <w:lvl w:ilvl="0" w:tplc="732AA7B4">
      <w:start w:val="1"/>
      <w:numFmt w:val="decimal"/>
      <w:lvlText w:val="%1."/>
      <w:lvlJc w:val="left"/>
      <w:pPr>
        <w:ind w:left="1080" w:hanging="360"/>
      </w:pPr>
      <w:rPr>
        <w:rFonts w:ascii="Calibri" w:eastAsia="Times New Roman" w:hAnsi="Calibri" w:cs="Calibri"/>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0302349">
    <w:abstractNumId w:val="6"/>
  </w:num>
  <w:num w:numId="2" w16cid:durableId="1438789287">
    <w:abstractNumId w:val="4"/>
  </w:num>
  <w:num w:numId="3" w16cid:durableId="1846165456">
    <w:abstractNumId w:val="1"/>
  </w:num>
  <w:num w:numId="4" w16cid:durableId="1875078505">
    <w:abstractNumId w:val="7"/>
  </w:num>
  <w:num w:numId="5" w16cid:durableId="563641981">
    <w:abstractNumId w:val="10"/>
  </w:num>
  <w:num w:numId="6" w16cid:durableId="298728855">
    <w:abstractNumId w:val="5"/>
  </w:num>
  <w:num w:numId="7" w16cid:durableId="1126191586">
    <w:abstractNumId w:val="2"/>
  </w:num>
  <w:num w:numId="8" w16cid:durableId="2077434336">
    <w:abstractNumId w:val="8"/>
  </w:num>
  <w:num w:numId="9" w16cid:durableId="2142720826">
    <w:abstractNumId w:val="0"/>
  </w:num>
  <w:num w:numId="10" w16cid:durableId="577400541">
    <w:abstractNumId w:val="3"/>
  </w:num>
  <w:num w:numId="11" w16cid:durableId="616327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43"/>
    <w:rsid w:val="0000013F"/>
    <w:rsid w:val="0006293E"/>
    <w:rsid w:val="000D5CD6"/>
    <w:rsid w:val="001D5D3C"/>
    <w:rsid w:val="001D7F28"/>
    <w:rsid w:val="0020078F"/>
    <w:rsid w:val="00223554"/>
    <w:rsid w:val="00270C62"/>
    <w:rsid w:val="002D50FC"/>
    <w:rsid w:val="002F1B87"/>
    <w:rsid w:val="00457717"/>
    <w:rsid w:val="004F06E3"/>
    <w:rsid w:val="004F34F6"/>
    <w:rsid w:val="00532B4E"/>
    <w:rsid w:val="00585BF5"/>
    <w:rsid w:val="00703F14"/>
    <w:rsid w:val="00753A6B"/>
    <w:rsid w:val="008A4C8F"/>
    <w:rsid w:val="008E1C1C"/>
    <w:rsid w:val="0099260E"/>
    <w:rsid w:val="00AC5D43"/>
    <w:rsid w:val="00AF1B0A"/>
    <w:rsid w:val="00B26D68"/>
    <w:rsid w:val="00B530C3"/>
    <w:rsid w:val="00BE7641"/>
    <w:rsid w:val="00C124FD"/>
    <w:rsid w:val="00CC1E21"/>
    <w:rsid w:val="00E37EB7"/>
    <w:rsid w:val="00EA18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85B3"/>
  <w15:chartTrackingRefBased/>
  <w15:docId w15:val="{520AB7A8-84C0-471D-91E5-26967F36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D43"/>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AC5D43"/>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C5D43"/>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C5D43"/>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C5D43"/>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C5D43"/>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C5D43"/>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C5D43"/>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C5D43"/>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C5D43"/>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C5D43"/>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AC5D43"/>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AC5D43"/>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AC5D43"/>
    <w:rPr>
      <w:rFonts w:eastAsiaTheme="majorEastAsia" w:cstheme="majorBidi"/>
      <w:i/>
      <w:iCs/>
      <w:color w:val="0F4761" w:themeColor="accent1" w:themeShade="BF"/>
    </w:rPr>
  </w:style>
  <w:style w:type="character" w:customStyle="1" w:styleId="50">
    <w:name w:val="כותרת 5 תו"/>
    <w:basedOn w:val="a0"/>
    <w:link w:val="5"/>
    <w:uiPriority w:val="9"/>
    <w:semiHidden/>
    <w:rsid w:val="00AC5D43"/>
    <w:rPr>
      <w:rFonts w:eastAsiaTheme="majorEastAsia" w:cstheme="majorBidi"/>
      <w:color w:val="0F4761" w:themeColor="accent1" w:themeShade="BF"/>
    </w:rPr>
  </w:style>
  <w:style w:type="character" w:customStyle="1" w:styleId="60">
    <w:name w:val="כותרת 6 תו"/>
    <w:basedOn w:val="a0"/>
    <w:link w:val="6"/>
    <w:uiPriority w:val="9"/>
    <w:semiHidden/>
    <w:rsid w:val="00AC5D43"/>
    <w:rPr>
      <w:rFonts w:eastAsiaTheme="majorEastAsia" w:cstheme="majorBidi"/>
      <w:i/>
      <w:iCs/>
      <w:color w:val="595959" w:themeColor="text1" w:themeTint="A6"/>
    </w:rPr>
  </w:style>
  <w:style w:type="character" w:customStyle="1" w:styleId="70">
    <w:name w:val="כותרת 7 תו"/>
    <w:basedOn w:val="a0"/>
    <w:link w:val="7"/>
    <w:uiPriority w:val="9"/>
    <w:semiHidden/>
    <w:rsid w:val="00AC5D43"/>
    <w:rPr>
      <w:rFonts w:eastAsiaTheme="majorEastAsia" w:cstheme="majorBidi"/>
      <w:color w:val="595959" w:themeColor="text1" w:themeTint="A6"/>
    </w:rPr>
  </w:style>
  <w:style w:type="character" w:customStyle="1" w:styleId="80">
    <w:name w:val="כותרת 8 תו"/>
    <w:basedOn w:val="a0"/>
    <w:link w:val="8"/>
    <w:uiPriority w:val="9"/>
    <w:semiHidden/>
    <w:rsid w:val="00AC5D43"/>
    <w:rPr>
      <w:rFonts w:eastAsiaTheme="majorEastAsia" w:cstheme="majorBidi"/>
      <w:i/>
      <w:iCs/>
      <w:color w:val="272727" w:themeColor="text1" w:themeTint="D8"/>
    </w:rPr>
  </w:style>
  <w:style w:type="character" w:customStyle="1" w:styleId="90">
    <w:name w:val="כותרת 9 תו"/>
    <w:basedOn w:val="a0"/>
    <w:link w:val="9"/>
    <w:uiPriority w:val="9"/>
    <w:semiHidden/>
    <w:rsid w:val="00AC5D43"/>
    <w:rPr>
      <w:rFonts w:eastAsiaTheme="majorEastAsia" w:cstheme="majorBidi"/>
      <w:color w:val="272727" w:themeColor="text1" w:themeTint="D8"/>
    </w:rPr>
  </w:style>
  <w:style w:type="paragraph" w:styleId="a3">
    <w:name w:val="Title"/>
    <w:basedOn w:val="a"/>
    <w:next w:val="a"/>
    <w:link w:val="a4"/>
    <w:uiPriority w:val="10"/>
    <w:qFormat/>
    <w:rsid w:val="00AC5D43"/>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AC5D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D43"/>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AC5D4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C5D43"/>
    <w:pPr>
      <w:spacing w:before="160"/>
      <w:jc w:val="center"/>
    </w:pPr>
    <w:rPr>
      <w:i/>
      <w:iCs/>
      <w:color w:val="404040" w:themeColor="text1" w:themeTint="BF"/>
    </w:rPr>
  </w:style>
  <w:style w:type="character" w:customStyle="1" w:styleId="a8">
    <w:name w:val="ציטוט תו"/>
    <w:basedOn w:val="a0"/>
    <w:link w:val="a7"/>
    <w:uiPriority w:val="29"/>
    <w:rsid w:val="00AC5D43"/>
    <w:rPr>
      <w:i/>
      <w:iCs/>
      <w:color w:val="404040" w:themeColor="text1" w:themeTint="BF"/>
    </w:rPr>
  </w:style>
  <w:style w:type="paragraph" w:styleId="a9">
    <w:name w:val="List Paragraph"/>
    <w:basedOn w:val="a"/>
    <w:uiPriority w:val="34"/>
    <w:qFormat/>
    <w:rsid w:val="00AC5D43"/>
    <w:pPr>
      <w:ind w:left="720"/>
      <w:contextualSpacing/>
    </w:pPr>
  </w:style>
  <w:style w:type="character" w:styleId="aa">
    <w:name w:val="Intense Emphasis"/>
    <w:basedOn w:val="a0"/>
    <w:uiPriority w:val="21"/>
    <w:qFormat/>
    <w:rsid w:val="00AC5D43"/>
    <w:rPr>
      <w:i/>
      <w:iCs/>
      <w:color w:val="0F4761" w:themeColor="accent1" w:themeShade="BF"/>
    </w:rPr>
  </w:style>
  <w:style w:type="paragraph" w:styleId="ab">
    <w:name w:val="Intense Quote"/>
    <w:basedOn w:val="a"/>
    <w:next w:val="a"/>
    <w:link w:val="ac"/>
    <w:uiPriority w:val="30"/>
    <w:qFormat/>
    <w:rsid w:val="00AC5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AC5D43"/>
    <w:rPr>
      <w:i/>
      <w:iCs/>
      <w:color w:val="0F4761" w:themeColor="accent1" w:themeShade="BF"/>
    </w:rPr>
  </w:style>
  <w:style w:type="character" w:styleId="ad">
    <w:name w:val="Intense Reference"/>
    <w:basedOn w:val="a0"/>
    <w:uiPriority w:val="32"/>
    <w:qFormat/>
    <w:rsid w:val="00AC5D43"/>
    <w:rPr>
      <w:b/>
      <w:bCs/>
      <w:smallCaps/>
      <w:color w:val="0F4761" w:themeColor="accent1" w:themeShade="BF"/>
      <w:spacing w:val="5"/>
    </w:rPr>
  </w:style>
  <w:style w:type="paragraph" w:styleId="ae">
    <w:name w:val="footer"/>
    <w:basedOn w:val="a"/>
    <w:link w:val="af"/>
    <w:rsid w:val="00AC5D43"/>
    <w:pPr>
      <w:tabs>
        <w:tab w:val="center" w:pos="4153"/>
        <w:tab w:val="right" w:pos="8306"/>
      </w:tabs>
    </w:pPr>
  </w:style>
  <w:style w:type="character" w:customStyle="1" w:styleId="af">
    <w:name w:val="כותרת תחתונה תו"/>
    <w:basedOn w:val="a0"/>
    <w:link w:val="ae"/>
    <w:rsid w:val="00AC5D43"/>
    <w:rPr>
      <w:rFonts w:ascii="Times New Roman" w:eastAsia="Times New Roman" w:hAnsi="Times New Roman" w:cs="David"/>
      <w:kern w:val="0"/>
      <w:sz w:val="22"/>
      <w:lang w:eastAsia="he-IL"/>
      <w14:ligatures w14:val="none"/>
    </w:rPr>
  </w:style>
  <w:style w:type="paragraph" w:styleId="af0">
    <w:name w:val="header"/>
    <w:basedOn w:val="a"/>
    <w:link w:val="af1"/>
    <w:rsid w:val="00AC5D43"/>
    <w:pPr>
      <w:tabs>
        <w:tab w:val="center" w:pos="4153"/>
        <w:tab w:val="right" w:pos="8306"/>
      </w:tabs>
    </w:pPr>
  </w:style>
  <w:style w:type="character" w:customStyle="1" w:styleId="af1">
    <w:name w:val="כותרת עליונה תו"/>
    <w:basedOn w:val="a0"/>
    <w:link w:val="af0"/>
    <w:rsid w:val="00AC5D43"/>
    <w:rPr>
      <w:rFonts w:ascii="Times New Roman" w:eastAsia="Times New Roman" w:hAnsi="Times New Roman" w:cs="David"/>
      <w:kern w:val="0"/>
      <w:sz w:val="22"/>
      <w:lang w:eastAsia="he-IL"/>
      <w14:ligatures w14:val="none"/>
    </w:rPr>
  </w:style>
  <w:style w:type="character" w:styleId="af2">
    <w:name w:val="page number"/>
    <w:basedOn w:val="a0"/>
    <w:rsid w:val="00AC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1119</Words>
  <Characters>5597</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משאבי אנוש</cp:lastModifiedBy>
  <cp:revision>8</cp:revision>
  <dcterms:created xsi:type="dcterms:W3CDTF">2024-10-07T10:42:00Z</dcterms:created>
  <dcterms:modified xsi:type="dcterms:W3CDTF">2024-11-25T10:21:00Z</dcterms:modified>
</cp:coreProperties>
</file>