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C7" w:rsidRPr="007C4653" w:rsidRDefault="004867C7" w:rsidP="00F50199">
      <w:pPr>
        <w:tabs>
          <w:tab w:val="left" w:pos="6182"/>
        </w:tabs>
        <w:rPr>
          <w:rFonts w:cs="Narkisim"/>
          <w:color w:val="000000"/>
          <w:rtl/>
        </w:rPr>
      </w:pPr>
      <w:r w:rsidRPr="007C4653">
        <w:rPr>
          <w:rFonts w:cs="Narkisim"/>
          <w:color w:val="000000"/>
          <w:rtl/>
        </w:rPr>
        <w:tab/>
      </w:r>
    </w:p>
    <w:p w:rsidR="00755A67" w:rsidRDefault="00755A67" w:rsidP="00755A67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</w:p>
    <w:p w:rsidR="00755A67" w:rsidRPr="00755A67" w:rsidRDefault="00755A67" w:rsidP="00755A67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755A67">
        <w:rPr>
          <w:rFonts w:ascii="David" w:hAnsi="David"/>
          <w:b/>
          <w:bCs/>
          <w:sz w:val="32"/>
          <w:szCs w:val="32"/>
          <w:u w:val="single"/>
          <w:rtl/>
        </w:rPr>
        <w:t>לעיריית נתיבות דרוש/ה</w:t>
      </w:r>
      <w:r w:rsidRPr="00083617">
        <w:rPr>
          <w:rFonts w:ascii="David" w:hAnsi="David"/>
          <w:b/>
          <w:bCs/>
          <w:sz w:val="32"/>
          <w:szCs w:val="32"/>
          <w:rtl/>
        </w:rPr>
        <w:t>:</w:t>
      </w:r>
    </w:p>
    <w:p w:rsidR="00007C83" w:rsidRDefault="00755A67" w:rsidP="00515892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755A67">
        <w:rPr>
          <w:rFonts w:ascii="David" w:hAnsi="David"/>
          <w:b/>
          <w:bCs/>
          <w:sz w:val="32"/>
          <w:szCs w:val="32"/>
          <w:u w:val="single"/>
          <w:rtl/>
        </w:rPr>
        <w:t>מנהל/ת התכנית הלאומית לנוער בסיכון 360</w:t>
      </w:r>
    </w:p>
    <w:p w:rsidR="00755A67" w:rsidRDefault="00755A67" w:rsidP="00515892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</w:p>
    <w:p w:rsidR="00755A67" w:rsidRDefault="00755A67" w:rsidP="00755A67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  <w:r w:rsidRPr="00755A67">
        <w:rPr>
          <w:rFonts w:ascii="David" w:hAnsi="David" w:hint="cs"/>
          <w:b/>
          <w:bCs/>
          <w:sz w:val="28"/>
          <w:szCs w:val="28"/>
          <w:u w:val="single"/>
          <w:rtl/>
        </w:rPr>
        <w:t>היקף משרה</w:t>
      </w:r>
      <w:r w:rsidRPr="00755A67">
        <w:rPr>
          <w:rFonts w:ascii="David" w:hAnsi="David" w:hint="cs"/>
          <w:b/>
          <w:bCs/>
          <w:sz w:val="28"/>
          <w:szCs w:val="28"/>
          <w:rtl/>
        </w:rPr>
        <w:t>: 100%</w:t>
      </w:r>
    </w:p>
    <w:p w:rsidR="00755A67" w:rsidRDefault="00755A67" w:rsidP="00755A67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755A67" w:rsidRDefault="00755A67" w:rsidP="00755A67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  <w:r>
        <w:rPr>
          <w:rFonts w:ascii="David" w:hAnsi="David" w:hint="cs"/>
          <w:b/>
          <w:bCs/>
          <w:sz w:val="28"/>
          <w:szCs w:val="28"/>
          <w:u w:val="single"/>
          <w:rtl/>
        </w:rPr>
        <w:t>כפיפות</w:t>
      </w:r>
      <w:r w:rsidRPr="00755A67">
        <w:rPr>
          <w:rFonts w:ascii="David" w:hAnsi="David" w:hint="cs"/>
          <w:b/>
          <w:bCs/>
          <w:sz w:val="28"/>
          <w:szCs w:val="28"/>
          <w:rtl/>
        </w:rPr>
        <w:t xml:space="preserve">: </w:t>
      </w:r>
      <w:r w:rsidRPr="00755A67">
        <w:rPr>
          <w:rFonts w:ascii="David" w:hAnsi="David" w:hint="cs"/>
          <w:sz w:val="28"/>
          <w:szCs w:val="28"/>
          <w:rtl/>
        </w:rPr>
        <w:t>כפיפות מנהלית לראש הרשות או מנכ"ל הרשות המקומית. כפיפות מקצועית לממונה המחוזית של התכנית הלאומית במשרד הרווחה או משרד החינוך.</w:t>
      </w:r>
    </w:p>
    <w:p w:rsidR="00755A67" w:rsidRDefault="00755A67" w:rsidP="00755A67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755A67" w:rsidRDefault="00755A67" w:rsidP="00755A67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תיאור התפקיד: </w:t>
      </w:r>
      <w:r>
        <w:rPr>
          <w:rFonts w:ascii="David" w:hAnsi="David" w:hint="cs"/>
          <w:sz w:val="28"/>
          <w:szCs w:val="28"/>
          <w:rtl/>
        </w:rPr>
        <w:t>מופקד על הנחלת התפיסה המקצועית במסגרת כללי התכנית הלאומית ונהליה.</w:t>
      </w:r>
    </w:p>
    <w:p w:rsidR="00755A67" w:rsidRDefault="00755A67" w:rsidP="00755A67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דואג לפעולה סדירה ומועילה של המבנה הבין ארגוני </w:t>
      </w:r>
      <w:r w:rsidR="00083617">
        <w:rPr>
          <w:rFonts w:ascii="David" w:hAnsi="David" w:hint="cs"/>
          <w:sz w:val="28"/>
          <w:szCs w:val="28"/>
          <w:rtl/>
        </w:rPr>
        <w:t>של התכנית ברשות המקומית ולחיזוק הממשקים שבין המחלקות והארגונים השונים הפועלים למען הילדים ברשות המקומית.</w:t>
      </w:r>
    </w:p>
    <w:p w:rsidR="00083617" w:rsidRDefault="00083617" w:rsidP="00755A67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דואג להטמעה, לחיזוק ולסיוע פעיל לעבודה מבוססת מידע, באופן שיאפשר מתן דגש להתבוננות בילדים וללמידה בה הרשות המקומית נעשית לצרכיהם ולשינויים החלים במצבם.</w:t>
      </w:r>
    </w:p>
    <w:p w:rsidR="00083617" w:rsidRDefault="00083617" w:rsidP="00755A67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דואג לעידוד ולהרחבת השיח בין הגורמים השונים ברשות המקומית, המכוון להתמודד באופן יעיל עם סוגיות ואתגרים שונים העולים בהקשר לצרכיהם של ילדים ובני נוער בסיכון והוריהם.</w:t>
      </w:r>
    </w:p>
    <w:p w:rsidR="00083617" w:rsidRDefault="00083617" w:rsidP="00755A67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083617" w:rsidRPr="006D27DB" w:rsidRDefault="00083617" w:rsidP="00755A67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  <w:r w:rsidRPr="006D27DB">
        <w:rPr>
          <w:rFonts w:ascii="David" w:hAnsi="David" w:hint="cs"/>
          <w:b/>
          <w:bCs/>
          <w:sz w:val="28"/>
          <w:szCs w:val="28"/>
          <w:u w:val="single"/>
          <w:rtl/>
        </w:rPr>
        <w:t>תנאי סף</w:t>
      </w:r>
      <w:r w:rsidRPr="006D27DB">
        <w:rPr>
          <w:rFonts w:ascii="David" w:hAnsi="David" w:hint="cs"/>
          <w:b/>
          <w:bCs/>
          <w:sz w:val="28"/>
          <w:szCs w:val="28"/>
          <w:rtl/>
        </w:rPr>
        <w:t>:</w:t>
      </w:r>
    </w:p>
    <w:p w:rsidR="00083617" w:rsidRDefault="00083617" w:rsidP="00755A67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A805FE" w:rsidRPr="006D27DB" w:rsidRDefault="00083617" w:rsidP="00A805FE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  <w:r w:rsidRPr="006D27DB">
        <w:rPr>
          <w:rFonts w:ascii="David" w:hAnsi="David" w:hint="cs"/>
          <w:b/>
          <w:bCs/>
          <w:sz w:val="28"/>
          <w:szCs w:val="28"/>
          <w:u w:val="single"/>
          <w:rtl/>
        </w:rPr>
        <w:t>השכלה</w:t>
      </w:r>
      <w:r w:rsidRPr="006D27DB">
        <w:rPr>
          <w:rFonts w:ascii="David" w:hAnsi="David" w:hint="cs"/>
          <w:b/>
          <w:bCs/>
          <w:sz w:val="28"/>
          <w:szCs w:val="28"/>
          <w:rtl/>
        </w:rPr>
        <w:t xml:space="preserve">: </w:t>
      </w:r>
    </w:p>
    <w:p w:rsidR="00A805FE" w:rsidRDefault="00083617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בעל תואר אקדמי המוכר על ידי המועצה להשכלה גבוהה או על ידי המחלקה לשקילת תארים מחו"ל במשרד החינוך באחד או יותר מהתחומים הבאים: </w:t>
      </w:r>
      <w:r w:rsidR="00A805FE">
        <w:rPr>
          <w:rFonts w:ascii="David" w:hAnsi="David" w:hint="cs"/>
          <w:sz w:val="28"/>
          <w:szCs w:val="28"/>
          <w:rtl/>
        </w:rPr>
        <w:t>מדעי ההתנהגות, סוציולוגיה, פסיכולוגיה, עבודה סוציאלית, חינוך, קרימינולוגיה, בריאות הציבור, מדיניות ציבורית.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083617" w:rsidRPr="006D27DB" w:rsidRDefault="00A805FE" w:rsidP="00A805FE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  <w:r w:rsidRPr="006D27DB">
        <w:rPr>
          <w:rFonts w:ascii="David" w:hAnsi="David" w:hint="cs"/>
          <w:b/>
          <w:bCs/>
          <w:sz w:val="28"/>
          <w:szCs w:val="28"/>
          <w:u w:val="single"/>
          <w:rtl/>
        </w:rPr>
        <w:t>ניסיון מקצועי</w:t>
      </w:r>
      <w:r w:rsidRPr="006D27DB">
        <w:rPr>
          <w:rFonts w:ascii="David" w:hAnsi="David" w:hint="cs"/>
          <w:b/>
          <w:bCs/>
          <w:sz w:val="28"/>
          <w:szCs w:val="28"/>
          <w:rtl/>
        </w:rPr>
        <w:t>:</w:t>
      </w:r>
      <w:r w:rsidRPr="006D27DB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לפחות 4 שנות ניסיון בעבודה עם ילדים ונוער בסיכון.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לפחות 3 שנות עבודה בניהול פרויקטים הכוללים ניהול תקציב, אחריות לתכנון וביצוע משימות, הובלת והנעת צוותים.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יתרון לבעלי ניסיון בעבודה במסגרת שדרשה שיתופי פעולה בין ארגונים וכן ניסיון בעבודה עם מערכות מידע ממוחשבות מורכבות.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A805FE" w:rsidRPr="006D27DB" w:rsidRDefault="00A805FE" w:rsidP="00A805FE">
      <w:pPr>
        <w:spacing w:line="240" w:lineRule="auto"/>
        <w:jc w:val="left"/>
        <w:rPr>
          <w:rFonts w:ascii="David" w:hAnsi="David"/>
          <w:b/>
          <w:bCs/>
          <w:sz w:val="28"/>
          <w:szCs w:val="28"/>
          <w:u w:val="single"/>
          <w:rtl/>
        </w:rPr>
      </w:pPr>
      <w:r w:rsidRPr="006D27DB">
        <w:rPr>
          <w:rFonts w:ascii="David" w:hAnsi="David" w:hint="cs"/>
          <w:b/>
          <w:bCs/>
          <w:sz w:val="28"/>
          <w:szCs w:val="28"/>
          <w:u w:val="single"/>
          <w:rtl/>
        </w:rPr>
        <w:t>ניסיון ניהולי</w:t>
      </w:r>
      <w:r w:rsidRPr="006D27DB">
        <w:rPr>
          <w:rFonts w:ascii="David" w:hAnsi="David" w:hint="cs"/>
          <w:b/>
          <w:bCs/>
          <w:sz w:val="28"/>
          <w:szCs w:val="28"/>
          <w:rtl/>
        </w:rPr>
        <w:t>: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יתרון לבעלי ניסיון של 3 שנים בניהול צוותים של 3 אנשים לפחות.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BB19BE" w:rsidRDefault="00A805FE" w:rsidP="00BB19B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קו"ח בצירוף תעודות יש להעביר במייל: </w:t>
      </w:r>
      <w:r w:rsidR="00BB19BE">
        <w:rPr>
          <w:rFonts w:ascii="David" w:hAnsi="David"/>
          <w:sz w:val="28"/>
          <w:szCs w:val="28"/>
        </w:rPr>
        <w:t xml:space="preserve"> </w:t>
      </w:r>
      <w:hyperlink r:id="rId7" w:history="1">
        <w:r w:rsidR="00BB19BE" w:rsidRPr="00A726D3">
          <w:rPr>
            <w:rStyle w:val="Hyperlink"/>
            <w:rFonts w:ascii="David" w:hAnsi="David"/>
            <w:sz w:val="28"/>
            <w:szCs w:val="28"/>
          </w:rPr>
          <w:t>arlin@netivot.muni.il</w:t>
        </w:r>
      </w:hyperlink>
      <w:r w:rsidR="00BB19BE">
        <w:rPr>
          <w:rFonts w:ascii="David" w:hAnsi="David"/>
          <w:sz w:val="28"/>
          <w:szCs w:val="28"/>
        </w:rPr>
        <w:t xml:space="preserve"> </w:t>
      </w:r>
      <w:r>
        <w:rPr>
          <w:rFonts w:ascii="David" w:hAnsi="David" w:hint="cs"/>
          <w:sz w:val="28"/>
          <w:szCs w:val="28"/>
          <w:rtl/>
        </w:rPr>
        <w:t xml:space="preserve"> עד לתאריך</w:t>
      </w:r>
      <w:r w:rsidR="00BB19BE">
        <w:rPr>
          <w:rFonts w:ascii="David" w:hAnsi="David" w:hint="cs"/>
          <w:sz w:val="28"/>
          <w:szCs w:val="28"/>
          <w:rtl/>
        </w:rPr>
        <w:t xml:space="preserve"> </w:t>
      </w:r>
    </w:p>
    <w:p w:rsidR="00A805FE" w:rsidRDefault="00252A2A" w:rsidP="00BB19B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u w:val="single"/>
          <w:rtl/>
        </w:rPr>
        <w:t>24.10</w:t>
      </w:r>
      <w:bookmarkStart w:id="0" w:name="_GoBack"/>
      <w:bookmarkEnd w:id="0"/>
      <w:r w:rsidR="00BB19BE">
        <w:rPr>
          <w:rFonts w:ascii="David" w:hAnsi="David" w:hint="cs"/>
          <w:b/>
          <w:bCs/>
          <w:sz w:val="28"/>
          <w:szCs w:val="28"/>
          <w:u w:val="single"/>
          <w:rtl/>
        </w:rPr>
        <w:t>.2021 עד השעה 12:00</w:t>
      </w:r>
      <w:r w:rsidR="00BB19BE" w:rsidRPr="00BB19BE">
        <w:rPr>
          <w:rFonts w:ascii="David" w:hAnsi="David" w:hint="cs"/>
          <w:sz w:val="28"/>
          <w:szCs w:val="28"/>
          <w:rtl/>
        </w:rPr>
        <w:t>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המכרז נכתב בלשון זכר אך הוא לגברים ונשים.</w:t>
      </w:r>
    </w:p>
    <w:p w:rsidR="00A805FE" w:rsidRDefault="00A805FE" w:rsidP="00A805FE">
      <w:pPr>
        <w:spacing w:line="240" w:lineRule="auto"/>
        <w:jc w:val="left"/>
        <w:rPr>
          <w:rFonts w:ascii="David" w:hAnsi="David"/>
          <w:sz w:val="28"/>
          <w:szCs w:val="28"/>
          <w:rtl/>
        </w:rPr>
      </w:pPr>
    </w:p>
    <w:p w:rsidR="00755A67" w:rsidRPr="006D27DB" w:rsidRDefault="006D27DB" w:rsidP="006D27D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jc w:val="left"/>
        <w:textAlignment w:val="auto"/>
        <w:rPr>
          <w:rFonts w:ascii="Calibri" w:hAnsi="Calibri"/>
          <w:sz w:val="28"/>
          <w:szCs w:val="28"/>
          <w:rtl/>
          <w:lang w:eastAsia="en-US"/>
        </w:rPr>
      </w:pPr>
      <w:r w:rsidRPr="006D27DB">
        <w:rPr>
          <w:rFonts w:ascii="Calibri" w:hAnsi="Calibri" w:hint="cs"/>
          <w:b/>
          <w:bCs/>
          <w:sz w:val="28"/>
          <w:szCs w:val="28"/>
          <w:u w:val="single"/>
          <w:rtl/>
          <w:lang w:eastAsia="en-US"/>
        </w:rPr>
        <w:t>רק</w:t>
      </w:r>
      <w:r w:rsidRPr="006D27DB">
        <w:rPr>
          <w:rFonts w:ascii="Calibri" w:hAnsi="Calibr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D27DB">
        <w:rPr>
          <w:rFonts w:ascii="Calibri" w:hAnsi="Calibri" w:hint="cs"/>
          <w:b/>
          <w:bCs/>
          <w:sz w:val="28"/>
          <w:szCs w:val="28"/>
          <w:u w:val="single"/>
          <w:rtl/>
          <w:lang w:eastAsia="en-US"/>
        </w:rPr>
        <w:t>פניות</w:t>
      </w:r>
      <w:r w:rsidRPr="006D27DB">
        <w:rPr>
          <w:rFonts w:ascii="Calibri" w:hAnsi="Calibr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D27DB">
        <w:rPr>
          <w:rFonts w:ascii="Calibri" w:hAnsi="Calibri" w:hint="cs"/>
          <w:b/>
          <w:bCs/>
          <w:sz w:val="28"/>
          <w:szCs w:val="28"/>
          <w:u w:val="single"/>
          <w:rtl/>
          <w:lang w:eastAsia="en-US"/>
        </w:rPr>
        <w:t>מתאימות</w:t>
      </w:r>
      <w:r w:rsidRPr="006D27DB">
        <w:rPr>
          <w:rFonts w:ascii="Calibri" w:hAnsi="Calibr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D27DB">
        <w:rPr>
          <w:rFonts w:ascii="Calibri" w:hAnsi="Calibri" w:hint="cs"/>
          <w:b/>
          <w:bCs/>
          <w:sz w:val="28"/>
          <w:szCs w:val="28"/>
          <w:u w:val="single"/>
          <w:rtl/>
          <w:lang w:eastAsia="en-US"/>
        </w:rPr>
        <w:t>תענינה</w:t>
      </w:r>
      <w:r>
        <w:rPr>
          <w:rFonts w:ascii="Calibri" w:hAnsi="Calibri" w:hint="cs"/>
          <w:sz w:val="28"/>
          <w:szCs w:val="28"/>
          <w:rtl/>
          <w:lang w:eastAsia="en-US"/>
        </w:rPr>
        <w:t>.</w:t>
      </w:r>
    </w:p>
    <w:sectPr w:rsidR="00755A67" w:rsidRPr="006D27DB" w:rsidSect="005C06E9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78" w:rsidRDefault="00362478">
      <w:r>
        <w:separator/>
      </w:r>
    </w:p>
  </w:endnote>
  <w:endnote w:type="continuationSeparator" w:id="0">
    <w:p w:rsidR="00362478" w:rsidRDefault="003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08-99387</w:t>
    </w:r>
    <w:r>
      <w:rPr>
        <w:rFonts w:cs="Narkisim" w:hint="cs"/>
        <w:b/>
        <w:bCs/>
        <w:color w:val="000000"/>
        <w:sz w:val="20"/>
        <w:szCs w:val="20"/>
        <w:rtl/>
      </w:rPr>
      <w:t>07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פקס: 08-993</w:t>
    </w:r>
    <w:r>
      <w:rPr>
        <w:rFonts w:cs="Narkisim" w:hint="cs"/>
        <w:b/>
        <w:bCs/>
        <w:color w:val="000000"/>
        <w:sz w:val="20"/>
        <w:szCs w:val="20"/>
        <w:rtl/>
      </w:rPr>
      <w:t>013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</w:p>
  <w:p w:rsidR="00397C8B" w:rsidRPr="007C4653" w:rsidRDefault="00252A2A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hyperlink r:id="rId1" w:history="1">
      <w:r w:rsidR="00397C8B" w:rsidRPr="007C4653">
        <w:rPr>
          <w:rStyle w:val="Hyperlink"/>
          <w:rFonts w:cs="Narkisim"/>
          <w:b/>
          <w:bCs/>
          <w:sz w:val="20"/>
          <w:szCs w:val="20"/>
        </w:rPr>
        <w:t>www.netivot.muni.il</w:t>
      </w:r>
    </w:hyperlink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מוקד עירוני 106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דוא"ל: </w:t>
    </w:r>
    <w:hyperlink r:id="rId2" w:history="1">
      <w:r w:rsidR="00397C8B" w:rsidRPr="009A2038">
        <w:rPr>
          <w:rStyle w:val="Hyperlink"/>
          <w:rFonts w:cs="Narkisim"/>
          <w:b/>
          <w:bCs/>
          <w:sz w:val="20"/>
          <w:szCs w:val="20"/>
        </w:rPr>
        <w:t>moshem@iula.org.il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78" w:rsidRDefault="00362478">
      <w:r>
        <w:separator/>
      </w:r>
    </w:p>
  </w:footnote>
  <w:footnote w:type="continuationSeparator" w:id="0">
    <w:p w:rsidR="00362478" w:rsidRDefault="003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6D27DB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F50199" w:rsidP="00CF5F24">
    <w:pPr>
      <w:pStyle w:val="a7"/>
      <w:tabs>
        <w:tab w:val="clear" w:pos="2160"/>
        <w:tab w:val="left" w:pos="290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noProof/>
        <w:sz w:val="40"/>
        <w:szCs w:val="40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-540385</wp:posOffset>
          </wp:positionH>
          <wp:positionV relativeFrom="margin">
            <wp:posOffset>-651510</wp:posOffset>
          </wp:positionV>
          <wp:extent cx="637540" cy="636270"/>
          <wp:effectExtent l="0" t="0" r="0" b="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C8B" w:rsidRPr="007C4653">
      <w:rPr>
        <w:rFonts w:cs="Narkisim" w:hint="cs"/>
        <w:b/>
        <w:bCs/>
        <w:sz w:val="40"/>
        <w:szCs w:val="40"/>
        <w:rtl/>
      </w:rPr>
      <w:t>עיריית נתיבות</w:t>
    </w:r>
  </w:p>
  <w:p w:rsidR="00397C8B" w:rsidRPr="007C4653" w:rsidRDefault="00A82818" w:rsidP="00ED42B9">
    <w:pPr>
      <w:pStyle w:val="a7"/>
      <w:tabs>
        <w:tab w:val="clear" w:pos="720"/>
        <w:tab w:val="clear" w:pos="4153"/>
        <w:tab w:val="left" w:pos="74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sz w:val="28"/>
        <w:szCs w:val="28"/>
        <w:rtl/>
      </w:rPr>
      <w:t>מחלקת 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9A2"/>
    <w:multiLevelType w:val="hybridMultilevel"/>
    <w:tmpl w:val="CB56360C"/>
    <w:lvl w:ilvl="0" w:tplc="17BABBD8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153"/>
    <w:multiLevelType w:val="hybridMultilevel"/>
    <w:tmpl w:val="8918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4980"/>
    <w:multiLevelType w:val="hybridMultilevel"/>
    <w:tmpl w:val="447EECFE"/>
    <w:lvl w:ilvl="0" w:tplc="3872BE0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4C47"/>
    <w:multiLevelType w:val="hybridMultilevel"/>
    <w:tmpl w:val="1F348310"/>
    <w:lvl w:ilvl="0" w:tplc="4D4AA6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A422F37"/>
    <w:multiLevelType w:val="hybridMultilevel"/>
    <w:tmpl w:val="8C84509E"/>
    <w:lvl w:ilvl="0" w:tplc="B42A53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5F8"/>
    <w:multiLevelType w:val="hybridMultilevel"/>
    <w:tmpl w:val="C2408402"/>
    <w:lvl w:ilvl="0" w:tplc="249018B8">
      <w:start w:val="1"/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2AC5"/>
    <w:multiLevelType w:val="hybridMultilevel"/>
    <w:tmpl w:val="21B8D508"/>
    <w:lvl w:ilvl="0" w:tplc="379264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319CD"/>
    <w:multiLevelType w:val="hybridMultilevel"/>
    <w:tmpl w:val="72721D96"/>
    <w:lvl w:ilvl="0" w:tplc="63FC34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6EB"/>
    <w:multiLevelType w:val="hybridMultilevel"/>
    <w:tmpl w:val="B9464E48"/>
    <w:lvl w:ilvl="0" w:tplc="C8643F3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99"/>
    <w:rsid w:val="00007669"/>
    <w:rsid w:val="00007837"/>
    <w:rsid w:val="00007C83"/>
    <w:rsid w:val="00013032"/>
    <w:rsid w:val="00022430"/>
    <w:rsid w:val="000536D0"/>
    <w:rsid w:val="000555EA"/>
    <w:rsid w:val="00074C28"/>
    <w:rsid w:val="00083617"/>
    <w:rsid w:val="000849D9"/>
    <w:rsid w:val="0008698C"/>
    <w:rsid w:val="000874F7"/>
    <w:rsid w:val="000A65BC"/>
    <w:rsid w:val="001070B7"/>
    <w:rsid w:val="001116B8"/>
    <w:rsid w:val="00120A67"/>
    <w:rsid w:val="001271DC"/>
    <w:rsid w:val="00133499"/>
    <w:rsid w:val="00150C7D"/>
    <w:rsid w:val="001559E9"/>
    <w:rsid w:val="0019640E"/>
    <w:rsid w:val="001A4AB8"/>
    <w:rsid w:val="001B4D48"/>
    <w:rsid w:val="001E521A"/>
    <w:rsid w:val="001F455D"/>
    <w:rsid w:val="00222680"/>
    <w:rsid w:val="00226A5D"/>
    <w:rsid w:val="00234DA7"/>
    <w:rsid w:val="00237AD0"/>
    <w:rsid w:val="00252A2A"/>
    <w:rsid w:val="002732CD"/>
    <w:rsid w:val="00273C23"/>
    <w:rsid w:val="00276FCE"/>
    <w:rsid w:val="0028549D"/>
    <w:rsid w:val="00287D80"/>
    <w:rsid w:val="002947A2"/>
    <w:rsid w:val="00294C7F"/>
    <w:rsid w:val="002C4E7D"/>
    <w:rsid w:val="002E5065"/>
    <w:rsid w:val="002E7945"/>
    <w:rsid w:val="00304EA6"/>
    <w:rsid w:val="00337A62"/>
    <w:rsid w:val="00362478"/>
    <w:rsid w:val="00397C8B"/>
    <w:rsid w:val="003D2F80"/>
    <w:rsid w:val="003E2592"/>
    <w:rsid w:val="00410C92"/>
    <w:rsid w:val="00417825"/>
    <w:rsid w:val="00435DC4"/>
    <w:rsid w:val="00445144"/>
    <w:rsid w:val="00445B2C"/>
    <w:rsid w:val="004867C7"/>
    <w:rsid w:val="00486FD7"/>
    <w:rsid w:val="00495AD9"/>
    <w:rsid w:val="004A76B2"/>
    <w:rsid w:val="004D6C45"/>
    <w:rsid w:val="004E57F5"/>
    <w:rsid w:val="004F6B6C"/>
    <w:rsid w:val="00515892"/>
    <w:rsid w:val="00542693"/>
    <w:rsid w:val="00547261"/>
    <w:rsid w:val="005B71BF"/>
    <w:rsid w:val="005C06E9"/>
    <w:rsid w:val="005E5936"/>
    <w:rsid w:val="006060B0"/>
    <w:rsid w:val="00652BE2"/>
    <w:rsid w:val="006907CE"/>
    <w:rsid w:val="006A135B"/>
    <w:rsid w:val="006A700C"/>
    <w:rsid w:val="006C2BA3"/>
    <w:rsid w:val="006D27DB"/>
    <w:rsid w:val="006E1ABA"/>
    <w:rsid w:val="006F1D9C"/>
    <w:rsid w:val="00736EEF"/>
    <w:rsid w:val="007404E1"/>
    <w:rsid w:val="007500B0"/>
    <w:rsid w:val="0075283C"/>
    <w:rsid w:val="00755A67"/>
    <w:rsid w:val="00762F54"/>
    <w:rsid w:val="007631E0"/>
    <w:rsid w:val="00765264"/>
    <w:rsid w:val="007938D2"/>
    <w:rsid w:val="00797790"/>
    <w:rsid w:val="007A45D1"/>
    <w:rsid w:val="007C4653"/>
    <w:rsid w:val="008108B8"/>
    <w:rsid w:val="00816B13"/>
    <w:rsid w:val="00820014"/>
    <w:rsid w:val="008255A3"/>
    <w:rsid w:val="0083414D"/>
    <w:rsid w:val="008527BE"/>
    <w:rsid w:val="00856078"/>
    <w:rsid w:val="008625CD"/>
    <w:rsid w:val="00874850"/>
    <w:rsid w:val="0089215B"/>
    <w:rsid w:val="00892D19"/>
    <w:rsid w:val="008946ED"/>
    <w:rsid w:val="008D3A51"/>
    <w:rsid w:val="008D771E"/>
    <w:rsid w:val="00937B86"/>
    <w:rsid w:val="009543A1"/>
    <w:rsid w:val="00964551"/>
    <w:rsid w:val="00973789"/>
    <w:rsid w:val="009854A6"/>
    <w:rsid w:val="00996FAA"/>
    <w:rsid w:val="009A029B"/>
    <w:rsid w:val="009A02E5"/>
    <w:rsid w:val="009A0E5F"/>
    <w:rsid w:val="009D46B7"/>
    <w:rsid w:val="009E6956"/>
    <w:rsid w:val="009F57E9"/>
    <w:rsid w:val="009F6EEE"/>
    <w:rsid w:val="009F76C6"/>
    <w:rsid w:val="00A20071"/>
    <w:rsid w:val="00A46560"/>
    <w:rsid w:val="00A805FE"/>
    <w:rsid w:val="00A82818"/>
    <w:rsid w:val="00A839FE"/>
    <w:rsid w:val="00AD1453"/>
    <w:rsid w:val="00AE593D"/>
    <w:rsid w:val="00AE65F6"/>
    <w:rsid w:val="00AE79B7"/>
    <w:rsid w:val="00B015A2"/>
    <w:rsid w:val="00B02939"/>
    <w:rsid w:val="00B43147"/>
    <w:rsid w:val="00B431B1"/>
    <w:rsid w:val="00B842E0"/>
    <w:rsid w:val="00B96CE6"/>
    <w:rsid w:val="00BB19BE"/>
    <w:rsid w:val="00BB5F90"/>
    <w:rsid w:val="00BD4943"/>
    <w:rsid w:val="00BF0144"/>
    <w:rsid w:val="00C31B66"/>
    <w:rsid w:val="00C3358D"/>
    <w:rsid w:val="00C4439B"/>
    <w:rsid w:val="00C542A7"/>
    <w:rsid w:val="00C817C1"/>
    <w:rsid w:val="00C91819"/>
    <w:rsid w:val="00CA05D6"/>
    <w:rsid w:val="00CA3A91"/>
    <w:rsid w:val="00CB69FF"/>
    <w:rsid w:val="00CD5E5B"/>
    <w:rsid w:val="00CD7119"/>
    <w:rsid w:val="00CE575E"/>
    <w:rsid w:val="00CE68C0"/>
    <w:rsid w:val="00CF4A8F"/>
    <w:rsid w:val="00CF5F24"/>
    <w:rsid w:val="00CF720A"/>
    <w:rsid w:val="00D02694"/>
    <w:rsid w:val="00D10589"/>
    <w:rsid w:val="00D1552F"/>
    <w:rsid w:val="00D3012A"/>
    <w:rsid w:val="00D32781"/>
    <w:rsid w:val="00D435EB"/>
    <w:rsid w:val="00DA480B"/>
    <w:rsid w:val="00DB3A9A"/>
    <w:rsid w:val="00DD575F"/>
    <w:rsid w:val="00E31418"/>
    <w:rsid w:val="00E33398"/>
    <w:rsid w:val="00E35478"/>
    <w:rsid w:val="00E449A9"/>
    <w:rsid w:val="00E84A54"/>
    <w:rsid w:val="00E87934"/>
    <w:rsid w:val="00EA536F"/>
    <w:rsid w:val="00EB7CB6"/>
    <w:rsid w:val="00ED42B9"/>
    <w:rsid w:val="00EF0454"/>
    <w:rsid w:val="00F163C7"/>
    <w:rsid w:val="00F166A8"/>
    <w:rsid w:val="00F16D08"/>
    <w:rsid w:val="00F277F8"/>
    <w:rsid w:val="00F30F35"/>
    <w:rsid w:val="00F50199"/>
    <w:rsid w:val="00F755F8"/>
    <w:rsid w:val="00FA6ADE"/>
    <w:rsid w:val="00FB3AB5"/>
    <w:rsid w:val="00FC07CF"/>
    <w:rsid w:val="00FC2FAB"/>
    <w:rsid w:val="00FC55F9"/>
    <w:rsid w:val="00FD1136"/>
    <w:rsid w:val="00FD2C3E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DC63483"/>
  <w15:chartTrackingRefBased/>
  <w15:docId w15:val="{726E0550-A1DB-40E0-A889-4A9AC069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A20071"/>
    <w:pPr>
      <w:ind w:left="720"/>
      <w:contextualSpacing/>
    </w:pPr>
  </w:style>
  <w:style w:type="table" w:styleId="afb">
    <w:name w:val="Grid Table Light"/>
    <w:basedOn w:val="a2"/>
    <w:uiPriority w:val="40"/>
    <w:rsid w:val="00E314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2"/>
    <w:uiPriority w:val="41"/>
    <w:rsid w:val="00E314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2"/>
    <w:uiPriority w:val="42"/>
    <w:rsid w:val="00E314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E314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2"/>
    <w:uiPriority w:val="44"/>
    <w:rsid w:val="00E314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lin@netivot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hem@iula.org.il" TargetMode="External"/><Relationship Id="rId1" Type="http://schemas.openxmlformats.org/officeDocument/2006/relationships/hyperlink" Target="http://www.netivot.muni.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1</Pages>
  <Words>239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1593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subject/>
  <dc:creator>סיגל רביבו</dc:creator>
  <cp:keywords/>
  <dc:description/>
  <cp:lastModifiedBy>ארלין בן דוד</cp:lastModifiedBy>
  <cp:revision>2</cp:revision>
  <cp:lastPrinted>2021-03-18T07:26:00Z</cp:lastPrinted>
  <dcterms:created xsi:type="dcterms:W3CDTF">2021-10-04T08:35:00Z</dcterms:created>
  <dcterms:modified xsi:type="dcterms:W3CDTF">2021-10-04T08:35:00Z</dcterms:modified>
</cp:coreProperties>
</file>