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0C28" w:rsidRPr="00770E83" w:rsidRDefault="00570C28" w:rsidP="00770E83">
      <w:pPr>
        <w:tabs>
          <w:tab w:val="left" w:pos="6182"/>
        </w:tabs>
        <w:spacing w:line="360" w:lineRule="auto"/>
        <w:rPr>
          <w:rFonts w:ascii="David" w:hAnsi="David"/>
          <w:color w:val="000000"/>
          <w:sz w:val="24"/>
          <w:rtl/>
        </w:rPr>
      </w:pPr>
    </w:p>
    <w:p w:rsidR="00842CE0" w:rsidRPr="00770E83" w:rsidRDefault="00842CE0" w:rsidP="00770E83">
      <w:pPr>
        <w:tabs>
          <w:tab w:val="left" w:pos="6182"/>
        </w:tabs>
        <w:spacing w:line="360" w:lineRule="auto"/>
        <w:jc w:val="center"/>
        <w:rPr>
          <w:rFonts w:ascii="David" w:hAnsi="David"/>
          <w:b/>
          <w:bCs/>
          <w:color w:val="000000"/>
          <w:sz w:val="24"/>
          <w:rtl/>
        </w:rPr>
      </w:pPr>
    </w:p>
    <w:p w:rsidR="00842CE0" w:rsidRPr="00770E83" w:rsidRDefault="00842CE0" w:rsidP="00770E83">
      <w:pPr>
        <w:tabs>
          <w:tab w:val="left" w:pos="6182"/>
        </w:tabs>
        <w:spacing w:line="360" w:lineRule="auto"/>
        <w:jc w:val="center"/>
        <w:rPr>
          <w:rFonts w:ascii="David" w:hAnsi="David"/>
          <w:b/>
          <w:bCs/>
          <w:color w:val="000000"/>
          <w:sz w:val="24"/>
          <w:rtl/>
        </w:rPr>
      </w:pPr>
      <w:r w:rsidRPr="00770E83">
        <w:rPr>
          <w:rFonts w:ascii="David" w:hAnsi="David"/>
          <w:b/>
          <w:bCs/>
          <w:color w:val="000000"/>
          <w:sz w:val="24"/>
          <w:rtl/>
        </w:rPr>
        <w:t xml:space="preserve">מכרז פומבי מס </w:t>
      </w:r>
      <w:r w:rsidR="00CC26C5">
        <w:rPr>
          <w:rFonts w:ascii="David" w:hAnsi="David" w:hint="cs"/>
          <w:b/>
          <w:bCs/>
          <w:color w:val="000000"/>
          <w:sz w:val="24"/>
          <w:rtl/>
        </w:rPr>
        <w:t>21</w:t>
      </w:r>
      <w:r w:rsidRPr="00770E83">
        <w:rPr>
          <w:rFonts w:ascii="David" w:hAnsi="David"/>
          <w:b/>
          <w:bCs/>
          <w:color w:val="000000"/>
          <w:sz w:val="24"/>
          <w:rtl/>
        </w:rPr>
        <w:t>/2022</w:t>
      </w:r>
    </w:p>
    <w:p w:rsidR="00842CE0" w:rsidRPr="00770E83" w:rsidRDefault="00842CE0" w:rsidP="00770E83">
      <w:pPr>
        <w:tabs>
          <w:tab w:val="center" w:pos="6463"/>
        </w:tabs>
        <w:spacing w:line="360" w:lineRule="auto"/>
        <w:jc w:val="center"/>
        <w:rPr>
          <w:rFonts w:ascii="David" w:hAnsi="David"/>
          <w:b/>
          <w:bCs/>
          <w:color w:val="000000"/>
          <w:sz w:val="24"/>
          <w:rtl/>
        </w:rPr>
      </w:pPr>
      <w:r w:rsidRPr="00770E83">
        <w:rPr>
          <w:rFonts w:ascii="David" w:hAnsi="David"/>
          <w:b/>
          <w:bCs/>
          <w:color w:val="000000"/>
          <w:sz w:val="24"/>
          <w:rtl/>
        </w:rPr>
        <w:t>לעיריית נתיבות דרוש/ה</w:t>
      </w:r>
    </w:p>
    <w:p w:rsidR="00842CE0" w:rsidRPr="00DA48C3" w:rsidRDefault="000E7ED3" w:rsidP="00DA48C3">
      <w:pPr>
        <w:tabs>
          <w:tab w:val="left" w:pos="6182"/>
        </w:tabs>
        <w:spacing w:line="360" w:lineRule="auto"/>
        <w:jc w:val="center"/>
        <w:rPr>
          <w:rFonts w:ascii="David" w:hAnsi="David"/>
          <w:color w:val="000000"/>
          <w:sz w:val="24"/>
          <w:rtl/>
        </w:rPr>
      </w:pPr>
      <w:r w:rsidRPr="00770E83">
        <w:rPr>
          <w:rFonts w:ascii="David" w:hAnsi="David"/>
          <w:b/>
          <w:bCs/>
          <w:color w:val="000000"/>
          <w:sz w:val="24"/>
          <w:u w:val="single"/>
          <w:rtl/>
        </w:rPr>
        <w:t>הנדסאי/</w:t>
      </w:r>
      <w:r w:rsidR="00DA48C3">
        <w:rPr>
          <w:rFonts w:ascii="David" w:hAnsi="David" w:hint="cs"/>
          <w:b/>
          <w:bCs/>
          <w:color w:val="000000"/>
          <w:sz w:val="24"/>
          <w:u w:val="single"/>
          <w:rtl/>
        </w:rPr>
        <w:t xml:space="preserve"> </w:t>
      </w:r>
      <w:r w:rsidRPr="00770E83">
        <w:rPr>
          <w:rFonts w:ascii="David" w:hAnsi="David"/>
          <w:b/>
          <w:bCs/>
          <w:color w:val="000000"/>
          <w:sz w:val="24"/>
          <w:u w:val="single"/>
          <w:rtl/>
        </w:rPr>
        <w:t>אדריכל נוף ל</w:t>
      </w:r>
      <w:r w:rsidR="00E938FB" w:rsidRPr="00770E83">
        <w:rPr>
          <w:rFonts w:ascii="David" w:hAnsi="David"/>
          <w:b/>
          <w:bCs/>
          <w:color w:val="000000"/>
          <w:sz w:val="24"/>
          <w:u w:val="single"/>
          <w:rtl/>
        </w:rPr>
        <w:t>פארק נחל בוהו נתיבות</w:t>
      </w:r>
    </w:p>
    <w:p w:rsidR="00842CE0" w:rsidRPr="00770E83" w:rsidRDefault="00842CE0" w:rsidP="00770E83">
      <w:pPr>
        <w:tabs>
          <w:tab w:val="center" w:pos="6463"/>
        </w:tabs>
        <w:spacing w:line="360" w:lineRule="auto"/>
        <w:rPr>
          <w:rFonts w:ascii="David" w:hAnsi="David"/>
          <w:color w:val="000000"/>
          <w:sz w:val="24"/>
          <w:rtl/>
        </w:rPr>
      </w:pPr>
      <w:r w:rsidRPr="00770E83">
        <w:rPr>
          <w:rFonts w:ascii="David" w:hAnsi="David"/>
          <w:b/>
          <w:bCs/>
          <w:color w:val="000000"/>
          <w:sz w:val="24"/>
          <w:u w:val="single"/>
          <w:rtl/>
        </w:rPr>
        <w:t>היחידה:</w:t>
      </w:r>
      <w:r w:rsidR="005A3490" w:rsidRPr="00770E83">
        <w:rPr>
          <w:rFonts w:ascii="David" w:hAnsi="David"/>
          <w:color w:val="000000"/>
          <w:sz w:val="24"/>
          <w:rtl/>
        </w:rPr>
        <w:t xml:space="preserve"> הנדסה</w:t>
      </w:r>
    </w:p>
    <w:p w:rsidR="005A3490" w:rsidRPr="00770E83" w:rsidRDefault="00842CE0" w:rsidP="00770E83">
      <w:pPr>
        <w:tabs>
          <w:tab w:val="center" w:pos="6463"/>
        </w:tabs>
        <w:spacing w:line="360" w:lineRule="auto"/>
        <w:rPr>
          <w:rFonts w:ascii="David" w:hAnsi="David"/>
          <w:color w:val="000000"/>
          <w:sz w:val="24"/>
          <w:rtl/>
        </w:rPr>
      </w:pPr>
      <w:r w:rsidRPr="00770E83">
        <w:rPr>
          <w:rFonts w:ascii="David" w:hAnsi="David"/>
          <w:b/>
          <w:bCs/>
          <w:color w:val="000000"/>
          <w:sz w:val="24"/>
          <w:u w:val="single"/>
          <w:rtl/>
        </w:rPr>
        <w:t>תואר המשרה</w:t>
      </w:r>
      <w:r w:rsidRPr="00770E83">
        <w:rPr>
          <w:rFonts w:ascii="David" w:hAnsi="David"/>
          <w:color w:val="000000"/>
          <w:sz w:val="24"/>
          <w:rtl/>
        </w:rPr>
        <w:t xml:space="preserve">: </w:t>
      </w:r>
      <w:r w:rsidR="000E7ED3" w:rsidRPr="00770E83">
        <w:rPr>
          <w:rFonts w:ascii="David" w:hAnsi="David"/>
          <w:color w:val="000000"/>
          <w:sz w:val="24"/>
          <w:rtl/>
        </w:rPr>
        <w:t>הנדסאי/אדריכל נוף</w:t>
      </w:r>
      <w:r w:rsidR="00E938FB" w:rsidRPr="00770E83">
        <w:rPr>
          <w:rFonts w:ascii="David" w:hAnsi="David"/>
          <w:color w:val="000000"/>
          <w:sz w:val="24"/>
          <w:rtl/>
        </w:rPr>
        <w:t xml:space="preserve"> </w:t>
      </w:r>
      <w:r w:rsidR="000E7ED3" w:rsidRPr="00770E83">
        <w:rPr>
          <w:rFonts w:ascii="David" w:hAnsi="David"/>
          <w:color w:val="000000"/>
          <w:sz w:val="24"/>
          <w:rtl/>
        </w:rPr>
        <w:t>ל</w:t>
      </w:r>
      <w:r w:rsidR="00E938FB" w:rsidRPr="00770E83">
        <w:rPr>
          <w:rFonts w:ascii="David" w:hAnsi="David"/>
          <w:color w:val="000000"/>
          <w:sz w:val="24"/>
          <w:rtl/>
        </w:rPr>
        <w:t>פארק נחל בוהו נתיבות</w:t>
      </w:r>
    </w:p>
    <w:p w:rsidR="00842CE0" w:rsidRPr="00770E83" w:rsidRDefault="00842CE0" w:rsidP="00770E83">
      <w:pPr>
        <w:tabs>
          <w:tab w:val="center" w:pos="6463"/>
        </w:tabs>
        <w:spacing w:line="360" w:lineRule="auto"/>
        <w:rPr>
          <w:rFonts w:ascii="David" w:hAnsi="David"/>
          <w:color w:val="000000"/>
          <w:sz w:val="24"/>
          <w:rtl/>
        </w:rPr>
      </w:pPr>
      <w:r w:rsidRPr="00770E83">
        <w:rPr>
          <w:rFonts w:ascii="David" w:hAnsi="David"/>
          <w:b/>
          <w:bCs/>
          <w:color w:val="000000"/>
          <w:sz w:val="24"/>
          <w:u w:val="single"/>
          <w:rtl/>
        </w:rPr>
        <w:t>כפיפו</w:t>
      </w:r>
      <w:r w:rsidR="005A3490" w:rsidRPr="00770E83">
        <w:rPr>
          <w:rFonts w:ascii="David" w:hAnsi="David"/>
          <w:b/>
          <w:bCs/>
          <w:color w:val="000000"/>
          <w:sz w:val="24"/>
          <w:u w:val="single"/>
          <w:rtl/>
        </w:rPr>
        <w:t xml:space="preserve">ת: </w:t>
      </w:r>
      <w:r w:rsidR="00E938FB" w:rsidRPr="00770E83">
        <w:rPr>
          <w:rFonts w:ascii="David" w:hAnsi="David"/>
          <w:color w:val="000000"/>
          <w:sz w:val="24"/>
          <w:rtl/>
        </w:rPr>
        <w:t>מהנדס העיר</w:t>
      </w:r>
    </w:p>
    <w:p w:rsidR="00842CE0" w:rsidRPr="00770E83" w:rsidRDefault="00842CE0" w:rsidP="00770E83">
      <w:pPr>
        <w:tabs>
          <w:tab w:val="center" w:pos="6463"/>
        </w:tabs>
        <w:spacing w:line="360" w:lineRule="auto"/>
        <w:rPr>
          <w:rFonts w:ascii="David" w:hAnsi="David"/>
          <w:b/>
          <w:bCs/>
          <w:color w:val="000000"/>
          <w:sz w:val="24"/>
          <w:u w:val="single"/>
          <w:rtl/>
        </w:rPr>
      </w:pPr>
      <w:r w:rsidRPr="00770E83">
        <w:rPr>
          <w:rFonts w:ascii="David" w:hAnsi="David"/>
          <w:b/>
          <w:bCs/>
          <w:color w:val="000000"/>
          <w:sz w:val="24"/>
          <w:u w:val="single"/>
          <w:rtl/>
        </w:rPr>
        <w:t xml:space="preserve">היקף משרה: </w:t>
      </w:r>
      <w:r w:rsidRPr="00770E83">
        <w:rPr>
          <w:rFonts w:ascii="David" w:hAnsi="David"/>
          <w:color w:val="000000"/>
          <w:sz w:val="24"/>
          <w:rtl/>
        </w:rPr>
        <w:t>100%</w:t>
      </w:r>
    </w:p>
    <w:p w:rsidR="000E7ED3" w:rsidRPr="00770E83" w:rsidRDefault="00842CE0" w:rsidP="00DA48C3">
      <w:pPr>
        <w:tabs>
          <w:tab w:val="center" w:pos="6463"/>
        </w:tabs>
        <w:spacing w:line="360" w:lineRule="auto"/>
        <w:rPr>
          <w:rFonts w:ascii="David" w:hAnsi="David"/>
          <w:b/>
          <w:bCs/>
          <w:color w:val="000000"/>
          <w:sz w:val="24"/>
          <w:u w:val="single"/>
          <w:rtl/>
        </w:rPr>
      </w:pPr>
      <w:r w:rsidRPr="00770E83">
        <w:rPr>
          <w:rFonts w:ascii="David" w:hAnsi="David"/>
          <w:b/>
          <w:bCs/>
          <w:color w:val="000000"/>
          <w:sz w:val="24"/>
          <w:u w:val="single"/>
          <w:rtl/>
        </w:rPr>
        <w:t>דרגה:</w:t>
      </w:r>
      <w:r w:rsidRPr="00770E83">
        <w:rPr>
          <w:rFonts w:ascii="David" w:hAnsi="David"/>
          <w:color w:val="000000"/>
          <w:sz w:val="24"/>
          <w:rtl/>
        </w:rPr>
        <w:t xml:space="preserve"> </w:t>
      </w:r>
      <w:r w:rsidR="005A3490" w:rsidRPr="00770E83">
        <w:rPr>
          <w:rFonts w:ascii="David" w:hAnsi="David"/>
          <w:color w:val="000000"/>
          <w:sz w:val="24"/>
          <w:rtl/>
        </w:rPr>
        <w:t>+41 – 39 בדירוג ההנדסאים</w:t>
      </w:r>
    </w:p>
    <w:p w:rsidR="00DA48C3" w:rsidRDefault="00DA48C3" w:rsidP="00770E83">
      <w:pPr>
        <w:tabs>
          <w:tab w:val="center" w:pos="6463"/>
        </w:tabs>
        <w:spacing w:line="360" w:lineRule="auto"/>
        <w:rPr>
          <w:rFonts w:ascii="David" w:hAnsi="David"/>
          <w:b/>
          <w:bCs/>
          <w:color w:val="000000"/>
          <w:sz w:val="24"/>
          <w:u w:val="single"/>
          <w:rtl/>
        </w:rPr>
      </w:pPr>
    </w:p>
    <w:p w:rsidR="000E7ED3" w:rsidRPr="00770E83" w:rsidRDefault="00A2290F" w:rsidP="00770E83">
      <w:pPr>
        <w:tabs>
          <w:tab w:val="center" w:pos="6463"/>
        </w:tabs>
        <w:spacing w:line="360" w:lineRule="auto"/>
        <w:rPr>
          <w:rFonts w:ascii="David" w:hAnsi="David"/>
          <w:b/>
          <w:bCs/>
          <w:color w:val="000000"/>
          <w:sz w:val="24"/>
          <w:u w:val="single"/>
          <w:rtl/>
        </w:rPr>
      </w:pPr>
      <w:r w:rsidRPr="00770E83">
        <w:rPr>
          <w:rFonts w:ascii="David" w:hAnsi="David"/>
          <w:b/>
          <w:bCs/>
          <w:color w:val="000000"/>
          <w:sz w:val="24"/>
          <w:u w:val="single"/>
          <w:rtl/>
        </w:rPr>
        <w:t>תיאור</w:t>
      </w:r>
      <w:r w:rsidR="00842CE0" w:rsidRPr="00770E83">
        <w:rPr>
          <w:rFonts w:ascii="David" w:hAnsi="David"/>
          <w:b/>
          <w:bCs/>
          <w:color w:val="000000"/>
          <w:sz w:val="24"/>
          <w:u w:val="single"/>
          <w:rtl/>
        </w:rPr>
        <w:t xml:space="preserve"> התפקיד:</w:t>
      </w:r>
    </w:p>
    <w:p w:rsidR="00770E83" w:rsidRPr="00770E83" w:rsidRDefault="00770E83" w:rsidP="00770E83">
      <w:pPr>
        <w:pStyle w:val="afb"/>
        <w:numPr>
          <w:ilvl w:val="0"/>
          <w:numId w:val="16"/>
        </w:numPr>
        <w:tabs>
          <w:tab w:val="center" w:pos="6463"/>
        </w:tabs>
        <w:spacing w:line="360" w:lineRule="auto"/>
        <w:rPr>
          <w:rFonts w:ascii="David" w:hAnsi="David"/>
          <w:color w:val="000000"/>
          <w:sz w:val="24"/>
        </w:rPr>
      </w:pPr>
      <w:r w:rsidRPr="00770E83">
        <w:rPr>
          <w:rFonts w:ascii="David" w:hAnsi="David"/>
          <w:color w:val="000000"/>
          <w:sz w:val="24"/>
          <w:rtl/>
        </w:rPr>
        <w:t>תכנון ובניית ת</w:t>
      </w:r>
      <w:r w:rsidR="004066E5">
        <w:rPr>
          <w:rFonts w:ascii="David" w:hAnsi="David" w:hint="cs"/>
          <w:color w:val="000000"/>
          <w:sz w:val="24"/>
          <w:rtl/>
        </w:rPr>
        <w:t>ו</w:t>
      </w:r>
      <w:r w:rsidRPr="00770E83">
        <w:rPr>
          <w:rFonts w:ascii="David" w:hAnsi="David"/>
          <w:color w:val="000000"/>
          <w:sz w:val="24"/>
          <w:rtl/>
        </w:rPr>
        <w:t>כניות עבודה לטווח הקצר והבינוני ופיקוח על ביצוען ויישום המדיניות בתחום.</w:t>
      </w:r>
    </w:p>
    <w:p w:rsidR="00770E83" w:rsidRPr="00770E83" w:rsidRDefault="00770E83" w:rsidP="00770E83">
      <w:pPr>
        <w:pStyle w:val="afb"/>
        <w:numPr>
          <w:ilvl w:val="0"/>
          <w:numId w:val="16"/>
        </w:numPr>
        <w:tabs>
          <w:tab w:val="center" w:pos="6463"/>
        </w:tabs>
        <w:spacing w:line="360" w:lineRule="auto"/>
        <w:rPr>
          <w:rFonts w:ascii="David" w:hAnsi="David"/>
          <w:color w:val="000000"/>
          <w:sz w:val="24"/>
        </w:rPr>
      </w:pPr>
      <w:r w:rsidRPr="00770E83">
        <w:rPr>
          <w:rFonts w:ascii="David" w:hAnsi="David"/>
          <w:color w:val="000000"/>
          <w:sz w:val="24"/>
          <w:rtl/>
        </w:rPr>
        <w:t>ניהול מעקב אחר מכלול המשימות הקשורות לפארק.</w:t>
      </w:r>
    </w:p>
    <w:p w:rsidR="00770E83" w:rsidRPr="00770E83" w:rsidRDefault="00770E83" w:rsidP="00770E83">
      <w:pPr>
        <w:pStyle w:val="afb"/>
        <w:numPr>
          <w:ilvl w:val="0"/>
          <w:numId w:val="16"/>
        </w:numPr>
        <w:tabs>
          <w:tab w:val="center" w:pos="6463"/>
        </w:tabs>
        <w:spacing w:line="360" w:lineRule="auto"/>
        <w:rPr>
          <w:rFonts w:ascii="David" w:hAnsi="David"/>
          <w:color w:val="000000"/>
          <w:sz w:val="24"/>
        </w:rPr>
      </w:pPr>
      <w:r w:rsidRPr="00770E83">
        <w:rPr>
          <w:rFonts w:ascii="David" w:hAnsi="David"/>
          <w:color w:val="000000"/>
          <w:sz w:val="24"/>
          <w:rtl/>
        </w:rPr>
        <w:t xml:space="preserve">תיאום </w:t>
      </w:r>
      <w:r w:rsidR="00796117">
        <w:rPr>
          <w:rFonts w:ascii="David" w:hAnsi="David" w:hint="cs"/>
          <w:color w:val="000000"/>
          <w:sz w:val="24"/>
          <w:rtl/>
        </w:rPr>
        <w:t xml:space="preserve">מול </w:t>
      </w:r>
      <w:r w:rsidRPr="00770E83">
        <w:rPr>
          <w:rFonts w:ascii="David" w:hAnsi="David"/>
          <w:color w:val="000000"/>
          <w:sz w:val="24"/>
          <w:rtl/>
        </w:rPr>
        <w:t>גורמי פנים וחוץ.</w:t>
      </w:r>
    </w:p>
    <w:p w:rsidR="00770E83" w:rsidRDefault="00770E83" w:rsidP="00770E83">
      <w:pPr>
        <w:pStyle w:val="afb"/>
        <w:numPr>
          <w:ilvl w:val="0"/>
          <w:numId w:val="16"/>
        </w:numPr>
        <w:tabs>
          <w:tab w:val="center" w:pos="6463"/>
        </w:tabs>
        <w:spacing w:line="360" w:lineRule="auto"/>
        <w:rPr>
          <w:rFonts w:ascii="David" w:hAnsi="David"/>
          <w:color w:val="000000"/>
          <w:sz w:val="24"/>
        </w:rPr>
      </w:pPr>
      <w:r w:rsidRPr="00770E83">
        <w:rPr>
          <w:rFonts w:ascii="David" w:hAnsi="David"/>
          <w:color w:val="000000"/>
          <w:sz w:val="24"/>
          <w:rtl/>
        </w:rPr>
        <w:t>אחראי על פיתוח ותחזוקה שוטפת של הפארק</w:t>
      </w:r>
    </w:p>
    <w:p w:rsidR="005E5715" w:rsidRPr="00796117" w:rsidRDefault="005E5715" w:rsidP="005E5715">
      <w:pPr>
        <w:pStyle w:val="afb"/>
        <w:numPr>
          <w:ilvl w:val="0"/>
          <w:numId w:val="16"/>
        </w:numPr>
        <w:tabs>
          <w:tab w:val="center" w:pos="6463"/>
        </w:tabs>
        <w:spacing w:line="360" w:lineRule="auto"/>
        <w:rPr>
          <w:rFonts w:ascii="David" w:hAnsi="David"/>
          <w:color w:val="000000"/>
          <w:sz w:val="24"/>
          <w:rtl/>
        </w:rPr>
      </w:pPr>
      <w:r w:rsidRPr="00796117">
        <w:rPr>
          <w:rFonts w:ascii="David" w:hAnsi="David"/>
          <w:color w:val="000000"/>
          <w:sz w:val="24"/>
          <w:rtl/>
        </w:rPr>
        <w:t>ייעוץ בבחירת בעלי מקצוע נדרשים לפרויקט, ביקורים בשטח, חקירות מוקדמות, תיאום בין יועצים, מתן פתרונות לבעיות בשטח ותיאום הפתרונות המוצעים עם הדיסציפלינות השונות.</w:t>
      </w:r>
    </w:p>
    <w:p w:rsidR="00842CE0" w:rsidRDefault="00770E83" w:rsidP="00DA48C3">
      <w:pPr>
        <w:pStyle w:val="afb"/>
        <w:numPr>
          <w:ilvl w:val="0"/>
          <w:numId w:val="16"/>
        </w:numPr>
        <w:tabs>
          <w:tab w:val="center" w:pos="6463"/>
        </w:tabs>
        <w:spacing w:line="360" w:lineRule="auto"/>
        <w:rPr>
          <w:rFonts w:ascii="David" w:hAnsi="David"/>
          <w:color w:val="000000"/>
          <w:sz w:val="24"/>
        </w:rPr>
      </w:pPr>
      <w:r w:rsidRPr="00770E83">
        <w:rPr>
          <w:rFonts w:ascii="David" w:hAnsi="David"/>
          <w:color w:val="000000"/>
          <w:sz w:val="24"/>
          <w:rtl/>
        </w:rPr>
        <w:t>חלוקת משימות , הנחיה ופיקוח על ביצוען על ידי כלל עובדי היחידה וקבלנים חיצוניים.</w:t>
      </w:r>
    </w:p>
    <w:p w:rsidR="00796117" w:rsidRPr="00796117" w:rsidRDefault="00796117" w:rsidP="00796117">
      <w:pPr>
        <w:pStyle w:val="afb"/>
        <w:numPr>
          <w:ilvl w:val="0"/>
          <w:numId w:val="16"/>
        </w:numPr>
        <w:tabs>
          <w:tab w:val="center" w:pos="6463"/>
        </w:tabs>
        <w:spacing w:line="360" w:lineRule="auto"/>
        <w:rPr>
          <w:rFonts w:ascii="David" w:hAnsi="David"/>
          <w:color w:val="000000"/>
          <w:sz w:val="24"/>
          <w:rtl/>
        </w:rPr>
      </w:pPr>
      <w:r w:rsidRPr="00796117">
        <w:rPr>
          <w:rFonts w:ascii="David" w:hAnsi="David"/>
          <w:color w:val="000000"/>
          <w:sz w:val="24"/>
          <w:rtl/>
        </w:rPr>
        <w:t>ליווי וסיוע בתיאום תכניות הביצוע של עבודות הפיתוח בפארק בין המתכננים והגורמים השונים.</w:t>
      </w:r>
    </w:p>
    <w:p w:rsidR="00796117" w:rsidRPr="00796117" w:rsidRDefault="00796117" w:rsidP="00796117">
      <w:pPr>
        <w:pStyle w:val="afb"/>
        <w:numPr>
          <w:ilvl w:val="0"/>
          <w:numId w:val="16"/>
        </w:numPr>
        <w:tabs>
          <w:tab w:val="center" w:pos="6463"/>
        </w:tabs>
        <w:spacing w:line="360" w:lineRule="auto"/>
        <w:rPr>
          <w:rFonts w:ascii="David" w:hAnsi="David"/>
          <w:color w:val="000000"/>
          <w:sz w:val="24"/>
          <w:rtl/>
        </w:rPr>
      </w:pPr>
      <w:r w:rsidRPr="00796117">
        <w:rPr>
          <w:rFonts w:ascii="David" w:hAnsi="David"/>
          <w:color w:val="000000"/>
          <w:sz w:val="24"/>
          <w:rtl/>
        </w:rPr>
        <w:t xml:space="preserve"> מעקב שוטף וצמוד אחר עמידה במסגרת התקציבית המאושרת לפרויקט.</w:t>
      </w:r>
    </w:p>
    <w:p w:rsidR="00796117" w:rsidRPr="00796117" w:rsidRDefault="00796117" w:rsidP="00796117">
      <w:pPr>
        <w:pStyle w:val="afb"/>
        <w:numPr>
          <w:ilvl w:val="0"/>
          <w:numId w:val="16"/>
        </w:numPr>
        <w:tabs>
          <w:tab w:val="center" w:pos="6463"/>
        </w:tabs>
        <w:spacing w:line="360" w:lineRule="auto"/>
        <w:rPr>
          <w:rFonts w:ascii="David" w:hAnsi="David"/>
          <w:color w:val="000000"/>
          <w:sz w:val="24"/>
          <w:rtl/>
        </w:rPr>
      </w:pPr>
      <w:r w:rsidRPr="00796117">
        <w:rPr>
          <w:rFonts w:ascii="David" w:hAnsi="David"/>
          <w:color w:val="000000"/>
          <w:sz w:val="24"/>
          <w:rtl/>
        </w:rPr>
        <w:t>ליווי בהכנת תיקי מכרזים לביצוע עבודות הפיתוח, כולל קביעת לוחות זמנים, והכנת אומדני ביצוע.</w:t>
      </w:r>
    </w:p>
    <w:p w:rsidR="00796117" w:rsidRPr="00796117" w:rsidRDefault="00796117" w:rsidP="00796117">
      <w:pPr>
        <w:pStyle w:val="afb"/>
        <w:numPr>
          <w:ilvl w:val="0"/>
          <w:numId w:val="16"/>
        </w:numPr>
        <w:tabs>
          <w:tab w:val="center" w:pos="6463"/>
        </w:tabs>
        <w:spacing w:line="360" w:lineRule="auto"/>
        <w:rPr>
          <w:rFonts w:ascii="David" w:hAnsi="David"/>
          <w:color w:val="000000"/>
          <w:sz w:val="24"/>
          <w:rtl/>
        </w:rPr>
      </w:pPr>
      <w:r w:rsidRPr="00796117">
        <w:rPr>
          <w:rFonts w:ascii="David" w:hAnsi="David"/>
          <w:color w:val="000000"/>
          <w:sz w:val="24"/>
          <w:rtl/>
        </w:rPr>
        <w:t>הגשת דו"חות בהתייחס להתקדמות הפרויקט.</w:t>
      </w:r>
    </w:p>
    <w:p w:rsidR="00796117" w:rsidRPr="00796117" w:rsidRDefault="00796117" w:rsidP="00796117">
      <w:pPr>
        <w:pStyle w:val="afb"/>
        <w:numPr>
          <w:ilvl w:val="0"/>
          <w:numId w:val="16"/>
        </w:numPr>
        <w:tabs>
          <w:tab w:val="center" w:pos="6463"/>
        </w:tabs>
        <w:spacing w:line="360" w:lineRule="auto"/>
        <w:rPr>
          <w:rFonts w:ascii="David" w:hAnsi="David"/>
          <w:color w:val="000000"/>
          <w:sz w:val="24"/>
          <w:rtl/>
        </w:rPr>
      </w:pPr>
      <w:r w:rsidRPr="00796117">
        <w:rPr>
          <w:rFonts w:ascii="David" w:hAnsi="David"/>
          <w:color w:val="000000"/>
          <w:sz w:val="24"/>
          <w:rtl/>
        </w:rPr>
        <w:t>דיווח תקופתי שוטף בלוחות זמנים ובמתכונת שתקבע.</w:t>
      </w:r>
    </w:p>
    <w:p w:rsidR="00796117" w:rsidRPr="00796117" w:rsidRDefault="00796117" w:rsidP="00796117">
      <w:pPr>
        <w:pStyle w:val="afb"/>
        <w:numPr>
          <w:ilvl w:val="0"/>
          <w:numId w:val="16"/>
        </w:numPr>
        <w:tabs>
          <w:tab w:val="center" w:pos="6463"/>
        </w:tabs>
        <w:spacing w:line="360" w:lineRule="auto"/>
        <w:rPr>
          <w:rFonts w:ascii="David" w:hAnsi="David"/>
          <w:color w:val="000000"/>
          <w:sz w:val="24"/>
          <w:rtl/>
        </w:rPr>
      </w:pPr>
      <w:r w:rsidRPr="00796117">
        <w:rPr>
          <w:rFonts w:ascii="David" w:hAnsi="David"/>
          <w:color w:val="000000"/>
          <w:sz w:val="24"/>
          <w:rtl/>
        </w:rPr>
        <w:t>הכרת דרישות הרשויות המוסמכות ובקרה כי דרישות אלו מתקיימות בפרויקט.</w:t>
      </w:r>
    </w:p>
    <w:p w:rsidR="00796117" w:rsidRPr="00796117" w:rsidRDefault="00796117" w:rsidP="00796117">
      <w:pPr>
        <w:pStyle w:val="afb"/>
        <w:numPr>
          <w:ilvl w:val="0"/>
          <w:numId w:val="16"/>
        </w:numPr>
        <w:tabs>
          <w:tab w:val="center" w:pos="6463"/>
        </w:tabs>
        <w:spacing w:line="360" w:lineRule="auto"/>
        <w:rPr>
          <w:rFonts w:ascii="David" w:hAnsi="David"/>
          <w:color w:val="000000"/>
          <w:sz w:val="24"/>
          <w:rtl/>
        </w:rPr>
      </w:pPr>
      <w:r w:rsidRPr="00796117">
        <w:rPr>
          <w:rFonts w:ascii="David" w:hAnsi="David"/>
          <w:color w:val="000000"/>
          <w:sz w:val="24"/>
          <w:rtl/>
        </w:rPr>
        <w:t>תיאום, קידום ומעקב של שלבי התכנון השונים, עריכת לוח זמנים לביצוע, קיום ישיבות, העברת דו"חות התקדמות.</w:t>
      </w:r>
    </w:p>
    <w:p w:rsidR="00796117" w:rsidRPr="00796117" w:rsidRDefault="00796117" w:rsidP="00796117">
      <w:pPr>
        <w:pStyle w:val="afb"/>
        <w:numPr>
          <w:ilvl w:val="0"/>
          <w:numId w:val="16"/>
        </w:numPr>
        <w:tabs>
          <w:tab w:val="center" w:pos="6463"/>
        </w:tabs>
        <w:spacing w:line="360" w:lineRule="auto"/>
        <w:rPr>
          <w:rFonts w:ascii="David" w:hAnsi="David"/>
          <w:color w:val="000000"/>
          <w:sz w:val="24"/>
          <w:rtl/>
        </w:rPr>
      </w:pPr>
      <w:r w:rsidRPr="00796117">
        <w:rPr>
          <w:rFonts w:ascii="David" w:hAnsi="David"/>
          <w:color w:val="000000"/>
          <w:sz w:val="24"/>
          <w:rtl/>
        </w:rPr>
        <w:t>בקרה ומתן המלצה לאישור חשבונות של יועצים, מתכננים, בעלי מקצוע אחרים ביחס לפרויקט.</w:t>
      </w:r>
    </w:p>
    <w:p w:rsidR="00796117" w:rsidRPr="00796117" w:rsidRDefault="00796117" w:rsidP="00796117">
      <w:pPr>
        <w:pStyle w:val="afb"/>
        <w:numPr>
          <w:ilvl w:val="0"/>
          <w:numId w:val="16"/>
        </w:numPr>
        <w:tabs>
          <w:tab w:val="center" w:pos="6463"/>
        </w:tabs>
        <w:spacing w:line="360" w:lineRule="auto"/>
        <w:rPr>
          <w:rFonts w:ascii="David" w:hAnsi="David"/>
          <w:color w:val="000000"/>
          <w:sz w:val="24"/>
          <w:rtl/>
        </w:rPr>
      </w:pPr>
      <w:r w:rsidRPr="00796117">
        <w:rPr>
          <w:rFonts w:ascii="David" w:hAnsi="David"/>
          <w:color w:val="000000"/>
          <w:sz w:val="24"/>
          <w:rtl/>
        </w:rPr>
        <w:t>בקרה תקציבית, בקרה על הכנת אומדנים, דיווח על חריגות או צפי לחריגה מתקציב.</w:t>
      </w:r>
    </w:p>
    <w:p w:rsidR="00796117" w:rsidRPr="00796117" w:rsidRDefault="00796117" w:rsidP="00796117">
      <w:pPr>
        <w:pStyle w:val="afb"/>
        <w:numPr>
          <w:ilvl w:val="0"/>
          <w:numId w:val="16"/>
        </w:numPr>
        <w:tabs>
          <w:tab w:val="center" w:pos="6463"/>
        </w:tabs>
        <w:spacing w:line="360" w:lineRule="auto"/>
        <w:rPr>
          <w:rFonts w:ascii="David" w:hAnsi="David"/>
          <w:color w:val="000000"/>
          <w:sz w:val="24"/>
          <w:rtl/>
        </w:rPr>
      </w:pPr>
      <w:r w:rsidRPr="00796117">
        <w:rPr>
          <w:rFonts w:ascii="David" w:hAnsi="David"/>
          <w:color w:val="000000"/>
          <w:sz w:val="24"/>
          <w:rtl/>
        </w:rPr>
        <w:t>תיאום ומעקב אחר ביצוע הפרויקט בפועל לרבות לצורך הבטחת ביצוע יעיל, בהתאם להוראות ההסכם עם הקבלן/ים ועמידה בלוח הזמנים שנקבע לביצוע.</w:t>
      </w:r>
    </w:p>
    <w:p w:rsidR="00796117" w:rsidRDefault="00796117" w:rsidP="00796117">
      <w:pPr>
        <w:pStyle w:val="afb"/>
        <w:numPr>
          <w:ilvl w:val="0"/>
          <w:numId w:val="16"/>
        </w:numPr>
        <w:tabs>
          <w:tab w:val="center" w:pos="6463"/>
        </w:tabs>
        <w:spacing w:line="360" w:lineRule="auto"/>
        <w:rPr>
          <w:rFonts w:ascii="David" w:hAnsi="David"/>
          <w:color w:val="000000"/>
          <w:sz w:val="24"/>
        </w:rPr>
      </w:pPr>
      <w:r w:rsidRPr="00796117">
        <w:rPr>
          <w:rFonts w:ascii="David" w:hAnsi="David"/>
          <w:color w:val="000000"/>
          <w:sz w:val="24"/>
          <w:rtl/>
        </w:rPr>
        <w:t>תיאום מעקב על השתלבות ביצוע עבודות הקבלנים ועבודות הבנייה והפיתוח באתר ברצף ותוך שמירת לוח הזמנים.</w:t>
      </w:r>
    </w:p>
    <w:p w:rsidR="005E5715" w:rsidRPr="00796117" w:rsidRDefault="005E5715" w:rsidP="005E5715">
      <w:pPr>
        <w:pStyle w:val="afb"/>
        <w:tabs>
          <w:tab w:val="center" w:pos="6463"/>
        </w:tabs>
        <w:spacing w:line="360" w:lineRule="auto"/>
        <w:rPr>
          <w:rFonts w:ascii="David" w:hAnsi="David"/>
          <w:color w:val="000000"/>
          <w:sz w:val="24"/>
          <w:rtl/>
        </w:rPr>
      </w:pPr>
    </w:p>
    <w:p w:rsidR="00796117" w:rsidRPr="00796117" w:rsidRDefault="00796117" w:rsidP="00796117">
      <w:pPr>
        <w:pStyle w:val="afb"/>
        <w:numPr>
          <w:ilvl w:val="0"/>
          <w:numId w:val="16"/>
        </w:numPr>
        <w:tabs>
          <w:tab w:val="center" w:pos="6463"/>
        </w:tabs>
        <w:spacing w:line="360" w:lineRule="auto"/>
        <w:rPr>
          <w:rFonts w:ascii="David" w:hAnsi="David"/>
          <w:color w:val="000000"/>
          <w:sz w:val="24"/>
          <w:rtl/>
        </w:rPr>
      </w:pPr>
      <w:r w:rsidRPr="00796117">
        <w:rPr>
          <w:rFonts w:ascii="David" w:hAnsi="David"/>
          <w:color w:val="000000"/>
          <w:sz w:val="24"/>
          <w:rtl/>
        </w:rPr>
        <w:t>מעקב אחר העברת תכניות בדיעבד, (</w:t>
      </w:r>
      <w:r w:rsidRPr="00796117">
        <w:rPr>
          <w:rFonts w:ascii="David" w:hAnsi="David"/>
          <w:color w:val="000000"/>
          <w:sz w:val="24"/>
        </w:rPr>
        <w:t>AS MADE</w:t>
      </w:r>
      <w:r w:rsidRPr="00796117">
        <w:rPr>
          <w:rFonts w:ascii="David" w:hAnsi="David"/>
          <w:color w:val="000000"/>
          <w:sz w:val="24"/>
          <w:rtl/>
        </w:rPr>
        <w:t xml:space="preserve">), חתומות ע"י מהנדס/מודד מוסמך מטעם הקבלן ולאחר בדיקתן ע"י המפקח, לעירייה. </w:t>
      </w:r>
    </w:p>
    <w:p w:rsidR="00796117" w:rsidRPr="00796117" w:rsidRDefault="00796117" w:rsidP="00796117">
      <w:pPr>
        <w:pStyle w:val="afb"/>
        <w:numPr>
          <w:ilvl w:val="0"/>
          <w:numId w:val="16"/>
        </w:numPr>
        <w:tabs>
          <w:tab w:val="center" w:pos="6463"/>
        </w:tabs>
        <w:spacing w:line="360" w:lineRule="auto"/>
        <w:rPr>
          <w:rFonts w:ascii="David" w:hAnsi="David"/>
          <w:color w:val="000000"/>
          <w:sz w:val="24"/>
          <w:rtl/>
        </w:rPr>
      </w:pPr>
      <w:r w:rsidRPr="00796117">
        <w:rPr>
          <w:rFonts w:ascii="David" w:hAnsi="David"/>
          <w:color w:val="000000"/>
          <w:sz w:val="24"/>
          <w:rtl/>
        </w:rPr>
        <w:t xml:space="preserve">דיווח שוטף לעירייה או למהנדס העיר על רמת הביצוע, התקדמות הביצוע ועמידה </w:t>
      </w:r>
      <w:proofErr w:type="spellStart"/>
      <w:r w:rsidRPr="00796117">
        <w:rPr>
          <w:rFonts w:ascii="David" w:hAnsi="David"/>
          <w:color w:val="000000"/>
          <w:sz w:val="24"/>
          <w:rtl/>
        </w:rPr>
        <w:t>בלו"ז</w:t>
      </w:r>
      <w:proofErr w:type="spellEnd"/>
      <w:r w:rsidRPr="00796117">
        <w:rPr>
          <w:rFonts w:ascii="David" w:hAnsi="David"/>
          <w:color w:val="000000"/>
          <w:sz w:val="24"/>
          <w:rtl/>
        </w:rPr>
        <w:t xml:space="preserve">, עמידה במסגרת התקציבית ועל בעיות המתעוררות בעת הביצוע, לרבות התראות על פיגורים תוך ציון מוקד הפיגור והתראות לחריגה בתקציב ואיתור מוקד החריגה. </w:t>
      </w:r>
    </w:p>
    <w:p w:rsidR="00796117" w:rsidRPr="00796117" w:rsidRDefault="00796117" w:rsidP="00796117">
      <w:pPr>
        <w:pStyle w:val="afb"/>
        <w:numPr>
          <w:ilvl w:val="0"/>
          <w:numId w:val="16"/>
        </w:numPr>
        <w:tabs>
          <w:tab w:val="center" w:pos="6463"/>
        </w:tabs>
        <w:spacing w:line="360" w:lineRule="auto"/>
        <w:rPr>
          <w:rFonts w:ascii="David" w:hAnsi="David"/>
          <w:color w:val="000000"/>
          <w:sz w:val="24"/>
          <w:rtl/>
        </w:rPr>
      </w:pPr>
      <w:r w:rsidRPr="00796117">
        <w:rPr>
          <w:rFonts w:ascii="David" w:hAnsi="David"/>
          <w:color w:val="000000"/>
          <w:sz w:val="24"/>
          <w:rtl/>
        </w:rPr>
        <w:t xml:space="preserve">ייעוץ ומסירת </w:t>
      </w:r>
      <w:proofErr w:type="spellStart"/>
      <w:r w:rsidRPr="00796117">
        <w:rPr>
          <w:rFonts w:ascii="David" w:hAnsi="David"/>
          <w:color w:val="000000"/>
          <w:sz w:val="24"/>
          <w:rtl/>
        </w:rPr>
        <w:t>חוו"ד</w:t>
      </w:r>
      <w:proofErr w:type="spellEnd"/>
      <w:r w:rsidRPr="00796117">
        <w:rPr>
          <w:rFonts w:ascii="David" w:hAnsi="David"/>
          <w:color w:val="000000"/>
          <w:sz w:val="24"/>
          <w:rtl/>
        </w:rPr>
        <w:t xml:space="preserve"> מקצועית לעירייה והשתתפות בבירור תביעות וסכסוכים עם הקבלנים בקשר עם ביצוע הפרויקט, לרבות הגשת </w:t>
      </w:r>
      <w:proofErr w:type="spellStart"/>
      <w:r w:rsidRPr="00796117">
        <w:rPr>
          <w:rFonts w:ascii="David" w:hAnsi="David"/>
          <w:color w:val="000000"/>
          <w:sz w:val="24"/>
          <w:rtl/>
        </w:rPr>
        <w:t>חוו"ד</w:t>
      </w:r>
      <w:proofErr w:type="spellEnd"/>
      <w:r w:rsidRPr="00796117">
        <w:rPr>
          <w:rFonts w:ascii="David" w:hAnsi="David"/>
          <w:color w:val="000000"/>
          <w:sz w:val="24"/>
          <w:rtl/>
        </w:rPr>
        <w:t xml:space="preserve"> לעירייה, כיועץ או עד מומחה בפני בתי-המשפט ובוררים.           </w:t>
      </w:r>
    </w:p>
    <w:p w:rsidR="00796117" w:rsidRPr="00796117" w:rsidRDefault="00796117" w:rsidP="00796117">
      <w:pPr>
        <w:pStyle w:val="afb"/>
        <w:numPr>
          <w:ilvl w:val="0"/>
          <w:numId w:val="16"/>
        </w:numPr>
        <w:tabs>
          <w:tab w:val="center" w:pos="6463"/>
        </w:tabs>
        <w:spacing w:line="360" w:lineRule="auto"/>
        <w:rPr>
          <w:rFonts w:ascii="David" w:hAnsi="David"/>
          <w:color w:val="000000"/>
          <w:sz w:val="24"/>
          <w:rtl/>
        </w:rPr>
      </w:pPr>
      <w:r w:rsidRPr="00796117">
        <w:rPr>
          <w:rFonts w:ascii="David" w:hAnsi="David"/>
          <w:color w:val="000000"/>
          <w:sz w:val="24"/>
          <w:rtl/>
        </w:rPr>
        <w:t xml:space="preserve">המלצה לאישור של החשבונות החלקיים והסופיים של הקבלנים. </w:t>
      </w:r>
    </w:p>
    <w:p w:rsidR="00796117" w:rsidRPr="00796117" w:rsidRDefault="00796117" w:rsidP="00796117">
      <w:pPr>
        <w:pStyle w:val="afb"/>
        <w:numPr>
          <w:ilvl w:val="0"/>
          <w:numId w:val="16"/>
        </w:numPr>
        <w:tabs>
          <w:tab w:val="center" w:pos="6463"/>
        </w:tabs>
        <w:spacing w:line="360" w:lineRule="auto"/>
        <w:rPr>
          <w:rFonts w:ascii="David" w:hAnsi="David"/>
          <w:color w:val="000000"/>
          <w:sz w:val="24"/>
          <w:rtl/>
        </w:rPr>
      </w:pPr>
      <w:r w:rsidRPr="00796117">
        <w:rPr>
          <w:rFonts w:ascii="David" w:hAnsi="David"/>
          <w:color w:val="000000"/>
          <w:sz w:val="24"/>
          <w:rtl/>
        </w:rPr>
        <w:t>אחריות כוללת לתיאום ובקרת ביצוע על הפרויקט –הכל כמפורט בהסכם על נספחיו.</w:t>
      </w:r>
    </w:p>
    <w:p w:rsidR="00796117" w:rsidRPr="00796117" w:rsidRDefault="00796117" w:rsidP="00796117">
      <w:pPr>
        <w:pStyle w:val="afb"/>
        <w:numPr>
          <w:ilvl w:val="0"/>
          <w:numId w:val="16"/>
        </w:numPr>
        <w:tabs>
          <w:tab w:val="center" w:pos="6463"/>
        </w:tabs>
        <w:spacing w:line="360" w:lineRule="auto"/>
        <w:rPr>
          <w:rFonts w:ascii="David" w:hAnsi="David"/>
          <w:color w:val="000000"/>
          <w:sz w:val="24"/>
          <w:rtl/>
        </w:rPr>
      </w:pPr>
      <w:r w:rsidRPr="00796117">
        <w:rPr>
          <w:rFonts w:ascii="David" w:hAnsi="David"/>
          <w:color w:val="000000"/>
          <w:sz w:val="24"/>
          <w:rtl/>
        </w:rPr>
        <w:t xml:space="preserve">העברת דיווח תקופתי על פעילות הפארק ואופן ניהולו (ביצוע תכניות עבודה, עמידה ביעדים, אתגרים בניהול הפארק וכדומה) הן לרשות והן </w:t>
      </w:r>
      <w:r w:rsidR="00D369EF" w:rsidRPr="00796117">
        <w:rPr>
          <w:rFonts w:ascii="David" w:hAnsi="David" w:hint="cs"/>
          <w:color w:val="000000"/>
          <w:sz w:val="24"/>
          <w:rtl/>
        </w:rPr>
        <w:t>למנהלת</w:t>
      </w:r>
      <w:r w:rsidRPr="00796117">
        <w:rPr>
          <w:rFonts w:ascii="David" w:hAnsi="David"/>
          <w:color w:val="000000"/>
          <w:sz w:val="24"/>
          <w:rtl/>
        </w:rPr>
        <w:t xml:space="preserve"> הפארק.</w:t>
      </w:r>
    </w:p>
    <w:p w:rsidR="00796117" w:rsidRPr="00796117" w:rsidRDefault="00796117" w:rsidP="00796117">
      <w:pPr>
        <w:pStyle w:val="afb"/>
        <w:numPr>
          <w:ilvl w:val="0"/>
          <w:numId w:val="16"/>
        </w:numPr>
        <w:tabs>
          <w:tab w:val="center" w:pos="6463"/>
        </w:tabs>
        <w:spacing w:line="360" w:lineRule="auto"/>
        <w:rPr>
          <w:rFonts w:ascii="David" w:hAnsi="David"/>
          <w:color w:val="000000"/>
          <w:sz w:val="24"/>
          <w:rtl/>
        </w:rPr>
      </w:pPr>
      <w:r w:rsidRPr="00796117">
        <w:rPr>
          <w:rFonts w:ascii="David" w:hAnsi="David"/>
          <w:color w:val="000000"/>
          <w:sz w:val="24"/>
          <w:rtl/>
        </w:rPr>
        <w:t>אישור תכנית עבודה שנתית ואישור תקציב שנתי מפורט.</w:t>
      </w:r>
    </w:p>
    <w:p w:rsidR="00796117" w:rsidRPr="00796117" w:rsidRDefault="005E5715" w:rsidP="00796117">
      <w:pPr>
        <w:pStyle w:val="afb"/>
        <w:numPr>
          <w:ilvl w:val="0"/>
          <w:numId w:val="16"/>
        </w:numPr>
        <w:tabs>
          <w:tab w:val="center" w:pos="6463"/>
        </w:tabs>
        <w:spacing w:line="360" w:lineRule="auto"/>
        <w:rPr>
          <w:rFonts w:ascii="David" w:hAnsi="David"/>
          <w:color w:val="000000"/>
          <w:sz w:val="24"/>
          <w:rtl/>
        </w:rPr>
      </w:pPr>
      <w:r>
        <w:rPr>
          <w:rFonts w:ascii="David" w:hAnsi="David" w:hint="cs"/>
          <w:color w:val="000000"/>
          <w:sz w:val="24"/>
          <w:rtl/>
        </w:rPr>
        <w:t xml:space="preserve">מתן המלצות לצורך הבטחת </w:t>
      </w:r>
      <w:r w:rsidR="00796117" w:rsidRPr="00796117">
        <w:rPr>
          <w:rFonts w:ascii="David" w:hAnsi="David"/>
          <w:color w:val="000000"/>
          <w:sz w:val="24"/>
          <w:rtl/>
        </w:rPr>
        <w:t>תפעול הפארק ותחזוקת</w:t>
      </w:r>
      <w:r>
        <w:rPr>
          <w:rFonts w:ascii="David" w:hAnsi="David" w:hint="cs"/>
          <w:color w:val="000000"/>
          <w:sz w:val="24"/>
          <w:rtl/>
        </w:rPr>
        <w:t>ו</w:t>
      </w:r>
      <w:r w:rsidR="00796117" w:rsidRPr="00796117">
        <w:rPr>
          <w:rFonts w:ascii="David" w:hAnsi="David"/>
          <w:color w:val="000000"/>
          <w:sz w:val="24"/>
          <w:rtl/>
        </w:rPr>
        <w:t>.</w:t>
      </w:r>
    </w:p>
    <w:p w:rsidR="00796117" w:rsidRPr="00796117" w:rsidRDefault="00796117" w:rsidP="00796117">
      <w:pPr>
        <w:pStyle w:val="afb"/>
        <w:numPr>
          <w:ilvl w:val="0"/>
          <w:numId w:val="16"/>
        </w:numPr>
        <w:tabs>
          <w:tab w:val="center" w:pos="6463"/>
        </w:tabs>
        <w:spacing w:line="360" w:lineRule="auto"/>
        <w:rPr>
          <w:rFonts w:ascii="David" w:hAnsi="David"/>
          <w:color w:val="000000"/>
          <w:sz w:val="24"/>
          <w:rtl/>
        </w:rPr>
      </w:pPr>
      <w:r w:rsidRPr="00796117">
        <w:rPr>
          <w:rFonts w:ascii="David" w:hAnsi="David"/>
          <w:color w:val="000000"/>
          <w:sz w:val="24"/>
          <w:rtl/>
        </w:rPr>
        <w:t>קביעת נהלי עבודה למימוש מדיניות הפארק ווידוא עמידה בהם.</w:t>
      </w:r>
    </w:p>
    <w:p w:rsidR="00796117" w:rsidRPr="00796117" w:rsidRDefault="00796117" w:rsidP="00796117">
      <w:pPr>
        <w:pStyle w:val="afb"/>
        <w:numPr>
          <w:ilvl w:val="0"/>
          <w:numId w:val="16"/>
        </w:numPr>
        <w:tabs>
          <w:tab w:val="center" w:pos="6463"/>
        </w:tabs>
        <w:spacing w:line="360" w:lineRule="auto"/>
        <w:rPr>
          <w:rFonts w:ascii="David" w:hAnsi="David"/>
          <w:color w:val="000000"/>
          <w:sz w:val="24"/>
          <w:rtl/>
        </w:rPr>
      </w:pPr>
      <w:r w:rsidRPr="00796117">
        <w:rPr>
          <w:rFonts w:ascii="David" w:hAnsi="David"/>
          <w:color w:val="000000"/>
          <w:sz w:val="24"/>
          <w:rtl/>
        </w:rPr>
        <w:t>מתן שירותי ניהול ופיקוח במטלות נלוות ככל שיוטלו כאלו על ידי ראש הרשות או מהנדס העיר או מי מטעמם.</w:t>
      </w:r>
    </w:p>
    <w:p w:rsidR="00796117" w:rsidRPr="00DA48C3" w:rsidRDefault="00796117" w:rsidP="005E5715">
      <w:pPr>
        <w:pStyle w:val="afb"/>
        <w:tabs>
          <w:tab w:val="center" w:pos="6463"/>
        </w:tabs>
        <w:spacing w:line="360" w:lineRule="auto"/>
        <w:rPr>
          <w:rFonts w:ascii="David" w:hAnsi="David"/>
          <w:color w:val="000000"/>
          <w:sz w:val="24"/>
          <w:rtl/>
        </w:rPr>
      </w:pPr>
    </w:p>
    <w:p w:rsidR="00ED6A2A" w:rsidRPr="00DA48C3" w:rsidRDefault="00842CE0" w:rsidP="00770E83">
      <w:pPr>
        <w:tabs>
          <w:tab w:val="center" w:pos="6463"/>
        </w:tabs>
        <w:spacing w:line="360" w:lineRule="auto"/>
        <w:rPr>
          <w:rFonts w:ascii="David" w:hAnsi="David"/>
          <w:b/>
          <w:bCs/>
          <w:color w:val="000000"/>
          <w:sz w:val="24"/>
          <w:rtl/>
        </w:rPr>
      </w:pPr>
      <w:r w:rsidRPr="00DA48C3">
        <w:rPr>
          <w:rFonts w:ascii="David" w:hAnsi="David"/>
          <w:b/>
          <w:bCs/>
          <w:color w:val="000000"/>
          <w:sz w:val="24"/>
          <w:u w:val="single"/>
          <w:rtl/>
        </w:rPr>
        <w:t>תנאי סף</w:t>
      </w:r>
      <w:r w:rsidRPr="00DA48C3">
        <w:rPr>
          <w:rFonts w:ascii="David" w:hAnsi="David"/>
          <w:b/>
          <w:bCs/>
          <w:color w:val="000000"/>
          <w:sz w:val="24"/>
          <w:rtl/>
        </w:rPr>
        <w:t xml:space="preserve">: </w:t>
      </w:r>
      <w:r w:rsidRPr="00DA48C3">
        <w:rPr>
          <w:rFonts w:ascii="David" w:hAnsi="David"/>
          <w:b/>
          <w:bCs/>
          <w:color w:val="000000"/>
          <w:sz w:val="24"/>
          <w:u w:val="single"/>
          <w:rtl/>
        </w:rPr>
        <w:t>השכלה ודרישות מקצועיות</w:t>
      </w:r>
    </w:p>
    <w:p w:rsidR="00842CE0" w:rsidRDefault="001C1233" w:rsidP="00770E83">
      <w:pPr>
        <w:pStyle w:val="afb"/>
        <w:numPr>
          <w:ilvl w:val="0"/>
          <w:numId w:val="13"/>
        </w:numPr>
        <w:tabs>
          <w:tab w:val="center" w:pos="6463"/>
        </w:tabs>
        <w:spacing w:line="360" w:lineRule="auto"/>
        <w:rPr>
          <w:rFonts w:ascii="David" w:hAnsi="David"/>
          <w:color w:val="000000"/>
          <w:sz w:val="24"/>
        </w:rPr>
      </w:pPr>
      <w:r w:rsidRPr="00770E83">
        <w:rPr>
          <w:rFonts w:ascii="David" w:hAnsi="David"/>
          <w:color w:val="000000"/>
          <w:sz w:val="24"/>
          <w:rtl/>
        </w:rPr>
        <w:t>הנדסאי בניין</w:t>
      </w:r>
      <w:r w:rsidR="00E938FB" w:rsidRPr="00770E83">
        <w:rPr>
          <w:rFonts w:ascii="David" w:hAnsi="David"/>
          <w:color w:val="000000"/>
          <w:sz w:val="24"/>
          <w:rtl/>
        </w:rPr>
        <w:t>/</w:t>
      </w:r>
      <w:r w:rsidR="004066E5">
        <w:rPr>
          <w:rFonts w:ascii="David" w:hAnsi="David" w:hint="cs"/>
          <w:color w:val="000000"/>
          <w:sz w:val="24"/>
          <w:rtl/>
        </w:rPr>
        <w:t xml:space="preserve"> </w:t>
      </w:r>
      <w:r w:rsidR="00E938FB" w:rsidRPr="00770E83">
        <w:rPr>
          <w:rFonts w:ascii="David" w:hAnsi="David"/>
          <w:color w:val="000000"/>
          <w:sz w:val="24"/>
          <w:rtl/>
        </w:rPr>
        <w:t>אדריכלות</w:t>
      </w:r>
      <w:r w:rsidR="004066E5">
        <w:rPr>
          <w:rFonts w:ascii="David" w:hAnsi="David" w:hint="cs"/>
          <w:color w:val="000000"/>
          <w:sz w:val="24"/>
          <w:rtl/>
        </w:rPr>
        <w:t xml:space="preserve"> </w:t>
      </w:r>
      <w:r w:rsidR="00E938FB" w:rsidRPr="00770E83">
        <w:rPr>
          <w:rFonts w:ascii="David" w:hAnsi="David"/>
          <w:color w:val="000000"/>
          <w:sz w:val="24"/>
          <w:rtl/>
        </w:rPr>
        <w:t>נוף</w:t>
      </w:r>
      <w:r w:rsidR="00770E83" w:rsidRPr="00770E83">
        <w:rPr>
          <w:rFonts w:ascii="David" w:hAnsi="David"/>
          <w:color w:val="000000"/>
          <w:sz w:val="24"/>
          <w:rtl/>
        </w:rPr>
        <w:t xml:space="preserve"> מוסמך בהתאם לסעיף 39 לחוק ההנדסאים והטכנאים המוסמכים, </w:t>
      </w:r>
      <w:proofErr w:type="spellStart"/>
      <w:r w:rsidR="00770E83" w:rsidRPr="00770E83">
        <w:rPr>
          <w:rFonts w:ascii="David" w:hAnsi="David"/>
          <w:color w:val="000000"/>
          <w:sz w:val="24"/>
          <w:rtl/>
        </w:rPr>
        <w:t>התשע"ג</w:t>
      </w:r>
      <w:proofErr w:type="spellEnd"/>
      <w:r w:rsidR="00770E83" w:rsidRPr="00770E83">
        <w:rPr>
          <w:rFonts w:ascii="David" w:hAnsi="David"/>
          <w:color w:val="000000"/>
          <w:sz w:val="24"/>
          <w:rtl/>
        </w:rPr>
        <w:t xml:space="preserve"> -2012</w:t>
      </w:r>
    </w:p>
    <w:p w:rsidR="00842CE0" w:rsidRPr="00DA48C3" w:rsidRDefault="001C1233" w:rsidP="00DA48C3">
      <w:pPr>
        <w:pStyle w:val="afb"/>
        <w:numPr>
          <w:ilvl w:val="0"/>
          <w:numId w:val="13"/>
        </w:numPr>
        <w:tabs>
          <w:tab w:val="center" w:pos="6463"/>
        </w:tabs>
        <w:spacing w:line="360" w:lineRule="auto"/>
        <w:rPr>
          <w:rFonts w:ascii="David" w:hAnsi="David"/>
          <w:color w:val="000000"/>
          <w:sz w:val="24"/>
        </w:rPr>
      </w:pPr>
      <w:r w:rsidRPr="00770E83">
        <w:rPr>
          <w:rFonts w:ascii="David" w:hAnsi="David"/>
          <w:color w:val="000000"/>
          <w:sz w:val="24"/>
          <w:rtl/>
        </w:rPr>
        <w:t xml:space="preserve">רישום </w:t>
      </w:r>
      <w:r w:rsidR="00E938FB" w:rsidRPr="00770E83">
        <w:rPr>
          <w:rFonts w:ascii="David" w:hAnsi="David"/>
          <w:color w:val="000000"/>
          <w:sz w:val="24"/>
          <w:rtl/>
        </w:rPr>
        <w:t>בפנקס</w:t>
      </w:r>
      <w:r w:rsidRPr="00770E83">
        <w:rPr>
          <w:rFonts w:ascii="David" w:hAnsi="David"/>
          <w:color w:val="000000"/>
          <w:sz w:val="24"/>
          <w:rtl/>
        </w:rPr>
        <w:t xml:space="preserve"> ההנדסאים</w:t>
      </w:r>
      <w:r w:rsidR="00DA48C3">
        <w:rPr>
          <w:rFonts w:ascii="David" w:hAnsi="David" w:hint="cs"/>
          <w:color w:val="000000"/>
          <w:sz w:val="24"/>
          <w:rtl/>
        </w:rPr>
        <w:t>.</w:t>
      </w:r>
    </w:p>
    <w:p w:rsidR="005E5715" w:rsidRDefault="005E5715" w:rsidP="00770E83">
      <w:pPr>
        <w:tabs>
          <w:tab w:val="center" w:pos="6463"/>
        </w:tabs>
        <w:spacing w:line="360" w:lineRule="auto"/>
        <w:rPr>
          <w:rFonts w:ascii="David" w:hAnsi="David"/>
          <w:b/>
          <w:bCs/>
          <w:color w:val="000000"/>
          <w:sz w:val="24"/>
          <w:u w:val="single"/>
          <w:rtl/>
        </w:rPr>
      </w:pPr>
    </w:p>
    <w:p w:rsidR="00842CE0" w:rsidRPr="00770E83" w:rsidRDefault="00842CE0" w:rsidP="00770E83">
      <w:pPr>
        <w:tabs>
          <w:tab w:val="center" w:pos="6463"/>
        </w:tabs>
        <w:spacing w:line="360" w:lineRule="auto"/>
        <w:rPr>
          <w:rFonts w:ascii="David" w:hAnsi="David"/>
          <w:b/>
          <w:bCs/>
          <w:color w:val="000000"/>
          <w:sz w:val="24"/>
          <w:u w:val="single"/>
          <w:rtl/>
        </w:rPr>
      </w:pPr>
      <w:r w:rsidRPr="00770E83">
        <w:rPr>
          <w:rFonts w:ascii="David" w:hAnsi="David"/>
          <w:b/>
          <w:bCs/>
          <w:color w:val="000000"/>
          <w:sz w:val="24"/>
          <w:u w:val="single"/>
          <w:rtl/>
        </w:rPr>
        <w:t>דרישות נוספות</w:t>
      </w:r>
      <w:r w:rsidRPr="00770E83">
        <w:rPr>
          <w:rFonts w:ascii="David" w:hAnsi="David"/>
          <w:b/>
          <w:bCs/>
          <w:color w:val="000000"/>
          <w:sz w:val="24"/>
          <w:u w:val="single"/>
        </w:rPr>
        <w:t>:</w:t>
      </w:r>
    </w:p>
    <w:p w:rsidR="00770E83" w:rsidRPr="00DA48C3" w:rsidRDefault="00770E83" w:rsidP="00770E83">
      <w:pPr>
        <w:pStyle w:val="afb"/>
        <w:numPr>
          <w:ilvl w:val="0"/>
          <w:numId w:val="13"/>
        </w:numPr>
        <w:tabs>
          <w:tab w:val="center" w:pos="6463"/>
        </w:tabs>
        <w:spacing w:line="360" w:lineRule="auto"/>
        <w:rPr>
          <w:rFonts w:ascii="David" w:hAnsi="David"/>
          <w:color w:val="000000"/>
          <w:sz w:val="24"/>
        </w:rPr>
      </w:pPr>
      <w:r w:rsidRPr="00DA48C3">
        <w:rPr>
          <w:rFonts w:ascii="David" w:hAnsi="David"/>
          <w:color w:val="000000"/>
          <w:sz w:val="24"/>
          <w:rtl/>
        </w:rPr>
        <w:t>יכולת ארגון תיאום ובקרה</w:t>
      </w:r>
    </w:p>
    <w:p w:rsidR="00770E83" w:rsidRPr="00DA48C3" w:rsidRDefault="00770E83" w:rsidP="00770E83">
      <w:pPr>
        <w:pStyle w:val="afb"/>
        <w:numPr>
          <w:ilvl w:val="0"/>
          <w:numId w:val="13"/>
        </w:numPr>
        <w:tabs>
          <w:tab w:val="center" w:pos="6463"/>
        </w:tabs>
        <w:spacing w:line="360" w:lineRule="auto"/>
        <w:rPr>
          <w:rFonts w:ascii="David" w:hAnsi="David"/>
          <w:color w:val="000000"/>
          <w:sz w:val="24"/>
        </w:rPr>
      </w:pPr>
      <w:r w:rsidRPr="00DA48C3">
        <w:rPr>
          <w:rFonts w:ascii="David" w:hAnsi="David"/>
          <w:color w:val="000000"/>
          <w:sz w:val="24"/>
          <w:rtl/>
        </w:rPr>
        <w:t>יכולת לעבוד באופן עצמאי</w:t>
      </w:r>
    </w:p>
    <w:p w:rsidR="00770E83" w:rsidRPr="00DA48C3" w:rsidRDefault="00770E83" w:rsidP="00770E83">
      <w:pPr>
        <w:pStyle w:val="afb"/>
        <w:numPr>
          <w:ilvl w:val="0"/>
          <w:numId w:val="13"/>
        </w:numPr>
        <w:tabs>
          <w:tab w:val="center" w:pos="6463"/>
        </w:tabs>
        <w:spacing w:line="360" w:lineRule="auto"/>
        <w:rPr>
          <w:rFonts w:ascii="David" w:hAnsi="David"/>
          <w:color w:val="000000"/>
          <w:sz w:val="24"/>
        </w:rPr>
      </w:pPr>
      <w:r w:rsidRPr="00DA48C3">
        <w:rPr>
          <w:rFonts w:ascii="David" w:hAnsi="David"/>
          <w:color w:val="000000"/>
          <w:sz w:val="24"/>
          <w:rtl/>
        </w:rPr>
        <w:t>יכולת עבודה בצוות עם גורמי פנים וחוץ</w:t>
      </w:r>
    </w:p>
    <w:p w:rsidR="00770E83" w:rsidRPr="00DA48C3" w:rsidRDefault="00770E83" w:rsidP="00770E83">
      <w:pPr>
        <w:pStyle w:val="afb"/>
        <w:numPr>
          <w:ilvl w:val="0"/>
          <w:numId w:val="13"/>
        </w:numPr>
        <w:tabs>
          <w:tab w:val="center" w:pos="6463"/>
        </w:tabs>
        <w:spacing w:line="360" w:lineRule="auto"/>
        <w:rPr>
          <w:rFonts w:ascii="David" w:hAnsi="David"/>
          <w:color w:val="000000"/>
          <w:sz w:val="24"/>
        </w:rPr>
      </w:pPr>
      <w:r w:rsidRPr="00DA48C3">
        <w:rPr>
          <w:rFonts w:ascii="David" w:hAnsi="David"/>
          <w:color w:val="000000"/>
          <w:sz w:val="24"/>
          <w:rtl/>
        </w:rPr>
        <w:t xml:space="preserve">יחסי אנוש טובים </w:t>
      </w:r>
    </w:p>
    <w:p w:rsidR="00770E83" w:rsidRPr="00DA48C3" w:rsidRDefault="00770E83" w:rsidP="00770E83">
      <w:pPr>
        <w:pStyle w:val="afb"/>
        <w:numPr>
          <w:ilvl w:val="0"/>
          <w:numId w:val="13"/>
        </w:numPr>
        <w:tabs>
          <w:tab w:val="center" w:pos="6463"/>
        </w:tabs>
        <w:spacing w:line="360" w:lineRule="auto"/>
        <w:rPr>
          <w:rFonts w:ascii="David" w:hAnsi="David"/>
          <w:color w:val="000000"/>
          <w:sz w:val="24"/>
        </w:rPr>
      </w:pPr>
      <w:r w:rsidRPr="00DA48C3">
        <w:rPr>
          <w:rFonts w:ascii="David" w:hAnsi="David"/>
          <w:color w:val="000000"/>
          <w:sz w:val="24"/>
          <w:rtl/>
        </w:rPr>
        <w:t>סמכותיות</w:t>
      </w:r>
    </w:p>
    <w:p w:rsidR="00770E83" w:rsidRPr="00DA48C3" w:rsidRDefault="00770E83" w:rsidP="00770E83">
      <w:pPr>
        <w:pStyle w:val="afb"/>
        <w:numPr>
          <w:ilvl w:val="0"/>
          <w:numId w:val="13"/>
        </w:numPr>
        <w:tabs>
          <w:tab w:val="center" w:pos="6463"/>
        </w:tabs>
        <w:spacing w:line="360" w:lineRule="auto"/>
        <w:rPr>
          <w:rFonts w:ascii="David" w:hAnsi="David"/>
          <w:color w:val="000000"/>
          <w:sz w:val="24"/>
          <w:rtl/>
        </w:rPr>
      </w:pPr>
      <w:r w:rsidRPr="00DA48C3">
        <w:rPr>
          <w:rFonts w:ascii="David" w:hAnsi="David"/>
          <w:color w:val="000000"/>
          <w:sz w:val="24"/>
          <w:rtl/>
        </w:rPr>
        <w:t>כושר מנהיגות ויכולת הובלה</w:t>
      </w:r>
    </w:p>
    <w:p w:rsidR="00DA48C3" w:rsidRDefault="00DA48C3" w:rsidP="00DA48C3">
      <w:pPr>
        <w:tabs>
          <w:tab w:val="center" w:pos="6463"/>
        </w:tabs>
        <w:spacing w:line="360" w:lineRule="auto"/>
        <w:rPr>
          <w:rFonts w:ascii="David" w:hAnsi="David"/>
          <w:b/>
          <w:bCs/>
          <w:color w:val="000000"/>
          <w:sz w:val="24"/>
          <w:u w:val="single"/>
          <w:rtl/>
        </w:rPr>
      </w:pPr>
    </w:p>
    <w:p w:rsidR="000E7ED3" w:rsidRPr="00DA48C3" w:rsidRDefault="000E7ED3" w:rsidP="00DA48C3">
      <w:pPr>
        <w:tabs>
          <w:tab w:val="center" w:pos="6463"/>
        </w:tabs>
        <w:spacing w:line="360" w:lineRule="auto"/>
        <w:rPr>
          <w:rFonts w:ascii="David" w:hAnsi="David"/>
          <w:b/>
          <w:bCs/>
          <w:color w:val="000000"/>
          <w:sz w:val="24"/>
          <w:u w:val="single"/>
        </w:rPr>
      </w:pPr>
      <w:r w:rsidRPr="00770E83">
        <w:rPr>
          <w:rFonts w:ascii="David" w:hAnsi="David"/>
          <w:b/>
          <w:bCs/>
          <w:color w:val="000000"/>
          <w:sz w:val="24"/>
          <w:u w:val="single"/>
          <w:rtl/>
        </w:rPr>
        <w:t>כישורים אישיים:</w:t>
      </w:r>
    </w:p>
    <w:p w:rsidR="00E938FB" w:rsidRPr="00770E83" w:rsidRDefault="000E7ED3" w:rsidP="005E5715">
      <w:pPr>
        <w:tabs>
          <w:tab w:val="center" w:pos="6463"/>
        </w:tabs>
        <w:spacing w:line="360" w:lineRule="auto"/>
        <w:rPr>
          <w:rFonts w:ascii="David" w:hAnsi="David"/>
          <w:color w:val="000000"/>
          <w:sz w:val="24"/>
          <w:rtl/>
        </w:rPr>
      </w:pPr>
      <w:r w:rsidRPr="00770E83">
        <w:rPr>
          <w:rFonts w:ascii="David" w:hAnsi="David"/>
          <w:color w:val="000000"/>
          <w:sz w:val="24"/>
          <w:rtl/>
        </w:rPr>
        <w:t>אמינות ומהמנות אישית, כושר ניהול עובדים והנעתם, יכולת קבלת החלטות, יכולת ארגון ותכנון, יכולת תאום ופיקוח, סמכותיות ונשיאה באחריות, מרץ ופעלתנו</w:t>
      </w:r>
      <w:r w:rsidR="00DA48C3">
        <w:rPr>
          <w:rFonts w:ascii="David" w:hAnsi="David" w:hint="cs"/>
          <w:color w:val="000000"/>
          <w:sz w:val="24"/>
          <w:rtl/>
        </w:rPr>
        <w:t>ת.</w:t>
      </w:r>
    </w:p>
    <w:p w:rsidR="00DA48C3" w:rsidRDefault="00DA48C3" w:rsidP="00DA48C3">
      <w:pPr>
        <w:tabs>
          <w:tab w:val="center" w:pos="6463"/>
        </w:tabs>
        <w:spacing w:line="360" w:lineRule="auto"/>
        <w:rPr>
          <w:rFonts w:ascii="David" w:hAnsi="David"/>
          <w:color w:val="000000"/>
          <w:sz w:val="24"/>
          <w:rtl/>
        </w:rPr>
      </w:pPr>
    </w:p>
    <w:p w:rsidR="00D369EF" w:rsidRDefault="00D369EF" w:rsidP="00DA48C3">
      <w:pPr>
        <w:tabs>
          <w:tab w:val="center" w:pos="6463"/>
        </w:tabs>
        <w:spacing w:line="360" w:lineRule="auto"/>
        <w:rPr>
          <w:rFonts w:ascii="David" w:hAnsi="David"/>
          <w:color w:val="000000"/>
          <w:sz w:val="24"/>
          <w:rtl/>
        </w:rPr>
      </w:pPr>
    </w:p>
    <w:p w:rsidR="00D369EF" w:rsidRDefault="00D369EF" w:rsidP="00DA48C3">
      <w:pPr>
        <w:tabs>
          <w:tab w:val="center" w:pos="6463"/>
        </w:tabs>
        <w:spacing w:line="360" w:lineRule="auto"/>
        <w:rPr>
          <w:rFonts w:ascii="David" w:hAnsi="David"/>
          <w:color w:val="000000"/>
          <w:sz w:val="24"/>
          <w:rtl/>
        </w:rPr>
      </w:pPr>
    </w:p>
    <w:p w:rsidR="00D369EF" w:rsidRDefault="00D369EF" w:rsidP="00DA48C3">
      <w:pPr>
        <w:tabs>
          <w:tab w:val="center" w:pos="6463"/>
        </w:tabs>
        <w:spacing w:line="360" w:lineRule="auto"/>
        <w:rPr>
          <w:rFonts w:ascii="David" w:hAnsi="David"/>
          <w:color w:val="000000"/>
          <w:sz w:val="24"/>
          <w:rtl/>
        </w:rPr>
      </w:pPr>
    </w:p>
    <w:p w:rsidR="00D369EF" w:rsidRDefault="00D369EF" w:rsidP="00DA48C3">
      <w:pPr>
        <w:tabs>
          <w:tab w:val="center" w:pos="6463"/>
        </w:tabs>
        <w:spacing w:line="360" w:lineRule="auto"/>
        <w:rPr>
          <w:rFonts w:ascii="David" w:hAnsi="David"/>
          <w:color w:val="000000"/>
          <w:sz w:val="24"/>
          <w:rtl/>
        </w:rPr>
      </w:pPr>
    </w:p>
    <w:p w:rsidR="00D369EF" w:rsidRDefault="00D369EF" w:rsidP="00DA48C3">
      <w:pPr>
        <w:tabs>
          <w:tab w:val="center" w:pos="6463"/>
        </w:tabs>
        <w:spacing w:line="360" w:lineRule="auto"/>
        <w:rPr>
          <w:rFonts w:ascii="David" w:hAnsi="David"/>
          <w:color w:val="000000"/>
          <w:sz w:val="24"/>
          <w:rtl/>
        </w:rPr>
      </w:pPr>
    </w:p>
    <w:p w:rsidR="00D369EF" w:rsidRDefault="00D369EF" w:rsidP="00DA48C3">
      <w:pPr>
        <w:tabs>
          <w:tab w:val="center" w:pos="6463"/>
        </w:tabs>
        <w:spacing w:line="360" w:lineRule="auto"/>
        <w:rPr>
          <w:rFonts w:ascii="David" w:hAnsi="David"/>
          <w:color w:val="000000"/>
          <w:sz w:val="24"/>
          <w:rtl/>
        </w:rPr>
      </w:pPr>
    </w:p>
    <w:p w:rsidR="00D369EF" w:rsidRDefault="00D369EF" w:rsidP="00DA48C3">
      <w:pPr>
        <w:tabs>
          <w:tab w:val="center" w:pos="6463"/>
        </w:tabs>
        <w:spacing w:line="360" w:lineRule="auto"/>
        <w:rPr>
          <w:rFonts w:ascii="David" w:hAnsi="David"/>
          <w:color w:val="000000"/>
          <w:sz w:val="24"/>
          <w:rtl/>
        </w:rPr>
      </w:pPr>
    </w:p>
    <w:p w:rsidR="00D369EF" w:rsidRPr="00D369EF" w:rsidRDefault="00D369EF" w:rsidP="00D369EF">
      <w:pPr>
        <w:spacing w:line="360" w:lineRule="auto"/>
        <w:rPr>
          <w:rFonts w:ascii="David" w:hAnsi="David"/>
          <w:b/>
          <w:bCs/>
          <w:sz w:val="24"/>
          <w:u w:val="single"/>
          <w:rtl/>
        </w:rPr>
      </w:pPr>
      <w:r w:rsidRPr="00D369EF">
        <w:rPr>
          <w:rFonts w:ascii="David" w:hAnsi="David"/>
          <w:sz w:val="24"/>
          <w:rtl/>
        </w:rPr>
        <w:t xml:space="preserve">מועמד העומד בתנאי המשרה והמעוניין בהגשת הצעה למשרה הנ"ל יגיש את הצעתו </w:t>
      </w:r>
      <w:r w:rsidRPr="00D369EF">
        <w:rPr>
          <w:rFonts w:ascii="David" w:hAnsi="David" w:hint="cs"/>
          <w:sz w:val="24"/>
          <w:rtl/>
        </w:rPr>
        <w:t xml:space="preserve">דרך אתר </w:t>
      </w:r>
      <w:bookmarkStart w:id="0" w:name="_GoBack"/>
      <w:r w:rsidRPr="00D369EF">
        <w:rPr>
          <w:rFonts w:ascii="David" w:hAnsi="David" w:hint="cs"/>
          <w:sz w:val="24"/>
          <w:rtl/>
        </w:rPr>
        <w:t xml:space="preserve">עיריית נתיבות, לשונית דרושים ומכרזים,  </w:t>
      </w:r>
      <w:r w:rsidRPr="00D369EF">
        <w:rPr>
          <w:rFonts w:ascii="David" w:hAnsi="David"/>
          <w:sz w:val="24"/>
          <w:rtl/>
        </w:rPr>
        <w:t xml:space="preserve"> </w:t>
      </w:r>
      <w:r w:rsidRPr="00D369EF">
        <w:rPr>
          <w:rFonts w:ascii="David" w:hAnsi="David"/>
          <w:b/>
          <w:bCs/>
          <w:sz w:val="24"/>
          <w:u w:val="single"/>
          <w:rtl/>
        </w:rPr>
        <w:t xml:space="preserve">עד </w:t>
      </w:r>
      <w:r w:rsidRPr="00D369EF">
        <w:rPr>
          <w:rFonts w:ascii="David" w:hAnsi="David" w:hint="cs"/>
          <w:b/>
          <w:bCs/>
          <w:sz w:val="24"/>
          <w:u w:val="single"/>
          <w:rtl/>
        </w:rPr>
        <w:t>ל</w:t>
      </w:r>
      <w:r w:rsidRPr="00D369EF">
        <w:rPr>
          <w:rFonts w:ascii="David" w:hAnsi="David"/>
          <w:b/>
          <w:bCs/>
          <w:sz w:val="24"/>
          <w:u w:val="single"/>
          <w:rtl/>
        </w:rPr>
        <w:t>יום</w:t>
      </w:r>
      <w:r w:rsidR="00CC26C5">
        <w:rPr>
          <w:rFonts w:ascii="David" w:hAnsi="David" w:hint="cs"/>
          <w:b/>
          <w:bCs/>
          <w:sz w:val="24"/>
          <w:u w:val="single"/>
          <w:rtl/>
        </w:rPr>
        <w:t xml:space="preserve"> שני 06/06/2022</w:t>
      </w:r>
      <w:r w:rsidRPr="00D369EF">
        <w:rPr>
          <w:rFonts w:ascii="David" w:hAnsi="David" w:hint="cs"/>
          <w:b/>
          <w:bCs/>
          <w:sz w:val="24"/>
          <w:u w:val="single"/>
          <w:rtl/>
        </w:rPr>
        <w:t xml:space="preserve"> (</w:t>
      </w:r>
      <w:r w:rsidRPr="00D369EF">
        <w:rPr>
          <w:rFonts w:ascii="David" w:hAnsi="David"/>
          <w:b/>
          <w:bCs/>
          <w:sz w:val="24"/>
          <w:u w:val="single"/>
          <w:rtl/>
        </w:rPr>
        <w:t xml:space="preserve">עד השעה  </w:t>
      </w:r>
      <w:r w:rsidRPr="00D369EF">
        <w:rPr>
          <w:rFonts w:ascii="David" w:hAnsi="David" w:hint="cs"/>
          <w:b/>
          <w:bCs/>
          <w:sz w:val="24"/>
          <w:u w:val="single"/>
          <w:rtl/>
        </w:rPr>
        <w:t>12:</w:t>
      </w:r>
      <w:r w:rsidRPr="00D369EF">
        <w:rPr>
          <w:rFonts w:ascii="David" w:hAnsi="David"/>
          <w:b/>
          <w:bCs/>
          <w:sz w:val="24"/>
          <w:u w:val="single"/>
          <w:rtl/>
        </w:rPr>
        <w:t>00)</w:t>
      </w:r>
      <w:r w:rsidRPr="00D369EF">
        <w:rPr>
          <w:rFonts w:ascii="David" w:hAnsi="David" w:hint="cs"/>
          <w:b/>
          <w:bCs/>
          <w:sz w:val="24"/>
          <w:u w:val="single"/>
          <w:rtl/>
        </w:rPr>
        <w:t xml:space="preserve"> </w:t>
      </w:r>
      <w:r w:rsidRPr="00D369EF">
        <w:rPr>
          <w:rFonts w:ascii="David" w:hAnsi="David"/>
          <w:b/>
          <w:bCs/>
          <w:sz w:val="24"/>
          <w:u w:val="single"/>
          <w:rtl/>
        </w:rPr>
        <w:t>–</w:t>
      </w:r>
      <w:r w:rsidRPr="00D369EF">
        <w:rPr>
          <w:rFonts w:ascii="David" w:hAnsi="David" w:hint="cs"/>
          <w:b/>
          <w:bCs/>
          <w:sz w:val="24"/>
          <w:u w:val="single"/>
          <w:rtl/>
        </w:rPr>
        <w:t xml:space="preserve"> לא </w:t>
      </w:r>
      <w:bookmarkEnd w:id="0"/>
      <w:r w:rsidRPr="00D369EF">
        <w:rPr>
          <w:rFonts w:ascii="David" w:hAnsi="David" w:hint="cs"/>
          <w:b/>
          <w:bCs/>
          <w:sz w:val="24"/>
          <w:u w:val="single"/>
          <w:rtl/>
        </w:rPr>
        <w:t>תיתכן הגשה ידנית או בדוא"ל.</w:t>
      </w:r>
    </w:p>
    <w:p w:rsidR="00D369EF" w:rsidRPr="00D369EF" w:rsidRDefault="00D369EF" w:rsidP="00CC26C5">
      <w:pPr>
        <w:spacing w:line="360" w:lineRule="auto"/>
        <w:jc w:val="left"/>
        <w:rPr>
          <w:rFonts w:ascii="David" w:hAnsi="David"/>
          <w:b/>
          <w:bCs/>
          <w:sz w:val="24"/>
          <w:u w:val="single"/>
          <w:rtl/>
        </w:rPr>
      </w:pPr>
    </w:p>
    <w:p w:rsidR="00D369EF" w:rsidRPr="00D369EF" w:rsidRDefault="00D369EF" w:rsidP="00CC26C5">
      <w:pPr>
        <w:spacing w:line="360" w:lineRule="auto"/>
        <w:jc w:val="left"/>
        <w:rPr>
          <w:rFonts w:ascii="David" w:hAnsi="David"/>
          <w:sz w:val="24"/>
          <w:rtl/>
        </w:rPr>
      </w:pPr>
      <w:r w:rsidRPr="00D369EF">
        <w:rPr>
          <w:rFonts w:ascii="David" w:hAnsi="David"/>
          <w:sz w:val="24"/>
          <w:rtl/>
        </w:rPr>
        <w:t xml:space="preserve">מועמד עם מוגבלות יהא זכאי להתאמות </w:t>
      </w:r>
      <w:r w:rsidRPr="00D369EF">
        <w:rPr>
          <w:rFonts w:ascii="David" w:hAnsi="David" w:hint="cs"/>
          <w:sz w:val="24"/>
          <w:rtl/>
        </w:rPr>
        <w:t xml:space="preserve">הנדרשות לו </w:t>
      </w:r>
      <w:r w:rsidRPr="00D369EF">
        <w:rPr>
          <w:rFonts w:ascii="David" w:hAnsi="David"/>
          <w:sz w:val="24"/>
          <w:rtl/>
        </w:rPr>
        <w:t>בהליכי הקבלה לעבודה</w:t>
      </w:r>
      <w:r w:rsidRPr="00D369EF">
        <w:rPr>
          <w:rFonts w:ascii="David" w:hAnsi="David" w:hint="cs"/>
          <w:sz w:val="24"/>
          <w:rtl/>
        </w:rPr>
        <w:t xml:space="preserve"> ובמידת הצורך במהלך תקופת ההעסקה</w:t>
      </w:r>
      <w:r w:rsidRPr="00D369EF">
        <w:rPr>
          <w:rFonts w:ascii="David" w:hAnsi="David"/>
          <w:sz w:val="24"/>
        </w:rPr>
        <w:t>.</w:t>
      </w:r>
      <w:r w:rsidRPr="00D369EF">
        <w:rPr>
          <w:rFonts w:ascii="David" w:hAnsi="David"/>
          <w:sz w:val="24"/>
        </w:rPr>
        <w:br/>
      </w:r>
      <w:r w:rsidRPr="00D369EF">
        <w:rPr>
          <w:rFonts w:ascii="David" w:hAnsi="David"/>
          <w:sz w:val="24"/>
        </w:rPr>
        <w:br/>
      </w:r>
      <w:r w:rsidRPr="00D369EF">
        <w:rPr>
          <w:rFonts w:ascii="David" w:hAnsi="David"/>
          <w:sz w:val="24"/>
          <w:rtl/>
        </w:rPr>
        <w:t>עדיפות תינתן למועמד המשתייך לאוכלוסייה הזכאית לייצוג הולם שאינה מיוצגת באופן הולם בקרב עובדי הרשות המקומית, ובלבד שמדובר במועמד בעל כישורים דומים לכישוריהם של מועמדים אחרים</w:t>
      </w:r>
      <w:r w:rsidRPr="00D369EF">
        <w:rPr>
          <w:rFonts w:ascii="David" w:hAnsi="David"/>
          <w:sz w:val="24"/>
        </w:rPr>
        <w:t>.</w:t>
      </w:r>
    </w:p>
    <w:p w:rsidR="00D369EF" w:rsidRPr="00D369EF" w:rsidRDefault="00D369EF" w:rsidP="00CC26C5">
      <w:pPr>
        <w:spacing w:line="360" w:lineRule="auto"/>
        <w:jc w:val="left"/>
        <w:rPr>
          <w:rFonts w:ascii="David" w:hAnsi="David"/>
          <w:sz w:val="24"/>
          <w:rtl/>
        </w:rPr>
      </w:pPr>
    </w:p>
    <w:p w:rsidR="00D369EF" w:rsidRPr="00D369EF" w:rsidRDefault="00D369EF" w:rsidP="00CC26C5">
      <w:pPr>
        <w:spacing w:line="360" w:lineRule="auto"/>
        <w:jc w:val="left"/>
        <w:rPr>
          <w:rFonts w:ascii="David" w:hAnsi="David"/>
          <w:sz w:val="24"/>
        </w:rPr>
      </w:pPr>
      <w:r w:rsidRPr="00D369EF">
        <w:rPr>
          <w:rFonts w:ascii="David" w:hAnsi="David"/>
          <w:sz w:val="24"/>
          <w:rtl/>
        </w:rPr>
        <w:t xml:space="preserve">מודגש בזאת כי העירייה שומרת על זכותה לבצע מיון מוקדם של ההצעות למשרה וכן הערכת המועמדים ע"י גורם מקצועי מטעם העירייה. </w:t>
      </w:r>
    </w:p>
    <w:p w:rsidR="00D369EF" w:rsidRPr="00D369EF" w:rsidRDefault="00D369EF" w:rsidP="00CC26C5">
      <w:pPr>
        <w:spacing w:line="360" w:lineRule="auto"/>
        <w:jc w:val="left"/>
        <w:rPr>
          <w:rFonts w:ascii="David" w:hAnsi="David"/>
          <w:sz w:val="24"/>
        </w:rPr>
      </w:pPr>
    </w:p>
    <w:p w:rsidR="00D369EF" w:rsidRPr="00D369EF" w:rsidRDefault="00D369EF" w:rsidP="00CC26C5">
      <w:pPr>
        <w:spacing w:line="360" w:lineRule="auto"/>
        <w:jc w:val="left"/>
        <w:rPr>
          <w:rFonts w:ascii="David" w:hAnsi="David"/>
          <w:b/>
          <w:bCs/>
          <w:sz w:val="24"/>
          <w:u w:val="single"/>
        </w:rPr>
      </w:pPr>
      <w:r w:rsidRPr="00D369EF">
        <w:rPr>
          <w:rFonts w:ascii="David" w:hAnsi="David"/>
          <w:b/>
          <w:bCs/>
          <w:sz w:val="24"/>
          <w:u w:val="single"/>
          <w:rtl/>
        </w:rPr>
        <w:t xml:space="preserve">הליך הגשת המועמדות במכרז כולל: הגשת מועמדות וקבלת משוב ראשוני על המועמד באמצעות מערכת </w:t>
      </w:r>
      <w:r w:rsidRPr="00D369EF">
        <w:rPr>
          <w:rFonts w:ascii="David" w:hAnsi="David"/>
          <w:b/>
          <w:bCs/>
          <w:sz w:val="24"/>
          <w:u w:val="single"/>
        </w:rPr>
        <w:t>jobbing</w:t>
      </w:r>
      <w:r w:rsidRPr="00D369EF">
        <w:rPr>
          <w:rFonts w:ascii="David" w:hAnsi="David"/>
          <w:b/>
          <w:bCs/>
          <w:sz w:val="24"/>
          <w:u w:val="single"/>
          <w:rtl/>
        </w:rPr>
        <w:t xml:space="preserve"> המקוונת.</w:t>
      </w:r>
    </w:p>
    <w:p w:rsidR="00D369EF" w:rsidRPr="00D369EF" w:rsidRDefault="00D369EF" w:rsidP="00CC26C5">
      <w:pPr>
        <w:spacing w:line="360" w:lineRule="auto"/>
        <w:jc w:val="left"/>
        <w:rPr>
          <w:rFonts w:ascii="David" w:hAnsi="David"/>
          <w:b/>
          <w:bCs/>
          <w:sz w:val="24"/>
          <w:u w:val="single"/>
          <w:rtl/>
        </w:rPr>
      </w:pPr>
      <w:r w:rsidRPr="00D369EF">
        <w:rPr>
          <w:rFonts w:ascii="David" w:hAnsi="David"/>
          <w:b/>
          <w:bCs/>
          <w:sz w:val="24"/>
          <w:u w:val="single"/>
          <w:rtl/>
        </w:rPr>
        <w:t>בהמשך לכך, כל המועמדים אשר יעמדו בתנאי הסף ואשר יגישו את כלל המסמכים הנדרשים, כמפורט בפרסום זה – יזומנו לוועדת בחינה.</w:t>
      </w:r>
    </w:p>
    <w:p w:rsidR="00D369EF" w:rsidRPr="00D369EF" w:rsidRDefault="00D369EF" w:rsidP="00CC26C5">
      <w:pPr>
        <w:spacing w:line="360" w:lineRule="auto"/>
        <w:jc w:val="left"/>
        <w:rPr>
          <w:rFonts w:ascii="David" w:hAnsi="David"/>
          <w:sz w:val="24"/>
          <w:rtl/>
        </w:rPr>
      </w:pPr>
    </w:p>
    <w:p w:rsidR="00D369EF" w:rsidRPr="00D369EF" w:rsidRDefault="00D369EF" w:rsidP="00CC26C5">
      <w:pPr>
        <w:spacing w:line="360" w:lineRule="auto"/>
        <w:jc w:val="left"/>
        <w:rPr>
          <w:rFonts w:ascii="David" w:hAnsi="David"/>
          <w:sz w:val="24"/>
          <w:rtl/>
        </w:rPr>
      </w:pPr>
      <w:r w:rsidRPr="00D369EF">
        <w:rPr>
          <w:rFonts w:ascii="David" w:hAnsi="David" w:hint="cs"/>
          <w:sz w:val="24"/>
          <w:rtl/>
        </w:rPr>
        <w:t>יש להכין טפסים: טופס פרטי מועמד, קורות חיים, תעודות השכלה, צילום ת"ז, אישורים על ניסיון מקצועי (כפי שנדרש בנוסח המכרז).</w:t>
      </w:r>
    </w:p>
    <w:p w:rsidR="00D369EF" w:rsidRPr="00D369EF" w:rsidRDefault="00D369EF" w:rsidP="00CC26C5">
      <w:pPr>
        <w:spacing w:line="360" w:lineRule="auto"/>
        <w:jc w:val="left"/>
        <w:rPr>
          <w:rFonts w:ascii="David" w:hAnsi="David"/>
          <w:sz w:val="24"/>
        </w:rPr>
      </w:pPr>
      <w:r w:rsidRPr="00D369EF">
        <w:rPr>
          <w:rFonts w:ascii="David" w:hAnsi="David"/>
          <w:sz w:val="24"/>
          <w:rtl/>
        </w:rPr>
        <w:t>במידה ותהליך המיון הראשוני יסתיים בהצלחה ויוגשו כל המסמכים הרלוונט</w:t>
      </w:r>
      <w:r w:rsidRPr="00D369EF">
        <w:rPr>
          <w:rFonts w:ascii="David" w:hAnsi="David" w:hint="cs"/>
          <w:sz w:val="24"/>
          <w:rtl/>
        </w:rPr>
        <w:t>י</w:t>
      </w:r>
      <w:r w:rsidRPr="00D369EF">
        <w:rPr>
          <w:rFonts w:ascii="David" w:hAnsi="David"/>
          <w:sz w:val="24"/>
          <w:rtl/>
        </w:rPr>
        <w:t xml:space="preserve">ים, </w:t>
      </w:r>
      <w:r w:rsidRPr="00D369EF">
        <w:rPr>
          <w:rFonts w:ascii="David" w:hAnsi="David" w:hint="cs"/>
          <w:sz w:val="24"/>
          <w:rtl/>
        </w:rPr>
        <w:t>אגף משאבי אנוש</w:t>
      </w:r>
      <w:r w:rsidRPr="00D369EF">
        <w:rPr>
          <w:rFonts w:ascii="David" w:hAnsi="David"/>
          <w:sz w:val="24"/>
          <w:rtl/>
        </w:rPr>
        <w:t xml:space="preserve"> ייצור עמך קשר להמשך התהליך</w:t>
      </w:r>
      <w:r w:rsidRPr="00D369EF">
        <w:rPr>
          <w:rFonts w:ascii="David" w:hAnsi="David" w:hint="cs"/>
          <w:sz w:val="24"/>
          <w:rtl/>
        </w:rPr>
        <w:t>.</w:t>
      </w:r>
    </w:p>
    <w:p w:rsidR="00D369EF" w:rsidRPr="00D369EF" w:rsidRDefault="00D369EF" w:rsidP="00CC26C5">
      <w:pPr>
        <w:spacing w:line="360" w:lineRule="auto"/>
        <w:jc w:val="left"/>
        <w:rPr>
          <w:rFonts w:ascii="David" w:hAnsi="David"/>
          <w:sz w:val="24"/>
          <w:rtl/>
        </w:rPr>
      </w:pPr>
      <w:r w:rsidRPr="00D369EF">
        <w:rPr>
          <w:rFonts w:ascii="David" w:hAnsi="David"/>
          <w:b/>
          <w:bCs/>
          <w:sz w:val="24"/>
          <w:rtl/>
        </w:rPr>
        <w:t>הצעות שלהן לא יצורפו כל המסמכים הנדרשים, לא תענינה</w:t>
      </w:r>
      <w:r w:rsidRPr="00D369EF">
        <w:rPr>
          <w:rFonts w:ascii="David" w:hAnsi="David" w:hint="cs"/>
          <w:b/>
          <w:bCs/>
          <w:sz w:val="24"/>
          <w:rtl/>
        </w:rPr>
        <w:t>.</w:t>
      </w:r>
    </w:p>
    <w:p w:rsidR="00D369EF" w:rsidRPr="00D369EF" w:rsidRDefault="00D369EF" w:rsidP="00CC26C5">
      <w:pPr>
        <w:spacing w:line="360" w:lineRule="auto"/>
        <w:jc w:val="left"/>
        <w:rPr>
          <w:rFonts w:ascii="David" w:hAnsi="David"/>
          <w:sz w:val="24"/>
        </w:rPr>
      </w:pPr>
    </w:p>
    <w:p w:rsidR="00D369EF" w:rsidRPr="00D369EF" w:rsidRDefault="00D369EF" w:rsidP="00CC26C5">
      <w:pPr>
        <w:spacing w:line="360" w:lineRule="auto"/>
        <w:jc w:val="left"/>
        <w:rPr>
          <w:rFonts w:ascii="David" w:hAnsi="David"/>
          <w:sz w:val="24"/>
          <w:rtl/>
        </w:rPr>
      </w:pPr>
    </w:p>
    <w:p w:rsidR="005A3490" w:rsidRPr="00770E83" w:rsidRDefault="005A3490" w:rsidP="00CC26C5">
      <w:pPr>
        <w:spacing w:line="360" w:lineRule="auto"/>
        <w:jc w:val="left"/>
        <w:rPr>
          <w:rFonts w:ascii="David" w:hAnsi="David"/>
          <w:sz w:val="24"/>
        </w:rPr>
      </w:pPr>
    </w:p>
    <w:sectPr w:rsidR="005A3490" w:rsidRPr="00770E83" w:rsidSect="00EF7148">
      <w:headerReference w:type="even" r:id="rId7"/>
      <w:headerReference w:type="default" r:id="rId8"/>
      <w:headerReference w:type="first" r:id="rId9"/>
      <w:footerReference w:type="first" r:id="rId10"/>
      <w:pgSz w:w="11909" w:h="16834" w:code="259"/>
      <w:pgMar w:top="426" w:right="1800" w:bottom="1440" w:left="1800" w:header="624" w:footer="720" w:gutter="0"/>
      <w:pgNumType w:fmt="numberInDash" w:start="1"/>
      <w:cols w:space="720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7487" w:rsidRDefault="00FA7487">
      <w:r>
        <w:separator/>
      </w:r>
    </w:p>
  </w:endnote>
  <w:endnote w:type="continuationSeparator" w:id="0">
    <w:p w:rsidR="00FA7487" w:rsidRDefault="00FA74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7C8B" w:rsidRPr="007C4653" w:rsidRDefault="00397C8B" w:rsidP="007A45D1">
    <w:pPr>
      <w:pStyle w:val="a5"/>
      <w:pBdr>
        <w:top w:val="single" w:sz="4" w:space="0" w:color="auto"/>
      </w:pBdr>
      <w:tabs>
        <w:tab w:val="clear" w:pos="720"/>
        <w:tab w:val="clear" w:pos="4153"/>
        <w:tab w:val="left" w:pos="389"/>
      </w:tabs>
      <w:ind w:firstLine="389"/>
      <w:jc w:val="center"/>
      <w:rPr>
        <w:rFonts w:cs="Narkisim"/>
        <w:b/>
        <w:bCs/>
        <w:color w:val="000000"/>
        <w:sz w:val="20"/>
        <w:szCs w:val="20"/>
        <w:rtl/>
      </w:rPr>
    </w:pPr>
    <w:r w:rsidRPr="007C4653">
      <w:rPr>
        <w:rFonts w:ascii="Arial" w:hAnsi="Arial" w:cs="Narkisim"/>
        <w:b/>
        <w:bCs/>
        <w:color w:val="000000"/>
        <w:sz w:val="20"/>
        <w:szCs w:val="20"/>
      </w:rPr>
      <w:sym w:font="Wingdings" w:char="F02A"/>
    </w:r>
    <w:r w:rsidRPr="007C4653">
      <w:rPr>
        <w:rFonts w:ascii="Arial" w:hAnsi="Arial"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ככר יהדות צרפת 4</w:t>
    </w:r>
    <w:r w:rsidRPr="007C4653">
      <w:rPr>
        <w:rFonts w:ascii="Arial" w:hAnsi="Arial" w:cs="Narkisim" w:hint="cs"/>
        <w:b/>
        <w:bCs/>
        <w:color w:val="000000"/>
        <w:sz w:val="20"/>
        <w:szCs w:val="20"/>
        <w:rtl/>
      </w:rPr>
      <w:t>,</w:t>
    </w:r>
    <w:r w:rsidRPr="007C4653">
      <w:rPr>
        <w:rFonts w:ascii="Arial" w:hAnsi="Arial"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ת.ד. </w:t>
    </w:r>
    <w:r w:rsidRPr="007C4653">
      <w:rPr>
        <w:rFonts w:cs="Narkisim" w:hint="cs"/>
        <w:b/>
        <w:bCs/>
        <w:color w:val="000000"/>
        <w:sz w:val="20"/>
        <w:szCs w:val="20"/>
        <w:rtl/>
      </w:rPr>
      <w:t>1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נתיבות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 xml:space="preserve">80200  </w:t>
    </w:r>
    <w:r w:rsidRPr="007C4653">
      <w:rPr>
        <w:rFonts w:ascii="Arial" w:hAnsi="Arial" w:cs="Narkisim"/>
        <w:b/>
        <w:bCs/>
        <w:color w:val="000000"/>
        <w:sz w:val="20"/>
        <w:szCs w:val="20"/>
      </w:rPr>
      <w:sym w:font="Wingdings 2" w:char="F027"/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טל': 08</w:t>
    </w:r>
    <w:r w:rsidR="00EF7148">
      <w:rPr>
        <w:rFonts w:cs="Narkisim" w:hint="cs"/>
        <w:b/>
        <w:bCs/>
        <w:color w:val="000000"/>
        <w:sz w:val="20"/>
        <w:szCs w:val="20"/>
        <w:rtl/>
      </w:rPr>
      <w:t>-9938725/08-86141250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</w:p>
  <w:p w:rsidR="00397C8B" w:rsidRPr="007C4653" w:rsidRDefault="00EF7148" w:rsidP="00AD1453">
    <w:pPr>
      <w:pStyle w:val="a5"/>
      <w:pBdr>
        <w:top w:val="single" w:sz="4" w:space="0" w:color="auto"/>
      </w:pBdr>
      <w:tabs>
        <w:tab w:val="clear" w:pos="720"/>
        <w:tab w:val="clear" w:pos="4153"/>
        <w:tab w:val="left" w:pos="389"/>
      </w:tabs>
      <w:jc w:val="center"/>
      <w:rPr>
        <w:rFonts w:cs="Narkisim"/>
        <w:b/>
        <w:bCs/>
        <w:sz w:val="20"/>
        <w:szCs w:val="20"/>
      </w:rPr>
    </w:pPr>
    <w:r>
      <w:rPr>
        <w:rFonts w:cs="Narkisim"/>
        <w:b/>
        <w:bCs/>
        <w:sz w:val="20"/>
        <w:szCs w:val="20"/>
      </w:rPr>
      <w:t>neta@netivot.muni.il</w:t>
    </w:r>
    <w:r w:rsidR="00397C8B" w:rsidRPr="007C4653">
      <w:rPr>
        <w:rFonts w:cs="Narkisim"/>
        <w:b/>
        <w:bCs/>
        <w:color w:val="000000"/>
        <w:sz w:val="20"/>
        <w:szCs w:val="20"/>
      </w:rPr>
      <w:t xml:space="preserve"> </w:t>
    </w:r>
    <w:r w:rsidR="00397C8B" w:rsidRPr="007C4653">
      <w:rPr>
        <w:rFonts w:cs="Narkisim" w:hint="cs"/>
        <w:b/>
        <w:bCs/>
        <w:color w:val="000000"/>
        <w:sz w:val="20"/>
        <w:szCs w:val="20"/>
      </w:rPr>
      <w:sym w:font="Wingdings" w:char="F03A"/>
    </w:r>
    <w:r w:rsidR="00397C8B" w:rsidRPr="007C4653">
      <w:rPr>
        <w:rFonts w:cs="Narkisim" w:hint="cs"/>
        <w:b/>
        <w:bCs/>
        <w:color w:val="000000"/>
        <w:sz w:val="20"/>
        <w:szCs w:val="20"/>
        <w:rtl/>
      </w:rPr>
      <w:t xml:space="preserve"> </w:t>
    </w:r>
    <w:r w:rsidR="00397C8B" w:rsidRPr="007C4653">
      <w:rPr>
        <w:rFonts w:ascii="Arial" w:hAnsi="Arial" w:cs="Narkisim" w:hint="cs"/>
        <w:b/>
        <w:bCs/>
        <w:color w:val="000000"/>
        <w:sz w:val="20"/>
        <w:szCs w:val="20"/>
        <w:rtl/>
      </w:rPr>
      <w:t xml:space="preserve">6 </w:t>
    </w:r>
    <w:r w:rsidR="00397C8B" w:rsidRPr="007C4653">
      <w:rPr>
        <w:rFonts w:ascii="Arial" w:hAnsi="Arial" w:cs="Narkisim"/>
        <w:b/>
        <w:bCs/>
        <w:color w:val="000000"/>
        <w:sz w:val="20"/>
        <w:szCs w:val="20"/>
      </w:rPr>
      <w:sym w:font="Symbol" w:char="F0B7"/>
    </w:r>
    <w:r w:rsidR="00397C8B" w:rsidRPr="007C4653">
      <w:rPr>
        <w:rFonts w:ascii="Arial" w:hAnsi="Arial" w:cs="Narkisim" w:hint="cs"/>
        <w:b/>
        <w:bCs/>
        <w:color w:val="000000"/>
        <w:sz w:val="20"/>
        <w:szCs w:val="20"/>
        <w:rtl/>
      </w:rPr>
      <w:t xml:space="preserve"> </w:t>
    </w:r>
    <w:r w:rsidR="00397C8B" w:rsidRPr="007C4653">
      <w:rPr>
        <w:rFonts w:cs="Narkisim" w:hint="cs"/>
        <w:b/>
        <w:bCs/>
        <w:color w:val="000000"/>
        <w:sz w:val="20"/>
        <w:szCs w:val="20"/>
        <w:rtl/>
      </w:rPr>
      <w:t>דוא"ל</w:t>
    </w:r>
    <w:r>
      <w:rPr>
        <w:rFonts w:cs="Narkisim" w:hint="cs"/>
        <w:b/>
        <w:bCs/>
        <w:color w:val="000000"/>
        <w:sz w:val="20"/>
        <w:szCs w:val="20"/>
        <w:rtl/>
      </w:rPr>
      <w:t xml:space="preserve"> לשליחת קורות חיים</w:t>
    </w:r>
    <w:r w:rsidR="00397C8B" w:rsidRPr="007C4653">
      <w:rPr>
        <w:rFonts w:cs="Narkisim" w:hint="cs"/>
        <w:b/>
        <w:bCs/>
        <w:color w:val="000000"/>
        <w:sz w:val="20"/>
        <w:szCs w:val="20"/>
        <w:rtl/>
      </w:rPr>
      <w:t xml:space="preserve">: </w:t>
    </w:r>
    <w:r>
      <w:rPr>
        <w:rFonts w:cs="Narkisim"/>
        <w:b/>
        <w:bCs/>
        <w:sz w:val="20"/>
        <w:szCs w:val="20"/>
      </w:rPr>
      <w:t>jobnetivot@gmail.com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7487" w:rsidRDefault="00FA7487">
      <w:r>
        <w:separator/>
      </w:r>
    </w:p>
  </w:footnote>
  <w:footnote w:type="continuationSeparator" w:id="0">
    <w:p w:rsidR="00FA7487" w:rsidRDefault="00FA74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7C8B" w:rsidRDefault="00397C8B">
    <w:pPr>
      <w:pStyle w:val="a8"/>
      <w:framePr w:wrap="around" w:vAnchor="text" w:hAnchor="margin" w:xAlign="center" w:y="1"/>
      <w:rPr>
        <w:rStyle w:val="a9"/>
        <w:rtl/>
      </w:rPr>
    </w:pPr>
    <w:r>
      <w:rPr>
        <w:rStyle w:val="a9"/>
        <w:rtl/>
      </w:rPr>
      <w:fldChar w:fldCharType="begin"/>
    </w:r>
    <w:r>
      <w:rPr>
        <w:rStyle w:val="a9"/>
      </w:rPr>
      <w:instrText xml:space="preserve">PAGE  </w:instrText>
    </w:r>
    <w:r>
      <w:rPr>
        <w:rStyle w:val="a9"/>
        <w:rtl/>
      </w:rPr>
      <w:fldChar w:fldCharType="end"/>
    </w:r>
  </w:p>
  <w:p w:rsidR="00397C8B" w:rsidRDefault="00397C8B">
    <w:pPr>
      <w:pStyle w:val="a8"/>
      <w:rPr>
        <w:rtl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7C8B" w:rsidRDefault="00397C8B">
    <w:pPr>
      <w:pStyle w:val="a8"/>
      <w:framePr w:wrap="around" w:vAnchor="text" w:hAnchor="margin" w:xAlign="center" w:y="1"/>
      <w:rPr>
        <w:rStyle w:val="a9"/>
        <w:rtl/>
      </w:rPr>
    </w:pPr>
    <w:r>
      <w:rPr>
        <w:rStyle w:val="a9"/>
        <w:rtl/>
      </w:rPr>
      <w:fldChar w:fldCharType="begin"/>
    </w:r>
    <w:r>
      <w:rPr>
        <w:rStyle w:val="a9"/>
      </w:rPr>
      <w:instrText xml:space="preserve">PAGE  </w:instrText>
    </w:r>
    <w:r>
      <w:rPr>
        <w:rStyle w:val="a9"/>
        <w:rtl/>
      </w:rPr>
      <w:fldChar w:fldCharType="separate"/>
    </w:r>
    <w:r w:rsidR="008D74CC">
      <w:rPr>
        <w:rStyle w:val="a9"/>
        <w:noProof/>
        <w:rtl/>
      </w:rPr>
      <w:t>- 2 -</w:t>
    </w:r>
    <w:r>
      <w:rPr>
        <w:rStyle w:val="a9"/>
        <w:rtl/>
      </w:rPr>
      <w:fldChar w:fldCharType="end"/>
    </w:r>
  </w:p>
  <w:p w:rsidR="00397C8B" w:rsidRDefault="00397C8B">
    <w:pPr>
      <w:pStyle w:val="a8"/>
      <w:rPr>
        <w:rtl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7148" w:rsidRDefault="00570C28" w:rsidP="00570C28">
    <w:pPr>
      <w:pStyle w:val="a8"/>
      <w:tabs>
        <w:tab w:val="clear" w:pos="2160"/>
        <w:tab w:val="left" w:pos="2909"/>
      </w:tabs>
      <w:spacing w:before="100" w:beforeAutospacing="1"/>
      <w:ind w:right="283"/>
      <w:rPr>
        <w:rFonts w:cs="Narkisim"/>
        <w:b/>
        <w:bCs/>
        <w:color w:val="1F497D" w:themeColor="text2"/>
        <w:sz w:val="40"/>
        <w:szCs w:val="40"/>
        <w:rtl/>
      </w:rPr>
    </w:pPr>
    <w:bookmarkStart w:id="1" w:name="_Hlk87531237"/>
    <w:bookmarkStart w:id="2" w:name="_Hlk87531238"/>
    <w:bookmarkStart w:id="3" w:name="_Hlk87531243"/>
    <w:bookmarkStart w:id="4" w:name="_Hlk87531244"/>
    <w:r>
      <w:rPr>
        <w:noProof/>
      </w:rPr>
      <w:drawing>
        <wp:anchor distT="0" distB="0" distL="114300" distR="114300" simplePos="0" relativeHeight="251658240" behindDoc="1" locked="0" layoutInCell="1" allowOverlap="1" wp14:anchorId="021ACBC7" wp14:editId="2BDC296B">
          <wp:simplePos x="0" y="0"/>
          <wp:positionH relativeFrom="margin">
            <wp:posOffset>-723900</wp:posOffset>
          </wp:positionH>
          <wp:positionV relativeFrom="paragraph">
            <wp:posOffset>-62865</wp:posOffset>
          </wp:positionV>
          <wp:extent cx="733425" cy="676275"/>
          <wp:effectExtent l="0" t="0" r="9525" b="9525"/>
          <wp:wrapTight wrapText="bothSides">
            <wp:wrapPolygon edited="0">
              <wp:start x="8416" y="0"/>
              <wp:lineTo x="6171" y="608"/>
              <wp:lineTo x="0" y="7301"/>
              <wp:lineTo x="0" y="21296"/>
              <wp:lineTo x="21319" y="21296"/>
              <wp:lineTo x="21319" y="8518"/>
              <wp:lineTo x="19075" y="4868"/>
              <wp:lineTo x="15709" y="0"/>
              <wp:lineTo x="8416" y="0"/>
            </wp:wrapPolygon>
          </wp:wrapTight>
          <wp:docPr id="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F7148" w:rsidRPr="00570C28" w:rsidRDefault="00397C8B" w:rsidP="00EF7148">
    <w:pPr>
      <w:pStyle w:val="a8"/>
      <w:tabs>
        <w:tab w:val="clear" w:pos="2160"/>
        <w:tab w:val="left" w:pos="2909"/>
      </w:tabs>
      <w:jc w:val="center"/>
      <w:rPr>
        <w:rFonts w:ascii="Aharoni" w:hAnsi="Aharoni" w:cs="Aharoni"/>
        <w:color w:val="1F497D" w:themeColor="text2"/>
        <w:sz w:val="36"/>
        <w:szCs w:val="36"/>
        <w:rtl/>
      </w:rPr>
    </w:pPr>
    <w:r w:rsidRPr="00570C28">
      <w:rPr>
        <w:rFonts w:ascii="Aharoni" w:hAnsi="Aharoni" w:cs="Aharoni"/>
        <w:color w:val="1F497D" w:themeColor="text2"/>
        <w:sz w:val="36"/>
        <w:szCs w:val="36"/>
        <w:rtl/>
      </w:rPr>
      <w:t>עיריית נתיבות</w:t>
    </w:r>
  </w:p>
  <w:p w:rsidR="00397C8B" w:rsidRPr="00570C28" w:rsidRDefault="00397C8B" w:rsidP="00EF7148">
    <w:pPr>
      <w:pStyle w:val="a8"/>
      <w:tabs>
        <w:tab w:val="clear" w:pos="2160"/>
        <w:tab w:val="left" w:pos="2909"/>
      </w:tabs>
      <w:jc w:val="center"/>
      <w:rPr>
        <w:rFonts w:ascii="Aharoni" w:hAnsi="Aharoni" w:cs="Aharoni"/>
        <w:color w:val="1F497D" w:themeColor="text2"/>
        <w:sz w:val="36"/>
        <w:szCs w:val="36"/>
        <w:rtl/>
      </w:rPr>
    </w:pPr>
    <w:r w:rsidRPr="00570C28">
      <w:rPr>
        <w:rFonts w:ascii="Aharoni" w:hAnsi="Aharoni" w:cs="Aharoni"/>
        <w:color w:val="1F497D" w:themeColor="text2"/>
        <w:sz w:val="36"/>
        <w:szCs w:val="36"/>
        <w:rtl/>
      </w:rPr>
      <w:t>מ</w:t>
    </w:r>
    <w:bookmarkEnd w:id="1"/>
    <w:bookmarkEnd w:id="2"/>
    <w:bookmarkEnd w:id="3"/>
    <w:bookmarkEnd w:id="4"/>
    <w:r w:rsidR="00EF7148" w:rsidRPr="00570C28">
      <w:rPr>
        <w:rFonts w:ascii="Aharoni" w:hAnsi="Aharoni" w:cs="Aharoni"/>
        <w:color w:val="1F497D" w:themeColor="text2"/>
        <w:sz w:val="36"/>
        <w:szCs w:val="36"/>
        <w:rtl/>
      </w:rPr>
      <w:t xml:space="preserve">חלקת </w:t>
    </w:r>
    <w:r w:rsidR="00570C28">
      <w:rPr>
        <w:rFonts w:ascii="Aharoni" w:hAnsi="Aharoni" w:cs="Aharoni" w:hint="cs"/>
        <w:color w:val="1F497D" w:themeColor="text2"/>
        <w:sz w:val="36"/>
        <w:szCs w:val="36"/>
        <w:rtl/>
      </w:rPr>
      <w:t>ההון האנושי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13569"/>
    <w:multiLevelType w:val="hybridMultilevel"/>
    <w:tmpl w:val="C1080496"/>
    <w:lvl w:ilvl="0" w:tplc="EB800B96">
      <w:numFmt w:val="bullet"/>
      <w:lvlText w:val="-"/>
      <w:lvlJc w:val="left"/>
      <w:pPr>
        <w:ind w:left="1080" w:hanging="360"/>
      </w:pPr>
      <w:rPr>
        <w:rFonts w:ascii="Narkisim" w:eastAsia="Times New Roman" w:hAnsi="Narkisim" w:cs="Narkisim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5791CA2"/>
    <w:multiLevelType w:val="multilevel"/>
    <w:tmpl w:val="F942E39E"/>
    <w:lvl w:ilvl="0">
      <w:start w:val="1"/>
      <w:numFmt w:val="decimal"/>
      <w:lvlText w:val="%1."/>
      <w:lvlJc w:val="left"/>
      <w:pPr>
        <w:ind w:left="862" w:hanging="360"/>
      </w:pPr>
      <w:rPr>
        <w:rFonts w:hint="default"/>
        <w:sz w:val="24"/>
      </w:rPr>
    </w:lvl>
    <w:lvl w:ilvl="1">
      <w:start w:val="1"/>
      <w:numFmt w:val="decimal"/>
      <w:isLgl/>
      <w:lvlText w:val="%1.%2"/>
      <w:lvlJc w:val="left"/>
      <w:pPr>
        <w:ind w:left="122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4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62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8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74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822" w:hanging="1440"/>
      </w:pPr>
      <w:rPr>
        <w:rFonts w:hint="default"/>
      </w:rPr>
    </w:lvl>
  </w:abstractNum>
  <w:abstractNum w:abstractNumId="2" w15:restartNumberingAfterBreak="0">
    <w:nsid w:val="10703D99"/>
    <w:multiLevelType w:val="hybridMultilevel"/>
    <w:tmpl w:val="2EF8525E"/>
    <w:lvl w:ilvl="0" w:tplc="F23A4EA2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cs="Narkisim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35A7BEF"/>
    <w:multiLevelType w:val="hybridMultilevel"/>
    <w:tmpl w:val="A738B40A"/>
    <w:lvl w:ilvl="0" w:tplc="03AC4E20">
      <w:start w:val="1"/>
      <w:numFmt w:val="bullet"/>
      <w:lvlText w:val="-"/>
      <w:lvlJc w:val="left"/>
      <w:pPr>
        <w:ind w:left="720" w:hanging="360"/>
      </w:pPr>
      <w:rPr>
        <w:rFonts w:ascii="David" w:eastAsia="Times New Roman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ED7C45"/>
    <w:multiLevelType w:val="hybridMultilevel"/>
    <w:tmpl w:val="AE3CB622"/>
    <w:lvl w:ilvl="0" w:tplc="4906ED64">
      <w:numFmt w:val="bullet"/>
      <w:lvlText w:val=""/>
      <w:lvlJc w:val="left"/>
      <w:pPr>
        <w:ind w:left="688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48" w:hanging="360"/>
      </w:pPr>
      <w:rPr>
        <w:rFonts w:ascii="Wingdings" w:hAnsi="Wingdings" w:hint="default"/>
      </w:rPr>
    </w:lvl>
  </w:abstractNum>
  <w:abstractNum w:abstractNumId="5" w15:restartNumberingAfterBreak="0">
    <w:nsid w:val="255735BC"/>
    <w:multiLevelType w:val="hybridMultilevel"/>
    <w:tmpl w:val="A0B85E8C"/>
    <w:lvl w:ilvl="0" w:tplc="04090009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285F0D30"/>
    <w:multiLevelType w:val="multilevel"/>
    <w:tmpl w:val="1D861D3A"/>
    <w:lvl w:ilvl="0">
      <w:start w:val="1"/>
      <w:numFmt w:val="decimal"/>
      <w:pStyle w:val="a"/>
      <w:lvlText w:val="%1."/>
      <w:lvlJc w:val="right"/>
      <w:pPr>
        <w:tabs>
          <w:tab w:val="num" w:pos="171"/>
        </w:tabs>
        <w:ind w:left="171" w:right="284" w:hanging="171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737"/>
        </w:tabs>
        <w:ind w:left="737" w:right="737" w:hanging="113"/>
      </w:pPr>
      <w:rPr>
        <w:rFonts w:hint="default"/>
      </w:rPr>
    </w:lvl>
    <w:lvl w:ilvl="2">
      <w:start w:val="1"/>
      <w:numFmt w:val="decimal"/>
      <w:lvlText w:val="%1.%2.%3."/>
      <w:lvlJc w:val="right"/>
      <w:pPr>
        <w:tabs>
          <w:tab w:val="num" w:pos="1418"/>
        </w:tabs>
        <w:ind w:left="1418" w:right="1418" w:hanging="17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righ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righ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righ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righ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righ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right="4320" w:hanging="1440"/>
      </w:pPr>
      <w:rPr>
        <w:rFonts w:hint="default"/>
      </w:rPr>
    </w:lvl>
  </w:abstractNum>
  <w:abstractNum w:abstractNumId="7" w15:restartNumberingAfterBreak="0">
    <w:nsid w:val="2D9C73F7"/>
    <w:multiLevelType w:val="hybridMultilevel"/>
    <w:tmpl w:val="0448823C"/>
    <w:lvl w:ilvl="0" w:tplc="040D000F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rFonts w:hint="default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8" w15:restartNumberingAfterBreak="0">
    <w:nsid w:val="2E147096"/>
    <w:multiLevelType w:val="hybridMultilevel"/>
    <w:tmpl w:val="2A22D956"/>
    <w:lvl w:ilvl="0" w:tplc="E4BC9BEC">
      <w:numFmt w:val="bullet"/>
      <w:lvlText w:val="-"/>
      <w:lvlJc w:val="left"/>
      <w:pPr>
        <w:ind w:left="720" w:hanging="360"/>
      </w:pPr>
      <w:rPr>
        <w:rFonts w:ascii="Narkisim" w:eastAsia="Times New Roman" w:hAnsi="Narkisim" w:cs="Narkisim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0F0E5C"/>
    <w:multiLevelType w:val="hybridMultilevel"/>
    <w:tmpl w:val="02E69170"/>
    <w:lvl w:ilvl="0" w:tplc="4814763A">
      <w:numFmt w:val="bullet"/>
      <w:lvlText w:val="-"/>
      <w:lvlJc w:val="left"/>
      <w:pPr>
        <w:ind w:left="644" w:hanging="360"/>
      </w:pPr>
      <w:rPr>
        <w:rFonts w:ascii="Narkisim" w:eastAsia="Times New Roman" w:hAnsi="Narkisim" w:cs="Narkisim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7956AA"/>
    <w:multiLevelType w:val="hybridMultilevel"/>
    <w:tmpl w:val="14209592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9442F95"/>
    <w:multiLevelType w:val="hybridMultilevel"/>
    <w:tmpl w:val="130C180A"/>
    <w:lvl w:ilvl="0" w:tplc="5B9038CA">
      <w:start w:val="1"/>
      <w:numFmt w:val="bullet"/>
      <w:lvlText w:val="-"/>
      <w:lvlJc w:val="left"/>
      <w:pPr>
        <w:ind w:left="720" w:hanging="360"/>
      </w:pPr>
      <w:rPr>
        <w:rFonts w:ascii="David" w:eastAsia="Times New Roman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7B6C45"/>
    <w:multiLevelType w:val="hybridMultilevel"/>
    <w:tmpl w:val="7F3829E4"/>
    <w:lvl w:ilvl="0" w:tplc="932A53A6">
      <w:numFmt w:val="bullet"/>
      <w:lvlText w:val=""/>
      <w:lvlJc w:val="left"/>
      <w:pPr>
        <w:ind w:left="720" w:hanging="360"/>
      </w:pPr>
      <w:rPr>
        <w:rFonts w:ascii="Symbol" w:eastAsia="Times New Roman" w:hAnsi="Symbol" w:cs="Narkisim" w:hint="default"/>
        <w:color w:val="00000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3C3CCE"/>
    <w:multiLevelType w:val="hybridMultilevel"/>
    <w:tmpl w:val="9F840908"/>
    <w:lvl w:ilvl="0" w:tplc="45DC5A32">
      <w:start w:val="1"/>
      <w:numFmt w:val="bullet"/>
      <w:lvlText w:val="-"/>
      <w:lvlJc w:val="left"/>
      <w:pPr>
        <w:ind w:left="720" w:hanging="360"/>
      </w:pPr>
      <w:rPr>
        <w:rFonts w:ascii="Narkisim" w:eastAsia="Times New Roman" w:hAnsi="Narkisim" w:cs="Narkisim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836099"/>
    <w:multiLevelType w:val="hybridMultilevel"/>
    <w:tmpl w:val="3C6078A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257AD8"/>
    <w:multiLevelType w:val="hybridMultilevel"/>
    <w:tmpl w:val="46A80436"/>
    <w:lvl w:ilvl="0" w:tplc="50EAA9A8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num w:numId="1">
    <w:abstractNumId w:val="7"/>
  </w:num>
  <w:num w:numId="2">
    <w:abstractNumId w:val="5"/>
  </w:num>
  <w:num w:numId="3">
    <w:abstractNumId w:val="14"/>
  </w:num>
  <w:num w:numId="4">
    <w:abstractNumId w:val="8"/>
  </w:num>
  <w:num w:numId="5">
    <w:abstractNumId w:val="1"/>
  </w:num>
  <w:num w:numId="6">
    <w:abstractNumId w:val="2"/>
  </w:num>
  <w:num w:numId="7">
    <w:abstractNumId w:val="4"/>
  </w:num>
  <w:num w:numId="8">
    <w:abstractNumId w:val="9"/>
  </w:num>
  <w:num w:numId="9">
    <w:abstractNumId w:val="10"/>
  </w:num>
  <w:num w:numId="10">
    <w:abstractNumId w:val="12"/>
  </w:num>
  <w:num w:numId="11">
    <w:abstractNumId w:val="6"/>
  </w:num>
  <w:num w:numId="12">
    <w:abstractNumId w:val="15"/>
  </w:num>
  <w:num w:numId="13">
    <w:abstractNumId w:val="0"/>
  </w:num>
  <w:num w:numId="14">
    <w:abstractNumId w:val="13"/>
  </w:num>
  <w:num w:numId="15">
    <w:abstractNumId w:val="11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CDF"/>
    <w:rsid w:val="00007837"/>
    <w:rsid w:val="00020350"/>
    <w:rsid w:val="00021D42"/>
    <w:rsid w:val="00042947"/>
    <w:rsid w:val="000536D0"/>
    <w:rsid w:val="00074C28"/>
    <w:rsid w:val="000835C3"/>
    <w:rsid w:val="000849D9"/>
    <w:rsid w:val="0008698C"/>
    <w:rsid w:val="000A65BC"/>
    <w:rsid w:val="000D692B"/>
    <w:rsid w:val="000E7ED3"/>
    <w:rsid w:val="001070B7"/>
    <w:rsid w:val="001116B8"/>
    <w:rsid w:val="00120A67"/>
    <w:rsid w:val="001271DC"/>
    <w:rsid w:val="00133499"/>
    <w:rsid w:val="00150C7D"/>
    <w:rsid w:val="00185AA6"/>
    <w:rsid w:val="00194FFA"/>
    <w:rsid w:val="0019640E"/>
    <w:rsid w:val="001A05F9"/>
    <w:rsid w:val="001B4D48"/>
    <w:rsid w:val="001C1233"/>
    <w:rsid w:val="001E521A"/>
    <w:rsid w:val="001F1504"/>
    <w:rsid w:val="001F3213"/>
    <w:rsid w:val="00206D3A"/>
    <w:rsid w:val="00221741"/>
    <w:rsid w:val="00234DA7"/>
    <w:rsid w:val="00237AD0"/>
    <w:rsid w:val="00240CC6"/>
    <w:rsid w:val="00266A5D"/>
    <w:rsid w:val="002732CD"/>
    <w:rsid w:val="00273C23"/>
    <w:rsid w:val="002762B3"/>
    <w:rsid w:val="00276FCE"/>
    <w:rsid w:val="0028549D"/>
    <w:rsid w:val="00290A16"/>
    <w:rsid w:val="002947A2"/>
    <w:rsid w:val="00294C7F"/>
    <w:rsid w:val="002C4E7D"/>
    <w:rsid w:val="002C61AD"/>
    <w:rsid w:val="002E20E2"/>
    <w:rsid w:val="002E5065"/>
    <w:rsid w:val="002E7945"/>
    <w:rsid w:val="002F7C4D"/>
    <w:rsid w:val="00337A62"/>
    <w:rsid w:val="00346300"/>
    <w:rsid w:val="00397C8B"/>
    <w:rsid w:val="003D2F80"/>
    <w:rsid w:val="003E2592"/>
    <w:rsid w:val="004066E5"/>
    <w:rsid w:val="00417825"/>
    <w:rsid w:val="00445144"/>
    <w:rsid w:val="00445B2C"/>
    <w:rsid w:val="004867C7"/>
    <w:rsid w:val="00486FD7"/>
    <w:rsid w:val="00495AD9"/>
    <w:rsid w:val="004A0F73"/>
    <w:rsid w:val="004A76B2"/>
    <w:rsid w:val="004D6C45"/>
    <w:rsid w:val="004E57F5"/>
    <w:rsid w:val="004F6B6C"/>
    <w:rsid w:val="00542693"/>
    <w:rsid w:val="00547261"/>
    <w:rsid w:val="00547DE9"/>
    <w:rsid w:val="005641FA"/>
    <w:rsid w:val="00570C28"/>
    <w:rsid w:val="005A3490"/>
    <w:rsid w:val="005A72E6"/>
    <w:rsid w:val="005B71BF"/>
    <w:rsid w:val="005C06E9"/>
    <w:rsid w:val="005C5E31"/>
    <w:rsid w:val="005E3A2F"/>
    <w:rsid w:val="005E5715"/>
    <w:rsid w:val="005E5936"/>
    <w:rsid w:val="005F4248"/>
    <w:rsid w:val="005F4518"/>
    <w:rsid w:val="006060B0"/>
    <w:rsid w:val="00611574"/>
    <w:rsid w:val="0061243B"/>
    <w:rsid w:val="00617A08"/>
    <w:rsid w:val="006240C1"/>
    <w:rsid w:val="006367B7"/>
    <w:rsid w:val="00677F90"/>
    <w:rsid w:val="006907CE"/>
    <w:rsid w:val="006A135B"/>
    <w:rsid w:val="006A700C"/>
    <w:rsid w:val="006A765F"/>
    <w:rsid w:val="006C2BA3"/>
    <w:rsid w:val="006E1ABA"/>
    <w:rsid w:val="006E3F0A"/>
    <w:rsid w:val="006F1D9C"/>
    <w:rsid w:val="00710B06"/>
    <w:rsid w:val="007126D3"/>
    <w:rsid w:val="00714809"/>
    <w:rsid w:val="007402DF"/>
    <w:rsid w:val="007404E1"/>
    <w:rsid w:val="007500B0"/>
    <w:rsid w:val="0075283C"/>
    <w:rsid w:val="00757F2A"/>
    <w:rsid w:val="00762F54"/>
    <w:rsid w:val="007631E0"/>
    <w:rsid w:val="00765264"/>
    <w:rsid w:val="00770E83"/>
    <w:rsid w:val="00781CE5"/>
    <w:rsid w:val="007938D2"/>
    <w:rsid w:val="00796117"/>
    <w:rsid w:val="00797790"/>
    <w:rsid w:val="007A45D1"/>
    <w:rsid w:val="007C4653"/>
    <w:rsid w:val="00803CFB"/>
    <w:rsid w:val="00816B13"/>
    <w:rsid w:val="00820014"/>
    <w:rsid w:val="008255A3"/>
    <w:rsid w:val="0083414D"/>
    <w:rsid w:val="00842CE0"/>
    <w:rsid w:val="0084551D"/>
    <w:rsid w:val="008460BD"/>
    <w:rsid w:val="008527BE"/>
    <w:rsid w:val="00856078"/>
    <w:rsid w:val="008625CD"/>
    <w:rsid w:val="00872874"/>
    <w:rsid w:val="00874850"/>
    <w:rsid w:val="00891B91"/>
    <w:rsid w:val="0089215B"/>
    <w:rsid w:val="00892D19"/>
    <w:rsid w:val="008946ED"/>
    <w:rsid w:val="008A7BC0"/>
    <w:rsid w:val="008D3A51"/>
    <w:rsid w:val="008D74CC"/>
    <w:rsid w:val="008D771E"/>
    <w:rsid w:val="00964551"/>
    <w:rsid w:val="00973789"/>
    <w:rsid w:val="009854A6"/>
    <w:rsid w:val="00996FAA"/>
    <w:rsid w:val="009A029B"/>
    <w:rsid w:val="009A0E5F"/>
    <w:rsid w:val="009B5B12"/>
    <w:rsid w:val="009C0539"/>
    <w:rsid w:val="009D1B49"/>
    <w:rsid w:val="009D46B7"/>
    <w:rsid w:val="009E6956"/>
    <w:rsid w:val="009F57E9"/>
    <w:rsid w:val="009F6EEE"/>
    <w:rsid w:val="00A2290F"/>
    <w:rsid w:val="00A46560"/>
    <w:rsid w:val="00A839FE"/>
    <w:rsid w:val="00AA3374"/>
    <w:rsid w:val="00AD1453"/>
    <w:rsid w:val="00AE593D"/>
    <w:rsid w:val="00AE65F6"/>
    <w:rsid w:val="00AE79B7"/>
    <w:rsid w:val="00B01A66"/>
    <w:rsid w:val="00B02939"/>
    <w:rsid w:val="00B06C86"/>
    <w:rsid w:val="00B224D9"/>
    <w:rsid w:val="00B244C4"/>
    <w:rsid w:val="00B431B1"/>
    <w:rsid w:val="00B44CEC"/>
    <w:rsid w:val="00B45A95"/>
    <w:rsid w:val="00B521B4"/>
    <w:rsid w:val="00B74EFB"/>
    <w:rsid w:val="00B842E0"/>
    <w:rsid w:val="00B96CE6"/>
    <w:rsid w:val="00BA06AD"/>
    <w:rsid w:val="00BA0B81"/>
    <w:rsid w:val="00BA6CA1"/>
    <w:rsid w:val="00BB5F90"/>
    <w:rsid w:val="00BE78E6"/>
    <w:rsid w:val="00BF0144"/>
    <w:rsid w:val="00BF233C"/>
    <w:rsid w:val="00C04E40"/>
    <w:rsid w:val="00C06994"/>
    <w:rsid w:val="00C1146A"/>
    <w:rsid w:val="00C3358D"/>
    <w:rsid w:val="00C537F7"/>
    <w:rsid w:val="00C66508"/>
    <w:rsid w:val="00C817C1"/>
    <w:rsid w:val="00C8577B"/>
    <w:rsid w:val="00C91819"/>
    <w:rsid w:val="00CA05D6"/>
    <w:rsid w:val="00CA3A91"/>
    <w:rsid w:val="00CC26C5"/>
    <w:rsid w:val="00CD5E5B"/>
    <w:rsid w:val="00CD7119"/>
    <w:rsid w:val="00CE575E"/>
    <w:rsid w:val="00CE68C0"/>
    <w:rsid w:val="00CF5F24"/>
    <w:rsid w:val="00CF720A"/>
    <w:rsid w:val="00D02694"/>
    <w:rsid w:val="00D10589"/>
    <w:rsid w:val="00D128CE"/>
    <w:rsid w:val="00D24F8A"/>
    <w:rsid w:val="00D369EF"/>
    <w:rsid w:val="00D42884"/>
    <w:rsid w:val="00D435EB"/>
    <w:rsid w:val="00D631D4"/>
    <w:rsid w:val="00D734F5"/>
    <w:rsid w:val="00D75C94"/>
    <w:rsid w:val="00D85C6F"/>
    <w:rsid w:val="00DA480B"/>
    <w:rsid w:val="00DA48C3"/>
    <w:rsid w:val="00DB3A9A"/>
    <w:rsid w:val="00DD50BB"/>
    <w:rsid w:val="00DF7A4E"/>
    <w:rsid w:val="00E33398"/>
    <w:rsid w:val="00E35478"/>
    <w:rsid w:val="00E77CDF"/>
    <w:rsid w:val="00E84A54"/>
    <w:rsid w:val="00E938FB"/>
    <w:rsid w:val="00EA536F"/>
    <w:rsid w:val="00EB7CB6"/>
    <w:rsid w:val="00EC5C31"/>
    <w:rsid w:val="00ED42B9"/>
    <w:rsid w:val="00ED6A2A"/>
    <w:rsid w:val="00EF0454"/>
    <w:rsid w:val="00EF7148"/>
    <w:rsid w:val="00F00B80"/>
    <w:rsid w:val="00F16D08"/>
    <w:rsid w:val="00F277F8"/>
    <w:rsid w:val="00F30F35"/>
    <w:rsid w:val="00F444B6"/>
    <w:rsid w:val="00F560E1"/>
    <w:rsid w:val="00F72345"/>
    <w:rsid w:val="00FA6ADE"/>
    <w:rsid w:val="00FA7487"/>
    <w:rsid w:val="00FB3AB5"/>
    <w:rsid w:val="00FC07CF"/>
    <w:rsid w:val="00FC55F9"/>
    <w:rsid w:val="00FD2C3E"/>
    <w:rsid w:val="00FD6751"/>
    <w:rsid w:val="00FF5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483DF3B5"/>
  <w15:docId w15:val="{0B26A741-98E0-45B2-9051-DAC2F0F4E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David"/>
        <w:lang w:val="en-US" w:eastAsia="en-US" w:bidi="he-IL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0">
    <w:name w:val="Normal"/>
    <w:qFormat/>
    <w:rsid w:val="003D2F80"/>
    <w:pPr>
      <w:keepLines/>
      <w:tabs>
        <w:tab w:val="left" w:pos="720"/>
        <w:tab w:val="left" w:pos="1440"/>
        <w:tab w:val="left" w:pos="2160"/>
      </w:tabs>
      <w:overflowPunct w:val="0"/>
      <w:autoSpaceDE w:val="0"/>
      <w:autoSpaceDN w:val="0"/>
      <w:bidi/>
      <w:adjustRightInd w:val="0"/>
      <w:jc w:val="both"/>
      <w:textAlignment w:val="baseline"/>
    </w:pPr>
    <w:rPr>
      <w:sz w:val="22"/>
      <w:szCs w:val="24"/>
      <w:lang w:eastAsia="he-IL"/>
    </w:rPr>
  </w:style>
  <w:style w:type="paragraph" w:styleId="1">
    <w:name w:val="heading 1"/>
    <w:basedOn w:val="a0"/>
    <w:next w:val="a0"/>
    <w:qFormat/>
    <w:rsid w:val="003D2F80"/>
    <w:pPr>
      <w:spacing w:before="240"/>
      <w:outlineLvl w:val="0"/>
    </w:pPr>
    <w:rPr>
      <w:rFonts w:ascii="Arial" w:hAnsi="Arial"/>
      <w:b/>
      <w:bCs/>
      <w:sz w:val="24"/>
      <w:u w:val="single"/>
    </w:rPr>
  </w:style>
  <w:style w:type="paragraph" w:styleId="2">
    <w:name w:val="heading 2"/>
    <w:basedOn w:val="a0"/>
    <w:next w:val="a0"/>
    <w:qFormat/>
    <w:rsid w:val="003D2F80"/>
    <w:pPr>
      <w:spacing w:before="120"/>
      <w:outlineLvl w:val="1"/>
    </w:pPr>
    <w:rPr>
      <w:rFonts w:ascii="Arial" w:hAnsi="Arial"/>
      <w:b/>
      <w:bCs/>
      <w:sz w:val="24"/>
    </w:rPr>
  </w:style>
  <w:style w:type="paragraph" w:styleId="3">
    <w:name w:val="heading 3"/>
    <w:next w:val="a1"/>
    <w:qFormat/>
    <w:rsid w:val="003D2F80"/>
    <w:pPr>
      <w:overflowPunct w:val="0"/>
      <w:autoSpaceDE w:val="0"/>
      <w:autoSpaceDN w:val="0"/>
      <w:bidi/>
      <w:adjustRightInd w:val="0"/>
      <w:ind w:left="357"/>
      <w:textAlignment w:val="baseline"/>
      <w:outlineLvl w:val="2"/>
    </w:pPr>
    <w:rPr>
      <w:b/>
      <w:bCs/>
      <w:color w:val="000000"/>
      <w:sz w:val="24"/>
      <w:szCs w:val="24"/>
      <w:lang w:eastAsia="he-IL"/>
    </w:rPr>
  </w:style>
  <w:style w:type="paragraph" w:styleId="4">
    <w:name w:val="heading 4"/>
    <w:basedOn w:val="a0"/>
    <w:next w:val="a0"/>
    <w:qFormat/>
    <w:rsid w:val="003D2F80"/>
    <w:pPr>
      <w:keepNext/>
      <w:tabs>
        <w:tab w:val="left" w:pos="5329"/>
      </w:tabs>
      <w:jc w:val="center"/>
      <w:outlineLvl w:val="3"/>
    </w:pPr>
    <w:rPr>
      <w:b/>
      <w:bCs/>
      <w:color w:val="0000FF"/>
      <w:spacing w:val="60"/>
      <w:szCs w:val="3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footer"/>
    <w:basedOn w:val="a0"/>
    <w:rsid w:val="003D2F80"/>
    <w:pPr>
      <w:tabs>
        <w:tab w:val="center" w:pos="4153"/>
        <w:tab w:val="right" w:pos="8306"/>
      </w:tabs>
    </w:pPr>
  </w:style>
  <w:style w:type="character" w:styleId="a6">
    <w:name w:val="footnote reference"/>
    <w:basedOn w:val="a2"/>
    <w:semiHidden/>
    <w:rsid w:val="003D2F80"/>
    <w:rPr>
      <w:position w:val="6"/>
      <w:sz w:val="16"/>
      <w:szCs w:val="16"/>
    </w:rPr>
  </w:style>
  <w:style w:type="paragraph" w:styleId="a7">
    <w:name w:val="footnote text"/>
    <w:basedOn w:val="a0"/>
    <w:semiHidden/>
    <w:rsid w:val="003D2F80"/>
  </w:style>
  <w:style w:type="paragraph" w:styleId="a8">
    <w:name w:val="header"/>
    <w:basedOn w:val="a0"/>
    <w:rsid w:val="003D2F80"/>
    <w:pPr>
      <w:tabs>
        <w:tab w:val="center" w:pos="4153"/>
        <w:tab w:val="right" w:pos="8306"/>
      </w:tabs>
    </w:pPr>
  </w:style>
  <w:style w:type="paragraph" w:styleId="a1">
    <w:name w:val="Normal Indent"/>
    <w:basedOn w:val="a0"/>
    <w:rsid w:val="003D2F80"/>
    <w:pPr>
      <w:ind w:left="708"/>
    </w:pPr>
  </w:style>
  <w:style w:type="character" w:styleId="a9">
    <w:name w:val="page number"/>
    <w:basedOn w:val="a2"/>
    <w:rsid w:val="003D2F80"/>
  </w:style>
  <w:style w:type="paragraph" w:styleId="aa">
    <w:name w:val="Title"/>
    <w:basedOn w:val="a0"/>
    <w:qFormat/>
    <w:rsid w:val="003D2F80"/>
    <w:pPr>
      <w:tabs>
        <w:tab w:val="left" w:pos="5329"/>
      </w:tabs>
      <w:jc w:val="center"/>
    </w:pPr>
    <w:rPr>
      <w:b/>
      <w:bCs/>
      <w:color w:val="000000"/>
      <w:spacing w:val="60"/>
      <w:szCs w:val="32"/>
    </w:rPr>
  </w:style>
  <w:style w:type="paragraph" w:customStyle="1" w:styleId="ab">
    <w:name w:val="בימש"/>
    <w:basedOn w:val="a0"/>
    <w:rsid w:val="003D2F80"/>
    <w:pPr>
      <w:tabs>
        <w:tab w:val="clear" w:pos="720"/>
        <w:tab w:val="clear" w:pos="1440"/>
        <w:tab w:val="clear" w:pos="2160"/>
        <w:tab w:val="left" w:pos="5612"/>
      </w:tabs>
    </w:pPr>
    <w:rPr>
      <w:b/>
      <w:bCs/>
    </w:rPr>
  </w:style>
  <w:style w:type="paragraph" w:customStyle="1" w:styleId="ac">
    <w:name w:val="גוף המסמך"/>
    <w:basedOn w:val="a0"/>
    <w:rsid w:val="003D2F80"/>
    <w:pPr>
      <w:spacing w:before="120"/>
    </w:pPr>
  </w:style>
  <w:style w:type="paragraph" w:styleId="ad">
    <w:name w:val="Signature"/>
    <w:basedOn w:val="a0"/>
    <w:rsid w:val="003D2F80"/>
    <w:pPr>
      <w:tabs>
        <w:tab w:val="clear" w:pos="720"/>
        <w:tab w:val="clear" w:pos="1440"/>
        <w:tab w:val="clear" w:pos="2160"/>
        <w:tab w:val="center" w:pos="6521"/>
      </w:tabs>
    </w:pPr>
  </w:style>
  <w:style w:type="character" w:customStyle="1" w:styleId="ae">
    <w:name w:val="טקסט מרווח"/>
    <w:basedOn w:val="a2"/>
    <w:rsid w:val="003D2F80"/>
    <w:rPr>
      <w:rFonts w:ascii="Times New Roman" w:hAnsi="Times New Roman" w:cs="David"/>
      <w:spacing w:val="70"/>
      <w:szCs w:val="26"/>
    </w:rPr>
  </w:style>
  <w:style w:type="paragraph" w:customStyle="1" w:styleId="af">
    <w:name w:val="כותרת"/>
    <w:basedOn w:val="a0"/>
    <w:rsid w:val="003D2F80"/>
    <w:pPr>
      <w:tabs>
        <w:tab w:val="clear" w:pos="720"/>
        <w:tab w:val="clear" w:pos="1440"/>
        <w:tab w:val="clear" w:pos="2160"/>
      </w:tabs>
      <w:jc w:val="center"/>
    </w:pPr>
    <w:rPr>
      <w:b/>
      <w:bCs/>
      <w:szCs w:val="28"/>
    </w:rPr>
  </w:style>
  <w:style w:type="paragraph" w:customStyle="1" w:styleId="af0">
    <w:name w:val="פרטים"/>
    <w:basedOn w:val="a0"/>
    <w:rsid w:val="003D2F80"/>
    <w:pPr>
      <w:tabs>
        <w:tab w:val="clear" w:pos="720"/>
        <w:tab w:val="clear" w:pos="1440"/>
        <w:tab w:val="clear" w:pos="2160"/>
        <w:tab w:val="left" w:pos="1360"/>
        <w:tab w:val="left" w:pos="1785"/>
      </w:tabs>
    </w:pPr>
    <w:rPr>
      <w:b/>
      <w:bCs/>
    </w:rPr>
  </w:style>
  <w:style w:type="paragraph" w:customStyle="1" w:styleId="af1">
    <w:name w:val="משיב"/>
    <w:basedOn w:val="a0"/>
    <w:rsid w:val="003D2F80"/>
    <w:pPr>
      <w:tabs>
        <w:tab w:val="clear" w:pos="720"/>
        <w:tab w:val="clear" w:pos="1440"/>
        <w:tab w:val="clear" w:pos="2160"/>
        <w:tab w:val="left" w:pos="1360"/>
        <w:tab w:val="left" w:pos="1785"/>
      </w:tabs>
    </w:pPr>
    <w:rPr>
      <w:b/>
      <w:bCs/>
    </w:rPr>
  </w:style>
  <w:style w:type="paragraph" w:customStyle="1" w:styleId="af2">
    <w:name w:val="נדון"/>
    <w:basedOn w:val="a0"/>
    <w:next w:val="ac"/>
    <w:rsid w:val="003D2F80"/>
    <w:pPr>
      <w:tabs>
        <w:tab w:val="clear" w:pos="720"/>
        <w:tab w:val="clear" w:pos="1440"/>
        <w:tab w:val="clear" w:pos="2160"/>
        <w:tab w:val="left" w:pos="1218"/>
      </w:tabs>
      <w:ind w:left="567"/>
    </w:pPr>
    <w:rPr>
      <w:rFonts w:ascii="Arial" w:hAnsi="Arial"/>
    </w:rPr>
  </w:style>
  <w:style w:type="paragraph" w:customStyle="1" w:styleId="10">
    <w:name w:val="נדון1"/>
    <w:basedOn w:val="ac"/>
    <w:rsid w:val="003D2F80"/>
    <w:pPr>
      <w:tabs>
        <w:tab w:val="clear" w:pos="720"/>
        <w:tab w:val="clear" w:pos="1440"/>
        <w:tab w:val="clear" w:pos="2160"/>
        <w:tab w:val="left" w:pos="1701"/>
      </w:tabs>
      <w:ind w:left="1219"/>
    </w:pPr>
    <w:rPr>
      <w:rFonts w:ascii="Arial" w:hAnsi="Arial"/>
    </w:rPr>
  </w:style>
  <w:style w:type="paragraph" w:customStyle="1" w:styleId="af3">
    <w:name w:val="סיעוף"/>
    <w:basedOn w:val="a0"/>
    <w:rsid w:val="003D2F80"/>
    <w:pPr>
      <w:spacing w:before="240"/>
      <w:ind w:left="720" w:hanging="720"/>
    </w:pPr>
  </w:style>
  <w:style w:type="paragraph" w:styleId="af4">
    <w:name w:val="Quote"/>
    <w:basedOn w:val="a0"/>
    <w:next w:val="a0"/>
    <w:qFormat/>
    <w:rsid w:val="003D2F80"/>
    <w:pPr>
      <w:tabs>
        <w:tab w:val="clear" w:pos="720"/>
        <w:tab w:val="clear" w:pos="1440"/>
        <w:tab w:val="clear" w:pos="2160"/>
      </w:tabs>
      <w:ind w:left="1440" w:right="1843"/>
    </w:pPr>
    <w:rPr>
      <w:b/>
      <w:bCs/>
    </w:rPr>
  </w:style>
  <w:style w:type="paragraph" w:customStyle="1" w:styleId="11">
    <w:name w:val="רמה1"/>
    <w:basedOn w:val="a0"/>
    <w:rsid w:val="003D2F80"/>
    <w:pPr>
      <w:tabs>
        <w:tab w:val="left" w:pos="2880"/>
      </w:tabs>
      <w:ind w:left="720" w:hanging="720"/>
    </w:pPr>
  </w:style>
  <w:style w:type="paragraph" w:customStyle="1" w:styleId="20">
    <w:name w:val="רמה2"/>
    <w:basedOn w:val="a0"/>
    <w:rsid w:val="003D2F80"/>
    <w:pPr>
      <w:tabs>
        <w:tab w:val="left" w:pos="2880"/>
      </w:tabs>
      <w:ind w:left="1440" w:hanging="720"/>
    </w:pPr>
  </w:style>
  <w:style w:type="paragraph" w:customStyle="1" w:styleId="30">
    <w:name w:val="רמה3"/>
    <w:basedOn w:val="a0"/>
    <w:rsid w:val="003D2F80"/>
    <w:pPr>
      <w:tabs>
        <w:tab w:val="left" w:pos="2880"/>
      </w:tabs>
      <w:ind w:left="2160" w:hanging="720"/>
    </w:pPr>
  </w:style>
  <w:style w:type="paragraph" w:customStyle="1" w:styleId="40">
    <w:name w:val="רמה4"/>
    <w:basedOn w:val="a0"/>
    <w:rsid w:val="003D2F80"/>
    <w:pPr>
      <w:tabs>
        <w:tab w:val="left" w:pos="2880"/>
      </w:tabs>
      <w:ind w:left="2880" w:hanging="720"/>
    </w:pPr>
  </w:style>
  <w:style w:type="paragraph" w:styleId="af5">
    <w:name w:val="Date"/>
    <w:basedOn w:val="a0"/>
    <w:rsid w:val="003D2F80"/>
    <w:pPr>
      <w:tabs>
        <w:tab w:val="clear" w:pos="720"/>
        <w:tab w:val="clear" w:pos="1440"/>
        <w:tab w:val="clear" w:pos="2160"/>
        <w:tab w:val="left" w:pos="936"/>
      </w:tabs>
    </w:pPr>
  </w:style>
  <w:style w:type="paragraph" w:styleId="af6">
    <w:name w:val="annotation text"/>
    <w:basedOn w:val="a0"/>
    <w:semiHidden/>
    <w:rsid w:val="003D2F80"/>
    <w:rPr>
      <w:rFonts w:ascii="Arial" w:hAnsi="Arial"/>
    </w:rPr>
  </w:style>
  <w:style w:type="paragraph" w:customStyle="1" w:styleId="af7">
    <w:name w:val="תיק"/>
    <w:basedOn w:val="af5"/>
    <w:rsid w:val="003D2F80"/>
    <w:pPr>
      <w:tabs>
        <w:tab w:val="clear" w:pos="936"/>
        <w:tab w:val="left" w:pos="5443"/>
      </w:tabs>
    </w:pPr>
  </w:style>
  <w:style w:type="character" w:styleId="Hyperlink">
    <w:name w:val="Hyperlink"/>
    <w:basedOn w:val="a2"/>
    <w:rsid w:val="003D2F80"/>
    <w:rPr>
      <w:color w:val="0000FF"/>
      <w:u w:val="single"/>
    </w:rPr>
  </w:style>
  <w:style w:type="table" w:styleId="af8">
    <w:name w:val="Table Grid"/>
    <w:basedOn w:val="a3"/>
    <w:rsid w:val="003D2F80"/>
    <w:pPr>
      <w:keepLines/>
      <w:tabs>
        <w:tab w:val="left" w:pos="720"/>
        <w:tab w:val="left" w:pos="1440"/>
        <w:tab w:val="left" w:pos="2160"/>
      </w:tabs>
      <w:overflowPunct w:val="0"/>
      <w:autoSpaceDE w:val="0"/>
      <w:autoSpaceDN w:val="0"/>
      <w:bidi/>
      <w:adjustRightInd w:val="0"/>
      <w:spacing w:line="360" w:lineRule="auto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6">
    <w:name w:val="toc 6"/>
    <w:basedOn w:val="a0"/>
    <w:next w:val="a0"/>
    <w:autoRedefine/>
    <w:rsid w:val="003D2F80"/>
    <w:pPr>
      <w:tabs>
        <w:tab w:val="clear" w:pos="720"/>
        <w:tab w:val="clear" w:pos="1440"/>
        <w:tab w:val="clear" w:pos="2160"/>
      </w:tabs>
      <w:ind w:left="1100"/>
    </w:pPr>
  </w:style>
  <w:style w:type="paragraph" w:styleId="NormalWeb">
    <w:name w:val="Normal (Web)"/>
    <w:basedOn w:val="a0"/>
    <w:uiPriority w:val="99"/>
    <w:rsid w:val="003D2F80"/>
    <w:rPr>
      <w:rFonts w:cs="Times New Roman"/>
      <w:sz w:val="24"/>
    </w:rPr>
  </w:style>
  <w:style w:type="paragraph" w:styleId="af9">
    <w:name w:val="Balloon Text"/>
    <w:basedOn w:val="a0"/>
    <w:link w:val="afa"/>
    <w:rsid w:val="008D771E"/>
    <w:rPr>
      <w:rFonts w:ascii="Tahoma" w:hAnsi="Tahoma" w:cs="Tahoma"/>
      <w:sz w:val="16"/>
      <w:szCs w:val="16"/>
    </w:rPr>
  </w:style>
  <w:style w:type="character" w:customStyle="1" w:styleId="afa">
    <w:name w:val="טקסט בלונים תו"/>
    <w:basedOn w:val="a2"/>
    <w:link w:val="af9"/>
    <w:rsid w:val="008D771E"/>
    <w:rPr>
      <w:rFonts w:ascii="Tahoma" w:hAnsi="Tahoma" w:cs="Tahoma"/>
      <w:color w:val="auto"/>
      <w:sz w:val="16"/>
      <w:szCs w:val="16"/>
      <w:lang w:eastAsia="he-IL"/>
    </w:rPr>
  </w:style>
  <w:style w:type="paragraph" w:styleId="afb">
    <w:name w:val="List Paragraph"/>
    <w:basedOn w:val="a0"/>
    <w:uiPriority w:val="34"/>
    <w:qFormat/>
    <w:rsid w:val="00F72345"/>
    <w:pPr>
      <w:ind w:left="720"/>
      <w:contextualSpacing/>
    </w:pPr>
  </w:style>
  <w:style w:type="character" w:styleId="afc">
    <w:name w:val="Unresolved Mention"/>
    <w:basedOn w:val="a2"/>
    <w:uiPriority w:val="99"/>
    <w:semiHidden/>
    <w:unhideWhenUsed/>
    <w:rsid w:val="00EF7148"/>
    <w:rPr>
      <w:color w:val="605E5C"/>
      <w:shd w:val="clear" w:color="auto" w:fill="E1DFDD"/>
    </w:rPr>
  </w:style>
  <w:style w:type="paragraph" w:styleId="a">
    <w:name w:val="List"/>
    <w:basedOn w:val="a0"/>
    <w:rsid w:val="005A3490"/>
    <w:pPr>
      <w:keepLines w:val="0"/>
      <w:numPr>
        <w:numId w:val="11"/>
      </w:numPr>
      <w:tabs>
        <w:tab w:val="clear" w:pos="720"/>
        <w:tab w:val="clear" w:pos="1440"/>
        <w:tab w:val="clear" w:pos="2160"/>
      </w:tabs>
      <w:overflowPunct/>
      <w:autoSpaceDE/>
      <w:autoSpaceDN/>
      <w:adjustRightInd/>
      <w:spacing w:after="200"/>
      <w:ind w:left="284" w:right="0"/>
      <w:textAlignment w:val="auto"/>
    </w:pPr>
    <w:rPr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0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8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8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55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9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92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8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1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24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86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1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8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4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6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7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1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03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esktop\&#1492;&#1500;&#1493;&#1490;&#1493;%20&#1513;&#1500;%20&#1492;&#1502;&#1495;&#1500;&#1511;&#1492;.dot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הלוגו של המחלקה</Template>
  <TotalTime>4</TotalTime>
  <Pages>3</Pages>
  <Words>690</Words>
  <Characters>3451</Characters>
  <Application>Microsoft Office Word</Application>
  <DocSecurity>0</DocSecurity>
  <Lines>28</Lines>
  <Paragraphs>8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עיריית נתיבות</vt:lpstr>
    </vt:vector>
  </TitlesOfParts>
  <Company>עיריית נתיבות</Company>
  <LinksUpToDate>false</LinksUpToDate>
  <CharactersWithSpaces>4133</CharactersWithSpaces>
  <SharedDoc>false</SharedDoc>
  <HLinks>
    <vt:vector size="12" baseType="variant">
      <vt:variant>
        <vt:i4>2883671</vt:i4>
      </vt:variant>
      <vt:variant>
        <vt:i4>8</vt:i4>
      </vt:variant>
      <vt:variant>
        <vt:i4>0</vt:i4>
      </vt:variant>
      <vt:variant>
        <vt:i4>5</vt:i4>
      </vt:variant>
      <vt:variant>
        <vt:lpwstr>mailto:moshem@iula.org.il</vt:lpwstr>
      </vt:variant>
      <vt:variant>
        <vt:lpwstr/>
      </vt:variant>
      <vt:variant>
        <vt:i4>7471208</vt:i4>
      </vt:variant>
      <vt:variant>
        <vt:i4>5</vt:i4>
      </vt:variant>
      <vt:variant>
        <vt:i4>0</vt:i4>
      </vt:variant>
      <vt:variant>
        <vt:i4>5</vt:i4>
      </vt:variant>
      <vt:variant>
        <vt:lpwstr>http://www.netivot.muni.il/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עיריית נתיבות</dc:title>
  <dc:creator>סיגל רביבו</dc:creator>
  <cp:lastModifiedBy>נטע וקנין</cp:lastModifiedBy>
  <cp:revision>2</cp:revision>
  <cp:lastPrinted>2021-12-22T14:22:00Z</cp:lastPrinted>
  <dcterms:created xsi:type="dcterms:W3CDTF">2022-05-23T09:59:00Z</dcterms:created>
  <dcterms:modified xsi:type="dcterms:W3CDTF">2022-05-23T09:59:00Z</dcterms:modified>
</cp:coreProperties>
</file>