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BA4" w:rsidRPr="00D96800" w:rsidRDefault="00410BA4" w:rsidP="00410BA4">
      <w:pPr>
        <w:spacing w:line="360" w:lineRule="auto"/>
        <w:rPr>
          <w:rFonts w:ascii="Tahoma" w:hAnsi="Tahoma" w:cs="Tahoma"/>
          <w:b/>
          <w:bCs/>
          <w:sz w:val="20"/>
          <w:szCs w:val="20"/>
          <w:rtl/>
        </w:rPr>
      </w:pPr>
    </w:p>
    <w:p w:rsidR="00410BA4" w:rsidRPr="00D96800" w:rsidRDefault="00410BA4" w:rsidP="00410BA4">
      <w:pPr>
        <w:spacing w:line="360" w:lineRule="auto"/>
        <w:jc w:val="center"/>
        <w:rPr>
          <w:rFonts w:ascii="Tahoma" w:hAnsi="Tahoma" w:cs="Tahoma"/>
          <w:b/>
          <w:bCs/>
          <w:sz w:val="20"/>
          <w:szCs w:val="20"/>
          <w:rtl/>
        </w:rPr>
      </w:pPr>
      <w:r w:rsidRPr="00D96800">
        <w:rPr>
          <w:rFonts w:ascii="Tahoma" w:hAnsi="Tahoma" w:cs="Tahoma" w:hint="cs"/>
          <w:b/>
          <w:bCs/>
          <w:sz w:val="20"/>
          <w:szCs w:val="20"/>
          <w:rtl/>
        </w:rPr>
        <w:t xml:space="preserve">מכרז פומבי </w:t>
      </w:r>
      <w:r w:rsidRPr="00D96800">
        <w:rPr>
          <w:rFonts w:ascii="Tahoma" w:hAnsi="Tahoma" w:cs="Tahoma"/>
          <w:b/>
          <w:bCs/>
          <w:sz w:val="20"/>
          <w:szCs w:val="20"/>
          <w:rtl/>
        </w:rPr>
        <w:t>מספר</w:t>
      </w:r>
      <w:r w:rsidRPr="00D96800">
        <w:rPr>
          <w:rFonts w:ascii="Tahoma" w:hAnsi="Tahoma" w:cs="Tahoma" w:hint="cs"/>
          <w:b/>
          <w:bCs/>
          <w:sz w:val="20"/>
          <w:szCs w:val="20"/>
          <w:rtl/>
        </w:rPr>
        <w:t xml:space="preserve"> </w:t>
      </w:r>
      <w:r w:rsidR="00B24892">
        <w:rPr>
          <w:rFonts w:ascii="Tahoma" w:hAnsi="Tahoma" w:cs="Tahoma" w:hint="cs"/>
          <w:b/>
          <w:bCs/>
          <w:sz w:val="20"/>
          <w:szCs w:val="20"/>
          <w:rtl/>
        </w:rPr>
        <w:t>50</w:t>
      </w:r>
      <w:r w:rsidR="00974375">
        <w:rPr>
          <w:rFonts w:ascii="Tahoma" w:hAnsi="Tahoma" w:cs="Tahoma" w:hint="cs"/>
          <w:b/>
          <w:bCs/>
          <w:sz w:val="20"/>
          <w:szCs w:val="20"/>
          <w:rtl/>
        </w:rPr>
        <w:t>/2022</w:t>
      </w:r>
    </w:p>
    <w:p w:rsidR="00D96800" w:rsidRPr="00D96800" w:rsidRDefault="00D96800" w:rsidP="00D96800">
      <w:pPr>
        <w:spacing w:line="360" w:lineRule="auto"/>
        <w:jc w:val="center"/>
        <w:rPr>
          <w:rFonts w:ascii="Tahoma" w:hAnsi="Tahoma" w:cs="Tahoma"/>
          <w:sz w:val="20"/>
          <w:szCs w:val="20"/>
          <w:rtl/>
        </w:rPr>
      </w:pPr>
      <w:r w:rsidRPr="00D96800">
        <w:rPr>
          <w:rFonts w:ascii="Tahoma" w:hAnsi="Tahoma" w:cs="Tahoma" w:hint="cs"/>
          <w:b/>
          <w:bCs/>
          <w:sz w:val="20"/>
          <w:szCs w:val="20"/>
          <w:rtl/>
        </w:rPr>
        <w:t xml:space="preserve">לתפקיד </w:t>
      </w:r>
      <w:r w:rsidR="00974375">
        <w:rPr>
          <w:rFonts w:ascii="Tahoma" w:hAnsi="Tahoma" w:cs="Tahoma" w:hint="cs"/>
          <w:b/>
          <w:bCs/>
          <w:sz w:val="20"/>
          <w:szCs w:val="20"/>
          <w:rtl/>
        </w:rPr>
        <w:t>אחראי</w:t>
      </w:r>
      <w:r w:rsidR="00B24892">
        <w:rPr>
          <w:rFonts w:ascii="Tahoma" w:hAnsi="Tahoma" w:cs="Tahoma" w:hint="cs"/>
          <w:b/>
          <w:bCs/>
          <w:sz w:val="20"/>
          <w:szCs w:val="20"/>
          <w:rtl/>
        </w:rPr>
        <w:t>/ת</w:t>
      </w:r>
      <w:r w:rsidR="00974375">
        <w:rPr>
          <w:rFonts w:ascii="Tahoma" w:hAnsi="Tahoma" w:cs="Tahoma" w:hint="cs"/>
          <w:b/>
          <w:bCs/>
          <w:sz w:val="20"/>
          <w:szCs w:val="20"/>
          <w:rtl/>
        </w:rPr>
        <w:t xml:space="preserve"> היסעי</w:t>
      </w:r>
      <w:r w:rsidR="00411064">
        <w:rPr>
          <w:rFonts w:ascii="Tahoma" w:hAnsi="Tahoma" w:cs="Tahoma" w:hint="cs"/>
          <w:b/>
          <w:bCs/>
          <w:sz w:val="20"/>
          <w:szCs w:val="20"/>
          <w:rtl/>
        </w:rPr>
        <w:t>ם באגף החינוך</w:t>
      </w:r>
    </w:p>
    <w:p w:rsidR="00D96800" w:rsidRPr="00D96800" w:rsidRDefault="00D96800" w:rsidP="00D96800">
      <w:pPr>
        <w:spacing w:line="360" w:lineRule="auto"/>
        <w:rPr>
          <w:rFonts w:ascii="Tahoma" w:hAnsi="Tahoma" w:cs="Tahoma"/>
          <w:b/>
          <w:bCs/>
          <w:sz w:val="20"/>
          <w:szCs w:val="20"/>
          <w:rtl/>
        </w:rPr>
      </w:pPr>
    </w:p>
    <w:p w:rsidR="00D96800" w:rsidRPr="00D96800" w:rsidRDefault="00D96800" w:rsidP="00D96800">
      <w:pPr>
        <w:spacing w:line="360" w:lineRule="auto"/>
        <w:rPr>
          <w:rFonts w:ascii="Tahoma" w:hAnsi="Tahoma" w:cs="Tahoma"/>
          <w:sz w:val="20"/>
          <w:szCs w:val="20"/>
          <w:rtl/>
        </w:rPr>
      </w:pPr>
      <w:r w:rsidRPr="00D96800">
        <w:rPr>
          <w:rFonts w:ascii="Tahoma" w:hAnsi="Tahoma" w:cs="Tahoma" w:hint="cs"/>
          <w:b/>
          <w:bCs/>
          <w:sz w:val="20"/>
          <w:szCs w:val="20"/>
          <w:rtl/>
        </w:rPr>
        <w:t>היחידה :</w:t>
      </w:r>
      <w:r w:rsidRPr="00D96800">
        <w:rPr>
          <w:rFonts w:ascii="Tahoma" w:hAnsi="Tahoma" w:cs="Tahoma" w:hint="cs"/>
          <w:sz w:val="20"/>
          <w:szCs w:val="20"/>
          <w:rtl/>
        </w:rPr>
        <w:t xml:space="preserve"> </w:t>
      </w:r>
      <w:r w:rsidR="00411064">
        <w:rPr>
          <w:rFonts w:ascii="Tahoma" w:hAnsi="Tahoma" w:cs="Tahoma" w:hint="cs"/>
          <w:sz w:val="20"/>
          <w:szCs w:val="20"/>
          <w:rtl/>
        </w:rPr>
        <w:t>אגף החינוך</w:t>
      </w:r>
    </w:p>
    <w:p w:rsidR="00D96800" w:rsidRPr="00D96800" w:rsidRDefault="00D96800" w:rsidP="00D96800">
      <w:pPr>
        <w:spacing w:line="360" w:lineRule="auto"/>
        <w:rPr>
          <w:rFonts w:ascii="Tahoma" w:hAnsi="Tahoma" w:cs="Tahoma"/>
          <w:sz w:val="20"/>
          <w:szCs w:val="20"/>
          <w:rtl/>
        </w:rPr>
      </w:pPr>
      <w:r w:rsidRPr="00D96800">
        <w:rPr>
          <w:rFonts w:ascii="Tahoma" w:hAnsi="Tahoma" w:cs="Tahoma" w:hint="cs"/>
          <w:b/>
          <w:bCs/>
          <w:sz w:val="20"/>
          <w:szCs w:val="20"/>
          <w:rtl/>
        </w:rPr>
        <w:t>תואר המשרה :</w:t>
      </w:r>
      <w:r w:rsidRPr="00D96800">
        <w:rPr>
          <w:rFonts w:ascii="Tahoma" w:hAnsi="Tahoma" w:cs="Tahoma" w:hint="cs"/>
          <w:sz w:val="20"/>
          <w:szCs w:val="20"/>
          <w:rtl/>
        </w:rPr>
        <w:t xml:space="preserve"> </w:t>
      </w:r>
      <w:r w:rsidR="00411064">
        <w:rPr>
          <w:rFonts w:ascii="Tahoma" w:hAnsi="Tahoma" w:cs="Tahoma" w:hint="cs"/>
          <w:sz w:val="20"/>
          <w:szCs w:val="20"/>
          <w:rtl/>
        </w:rPr>
        <w:t>אחראי היסעים</w:t>
      </w:r>
      <w:r w:rsidRPr="00D96800">
        <w:rPr>
          <w:rFonts w:ascii="Tahoma" w:hAnsi="Tahoma" w:cs="Tahoma" w:hint="cs"/>
          <w:sz w:val="20"/>
          <w:szCs w:val="20"/>
          <w:rtl/>
        </w:rPr>
        <w:t xml:space="preserve"> </w:t>
      </w:r>
    </w:p>
    <w:p w:rsidR="00D96800" w:rsidRPr="00D96800" w:rsidRDefault="00D96800" w:rsidP="00D96800">
      <w:pPr>
        <w:spacing w:line="360" w:lineRule="auto"/>
        <w:rPr>
          <w:rFonts w:ascii="Tahoma" w:hAnsi="Tahoma" w:cs="Tahoma"/>
          <w:sz w:val="20"/>
          <w:szCs w:val="20"/>
          <w:rtl/>
        </w:rPr>
      </w:pPr>
      <w:r w:rsidRPr="00D96800">
        <w:rPr>
          <w:rFonts w:ascii="Tahoma" w:hAnsi="Tahoma" w:cs="Tahoma" w:hint="cs"/>
          <w:b/>
          <w:bCs/>
          <w:sz w:val="20"/>
          <w:szCs w:val="20"/>
          <w:rtl/>
        </w:rPr>
        <w:t xml:space="preserve">דרגת המשרה ודירוגה </w:t>
      </w:r>
      <w:r>
        <w:rPr>
          <w:rFonts w:ascii="Tahoma" w:hAnsi="Tahoma" w:cs="Tahoma" w:hint="cs"/>
          <w:sz w:val="20"/>
          <w:szCs w:val="20"/>
          <w:rtl/>
        </w:rPr>
        <w:t>מח"ר</w:t>
      </w:r>
      <w:r w:rsidRPr="00D96800">
        <w:rPr>
          <w:rFonts w:ascii="Tahoma" w:hAnsi="Tahoma" w:cs="Tahoma" w:hint="cs"/>
          <w:sz w:val="20"/>
          <w:szCs w:val="20"/>
          <w:rtl/>
        </w:rPr>
        <w:t xml:space="preserve"> מתח דרגות : </w:t>
      </w:r>
      <w:r w:rsidR="00E17BCB">
        <w:rPr>
          <w:rFonts w:ascii="Tahoma" w:hAnsi="Tahoma" w:cs="Tahoma" w:hint="cs"/>
          <w:sz w:val="20"/>
          <w:szCs w:val="20"/>
          <w:rtl/>
        </w:rPr>
        <w:t xml:space="preserve">37-39 </w:t>
      </w:r>
      <w:proofErr w:type="spellStart"/>
      <w:r w:rsidR="00E17BCB">
        <w:rPr>
          <w:rFonts w:ascii="Tahoma" w:hAnsi="Tahoma" w:cs="Tahoma" w:hint="cs"/>
          <w:sz w:val="20"/>
          <w:szCs w:val="20"/>
          <w:rtl/>
        </w:rPr>
        <w:t>במח"ר</w:t>
      </w:r>
      <w:proofErr w:type="spellEnd"/>
      <w:r w:rsidR="00E17BCB">
        <w:rPr>
          <w:rFonts w:ascii="Tahoma" w:hAnsi="Tahoma" w:cs="Tahoma" w:hint="cs"/>
          <w:sz w:val="20"/>
          <w:szCs w:val="20"/>
          <w:rtl/>
        </w:rPr>
        <w:t xml:space="preserve"> מנהלי 7-9</w:t>
      </w:r>
    </w:p>
    <w:p w:rsidR="00D96800" w:rsidRPr="00D96800" w:rsidRDefault="00D96800" w:rsidP="00D96800">
      <w:pPr>
        <w:spacing w:line="360" w:lineRule="auto"/>
        <w:rPr>
          <w:rFonts w:ascii="Tahoma" w:hAnsi="Tahoma" w:cs="Tahoma"/>
          <w:sz w:val="20"/>
          <w:szCs w:val="20"/>
          <w:rtl/>
        </w:rPr>
      </w:pPr>
      <w:r w:rsidRPr="00D96800">
        <w:rPr>
          <w:rFonts w:ascii="Tahoma" w:hAnsi="Tahoma" w:cs="Tahoma" w:hint="cs"/>
          <w:b/>
          <w:bCs/>
          <w:sz w:val="20"/>
          <w:szCs w:val="20"/>
          <w:rtl/>
        </w:rPr>
        <w:t>היקף  העסקה :</w:t>
      </w:r>
      <w:r w:rsidRPr="00D96800">
        <w:rPr>
          <w:rFonts w:ascii="Tahoma" w:hAnsi="Tahoma" w:cs="Tahoma" w:hint="cs"/>
          <w:sz w:val="20"/>
          <w:szCs w:val="20"/>
          <w:rtl/>
        </w:rPr>
        <w:t xml:space="preserve">  100% משרה </w:t>
      </w:r>
    </w:p>
    <w:p w:rsidR="00411064" w:rsidRDefault="00D96800" w:rsidP="00411064">
      <w:pPr>
        <w:spacing w:line="360" w:lineRule="auto"/>
        <w:rPr>
          <w:rFonts w:ascii="Tahoma" w:hAnsi="Tahoma" w:cs="Tahoma"/>
          <w:sz w:val="20"/>
          <w:szCs w:val="20"/>
        </w:rPr>
      </w:pPr>
      <w:r w:rsidRPr="00D96800">
        <w:rPr>
          <w:rFonts w:ascii="Tahoma" w:hAnsi="Tahoma" w:cs="Tahoma" w:hint="cs"/>
          <w:b/>
          <w:bCs/>
          <w:sz w:val="20"/>
          <w:szCs w:val="20"/>
          <w:rtl/>
        </w:rPr>
        <w:t xml:space="preserve">תיאור תפקיד : עיקרי תפקידיו : </w:t>
      </w:r>
    </w:p>
    <w:p w:rsidR="00411064" w:rsidRPr="00411064" w:rsidRDefault="00411064" w:rsidP="00411064">
      <w:pPr>
        <w:spacing w:line="360" w:lineRule="auto"/>
        <w:rPr>
          <w:rFonts w:ascii="Tahoma" w:hAnsi="Tahoma" w:cs="Tahoma"/>
          <w:b/>
          <w:bCs/>
          <w:sz w:val="20"/>
          <w:szCs w:val="20"/>
        </w:rPr>
      </w:pPr>
      <w:r>
        <w:rPr>
          <w:rFonts w:ascii="Tahoma" w:hAnsi="Tahoma" w:cs="Tahoma" w:hint="cs"/>
          <w:sz w:val="20"/>
          <w:szCs w:val="20"/>
          <w:rtl/>
        </w:rPr>
        <w:t xml:space="preserve">1.  </w:t>
      </w:r>
      <w:r w:rsidRPr="00411064">
        <w:rPr>
          <w:rFonts w:ascii="Tahoma" w:hAnsi="Tahoma" w:cs="Tahoma"/>
          <w:sz w:val="20"/>
          <w:szCs w:val="20"/>
          <w:rtl/>
        </w:rPr>
        <w:t xml:space="preserve">הגדת מטרות, תכנון ארגון וביצוע מדיניות הרשות בתחום מערך ההיסעים בחינוך </w:t>
      </w:r>
      <w:r>
        <w:rPr>
          <w:rFonts w:ascii="Tahoma" w:hAnsi="Tahoma" w:cs="Tahoma" w:hint="cs"/>
          <w:sz w:val="20"/>
          <w:szCs w:val="20"/>
          <w:rtl/>
        </w:rPr>
        <w:t>.</w:t>
      </w:r>
    </w:p>
    <w:p w:rsidR="00411064" w:rsidRPr="00411064" w:rsidRDefault="00411064" w:rsidP="00411064">
      <w:pPr>
        <w:spacing w:line="360" w:lineRule="auto"/>
        <w:rPr>
          <w:rFonts w:ascii="Tahoma" w:hAnsi="Tahoma" w:cs="Tahoma"/>
          <w:sz w:val="20"/>
          <w:szCs w:val="20"/>
        </w:rPr>
      </w:pPr>
      <w:r>
        <w:rPr>
          <w:rFonts w:ascii="Tahoma" w:hAnsi="Tahoma" w:cs="Tahoma" w:hint="cs"/>
          <w:sz w:val="20"/>
          <w:szCs w:val="20"/>
          <w:rtl/>
        </w:rPr>
        <w:t>2.פ</w:t>
      </w:r>
      <w:r w:rsidRPr="00411064">
        <w:rPr>
          <w:rFonts w:ascii="Tahoma" w:hAnsi="Tahoma" w:cs="Tahoma"/>
          <w:sz w:val="20"/>
          <w:szCs w:val="20"/>
          <w:rtl/>
        </w:rPr>
        <w:t>יקוח ובקרה על ביצוע העבודה השוטפת של המסיעים השונים</w:t>
      </w:r>
      <w:r w:rsidRPr="00411064">
        <w:rPr>
          <w:rFonts w:ascii="Tahoma" w:hAnsi="Tahoma" w:cs="Tahoma"/>
          <w:sz w:val="20"/>
          <w:szCs w:val="20"/>
        </w:rPr>
        <w:t>.</w:t>
      </w:r>
    </w:p>
    <w:p w:rsidR="00411064" w:rsidRPr="00411064" w:rsidRDefault="00411064" w:rsidP="00411064">
      <w:pPr>
        <w:spacing w:line="360" w:lineRule="auto"/>
        <w:rPr>
          <w:rFonts w:ascii="Tahoma" w:hAnsi="Tahoma" w:cs="Tahoma"/>
          <w:sz w:val="20"/>
          <w:szCs w:val="20"/>
        </w:rPr>
      </w:pPr>
      <w:r>
        <w:rPr>
          <w:rFonts w:ascii="Tahoma" w:hAnsi="Tahoma" w:cs="Tahoma" w:hint="cs"/>
          <w:sz w:val="20"/>
          <w:szCs w:val="20"/>
          <w:rtl/>
        </w:rPr>
        <w:t>3.</w:t>
      </w:r>
      <w:r>
        <w:rPr>
          <w:rFonts w:ascii="Tahoma" w:hAnsi="Tahoma" w:cs="Tahoma"/>
          <w:sz w:val="20"/>
          <w:szCs w:val="20"/>
        </w:rPr>
        <w:t xml:space="preserve"> </w:t>
      </w:r>
      <w:r w:rsidRPr="00411064">
        <w:rPr>
          <w:rFonts w:ascii="Tahoma" w:hAnsi="Tahoma" w:cs="Tahoma"/>
          <w:sz w:val="20"/>
          <w:szCs w:val="20"/>
          <w:rtl/>
        </w:rPr>
        <w:t>אחריות על מערך הדיווחים כלפי משרד החינוך  עד אישורם  וקבלת התקציבים הנדרשים</w:t>
      </w:r>
      <w:r w:rsidRPr="00411064">
        <w:rPr>
          <w:rFonts w:ascii="Tahoma" w:hAnsi="Tahoma" w:cs="Tahoma"/>
          <w:sz w:val="20"/>
          <w:szCs w:val="20"/>
        </w:rPr>
        <w:t>.</w:t>
      </w:r>
    </w:p>
    <w:p w:rsidR="00411064" w:rsidRPr="00411064" w:rsidRDefault="00411064" w:rsidP="00411064">
      <w:pPr>
        <w:spacing w:line="360" w:lineRule="auto"/>
        <w:rPr>
          <w:rFonts w:ascii="Tahoma" w:hAnsi="Tahoma" w:cs="Tahoma"/>
          <w:sz w:val="20"/>
          <w:szCs w:val="20"/>
        </w:rPr>
      </w:pPr>
      <w:r>
        <w:rPr>
          <w:rFonts w:ascii="Tahoma" w:hAnsi="Tahoma" w:cs="Tahoma" w:hint="cs"/>
          <w:sz w:val="20"/>
          <w:szCs w:val="20"/>
          <w:rtl/>
        </w:rPr>
        <w:t xml:space="preserve">4. </w:t>
      </w:r>
      <w:r w:rsidRPr="00411064">
        <w:rPr>
          <w:rFonts w:ascii="Tahoma" w:hAnsi="Tahoma" w:cs="Tahoma"/>
          <w:sz w:val="20"/>
          <w:szCs w:val="20"/>
          <w:rtl/>
        </w:rPr>
        <w:t>הפעלת  מערך הקבלנים של הרשות לביצוע ההסעות ואחריות על התשלומים בהתאם לדרישות התשלום ולמול המכרזים והחוזים השונים</w:t>
      </w:r>
      <w:r w:rsidRPr="00411064">
        <w:rPr>
          <w:rFonts w:ascii="Tahoma" w:hAnsi="Tahoma" w:cs="Tahoma"/>
          <w:sz w:val="20"/>
          <w:szCs w:val="20"/>
        </w:rPr>
        <w:t>.</w:t>
      </w:r>
    </w:p>
    <w:p w:rsidR="00411064" w:rsidRPr="00411064" w:rsidRDefault="00411064" w:rsidP="00411064">
      <w:pPr>
        <w:spacing w:line="360" w:lineRule="auto"/>
        <w:rPr>
          <w:rFonts w:ascii="Tahoma" w:hAnsi="Tahoma" w:cs="Tahoma"/>
          <w:sz w:val="20"/>
          <w:szCs w:val="20"/>
        </w:rPr>
      </w:pPr>
      <w:r>
        <w:rPr>
          <w:rFonts w:ascii="Tahoma" w:hAnsi="Tahoma" w:cs="Tahoma" w:hint="cs"/>
          <w:sz w:val="20"/>
          <w:szCs w:val="20"/>
          <w:rtl/>
        </w:rPr>
        <w:t>5.נ</w:t>
      </w:r>
      <w:r w:rsidRPr="00411064">
        <w:rPr>
          <w:rFonts w:ascii="Tahoma" w:hAnsi="Tahoma" w:cs="Tahoma"/>
          <w:sz w:val="20"/>
          <w:szCs w:val="20"/>
          <w:rtl/>
        </w:rPr>
        <w:t>יהול ובקרה אחר ביצוע תקציב ההיסעים</w:t>
      </w:r>
      <w:r w:rsidRPr="00411064">
        <w:rPr>
          <w:rFonts w:ascii="Tahoma" w:hAnsi="Tahoma" w:cs="Tahoma"/>
          <w:sz w:val="20"/>
          <w:szCs w:val="20"/>
        </w:rPr>
        <w:t>.</w:t>
      </w:r>
    </w:p>
    <w:p w:rsidR="00411064" w:rsidRPr="00411064" w:rsidRDefault="00411064" w:rsidP="00411064">
      <w:pPr>
        <w:spacing w:line="360" w:lineRule="auto"/>
        <w:rPr>
          <w:rFonts w:ascii="Tahoma" w:hAnsi="Tahoma" w:cs="Tahoma"/>
          <w:sz w:val="20"/>
          <w:szCs w:val="20"/>
        </w:rPr>
      </w:pPr>
      <w:r>
        <w:rPr>
          <w:rFonts w:ascii="Tahoma" w:hAnsi="Tahoma" w:cs="Tahoma" w:hint="cs"/>
          <w:sz w:val="20"/>
          <w:szCs w:val="20"/>
          <w:rtl/>
        </w:rPr>
        <w:t>6.ע</w:t>
      </w:r>
      <w:r w:rsidRPr="00411064">
        <w:rPr>
          <w:rFonts w:ascii="Tahoma" w:hAnsi="Tahoma" w:cs="Tahoma"/>
          <w:sz w:val="20"/>
          <w:szCs w:val="20"/>
          <w:rtl/>
        </w:rPr>
        <w:t>בודה שוטפת מול משרד החינוך בהתאם להוראות המשרד</w:t>
      </w:r>
      <w:r w:rsidRPr="00411064">
        <w:rPr>
          <w:rFonts w:ascii="Tahoma" w:hAnsi="Tahoma" w:cs="Tahoma"/>
          <w:sz w:val="20"/>
          <w:szCs w:val="20"/>
        </w:rPr>
        <w:t>.</w:t>
      </w:r>
    </w:p>
    <w:p w:rsidR="00411064" w:rsidRPr="00411064" w:rsidRDefault="00411064" w:rsidP="00411064">
      <w:pPr>
        <w:spacing w:line="360" w:lineRule="auto"/>
        <w:rPr>
          <w:rFonts w:ascii="Tahoma" w:hAnsi="Tahoma" w:cs="Tahoma"/>
          <w:sz w:val="20"/>
          <w:szCs w:val="20"/>
        </w:rPr>
      </w:pPr>
      <w:r>
        <w:rPr>
          <w:rFonts w:ascii="Tahoma" w:hAnsi="Tahoma" w:cs="Tahoma" w:hint="cs"/>
          <w:sz w:val="20"/>
          <w:szCs w:val="20"/>
          <w:rtl/>
        </w:rPr>
        <w:t>7.</w:t>
      </w:r>
      <w:r w:rsidRPr="00411064">
        <w:rPr>
          <w:rFonts w:ascii="Tahoma" w:hAnsi="Tahoma" w:cs="Tahoma"/>
          <w:sz w:val="20"/>
          <w:szCs w:val="20"/>
          <w:rtl/>
        </w:rPr>
        <w:t>עבודה שוטפת וטיפול בפניות של גורמים שונים כגון: הורים, מלווים, מוסדות חינוך, מחלקת ביקור סדיר ועוד</w:t>
      </w:r>
      <w:r w:rsidRPr="00411064">
        <w:rPr>
          <w:rFonts w:ascii="Tahoma" w:hAnsi="Tahoma" w:cs="Tahoma"/>
          <w:sz w:val="20"/>
          <w:szCs w:val="20"/>
        </w:rPr>
        <w:t>.</w:t>
      </w:r>
    </w:p>
    <w:p w:rsidR="00411064" w:rsidRDefault="00411064" w:rsidP="00411064">
      <w:pPr>
        <w:spacing w:line="360" w:lineRule="auto"/>
        <w:rPr>
          <w:rFonts w:ascii="Tahoma" w:hAnsi="Tahoma" w:cs="Tahoma"/>
          <w:b/>
          <w:bCs/>
          <w:sz w:val="20"/>
          <w:szCs w:val="20"/>
          <w:rtl/>
        </w:rPr>
      </w:pPr>
      <w:r>
        <w:rPr>
          <w:rFonts w:ascii="Tahoma" w:hAnsi="Tahoma" w:cs="Tahoma" w:hint="cs"/>
          <w:sz w:val="20"/>
          <w:szCs w:val="20"/>
          <w:rtl/>
        </w:rPr>
        <w:t>8.</w:t>
      </w:r>
      <w:r w:rsidRPr="00411064">
        <w:rPr>
          <w:rFonts w:ascii="Tahoma" w:hAnsi="Tahoma" w:cs="Tahoma"/>
          <w:sz w:val="20"/>
          <w:szCs w:val="20"/>
          <w:rtl/>
        </w:rPr>
        <w:t>ביצוע כל מטלה נוספת שתידרש ע"י הממונה</w:t>
      </w:r>
      <w:r w:rsidRPr="00411064">
        <w:rPr>
          <w:rFonts w:ascii="Tahoma" w:hAnsi="Tahoma" w:cs="Tahoma"/>
          <w:sz w:val="20"/>
          <w:szCs w:val="20"/>
        </w:rPr>
        <w:t>.</w:t>
      </w:r>
      <w:r w:rsidRPr="00411064">
        <w:rPr>
          <w:rFonts w:ascii="Tahoma" w:hAnsi="Tahoma" w:cs="Tahoma" w:hint="cs"/>
          <w:b/>
          <w:bCs/>
          <w:sz w:val="20"/>
          <w:szCs w:val="20"/>
          <w:rtl/>
        </w:rPr>
        <w:t xml:space="preserve"> </w:t>
      </w:r>
    </w:p>
    <w:p w:rsidR="00411064" w:rsidRDefault="00411064" w:rsidP="00411064">
      <w:pPr>
        <w:spacing w:line="360" w:lineRule="auto"/>
        <w:rPr>
          <w:rFonts w:ascii="Tahoma" w:hAnsi="Tahoma" w:cs="Tahoma"/>
          <w:sz w:val="20"/>
          <w:szCs w:val="20"/>
          <w:rtl/>
        </w:rPr>
      </w:pPr>
      <w:r w:rsidRPr="00D96800">
        <w:rPr>
          <w:rFonts w:ascii="Tahoma" w:hAnsi="Tahoma" w:cs="Tahoma" w:hint="cs"/>
          <w:b/>
          <w:bCs/>
          <w:sz w:val="20"/>
          <w:szCs w:val="20"/>
          <w:rtl/>
        </w:rPr>
        <w:t>תנאי סף</w:t>
      </w:r>
      <w:r>
        <w:rPr>
          <w:rFonts w:ascii="Tahoma" w:hAnsi="Tahoma" w:cs="Tahoma" w:hint="cs"/>
          <w:sz w:val="20"/>
          <w:szCs w:val="20"/>
          <w:rtl/>
        </w:rPr>
        <w:t xml:space="preserve"> השכלה:</w:t>
      </w:r>
    </w:p>
    <w:p w:rsidR="00A46C16" w:rsidRPr="00A46C16" w:rsidRDefault="00A46C16" w:rsidP="00A46C16">
      <w:pPr>
        <w:numPr>
          <w:ilvl w:val="0"/>
          <w:numId w:val="4"/>
        </w:numPr>
        <w:spacing w:line="360" w:lineRule="auto"/>
        <w:rPr>
          <w:rFonts w:ascii="Tahoma" w:hAnsi="Tahoma" w:cs="Tahoma"/>
          <w:sz w:val="20"/>
          <w:szCs w:val="20"/>
        </w:rPr>
      </w:pPr>
      <w:r w:rsidRPr="00A46C16">
        <w:rPr>
          <w:rFonts w:ascii="Tahoma" w:hAnsi="Tahoma" w:cs="Tahoma" w:hint="cs"/>
          <w:sz w:val="20"/>
          <w:szCs w:val="20"/>
          <w:rtl/>
        </w:rPr>
        <w:t xml:space="preserve">בעל תואר אקדמאי, שנרכש במוסד המוכר על ידי המועצה להשכלה גבוהה, או שקיבל הכרה מהמחלקה להערכת תארים אקדמיים בחוץ לארץ. </w:t>
      </w:r>
    </w:p>
    <w:p w:rsidR="00A46C16" w:rsidRPr="00A46C16" w:rsidRDefault="00A46C16" w:rsidP="00A46C16">
      <w:pPr>
        <w:numPr>
          <w:ilvl w:val="0"/>
          <w:numId w:val="4"/>
        </w:numPr>
        <w:spacing w:line="360" w:lineRule="auto"/>
        <w:rPr>
          <w:rFonts w:ascii="Tahoma" w:hAnsi="Tahoma" w:cs="Tahoma"/>
          <w:sz w:val="20"/>
          <w:szCs w:val="20"/>
        </w:rPr>
      </w:pPr>
      <w:r w:rsidRPr="00A46C16">
        <w:rPr>
          <w:rFonts w:ascii="Tahoma" w:hAnsi="Tahoma" w:cs="Tahoma" w:hint="cs"/>
          <w:sz w:val="20"/>
          <w:szCs w:val="20"/>
          <w:rtl/>
        </w:rPr>
        <w:t xml:space="preserve">או הנדסאי או טכנאי רשום בהתאם לסעיף 39 לחוק ההנדסאים והטכנאים המוסמכים, </w:t>
      </w:r>
      <w:proofErr w:type="spellStart"/>
      <w:r w:rsidRPr="00A46C16">
        <w:rPr>
          <w:rFonts w:ascii="Tahoma" w:hAnsi="Tahoma" w:cs="Tahoma" w:hint="cs"/>
          <w:sz w:val="20"/>
          <w:szCs w:val="20"/>
          <w:rtl/>
        </w:rPr>
        <w:t>התשע"ג</w:t>
      </w:r>
      <w:proofErr w:type="spellEnd"/>
      <w:r w:rsidRPr="00A46C16">
        <w:rPr>
          <w:rFonts w:ascii="Tahoma" w:hAnsi="Tahoma" w:cs="Tahoma" w:hint="cs"/>
          <w:sz w:val="20"/>
          <w:szCs w:val="20"/>
          <w:rtl/>
        </w:rPr>
        <w:t xml:space="preserve"> </w:t>
      </w:r>
      <w:r w:rsidRPr="00A46C16">
        <w:rPr>
          <w:rFonts w:ascii="Tahoma" w:hAnsi="Tahoma" w:cs="Tahoma"/>
          <w:sz w:val="20"/>
          <w:szCs w:val="20"/>
          <w:rtl/>
        </w:rPr>
        <w:t>–</w:t>
      </w:r>
      <w:r w:rsidRPr="00A46C16">
        <w:rPr>
          <w:rFonts w:ascii="Tahoma" w:hAnsi="Tahoma" w:cs="Tahoma" w:hint="cs"/>
          <w:sz w:val="20"/>
          <w:szCs w:val="20"/>
          <w:rtl/>
        </w:rPr>
        <w:t xml:space="preserve"> 2012. </w:t>
      </w:r>
    </w:p>
    <w:p w:rsidR="00A46C16" w:rsidRPr="00A46C16" w:rsidRDefault="00A46C16" w:rsidP="00A46C16">
      <w:pPr>
        <w:numPr>
          <w:ilvl w:val="0"/>
          <w:numId w:val="4"/>
        </w:numPr>
        <w:spacing w:line="360" w:lineRule="auto"/>
        <w:rPr>
          <w:rFonts w:ascii="Tahoma" w:hAnsi="Tahoma" w:cs="Tahoma"/>
          <w:sz w:val="20"/>
          <w:szCs w:val="20"/>
        </w:rPr>
      </w:pPr>
      <w:r w:rsidRPr="00A46C16">
        <w:rPr>
          <w:rFonts w:ascii="Tahoma" w:hAnsi="Tahoma" w:cs="Tahoma" w:hint="cs"/>
          <w:sz w:val="20"/>
          <w:szCs w:val="20"/>
          <w:rtl/>
        </w:rPr>
        <w:t xml:space="preserve">או תעודת סמיכות לרבנות ("יורה דעה") לפי אישור הרבנות הראשית לישראל. </w:t>
      </w:r>
    </w:p>
    <w:p w:rsidR="00411064" w:rsidRDefault="00A46C16" w:rsidP="00A46C16">
      <w:pPr>
        <w:pStyle w:val="afb"/>
        <w:numPr>
          <w:ilvl w:val="0"/>
          <w:numId w:val="4"/>
        </w:numPr>
        <w:spacing w:line="360" w:lineRule="auto"/>
        <w:rPr>
          <w:rFonts w:ascii="Tahoma" w:hAnsi="Tahoma" w:cs="Tahoma"/>
          <w:sz w:val="20"/>
          <w:szCs w:val="20"/>
        </w:rPr>
      </w:pPr>
      <w:r w:rsidRPr="00A46C16">
        <w:rPr>
          <w:rFonts w:ascii="Tahoma" w:hAnsi="Tahoma" w:cs="Tahoma" w:hint="cs"/>
          <w:sz w:val="20"/>
          <w:szCs w:val="20"/>
          <w:rtl/>
        </w:rPr>
        <w:t>או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00411064" w:rsidRPr="00A46C16">
        <w:rPr>
          <w:rFonts w:ascii="Tahoma" w:hAnsi="Tahoma" w:cs="Tahoma"/>
          <w:sz w:val="20"/>
          <w:szCs w:val="20"/>
        </w:rPr>
        <w:t> </w:t>
      </w:r>
    </w:p>
    <w:p w:rsidR="00A46C16" w:rsidRDefault="00A46C16" w:rsidP="00A46C16">
      <w:pPr>
        <w:pStyle w:val="afb"/>
        <w:spacing w:line="360" w:lineRule="auto"/>
        <w:rPr>
          <w:rFonts w:ascii="Tahoma" w:hAnsi="Tahoma" w:cs="Tahoma"/>
          <w:sz w:val="20"/>
          <w:szCs w:val="20"/>
          <w:rtl/>
        </w:rPr>
      </w:pPr>
      <w:r>
        <w:rPr>
          <w:rFonts w:ascii="Tahoma" w:hAnsi="Tahoma" w:cs="Tahoma" w:hint="cs"/>
          <w:sz w:val="20"/>
          <w:szCs w:val="20"/>
          <w:rtl/>
        </w:rPr>
        <w:t>כישורים נוספים:</w:t>
      </w:r>
    </w:p>
    <w:p w:rsidR="00A46C16" w:rsidRPr="00A46C16" w:rsidRDefault="00A46C16" w:rsidP="00A46C16">
      <w:pPr>
        <w:pStyle w:val="afb"/>
        <w:numPr>
          <w:ilvl w:val="0"/>
          <w:numId w:val="4"/>
        </w:numPr>
        <w:spacing w:line="360" w:lineRule="auto"/>
        <w:rPr>
          <w:rFonts w:ascii="Tahoma" w:hAnsi="Tahoma" w:cs="Tahoma"/>
          <w:sz w:val="20"/>
          <w:szCs w:val="20"/>
          <w:rtl/>
        </w:rPr>
      </w:pPr>
      <w:r>
        <w:rPr>
          <w:rFonts w:ascii="Tahoma" w:hAnsi="Tahoma" w:cs="Tahoma" w:hint="cs"/>
          <w:sz w:val="20"/>
          <w:szCs w:val="20"/>
          <w:rtl/>
        </w:rPr>
        <w:t xml:space="preserve">יכולת </w:t>
      </w:r>
      <w:r w:rsidRPr="00A46C16">
        <w:rPr>
          <w:rFonts w:ascii="Tahoma" w:hAnsi="Tahoma" w:cs="Tahoma"/>
          <w:sz w:val="20"/>
          <w:szCs w:val="20"/>
          <w:rtl/>
        </w:rPr>
        <w:t>הבעה בכתב ובע"פ ברמה גבוהה מאוד.</w:t>
      </w:r>
    </w:p>
    <w:p w:rsidR="00A46C16" w:rsidRPr="00A46C16" w:rsidRDefault="00A46C16" w:rsidP="00A46C16">
      <w:pPr>
        <w:pStyle w:val="afb"/>
        <w:numPr>
          <w:ilvl w:val="0"/>
          <w:numId w:val="4"/>
        </w:numPr>
        <w:spacing w:line="360" w:lineRule="auto"/>
        <w:rPr>
          <w:rFonts w:ascii="Tahoma" w:hAnsi="Tahoma" w:cs="Tahoma"/>
          <w:sz w:val="20"/>
          <w:szCs w:val="20"/>
          <w:rtl/>
        </w:rPr>
      </w:pPr>
      <w:r w:rsidRPr="00A46C16">
        <w:rPr>
          <w:rFonts w:ascii="Tahoma" w:hAnsi="Tahoma" w:cs="Tahoma" w:hint="cs"/>
          <w:sz w:val="20"/>
          <w:szCs w:val="20"/>
          <w:rtl/>
        </w:rPr>
        <w:t>י</w:t>
      </w:r>
      <w:r w:rsidRPr="00A46C16">
        <w:rPr>
          <w:rFonts w:ascii="Tahoma" w:hAnsi="Tahoma" w:cs="Tahoma"/>
          <w:sz w:val="20"/>
          <w:szCs w:val="20"/>
          <w:rtl/>
        </w:rPr>
        <w:t>כולת קיום יחסי אנוש טובים.</w:t>
      </w:r>
    </w:p>
    <w:p w:rsidR="00A46C16" w:rsidRPr="00A46C16" w:rsidRDefault="00A46C16" w:rsidP="00A46C16">
      <w:pPr>
        <w:pStyle w:val="afb"/>
        <w:numPr>
          <w:ilvl w:val="0"/>
          <w:numId w:val="4"/>
        </w:numPr>
        <w:spacing w:line="360" w:lineRule="auto"/>
        <w:rPr>
          <w:rFonts w:ascii="Tahoma" w:hAnsi="Tahoma" w:cs="Tahoma"/>
          <w:sz w:val="20"/>
          <w:szCs w:val="20"/>
          <w:rtl/>
        </w:rPr>
      </w:pPr>
      <w:r w:rsidRPr="00A46C16">
        <w:rPr>
          <w:rFonts w:ascii="Tahoma" w:hAnsi="Tahoma" w:cs="Tahoma"/>
          <w:sz w:val="20"/>
          <w:szCs w:val="20"/>
          <w:rtl/>
        </w:rPr>
        <w:t>היכרות עם יישומי ה"אופיס".</w:t>
      </w:r>
    </w:p>
    <w:p w:rsidR="00A46C16" w:rsidRPr="00A46C16" w:rsidRDefault="00A46C16" w:rsidP="00A46C16">
      <w:pPr>
        <w:pStyle w:val="afb"/>
        <w:numPr>
          <w:ilvl w:val="0"/>
          <w:numId w:val="4"/>
        </w:numPr>
        <w:spacing w:line="360" w:lineRule="auto"/>
        <w:rPr>
          <w:rFonts w:ascii="Tahoma" w:hAnsi="Tahoma" w:cs="Tahoma"/>
          <w:sz w:val="20"/>
          <w:szCs w:val="20"/>
          <w:rtl/>
        </w:rPr>
      </w:pPr>
      <w:r w:rsidRPr="00A46C16">
        <w:rPr>
          <w:rFonts w:ascii="Tahoma" w:hAnsi="Tahoma" w:cs="Tahoma"/>
          <w:sz w:val="20"/>
          <w:szCs w:val="20"/>
          <w:rtl/>
        </w:rPr>
        <w:t>יתרון לניסיון בניהול תקציב.</w:t>
      </w:r>
    </w:p>
    <w:p w:rsidR="00A46C16" w:rsidRPr="00A46C16" w:rsidRDefault="00A46C16" w:rsidP="00A46C16">
      <w:pPr>
        <w:pStyle w:val="afb"/>
        <w:numPr>
          <w:ilvl w:val="0"/>
          <w:numId w:val="4"/>
        </w:numPr>
        <w:spacing w:line="360" w:lineRule="auto"/>
        <w:rPr>
          <w:rFonts w:ascii="Tahoma" w:hAnsi="Tahoma" w:cs="Tahoma"/>
          <w:sz w:val="20"/>
          <w:szCs w:val="20"/>
          <w:rtl/>
        </w:rPr>
      </w:pPr>
      <w:r w:rsidRPr="00A46C16">
        <w:rPr>
          <w:rFonts w:ascii="Tahoma" w:hAnsi="Tahoma" w:cs="Tahoma"/>
          <w:sz w:val="20"/>
          <w:szCs w:val="20"/>
          <w:rtl/>
        </w:rPr>
        <w:t xml:space="preserve">יתרון לניסיון בעבודה בהפעלת מערך </w:t>
      </w:r>
      <w:r w:rsidRPr="00A46C16">
        <w:rPr>
          <w:rFonts w:ascii="Tahoma" w:hAnsi="Tahoma" w:cs="Tahoma" w:hint="cs"/>
          <w:sz w:val="20"/>
          <w:szCs w:val="20"/>
          <w:rtl/>
        </w:rPr>
        <w:t>היסעי</w:t>
      </w:r>
      <w:r w:rsidRPr="00A46C16">
        <w:rPr>
          <w:rFonts w:ascii="Tahoma" w:hAnsi="Tahoma" w:cs="Tahoma" w:hint="eastAsia"/>
          <w:sz w:val="20"/>
          <w:szCs w:val="20"/>
          <w:rtl/>
        </w:rPr>
        <w:t>ם</w:t>
      </w:r>
      <w:r w:rsidRPr="00A46C16">
        <w:rPr>
          <w:rFonts w:ascii="Tahoma" w:hAnsi="Tahoma" w:cs="Tahoma"/>
          <w:sz w:val="20"/>
          <w:szCs w:val="20"/>
          <w:rtl/>
        </w:rPr>
        <w:t>.</w:t>
      </w:r>
    </w:p>
    <w:p w:rsidR="00A46C16" w:rsidRPr="00A46C16" w:rsidRDefault="00A46C16" w:rsidP="00A46C16">
      <w:pPr>
        <w:pStyle w:val="afb"/>
        <w:numPr>
          <w:ilvl w:val="0"/>
          <w:numId w:val="4"/>
        </w:numPr>
        <w:spacing w:line="360" w:lineRule="auto"/>
        <w:rPr>
          <w:rFonts w:ascii="Tahoma" w:hAnsi="Tahoma" w:cs="Tahoma"/>
          <w:sz w:val="20"/>
          <w:szCs w:val="20"/>
        </w:rPr>
      </w:pPr>
      <w:r w:rsidRPr="00A46C16">
        <w:rPr>
          <w:rFonts w:ascii="Tahoma" w:hAnsi="Tahoma" w:cs="Tahoma"/>
          <w:sz w:val="20"/>
          <w:szCs w:val="20"/>
          <w:rtl/>
        </w:rPr>
        <w:t xml:space="preserve">יתרון לניסיון ניהולי של צוות עובדים </w:t>
      </w:r>
      <w:r w:rsidRPr="00A46C16">
        <w:rPr>
          <w:rFonts w:ascii="Tahoma" w:hAnsi="Tahoma" w:cs="Tahoma" w:hint="cs"/>
          <w:sz w:val="20"/>
          <w:szCs w:val="20"/>
          <w:rtl/>
        </w:rPr>
        <w:t>מקצועיים</w:t>
      </w:r>
      <w:r w:rsidRPr="00A46C16">
        <w:rPr>
          <w:rFonts w:ascii="Tahoma" w:hAnsi="Tahoma" w:cs="Tahoma"/>
          <w:sz w:val="20"/>
          <w:szCs w:val="20"/>
          <w:rtl/>
        </w:rPr>
        <w:t xml:space="preserve"> בכפיפות ישירה.</w:t>
      </w:r>
    </w:p>
    <w:p w:rsidR="007603D4" w:rsidRPr="00C96767" w:rsidRDefault="00411064" w:rsidP="00C96767">
      <w:pPr>
        <w:spacing w:line="360" w:lineRule="auto"/>
        <w:rPr>
          <w:rFonts w:ascii="Tahoma" w:hAnsi="Tahoma" w:cs="Tahoma"/>
          <w:b/>
          <w:bCs/>
          <w:sz w:val="20"/>
          <w:szCs w:val="20"/>
          <w:u w:val="single"/>
        </w:rPr>
      </w:pPr>
      <w:r w:rsidRPr="00411064">
        <w:rPr>
          <w:rFonts w:ascii="Tahoma" w:hAnsi="Tahoma" w:cs="Tahoma"/>
          <w:sz w:val="20"/>
          <w:szCs w:val="20"/>
        </w:rPr>
        <w:t> </w:t>
      </w:r>
      <w:r w:rsidR="00D96800" w:rsidRPr="00D96800">
        <w:rPr>
          <w:rFonts w:ascii="Tahoma" w:hAnsi="Tahoma" w:cs="Tahoma" w:hint="cs"/>
          <w:sz w:val="20"/>
          <w:szCs w:val="20"/>
          <w:rtl/>
        </w:rPr>
        <w:t xml:space="preserve"> </w:t>
      </w:r>
      <w:r w:rsidR="007603D4" w:rsidRPr="007603D4">
        <w:rPr>
          <w:rFonts w:ascii="Tahoma" w:hAnsi="Tahoma" w:cs="Tahoma"/>
          <w:sz w:val="20"/>
          <w:szCs w:val="20"/>
          <w:rtl/>
        </w:rPr>
        <w:t xml:space="preserve">מועמד העומד בתנאי המשרה והמעוניין בהגשת הצעה למשרה הנ"ל יגיש את הצעתו דרך אתר עיריית נתיבות, לשונית דרושים ומכרזים,  </w:t>
      </w:r>
      <w:r w:rsidR="007603D4" w:rsidRPr="007603D4">
        <w:rPr>
          <w:rFonts w:ascii="Tahoma" w:hAnsi="Tahoma" w:cs="Tahoma"/>
          <w:b/>
          <w:bCs/>
          <w:sz w:val="20"/>
          <w:szCs w:val="20"/>
          <w:u w:val="single"/>
          <w:rtl/>
        </w:rPr>
        <w:t>עד ליום</w:t>
      </w:r>
      <w:r w:rsidR="00C96767">
        <w:rPr>
          <w:rFonts w:ascii="Tahoma" w:hAnsi="Tahoma" w:cs="Tahoma" w:hint="cs"/>
          <w:b/>
          <w:bCs/>
          <w:sz w:val="20"/>
          <w:szCs w:val="20"/>
          <w:u w:val="single"/>
          <w:rtl/>
        </w:rPr>
        <w:t xml:space="preserve"> רביעי </w:t>
      </w:r>
      <w:r w:rsidR="00B24892">
        <w:rPr>
          <w:rFonts w:ascii="Tahoma" w:hAnsi="Tahoma" w:cs="Tahoma" w:hint="cs"/>
          <w:b/>
          <w:bCs/>
          <w:sz w:val="20"/>
          <w:szCs w:val="20"/>
          <w:u w:val="single"/>
          <w:rtl/>
        </w:rPr>
        <w:t xml:space="preserve">25/12/2022 </w:t>
      </w:r>
      <w:bookmarkStart w:id="0" w:name="_GoBack"/>
      <w:bookmarkEnd w:id="0"/>
      <w:r w:rsidR="007603D4" w:rsidRPr="007603D4">
        <w:rPr>
          <w:rFonts w:ascii="Tahoma" w:hAnsi="Tahoma" w:cs="Tahoma"/>
          <w:b/>
          <w:bCs/>
          <w:sz w:val="20"/>
          <w:szCs w:val="20"/>
          <w:u w:val="single"/>
          <w:rtl/>
        </w:rPr>
        <w:t>עד השעה  12:00) – לא תיתכן הגשה ידנית או בדוא"ל.</w:t>
      </w:r>
    </w:p>
    <w:p w:rsidR="007603D4" w:rsidRPr="007603D4" w:rsidRDefault="007603D4" w:rsidP="007603D4">
      <w:pPr>
        <w:spacing w:line="360" w:lineRule="auto"/>
        <w:jc w:val="left"/>
        <w:textAlignment w:val="auto"/>
        <w:rPr>
          <w:rFonts w:ascii="Tahoma" w:hAnsi="Tahoma" w:cs="Tahoma"/>
          <w:sz w:val="20"/>
          <w:szCs w:val="20"/>
          <w:rtl/>
        </w:rPr>
      </w:pPr>
      <w:r w:rsidRPr="007603D4">
        <w:rPr>
          <w:rFonts w:ascii="Tahoma" w:hAnsi="Tahoma" w:cs="Tahoma"/>
          <w:sz w:val="20"/>
          <w:szCs w:val="20"/>
          <w:rtl/>
        </w:rPr>
        <w:lastRenderedPageBreak/>
        <w:t>מועמד עם מוגבלות יהא זכאי להתאמות הנדרשות לו בהליכי הקבלה לעבודה ובמידת הצורך במהלך תקופת ההעסקה</w:t>
      </w:r>
      <w:r w:rsidRPr="007603D4">
        <w:rPr>
          <w:rFonts w:ascii="Tahoma" w:hAnsi="Tahoma" w:cs="Tahoma"/>
          <w:sz w:val="20"/>
          <w:szCs w:val="20"/>
        </w:rPr>
        <w:t>.</w:t>
      </w:r>
      <w:r w:rsidRPr="007603D4">
        <w:rPr>
          <w:rFonts w:ascii="Tahoma" w:hAnsi="Tahoma" w:cs="Tahoma"/>
          <w:sz w:val="20"/>
          <w:szCs w:val="20"/>
        </w:rPr>
        <w:br/>
      </w:r>
      <w:r w:rsidRPr="007603D4">
        <w:rPr>
          <w:rFonts w:ascii="Tahoma" w:hAnsi="Tahoma" w:cs="Tahoma"/>
          <w:sz w:val="20"/>
          <w:szCs w:val="20"/>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7603D4">
        <w:rPr>
          <w:rFonts w:ascii="Tahoma" w:hAnsi="Tahoma" w:cs="Tahoma"/>
          <w:sz w:val="20"/>
          <w:szCs w:val="20"/>
        </w:rPr>
        <w:t>.</w:t>
      </w:r>
    </w:p>
    <w:p w:rsidR="007603D4" w:rsidRPr="007603D4" w:rsidRDefault="007603D4" w:rsidP="007603D4">
      <w:pPr>
        <w:spacing w:line="360" w:lineRule="auto"/>
        <w:textAlignment w:val="auto"/>
        <w:rPr>
          <w:rFonts w:ascii="Tahoma" w:hAnsi="Tahoma" w:cs="Tahoma"/>
          <w:sz w:val="20"/>
          <w:szCs w:val="20"/>
          <w:rtl/>
        </w:rPr>
      </w:pPr>
      <w:r w:rsidRPr="007603D4">
        <w:rPr>
          <w:rFonts w:ascii="Tahoma" w:hAnsi="Tahoma" w:cs="Tahoma"/>
          <w:sz w:val="20"/>
          <w:szCs w:val="20"/>
          <w:rtl/>
        </w:rPr>
        <w:t xml:space="preserve">מודגש בזאת כי העירייה שומרת על זכותה לבצע מיון מוקדם של ההצעות למשרה וכן הערכת המועמדים ע"י גורם מקצועי מטעם העירייה. </w:t>
      </w:r>
    </w:p>
    <w:p w:rsidR="007603D4" w:rsidRPr="007603D4" w:rsidRDefault="007603D4" w:rsidP="007603D4">
      <w:pPr>
        <w:spacing w:line="360" w:lineRule="auto"/>
        <w:textAlignment w:val="auto"/>
        <w:rPr>
          <w:rFonts w:ascii="Tahoma" w:hAnsi="Tahoma" w:cs="Tahoma"/>
          <w:b/>
          <w:bCs/>
          <w:sz w:val="20"/>
          <w:szCs w:val="20"/>
          <w:u w:val="single"/>
        </w:rPr>
      </w:pPr>
      <w:r w:rsidRPr="007603D4">
        <w:rPr>
          <w:rFonts w:ascii="Tahoma" w:hAnsi="Tahoma" w:cs="Tahoma"/>
          <w:b/>
          <w:bCs/>
          <w:sz w:val="20"/>
          <w:szCs w:val="20"/>
          <w:u w:val="single"/>
          <w:rtl/>
        </w:rPr>
        <w:t xml:space="preserve">הליך הגשת המועמדות במכרז כולל: הגשת מועמדות וקבלת משוב ראשוני על המועמד באמצעות מערכת </w:t>
      </w:r>
      <w:r w:rsidRPr="007603D4">
        <w:rPr>
          <w:rFonts w:ascii="Tahoma" w:hAnsi="Tahoma" w:cs="Tahoma"/>
          <w:b/>
          <w:bCs/>
          <w:sz w:val="20"/>
          <w:szCs w:val="20"/>
          <w:u w:val="single"/>
        </w:rPr>
        <w:t>jobbing</w:t>
      </w:r>
      <w:r w:rsidRPr="007603D4">
        <w:rPr>
          <w:rFonts w:ascii="Tahoma" w:hAnsi="Tahoma" w:cs="Tahoma"/>
          <w:b/>
          <w:bCs/>
          <w:sz w:val="20"/>
          <w:szCs w:val="20"/>
          <w:u w:val="single"/>
          <w:rtl/>
        </w:rPr>
        <w:t xml:space="preserve"> המקוונת.</w:t>
      </w:r>
    </w:p>
    <w:p w:rsidR="007603D4" w:rsidRPr="007603D4" w:rsidRDefault="007603D4" w:rsidP="007603D4">
      <w:pPr>
        <w:spacing w:line="360" w:lineRule="auto"/>
        <w:textAlignment w:val="auto"/>
        <w:rPr>
          <w:rFonts w:ascii="Tahoma" w:hAnsi="Tahoma" w:cs="Tahoma"/>
          <w:b/>
          <w:bCs/>
          <w:sz w:val="20"/>
          <w:szCs w:val="20"/>
          <w:u w:val="single"/>
        </w:rPr>
      </w:pPr>
      <w:r w:rsidRPr="007603D4">
        <w:rPr>
          <w:rFonts w:ascii="Tahoma" w:hAnsi="Tahoma" w:cs="Tahoma"/>
          <w:b/>
          <w:bCs/>
          <w:sz w:val="20"/>
          <w:szCs w:val="20"/>
          <w:u w:val="single"/>
          <w:rtl/>
        </w:rPr>
        <w:t>בהמשך לכך, כל המועמדים אשר יעמדו בתנאי הסף ואשר יגישו את כלל המסמכים הנדרשים, כמפורט בפרסום זה – יזומנו לוועדת בחינה.</w:t>
      </w:r>
    </w:p>
    <w:p w:rsidR="007603D4" w:rsidRPr="007603D4" w:rsidRDefault="007603D4" w:rsidP="007603D4">
      <w:pPr>
        <w:spacing w:line="360" w:lineRule="auto"/>
        <w:textAlignment w:val="auto"/>
        <w:rPr>
          <w:rFonts w:ascii="Tahoma" w:hAnsi="Tahoma" w:cs="Tahoma"/>
          <w:sz w:val="20"/>
          <w:szCs w:val="20"/>
          <w:rtl/>
        </w:rPr>
      </w:pPr>
    </w:p>
    <w:p w:rsidR="007603D4" w:rsidRPr="007603D4" w:rsidRDefault="007603D4" w:rsidP="007603D4">
      <w:pPr>
        <w:spacing w:line="360" w:lineRule="auto"/>
        <w:textAlignment w:val="auto"/>
        <w:rPr>
          <w:rFonts w:ascii="Tahoma" w:hAnsi="Tahoma" w:cs="Tahoma"/>
          <w:sz w:val="20"/>
          <w:szCs w:val="20"/>
          <w:rtl/>
        </w:rPr>
      </w:pPr>
      <w:r w:rsidRPr="007603D4">
        <w:rPr>
          <w:rFonts w:ascii="Tahoma" w:hAnsi="Tahoma" w:cs="Tahoma"/>
          <w:sz w:val="20"/>
          <w:szCs w:val="20"/>
          <w:rtl/>
        </w:rPr>
        <w:t>יש להכין טפסים: טופס פרטי מועמד, קורות חיים, תעודות השכלה, צילום ת"ז, אישורים על ניסיון מקצועי (כפי שנדרש בנוסח המכרז).</w:t>
      </w:r>
    </w:p>
    <w:p w:rsidR="007603D4" w:rsidRPr="007603D4" w:rsidRDefault="007603D4" w:rsidP="007603D4">
      <w:pPr>
        <w:spacing w:line="360" w:lineRule="auto"/>
        <w:textAlignment w:val="auto"/>
        <w:rPr>
          <w:rFonts w:ascii="Tahoma" w:hAnsi="Tahoma" w:cs="Tahoma"/>
          <w:sz w:val="20"/>
          <w:szCs w:val="20"/>
          <w:rtl/>
        </w:rPr>
      </w:pPr>
      <w:r w:rsidRPr="007603D4">
        <w:rPr>
          <w:rFonts w:ascii="Tahoma" w:hAnsi="Tahoma" w:cs="Tahoma"/>
          <w:sz w:val="20"/>
          <w:szCs w:val="20"/>
          <w:rtl/>
        </w:rPr>
        <w:t>במידה ותהליך המיון הראשוני יסתיים בהצלחה ויוגשו כל המסמכים הרלוונטיים, מחלקת משאבי אנוש ייצור עמך קשר להמשך התהליך.</w:t>
      </w:r>
    </w:p>
    <w:p w:rsidR="007603D4" w:rsidRPr="007603D4" w:rsidRDefault="007603D4" w:rsidP="007603D4">
      <w:pPr>
        <w:spacing w:line="360" w:lineRule="auto"/>
        <w:textAlignment w:val="auto"/>
        <w:rPr>
          <w:rFonts w:ascii="Tahoma" w:hAnsi="Tahoma" w:cs="Tahoma"/>
          <w:sz w:val="20"/>
          <w:szCs w:val="20"/>
        </w:rPr>
      </w:pPr>
      <w:r w:rsidRPr="007603D4">
        <w:rPr>
          <w:rFonts w:ascii="Tahoma" w:hAnsi="Tahoma" w:cs="Tahoma"/>
          <w:b/>
          <w:bCs/>
          <w:sz w:val="20"/>
          <w:szCs w:val="20"/>
          <w:rtl/>
        </w:rPr>
        <w:t>הצעות שלהן לא יצורפו כל המסמכים הנדרשים, לא תענינה</w:t>
      </w:r>
    </w:p>
    <w:p w:rsidR="004D4850" w:rsidRPr="007603D4" w:rsidRDefault="004D4850" w:rsidP="007603D4">
      <w:pPr>
        <w:spacing w:line="360" w:lineRule="auto"/>
        <w:rPr>
          <w:rFonts w:ascii="Tahoma" w:hAnsi="Tahoma" w:cs="Tahoma"/>
          <w:sz w:val="20"/>
          <w:szCs w:val="20"/>
        </w:rPr>
      </w:pPr>
    </w:p>
    <w:sectPr w:rsidR="004D4850" w:rsidRPr="007603D4" w:rsidSect="004D586C">
      <w:headerReference w:type="even" r:id="rId7"/>
      <w:headerReference w:type="default" r:id="rId8"/>
      <w:headerReference w:type="first" r:id="rId9"/>
      <w:footerReference w:type="first" r:id="rId10"/>
      <w:pgSz w:w="11909" w:h="16834" w:code="259"/>
      <w:pgMar w:top="1440" w:right="1800" w:bottom="1440" w:left="1800" w:header="794" w:footer="720" w:gutter="0"/>
      <w:pgBorders w:offsetFrom="page">
        <w:top w:val="triple" w:sz="4" w:space="24" w:color="auto"/>
        <w:left w:val="triple" w:sz="4" w:space="24" w:color="auto"/>
        <w:bottom w:val="triple" w:sz="4" w:space="24" w:color="auto"/>
        <w:right w:val="triple" w:sz="4" w:space="24" w:color="auto"/>
      </w:pgBorders>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BAE" w:rsidRDefault="00472BAE">
      <w:r>
        <w:separator/>
      </w:r>
    </w:p>
  </w:endnote>
  <w:endnote w:type="continuationSeparator" w:id="0">
    <w:p w:rsidR="00472BAE" w:rsidRDefault="0047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C8B" w:rsidRPr="007C4653" w:rsidRDefault="00397C8B"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sidR="00EF7148">
      <w:rPr>
        <w:rFonts w:cs="Narkisim" w:hint="cs"/>
        <w:b/>
        <w:bCs/>
        <w:color w:val="000000"/>
        <w:sz w:val="20"/>
        <w:szCs w:val="20"/>
        <w:rtl/>
      </w:rPr>
      <w:t>-9938725/08-86141250</w:t>
    </w:r>
    <w:r w:rsidRPr="007C4653">
      <w:rPr>
        <w:rFonts w:cs="Narkisim"/>
        <w:b/>
        <w:bCs/>
        <w:color w:val="000000"/>
        <w:sz w:val="20"/>
        <w:szCs w:val="20"/>
        <w:rtl/>
      </w:rPr>
      <w:t xml:space="preserve"> </w:t>
    </w:r>
  </w:p>
  <w:p w:rsidR="00397C8B" w:rsidRPr="007C4653" w:rsidRDefault="00EF7148"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00397C8B" w:rsidRPr="007C4653">
      <w:rPr>
        <w:rFonts w:cs="Narkisim"/>
        <w:b/>
        <w:bCs/>
        <w:color w:val="000000"/>
        <w:sz w:val="20"/>
        <w:szCs w:val="20"/>
      </w:rPr>
      <w:t xml:space="preserve"> </w:t>
    </w:r>
    <w:r w:rsidR="00397C8B" w:rsidRPr="007C4653">
      <w:rPr>
        <w:rFonts w:cs="Narkisim" w:hint="cs"/>
        <w:b/>
        <w:bCs/>
        <w:color w:val="000000"/>
        <w:sz w:val="20"/>
        <w:szCs w:val="20"/>
      </w:rPr>
      <w:sym w:font="Wingdings" w:char="F03A"/>
    </w:r>
    <w:r w:rsidR="00397C8B" w:rsidRPr="007C4653">
      <w:rPr>
        <w:rFonts w:cs="Narkisim" w:hint="cs"/>
        <w:b/>
        <w:bCs/>
        <w:color w:val="000000"/>
        <w:sz w:val="20"/>
        <w:szCs w:val="20"/>
        <w:rtl/>
      </w:rPr>
      <w:t xml:space="preserve"> </w:t>
    </w:r>
    <w:r w:rsidR="00397C8B" w:rsidRPr="007C4653">
      <w:rPr>
        <w:rFonts w:ascii="Arial" w:hAnsi="Arial" w:cs="Narkisim" w:hint="cs"/>
        <w:b/>
        <w:bCs/>
        <w:color w:val="000000"/>
        <w:sz w:val="20"/>
        <w:szCs w:val="20"/>
        <w:rtl/>
      </w:rPr>
      <w:t xml:space="preserve">6 </w:t>
    </w:r>
    <w:r w:rsidR="00397C8B" w:rsidRPr="007C4653">
      <w:rPr>
        <w:rFonts w:ascii="Arial" w:hAnsi="Arial" w:cs="Narkisim"/>
        <w:b/>
        <w:bCs/>
        <w:color w:val="000000"/>
        <w:sz w:val="20"/>
        <w:szCs w:val="20"/>
      </w:rPr>
      <w:sym w:font="Symbol" w:char="F0B7"/>
    </w:r>
    <w:r w:rsidR="00397C8B" w:rsidRPr="007C4653">
      <w:rPr>
        <w:rFonts w:ascii="Arial" w:hAnsi="Arial" w:cs="Narkisim" w:hint="cs"/>
        <w:b/>
        <w:bCs/>
        <w:color w:val="000000"/>
        <w:sz w:val="20"/>
        <w:szCs w:val="20"/>
        <w:rtl/>
      </w:rPr>
      <w:t xml:space="preserve"> </w:t>
    </w:r>
    <w:r w:rsidR="00397C8B"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00397C8B"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BAE" w:rsidRDefault="00472BAE">
      <w:r>
        <w:separator/>
      </w:r>
    </w:p>
  </w:footnote>
  <w:footnote w:type="continuationSeparator" w:id="0">
    <w:p w:rsidR="00472BAE" w:rsidRDefault="0047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C8B" w:rsidRDefault="00397C8B">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rsidR="00397C8B" w:rsidRDefault="00397C8B">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C8B" w:rsidRDefault="00397C8B">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sidR="008D74CC">
      <w:rPr>
        <w:rStyle w:val="a9"/>
        <w:noProof/>
        <w:rtl/>
      </w:rPr>
      <w:t>- 2 -</w:t>
    </w:r>
    <w:r>
      <w:rPr>
        <w:rStyle w:val="a9"/>
        <w:rtl/>
      </w:rPr>
      <w:fldChar w:fldCharType="end"/>
    </w:r>
  </w:p>
  <w:p w:rsidR="00397C8B" w:rsidRDefault="00397C8B">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148" w:rsidRPr="00773764" w:rsidRDefault="00570C28" w:rsidP="00570C28">
    <w:pPr>
      <w:pStyle w:val="a8"/>
      <w:tabs>
        <w:tab w:val="clear" w:pos="2160"/>
        <w:tab w:val="left" w:pos="2909"/>
      </w:tabs>
      <w:spacing w:before="100" w:beforeAutospacing="1"/>
      <w:ind w:right="283"/>
      <w:rPr>
        <w:rFonts w:cs="Narkisim"/>
        <w:b/>
        <w:bCs/>
        <w:color w:val="1F497D" w:themeColor="text2"/>
        <w:sz w:val="18"/>
        <w:szCs w:val="18"/>
        <w:rtl/>
      </w:rPr>
    </w:pPr>
    <w:bookmarkStart w:id="1" w:name="_Hlk87531237"/>
    <w:bookmarkStart w:id="2" w:name="_Hlk87531238"/>
    <w:bookmarkStart w:id="3" w:name="_Hlk87531243"/>
    <w:bookmarkStart w:id="4" w:name="_Hlk87531244"/>
    <w:r w:rsidRPr="00773764">
      <w:rPr>
        <w:noProof/>
        <w:sz w:val="18"/>
        <w:szCs w:val="18"/>
      </w:rPr>
      <w:drawing>
        <wp:anchor distT="0" distB="0" distL="114300" distR="114300" simplePos="0" relativeHeight="251658240" behindDoc="1" locked="0" layoutInCell="1" allowOverlap="1" wp14:anchorId="021ACBC7" wp14:editId="3BF7B789">
          <wp:simplePos x="0" y="0"/>
          <wp:positionH relativeFrom="margin">
            <wp:posOffset>-19050</wp:posOffset>
          </wp:positionH>
          <wp:positionV relativeFrom="paragraph">
            <wp:posOffset>-81915</wp:posOffset>
          </wp:positionV>
          <wp:extent cx="733425" cy="676275"/>
          <wp:effectExtent l="0" t="0" r="9525" b="9525"/>
          <wp:wrapTight wrapText="bothSides">
            <wp:wrapPolygon edited="0">
              <wp:start x="8416" y="0"/>
              <wp:lineTo x="6171" y="608"/>
              <wp:lineTo x="0" y="7301"/>
              <wp:lineTo x="0" y="21296"/>
              <wp:lineTo x="21319" y="21296"/>
              <wp:lineTo x="21319" y="8518"/>
              <wp:lineTo x="19075" y="4868"/>
              <wp:lineTo x="15709" y="0"/>
              <wp:lineTo x="8416"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3764" w:rsidRPr="00773764">
      <w:rPr>
        <w:rFonts w:cs="Narkisim" w:hint="cs"/>
        <w:b/>
        <w:bCs/>
        <w:color w:val="1F497D" w:themeColor="text2"/>
        <w:sz w:val="18"/>
        <w:szCs w:val="18"/>
        <w:rtl/>
      </w:rPr>
      <w:t>בס"ד</w:t>
    </w:r>
  </w:p>
  <w:p w:rsidR="00EF7148" w:rsidRPr="00570C28" w:rsidRDefault="00773764" w:rsidP="00EF7148">
    <w:pPr>
      <w:pStyle w:val="a8"/>
      <w:tabs>
        <w:tab w:val="clear" w:pos="2160"/>
        <w:tab w:val="left" w:pos="2909"/>
      </w:tabs>
      <w:jc w:val="center"/>
      <w:rPr>
        <w:rFonts w:ascii="Aharoni" w:hAnsi="Aharoni" w:cs="Aharoni"/>
        <w:color w:val="1F497D" w:themeColor="text2"/>
        <w:sz w:val="36"/>
        <w:szCs w:val="36"/>
        <w:rtl/>
      </w:rPr>
    </w:pPr>
    <w:r>
      <w:rPr>
        <w:rFonts w:ascii="Aharoni" w:hAnsi="Aharoni" w:cs="Aharoni" w:hint="cs"/>
        <w:color w:val="1F497D" w:themeColor="text2"/>
        <w:sz w:val="36"/>
        <w:szCs w:val="36"/>
        <w:rtl/>
      </w:rPr>
      <w:t xml:space="preserve"> </w:t>
    </w:r>
    <w:r w:rsidR="00397C8B" w:rsidRPr="00570C28">
      <w:rPr>
        <w:rFonts w:ascii="Aharoni" w:hAnsi="Aharoni" w:cs="Aharoni"/>
        <w:color w:val="1F497D" w:themeColor="text2"/>
        <w:sz w:val="36"/>
        <w:szCs w:val="36"/>
        <w:rtl/>
      </w:rPr>
      <w:t>עיריית נתיבות</w:t>
    </w:r>
  </w:p>
  <w:p w:rsidR="00397C8B" w:rsidRPr="00570C28" w:rsidRDefault="00B03C71" w:rsidP="00EF7148">
    <w:pPr>
      <w:pStyle w:val="a8"/>
      <w:tabs>
        <w:tab w:val="clear" w:pos="2160"/>
        <w:tab w:val="left" w:pos="2909"/>
      </w:tabs>
      <w:jc w:val="center"/>
      <w:rPr>
        <w:rFonts w:ascii="Aharoni" w:hAnsi="Aharoni" w:cs="Aharoni"/>
        <w:color w:val="1F497D" w:themeColor="text2"/>
        <w:sz w:val="36"/>
        <w:szCs w:val="36"/>
        <w:rtl/>
      </w:rPr>
    </w:pPr>
    <w:r>
      <w:rPr>
        <w:rFonts w:ascii="Aharoni" w:hAnsi="Aharoni" w:cs="Aharoni" w:hint="cs"/>
        <w:color w:val="1F497D" w:themeColor="text2"/>
        <w:sz w:val="36"/>
        <w:szCs w:val="36"/>
        <w:rtl/>
      </w:rPr>
      <w:t xml:space="preserve">  </w:t>
    </w:r>
    <w:r w:rsidR="00397C8B" w:rsidRPr="00570C28">
      <w:rPr>
        <w:rFonts w:ascii="Aharoni" w:hAnsi="Aharoni" w:cs="Aharoni"/>
        <w:color w:val="1F497D" w:themeColor="text2"/>
        <w:sz w:val="36"/>
        <w:szCs w:val="36"/>
        <w:rtl/>
      </w:rPr>
      <w:t>מ</w:t>
    </w:r>
    <w:bookmarkEnd w:id="1"/>
    <w:bookmarkEnd w:id="2"/>
    <w:bookmarkEnd w:id="3"/>
    <w:bookmarkEnd w:id="4"/>
    <w:r w:rsidR="00EF7148" w:rsidRPr="00570C28">
      <w:rPr>
        <w:rFonts w:ascii="Aharoni" w:hAnsi="Aharoni" w:cs="Aharoni"/>
        <w:color w:val="1F497D" w:themeColor="text2"/>
        <w:sz w:val="36"/>
        <w:szCs w:val="36"/>
        <w:rtl/>
      </w:rPr>
      <w:t xml:space="preserve">חלקת </w:t>
    </w:r>
    <w:r w:rsidR="00570C28">
      <w:rPr>
        <w:rFonts w:ascii="Aharoni" w:hAnsi="Aharoni" w:cs="Aharoni" w:hint="cs"/>
        <w:color w:val="1F497D" w:themeColor="text2"/>
        <w:sz w:val="36"/>
        <w:szCs w:val="36"/>
        <w:rtl/>
      </w:rPr>
      <w:t>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569"/>
    <w:multiLevelType w:val="hybridMultilevel"/>
    <w:tmpl w:val="C1080496"/>
    <w:lvl w:ilvl="0" w:tplc="EB800B96">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A63A0"/>
    <w:multiLevelType w:val="hybridMultilevel"/>
    <w:tmpl w:val="BF246672"/>
    <w:lvl w:ilvl="0" w:tplc="48D0BEB6">
      <w:start w:val="1"/>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23729"/>
    <w:multiLevelType w:val="hybridMultilevel"/>
    <w:tmpl w:val="27C06820"/>
    <w:lvl w:ilvl="0" w:tplc="31C605E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4" w15:restartNumberingAfterBreak="0">
    <w:nsid w:val="082650B7"/>
    <w:multiLevelType w:val="hybridMultilevel"/>
    <w:tmpl w:val="8428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24724B"/>
    <w:multiLevelType w:val="multilevel"/>
    <w:tmpl w:val="CC2C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C6BA5"/>
    <w:multiLevelType w:val="hybridMultilevel"/>
    <w:tmpl w:val="0310FD6E"/>
    <w:lvl w:ilvl="0" w:tplc="28FE21A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715BD8"/>
    <w:multiLevelType w:val="hybridMultilevel"/>
    <w:tmpl w:val="93F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53B17"/>
    <w:multiLevelType w:val="multilevel"/>
    <w:tmpl w:val="30F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73274"/>
    <w:multiLevelType w:val="hybridMultilevel"/>
    <w:tmpl w:val="FC5E4460"/>
    <w:lvl w:ilvl="0" w:tplc="34A62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047C9"/>
    <w:multiLevelType w:val="multilevel"/>
    <w:tmpl w:val="484C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211FD"/>
    <w:multiLevelType w:val="multilevel"/>
    <w:tmpl w:val="A20E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C1814"/>
    <w:multiLevelType w:val="multilevel"/>
    <w:tmpl w:val="F158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15"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270348E2"/>
    <w:multiLevelType w:val="multilevel"/>
    <w:tmpl w:val="8B50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8"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9"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950A3"/>
    <w:multiLevelType w:val="hybridMultilevel"/>
    <w:tmpl w:val="BCEE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D48B3"/>
    <w:multiLevelType w:val="hybridMultilevel"/>
    <w:tmpl w:val="1B34DC54"/>
    <w:lvl w:ilvl="0" w:tplc="16C4D836">
      <w:start w:val="1"/>
      <w:numFmt w:val="hebrew1"/>
      <w:lvlText w:val="%1."/>
      <w:lvlJc w:val="left"/>
      <w:pPr>
        <w:ind w:left="720" w:hanging="360"/>
      </w:pPr>
      <w:rPr>
        <w:rFonts w:ascii="Tahoma" w:eastAsia="Times New Roman" w:hAnsi="Tahoma" w:cs="Tahoma"/>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C7979"/>
    <w:multiLevelType w:val="hybridMultilevel"/>
    <w:tmpl w:val="86782530"/>
    <w:lvl w:ilvl="0" w:tplc="D550E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5611C4"/>
    <w:multiLevelType w:val="hybridMultilevel"/>
    <w:tmpl w:val="8342E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82064"/>
    <w:multiLevelType w:val="hybridMultilevel"/>
    <w:tmpl w:val="7B54AEB4"/>
    <w:lvl w:ilvl="0" w:tplc="A87633AA">
      <w:start w:val="1"/>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553E1"/>
    <w:multiLevelType w:val="hybridMultilevel"/>
    <w:tmpl w:val="9F90D556"/>
    <w:lvl w:ilvl="0" w:tplc="C6AE784C">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2D7C76"/>
    <w:multiLevelType w:val="hybridMultilevel"/>
    <w:tmpl w:val="019ABB7A"/>
    <w:lvl w:ilvl="0" w:tplc="93A6D6C0">
      <w:start w:val="1"/>
      <w:numFmt w:val="bullet"/>
      <w:lvlText w:val=""/>
      <w:lvlJc w:val="left"/>
      <w:pPr>
        <w:ind w:left="677" w:hanging="360"/>
      </w:pPr>
      <w:rPr>
        <w:rFonts w:ascii="Symbol" w:eastAsia="Calibri" w:hAnsi="Symbol" w:cs="Miria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405AE"/>
    <w:multiLevelType w:val="hybridMultilevel"/>
    <w:tmpl w:val="0B4C9C4E"/>
    <w:lvl w:ilvl="0" w:tplc="FC0AC49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85675"/>
    <w:multiLevelType w:val="multilevel"/>
    <w:tmpl w:val="255A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4" w15:restartNumberingAfterBreak="0">
    <w:nsid w:val="7FA52ECC"/>
    <w:multiLevelType w:val="multilevel"/>
    <w:tmpl w:val="071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32"/>
  </w:num>
  <w:num w:numId="4">
    <w:abstractNumId w:val="19"/>
  </w:num>
  <w:num w:numId="5">
    <w:abstractNumId w:val="3"/>
  </w:num>
  <w:num w:numId="6">
    <w:abstractNumId w:val="5"/>
  </w:num>
  <w:num w:numId="7">
    <w:abstractNumId w:val="14"/>
  </w:num>
  <w:num w:numId="8">
    <w:abstractNumId w:val="20"/>
  </w:num>
  <w:num w:numId="9">
    <w:abstractNumId w:val="27"/>
  </w:num>
  <w:num w:numId="10">
    <w:abstractNumId w:val="31"/>
  </w:num>
  <w:num w:numId="11">
    <w:abstractNumId w:val="17"/>
  </w:num>
  <w:num w:numId="12">
    <w:abstractNumId w:val="33"/>
  </w:num>
  <w:num w:numId="13">
    <w:abstractNumId w:val="0"/>
  </w:num>
  <w:num w:numId="14">
    <w:abstractNumId w:val="10"/>
  </w:num>
  <w:num w:numId="15">
    <w:abstractNumId w:val="25"/>
  </w:num>
  <w:num w:numId="16">
    <w:abstractNumId w:val="2"/>
  </w:num>
  <w:num w:numId="17">
    <w:abstractNumId w:val="29"/>
  </w:num>
  <w:num w:numId="18">
    <w:abstractNumId w:val="30"/>
  </w:num>
  <w:num w:numId="19">
    <w:abstractNumId w:val="11"/>
  </w:num>
  <w:num w:numId="20">
    <w:abstractNumId w:val="6"/>
  </w:num>
  <w:num w:numId="21">
    <w:abstractNumId w:val="9"/>
  </w:num>
  <w:num w:numId="22">
    <w:abstractNumId w:val="16"/>
  </w:num>
  <w:num w:numId="23">
    <w:abstractNumId w:val="34"/>
  </w:num>
  <w:num w:numId="24">
    <w:abstractNumId w:val="13"/>
  </w:num>
  <w:num w:numId="25">
    <w:abstractNumId w:val="8"/>
  </w:num>
  <w:num w:numId="26">
    <w:abstractNumId w:val="22"/>
  </w:num>
  <w:num w:numId="27">
    <w:abstractNumId w:val="4"/>
  </w:num>
  <w:num w:numId="28">
    <w:abstractNumId w:val="28"/>
  </w:num>
  <w:num w:numId="29">
    <w:abstractNumId w:val="21"/>
  </w:num>
  <w:num w:numId="30">
    <w:abstractNumId w:val="23"/>
  </w:num>
  <w:num w:numId="31">
    <w:abstractNumId w:val="1"/>
  </w:num>
  <w:num w:numId="32">
    <w:abstractNumId w:val="24"/>
  </w:num>
  <w:num w:numId="33">
    <w:abstractNumId w:val="12"/>
  </w:num>
  <w:num w:numId="34">
    <w:abstractNumId w:val="2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3BE0"/>
    <w:rsid w:val="00007837"/>
    <w:rsid w:val="00020350"/>
    <w:rsid w:val="00021D42"/>
    <w:rsid w:val="00042947"/>
    <w:rsid w:val="000536D0"/>
    <w:rsid w:val="00074C28"/>
    <w:rsid w:val="000835C3"/>
    <w:rsid w:val="000849D9"/>
    <w:rsid w:val="0008698C"/>
    <w:rsid w:val="000A65BC"/>
    <w:rsid w:val="000D507F"/>
    <w:rsid w:val="000D692B"/>
    <w:rsid w:val="001070B7"/>
    <w:rsid w:val="001116B8"/>
    <w:rsid w:val="00120A67"/>
    <w:rsid w:val="0012470F"/>
    <w:rsid w:val="001271DC"/>
    <w:rsid w:val="00133499"/>
    <w:rsid w:val="00150C7D"/>
    <w:rsid w:val="00185AA6"/>
    <w:rsid w:val="00194FFA"/>
    <w:rsid w:val="0019640E"/>
    <w:rsid w:val="001A05F9"/>
    <w:rsid w:val="001B4D48"/>
    <w:rsid w:val="001B7CDB"/>
    <w:rsid w:val="001C1233"/>
    <w:rsid w:val="001E521A"/>
    <w:rsid w:val="001F1504"/>
    <w:rsid w:val="001F3213"/>
    <w:rsid w:val="002029C7"/>
    <w:rsid w:val="00206D3A"/>
    <w:rsid w:val="00221741"/>
    <w:rsid w:val="00234DA7"/>
    <w:rsid w:val="00237AD0"/>
    <w:rsid w:val="00240CC6"/>
    <w:rsid w:val="00265A72"/>
    <w:rsid w:val="00266A5D"/>
    <w:rsid w:val="002732CD"/>
    <w:rsid w:val="00273C23"/>
    <w:rsid w:val="002762B3"/>
    <w:rsid w:val="00276FCE"/>
    <w:rsid w:val="0028549D"/>
    <w:rsid w:val="00290A16"/>
    <w:rsid w:val="002947A2"/>
    <w:rsid w:val="00294C7F"/>
    <w:rsid w:val="002C4E7D"/>
    <w:rsid w:val="002C61AD"/>
    <w:rsid w:val="002E20E2"/>
    <w:rsid w:val="002E5065"/>
    <w:rsid w:val="002E7945"/>
    <w:rsid w:val="002F7C4D"/>
    <w:rsid w:val="0030799C"/>
    <w:rsid w:val="00337A62"/>
    <w:rsid w:val="00346300"/>
    <w:rsid w:val="00397C8B"/>
    <w:rsid w:val="003D2F80"/>
    <w:rsid w:val="003E2592"/>
    <w:rsid w:val="00410BA4"/>
    <w:rsid w:val="00411064"/>
    <w:rsid w:val="00417825"/>
    <w:rsid w:val="00422554"/>
    <w:rsid w:val="00430226"/>
    <w:rsid w:val="00445144"/>
    <w:rsid w:val="00445B2C"/>
    <w:rsid w:val="00472BAE"/>
    <w:rsid w:val="004867C7"/>
    <w:rsid w:val="00486FD7"/>
    <w:rsid w:val="00495AD9"/>
    <w:rsid w:val="004A0F73"/>
    <w:rsid w:val="004A76B2"/>
    <w:rsid w:val="004D4850"/>
    <w:rsid w:val="004D586C"/>
    <w:rsid w:val="004D6C45"/>
    <w:rsid w:val="004E57F5"/>
    <w:rsid w:val="004F6B6C"/>
    <w:rsid w:val="00542693"/>
    <w:rsid w:val="00547261"/>
    <w:rsid w:val="00547DE9"/>
    <w:rsid w:val="00557265"/>
    <w:rsid w:val="005641FA"/>
    <w:rsid w:val="00570C28"/>
    <w:rsid w:val="005A3490"/>
    <w:rsid w:val="005A3565"/>
    <w:rsid w:val="005A72E6"/>
    <w:rsid w:val="005B71BF"/>
    <w:rsid w:val="005C06E9"/>
    <w:rsid w:val="005C7B75"/>
    <w:rsid w:val="005E3A2F"/>
    <w:rsid w:val="005E5936"/>
    <w:rsid w:val="005F4248"/>
    <w:rsid w:val="005F4518"/>
    <w:rsid w:val="006060B0"/>
    <w:rsid w:val="00611574"/>
    <w:rsid w:val="0061243B"/>
    <w:rsid w:val="00617A08"/>
    <w:rsid w:val="006240C1"/>
    <w:rsid w:val="006367B7"/>
    <w:rsid w:val="00677F90"/>
    <w:rsid w:val="006907CE"/>
    <w:rsid w:val="006A135B"/>
    <w:rsid w:val="006A6E16"/>
    <w:rsid w:val="006A700C"/>
    <w:rsid w:val="006A765F"/>
    <w:rsid w:val="006C2BA3"/>
    <w:rsid w:val="006E1ABA"/>
    <w:rsid w:val="006E3F0A"/>
    <w:rsid w:val="006F1D9C"/>
    <w:rsid w:val="006F2FB3"/>
    <w:rsid w:val="00710B06"/>
    <w:rsid w:val="00714809"/>
    <w:rsid w:val="00726BE4"/>
    <w:rsid w:val="007404E1"/>
    <w:rsid w:val="007500B0"/>
    <w:rsid w:val="0075283C"/>
    <w:rsid w:val="007543E8"/>
    <w:rsid w:val="00757F2A"/>
    <w:rsid w:val="007603D4"/>
    <w:rsid w:val="00761644"/>
    <w:rsid w:val="00762F54"/>
    <w:rsid w:val="007631E0"/>
    <w:rsid w:val="00765264"/>
    <w:rsid w:val="00773764"/>
    <w:rsid w:val="00781CE5"/>
    <w:rsid w:val="007938D2"/>
    <w:rsid w:val="0079721D"/>
    <w:rsid w:val="00797790"/>
    <w:rsid w:val="007A45D1"/>
    <w:rsid w:val="007A5E3F"/>
    <w:rsid w:val="007C4653"/>
    <w:rsid w:val="00803CFB"/>
    <w:rsid w:val="00816B13"/>
    <w:rsid w:val="00820014"/>
    <w:rsid w:val="008255A3"/>
    <w:rsid w:val="0083414D"/>
    <w:rsid w:val="00842CE0"/>
    <w:rsid w:val="0084551D"/>
    <w:rsid w:val="008460BD"/>
    <w:rsid w:val="008474C9"/>
    <w:rsid w:val="008527BE"/>
    <w:rsid w:val="00856078"/>
    <w:rsid w:val="008625CD"/>
    <w:rsid w:val="00872874"/>
    <w:rsid w:val="00874850"/>
    <w:rsid w:val="00886692"/>
    <w:rsid w:val="00891B91"/>
    <w:rsid w:val="0089215B"/>
    <w:rsid w:val="00892D19"/>
    <w:rsid w:val="008946ED"/>
    <w:rsid w:val="008A7BC0"/>
    <w:rsid w:val="008D3A51"/>
    <w:rsid w:val="008D74CC"/>
    <w:rsid w:val="008D771E"/>
    <w:rsid w:val="00933C79"/>
    <w:rsid w:val="0095205A"/>
    <w:rsid w:val="009631F2"/>
    <w:rsid w:val="00964551"/>
    <w:rsid w:val="00973789"/>
    <w:rsid w:val="00974375"/>
    <w:rsid w:val="009854A6"/>
    <w:rsid w:val="00995871"/>
    <w:rsid w:val="00996FAA"/>
    <w:rsid w:val="009A029B"/>
    <w:rsid w:val="009A0E5F"/>
    <w:rsid w:val="009B5B12"/>
    <w:rsid w:val="009C0539"/>
    <w:rsid w:val="009D1B49"/>
    <w:rsid w:val="009D46B7"/>
    <w:rsid w:val="009E5808"/>
    <w:rsid w:val="009E6956"/>
    <w:rsid w:val="009F57E9"/>
    <w:rsid w:val="009F6EEE"/>
    <w:rsid w:val="00A2290F"/>
    <w:rsid w:val="00A46560"/>
    <w:rsid w:val="00A46C16"/>
    <w:rsid w:val="00A51DC3"/>
    <w:rsid w:val="00A839FE"/>
    <w:rsid w:val="00AD1453"/>
    <w:rsid w:val="00AE5252"/>
    <w:rsid w:val="00AE593D"/>
    <w:rsid w:val="00AE65F6"/>
    <w:rsid w:val="00AE79B7"/>
    <w:rsid w:val="00B01A66"/>
    <w:rsid w:val="00B02939"/>
    <w:rsid w:val="00B03C71"/>
    <w:rsid w:val="00B06C86"/>
    <w:rsid w:val="00B224D9"/>
    <w:rsid w:val="00B244C4"/>
    <w:rsid w:val="00B24892"/>
    <w:rsid w:val="00B431B1"/>
    <w:rsid w:val="00B44CEC"/>
    <w:rsid w:val="00B45A95"/>
    <w:rsid w:val="00B521B4"/>
    <w:rsid w:val="00B70A8A"/>
    <w:rsid w:val="00B74EFB"/>
    <w:rsid w:val="00B806B4"/>
    <w:rsid w:val="00B842E0"/>
    <w:rsid w:val="00B96CE6"/>
    <w:rsid w:val="00BA06AD"/>
    <w:rsid w:val="00BA0B81"/>
    <w:rsid w:val="00BA6CA1"/>
    <w:rsid w:val="00BB5F90"/>
    <w:rsid w:val="00BE78E6"/>
    <w:rsid w:val="00BF0144"/>
    <w:rsid w:val="00BF233C"/>
    <w:rsid w:val="00C04E40"/>
    <w:rsid w:val="00C06994"/>
    <w:rsid w:val="00C1146A"/>
    <w:rsid w:val="00C3358D"/>
    <w:rsid w:val="00C537F7"/>
    <w:rsid w:val="00C66508"/>
    <w:rsid w:val="00C666A7"/>
    <w:rsid w:val="00C817C1"/>
    <w:rsid w:val="00C8577B"/>
    <w:rsid w:val="00C91819"/>
    <w:rsid w:val="00C96767"/>
    <w:rsid w:val="00CA05D6"/>
    <w:rsid w:val="00CA3A91"/>
    <w:rsid w:val="00CD5E5B"/>
    <w:rsid w:val="00CD7119"/>
    <w:rsid w:val="00CE575E"/>
    <w:rsid w:val="00CE68C0"/>
    <w:rsid w:val="00CF5F24"/>
    <w:rsid w:val="00CF720A"/>
    <w:rsid w:val="00D02694"/>
    <w:rsid w:val="00D06A45"/>
    <w:rsid w:val="00D10589"/>
    <w:rsid w:val="00D128CE"/>
    <w:rsid w:val="00D24F8A"/>
    <w:rsid w:val="00D42242"/>
    <w:rsid w:val="00D42884"/>
    <w:rsid w:val="00D435EB"/>
    <w:rsid w:val="00D449E4"/>
    <w:rsid w:val="00D631D4"/>
    <w:rsid w:val="00D734F5"/>
    <w:rsid w:val="00D75C94"/>
    <w:rsid w:val="00D85C6F"/>
    <w:rsid w:val="00D96800"/>
    <w:rsid w:val="00DA1C3E"/>
    <w:rsid w:val="00DA480B"/>
    <w:rsid w:val="00DB3A9A"/>
    <w:rsid w:val="00DC7A0A"/>
    <w:rsid w:val="00DD50BB"/>
    <w:rsid w:val="00DF7A4E"/>
    <w:rsid w:val="00E0253E"/>
    <w:rsid w:val="00E17BCB"/>
    <w:rsid w:val="00E33398"/>
    <w:rsid w:val="00E35478"/>
    <w:rsid w:val="00E77CDF"/>
    <w:rsid w:val="00E84A54"/>
    <w:rsid w:val="00EA536F"/>
    <w:rsid w:val="00EB7CB6"/>
    <w:rsid w:val="00EC5C31"/>
    <w:rsid w:val="00ED42B9"/>
    <w:rsid w:val="00ED6A2A"/>
    <w:rsid w:val="00EE6E43"/>
    <w:rsid w:val="00EF0454"/>
    <w:rsid w:val="00EF7148"/>
    <w:rsid w:val="00F00B80"/>
    <w:rsid w:val="00F10B66"/>
    <w:rsid w:val="00F16D08"/>
    <w:rsid w:val="00F26008"/>
    <w:rsid w:val="00F277F8"/>
    <w:rsid w:val="00F30F35"/>
    <w:rsid w:val="00F444B6"/>
    <w:rsid w:val="00F560E1"/>
    <w:rsid w:val="00F72345"/>
    <w:rsid w:val="00FA6ADE"/>
    <w:rsid w:val="00FB3AB5"/>
    <w:rsid w:val="00FC07CF"/>
    <w:rsid w:val="00FC55F9"/>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ED1802"/>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paragraph" w:styleId="5">
    <w:name w:val="heading 5"/>
    <w:basedOn w:val="a0"/>
    <w:next w:val="a0"/>
    <w:link w:val="50"/>
    <w:semiHidden/>
    <w:unhideWhenUsed/>
    <w:qFormat/>
    <w:rsid w:val="009631F2"/>
    <w:pPr>
      <w:keepNext/>
      <w:spacing w:before="40"/>
      <w:outlineLvl w:val="4"/>
    </w:pPr>
    <w:rPr>
      <w:rFonts w:asciiTheme="majorHAnsi" w:eastAsiaTheme="majorEastAsia" w:hAnsiTheme="majorHAnsi" w:cstheme="majorBidi"/>
      <w:color w:val="365F91"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uiPriority w:val="99"/>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 w:type="character" w:customStyle="1" w:styleId="50">
    <w:name w:val="כותרת 5 תו"/>
    <w:basedOn w:val="a2"/>
    <w:link w:val="5"/>
    <w:semiHidden/>
    <w:rsid w:val="009631F2"/>
    <w:rPr>
      <w:rFonts w:asciiTheme="majorHAnsi" w:eastAsiaTheme="majorEastAsia" w:hAnsiTheme="majorHAnsi" w:cstheme="majorBidi"/>
      <w:color w:val="365F91" w:themeColor="accent1" w:themeShade="BF"/>
      <w:sz w:val="22"/>
      <w:szCs w:val="24"/>
      <w:lang w:eastAsia="he-IL"/>
    </w:rPr>
  </w:style>
  <w:style w:type="character" w:styleId="afd">
    <w:name w:val="Strong"/>
    <w:basedOn w:val="a2"/>
    <w:uiPriority w:val="22"/>
    <w:qFormat/>
    <w:rsid w:val="00963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49496">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90674776">
      <w:bodyDiv w:val="1"/>
      <w:marLeft w:val="0"/>
      <w:marRight w:val="0"/>
      <w:marTop w:val="0"/>
      <w:marBottom w:val="0"/>
      <w:divBdr>
        <w:top w:val="none" w:sz="0" w:space="0" w:color="auto"/>
        <w:left w:val="none" w:sz="0" w:space="0" w:color="auto"/>
        <w:bottom w:val="none" w:sz="0" w:space="0" w:color="auto"/>
        <w:right w:val="none" w:sz="0" w:space="0" w:color="auto"/>
      </w:divBdr>
    </w:div>
    <w:div w:id="502015738">
      <w:bodyDiv w:val="1"/>
      <w:marLeft w:val="0"/>
      <w:marRight w:val="0"/>
      <w:marTop w:val="0"/>
      <w:marBottom w:val="0"/>
      <w:divBdr>
        <w:top w:val="none" w:sz="0" w:space="0" w:color="auto"/>
        <w:left w:val="none" w:sz="0" w:space="0" w:color="auto"/>
        <w:bottom w:val="none" w:sz="0" w:space="0" w:color="auto"/>
        <w:right w:val="none" w:sz="0" w:space="0" w:color="auto"/>
      </w:divBdr>
    </w:div>
    <w:div w:id="813984824">
      <w:bodyDiv w:val="1"/>
      <w:marLeft w:val="0"/>
      <w:marRight w:val="0"/>
      <w:marTop w:val="0"/>
      <w:marBottom w:val="0"/>
      <w:divBdr>
        <w:top w:val="none" w:sz="0" w:space="0" w:color="auto"/>
        <w:left w:val="none" w:sz="0" w:space="0" w:color="auto"/>
        <w:bottom w:val="none" w:sz="0" w:space="0" w:color="auto"/>
        <w:right w:val="none" w:sz="0" w:space="0" w:color="auto"/>
      </w:divBdr>
    </w:div>
    <w:div w:id="941884171">
      <w:bodyDiv w:val="1"/>
      <w:marLeft w:val="0"/>
      <w:marRight w:val="0"/>
      <w:marTop w:val="0"/>
      <w:marBottom w:val="0"/>
      <w:divBdr>
        <w:top w:val="none" w:sz="0" w:space="0" w:color="auto"/>
        <w:left w:val="none" w:sz="0" w:space="0" w:color="auto"/>
        <w:bottom w:val="none" w:sz="0" w:space="0" w:color="auto"/>
        <w:right w:val="none" w:sz="0" w:space="0" w:color="auto"/>
      </w:divBdr>
    </w:div>
    <w:div w:id="1048533399">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115296166">
      <w:bodyDiv w:val="1"/>
      <w:marLeft w:val="0"/>
      <w:marRight w:val="0"/>
      <w:marTop w:val="0"/>
      <w:marBottom w:val="0"/>
      <w:divBdr>
        <w:top w:val="none" w:sz="0" w:space="0" w:color="auto"/>
        <w:left w:val="none" w:sz="0" w:space="0" w:color="auto"/>
        <w:bottom w:val="none" w:sz="0" w:space="0" w:color="auto"/>
        <w:right w:val="none" w:sz="0" w:space="0" w:color="auto"/>
      </w:divBdr>
    </w:div>
    <w:div w:id="1463695529">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 w:id="211085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הלוגו של המחלקה</Template>
  <TotalTime>0</TotalTime>
  <Pages>2</Pages>
  <Words>438</Words>
  <Characters>2178</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2611</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2</cp:revision>
  <cp:lastPrinted>2022-11-20T10:18:00Z</cp:lastPrinted>
  <dcterms:created xsi:type="dcterms:W3CDTF">2022-12-15T12:43:00Z</dcterms:created>
  <dcterms:modified xsi:type="dcterms:W3CDTF">2022-12-15T12:43:00Z</dcterms:modified>
</cp:coreProperties>
</file>