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DA2" w:rsidRPr="00FB1DA2" w:rsidRDefault="00FB1DA2" w:rsidP="00FB1DA2">
      <w:pPr>
        <w:tabs>
          <w:tab w:val="left" w:pos="6182"/>
        </w:tabs>
        <w:rPr>
          <w:rFonts w:asciiTheme="minorHAnsi" w:hAnsiTheme="minorHAnsi" w:cstheme="minorHAnsi"/>
          <w:b/>
          <w:bCs/>
          <w:color w:val="000000"/>
          <w:sz w:val="24"/>
        </w:rPr>
      </w:pPr>
    </w:p>
    <w:p w:rsidR="00FB1DA2" w:rsidRPr="00FB1DA2" w:rsidRDefault="006F59A2" w:rsidP="00FB1DA2">
      <w:pPr>
        <w:tabs>
          <w:tab w:val="left" w:pos="6182"/>
        </w:tabs>
        <w:jc w:val="center"/>
        <w:rPr>
          <w:rFonts w:asciiTheme="minorHAnsi" w:hAnsiTheme="minorHAnsi" w:cstheme="minorHAnsi"/>
          <w:b/>
          <w:bCs/>
          <w:color w:val="000000"/>
          <w:sz w:val="32"/>
          <w:szCs w:val="32"/>
          <w:rtl/>
        </w:rPr>
      </w:pPr>
      <w:r>
        <w:rPr>
          <w:rFonts w:asciiTheme="minorHAnsi" w:hAnsiTheme="minorHAnsi" w:cstheme="minorHAnsi" w:hint="cs"/>
          <w:b/>
          <w:bCs/>
          <w:color w:val="000000"/>
          <w:sz w:val="32"/>
          <w:szCs w:val="32"/>
          <w:rtl/>
        </w:rPr>
        <w:t xml:space="preserve">מכרז </w:t>
      </w:r>
      <w:r w:rsidR="000D0752">
        <w:rPr>
          <w:rFonts w:asciiTheme="minorHAnsi" w:hAnsiTheme="minorHAnsi" w:cstheme="minorHAnsi" w:hint="cs"/>
          <w:b/>
          <w:bCs/>
          <w:color w:val="000000"/>
          <w:sz w:val="32"/>
          <w:szCs w:val="32"/>
          <w:rtl/>
        </w:rPr>
        <w:t xml:space="preserve"> מס </w:t>
      </w:r>
      <w:r>
        <w:rPr>
          <w:rFonts w:asciiTheme="minorHAnsi" w:hAnsiTheme="minorHAnsi" w:cstheme="minorHAnsi" w:hint="cs"/>
          <w:b/>
          <w:bCs/>
          <w:color w:val="000000"/>
          <w:sz w:val="32"/>
          <w:szCs w:val="32"/>
          <w:rtl/>
        </w:rPr>
        <w:t>3</w:t>
      </w:r>
      <w:r w:rsidR="000D0752">
        <w:rPr>
          <w:rFonts w:asciiTheme="minorHAnsi" w:hAnsiTheme="minorHAnsi" w:cstheme="minorHAnsi" w:hint="cs"/>
          <w:b/>
          <w:bCs/>
          <w:color w:val="000000"/>
          <w:sz w:val="32"/>
          <w:szCs w:val="32"/>
          <w:rtl/>
        </w:rPr>
        <w:t>/2024</w:t>
      </w:r>
    </w:p>
    <w:p w:rsidR="00FB1DA2" w:rsidRPr="00FB1DA2" w:rsidRDefault="00FB1DA2" w:rsidP="00FB1DA2">
      <w:pPr>
        <w:tabs>
          <w:tab w:val="left" w:pos="6182"/>
        </w:tabs>
        <w:jc w:val="center"/>
        <w:rPr>
          <w:rFonts w:asciiTheme="minorHAnsi" w:hAnsiTheme="minorHAnsi" w:cstheme="minorHAnsi"/>
          <w:b/>
          <w:bCs/>
          <w:color w:val="000000"/>
          <w:sz w:val="32"/>
          <w:szCs w:val="32"/>
          <w:rtl/>
        </w:rPr>
      </w:pPr>
      <w:r w:rsidRPr="00FB1DA2">
        <w:rPr>
          <w:rFonts w:asciiTheme="minorHAnsi" w:hAnsiTheme="minorHAnsi" w:cstheme="minorHAnsi"/>
          <w:b/>
          <w:bCs/>
          <w:color w:val="000000"/>
          <w:sz w:val="32"/>
          <w:szCs w:val="32"/>
          <w:rtl/>
        </w:rPr>
        <w:t>לעיריית נתיבות דרוש/ה</w:t>
      </w:r>
    </w:p>
    <w:p w:rsidR="00FB1DA2" w:rsidRPr="00FB1DA2" w:rsidRDefault="000D0752" w:rsidP="00FB1DA2">
      <w:pPr>
        <w:tabs>
          <w:tab w:val="left" w:pos="6182"/>
        </w:tabs>
        <w:jc w:val="center"/>
        <w:rPr>
          <w:rFonts w:asciiTheme="minorHAnsi" w:hAnsiTheme="minorHAnsi" w:cstheme="minorHAnsi"/>
          <w:b/>
          <w:bCs/>
          <w:color w:val="000000"/>
          <w:sz w:val="32"/>
          <w:szCs w:val="32"/>
          <w:rtl/>
        </w:rPr>
      </w:pPr>
      <w:r>
        <w:rPr>
          <w:rFonts w:asciiTheme="minorHAnsi" w:hAnsiTheme="minorHAnsi" w:cstheme="minorHAnsi" w:hint="cs"/>
          <w:b/>
          <w:bCs/>
          <w:color w:val="000000"/>
          <w:sz w:val="32"/>
          <w:szCs w:val="32"/>
          <w:rtl/>
        </w:rPr>
        <w:t xml:space="preserve">  </w:t>
      </w:r>
      <w:r w:rsidR="006F59A2">
        <w:rPr>
          <w:rFonts w:asciiTheme="minorHAnsi" w:hAnsiTheme="minorHAnsi" w:cstheme="minorHAnsi" w:hint="cs"/>
          <w:b/>
          <w:bCs/>
          <w:color w:val="000000"/>
          <w:sz w:val="32"/>
          <w:szCs w:val="32"/>
          <w:rtl/>
        </w:rPr>
        <w:t>מנהל/ת הוועדה המקומית לתכנון ובנייה.</w:t>
      </w:r>
    </w:p>
    <w:p w:rsidR="00FB1DA2" w:rsidRPr="00FB1DA2" w:rsidRDefault="00FB1DA2" w:rsidP="00FB1DA2">
      <w:pPr>
        <w:tabs>
          <w:tab w:val="left" w:pos="5329"/>
        </w:tabs>
        <w:spacing w:line="276" w:lineRule="auto"/>
        <w:rPr>
          <w:rFonts w:asciiTheme="minorHAnsi" w:hAnsiTheme="minorHAnsi" w:cstheme="minorHAnsi"/>
          <w:b/>
          <w:bCs/>
          <w:color w:val="000000"/>
          <w:sz w:val="24"/>
          <w:rtl/>
        </w:rPr>
      </w:pPr>
    </w:p>
    <w:p w:rsidR="00FB1DA2" w:rsidRDefault="00FB1DA2" w:rsidP="00FB1DA2">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 xml:space="preserve">היחידה: </w:t>
      </w:r>
      <w:r w:rsidR="006F59A2">
        <w:rPr>
          <w:rFonts w:asciiTheme="minorHAnsi" w:hAnsiTheme="minorHAnsi" w:cstheme="minorHAnsi" w:hint="cs"/>
          <w:b/>
          <w:bCs/>
          <w:color w:val="000000"/>
          <w:sz w:val="24"/>
          <w:rtl/>
        </w:rPr>
        <w:t>הנדסה</w:t>
      </w:r>
    </w:p>
    <w:p w:rsidR="000D78E9" w:rsidRDefault="000D78E9" w:rsidP="00FB1DA2">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 xml:space="preserve">כפיפות: </w:t>
      </w:r>
      <w:r w:rsidR="006F59A2">
        <w:rPr>
          <w:rFonts w:asciiTheme="minorHAnsi" w:hAnsiTheme="minorHAnsi" w:cstheme="minorHAnsi" w:hint="cs"/>
          <w:b/>
          <w:bCs/>
          <w:color w:val="000000"/>
          <w:sz w:val="24"/>
          <w:rtl/>
        </w:rPr>
        <w:t>מהנדס העירייה</w:t>
      </w:r>
    </w:p>
    <w:p w:rsidR="00FB1DA2" w:rsidRDefault="00FB1DA2" w:rsidP="00FB1DA2">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דרגת המשרה: הנדסאים</w:t>
      </w:r>
      <w:r w:rsidR="00092C86">
        <w:rPr>
          <w:rFonts w:asciiTheme="minorHAnsi" w:hAnsiTheme="minorHAnsi" w:cstheme="minorHAnsi" w:hint="cs"/>
          <w:b/>
          <w:bCs/>
          <w:color w:val="000000"/>
          <w:sz w:val="24"/>
          <w:rtl/>
        </w:rPr>
        <w:t xml:space="preserve"> דרוג :</w:t>
      </w:r>
      <w:bookmarkStart w:id="0" w:name="_GoBack"/>
      <w:bookmarkEnd w:id="0"/>
      <w:r>
        <w:rPr>
          <w:rFonts w:asciiTheme="minorHAnsi" w:hAnsiTheme="minorHAnsi" w:cstheme="minorHAnsi" w:hint="cs"/>
          <w:b/>
          <w:bCs/>
          <w:color w:val="000000"/>
          <w:sz w:val="24"/>
          <w:rtl/>
        </w:rPr>
        <w:t xml:space="preserve"> 3</w:t>
      </w:r>
      <w:r w:rsidR="00092C86">
        <w:rPr>
          <w:rFonts w:asciiTheme="minorHAnsi" w:hAnsiTheme="minorHAnsi" w:cstheme="minorHAnsi" w:hint="cs"/>
          <w:b/>
          <w:bCs/>
          <w:color w:val="000000"/>
          <w:sz w:val="24"/>
          <w:rtl/>
        </w:rPr>
        <w:t>8</w:t>
      </w:r>
      <w:r>
        <w:rPr>
          <w:rFonts w:asciiTheme="minorHAnsi" w:hAnsiTheme="minorHAnsi" w:cstheme="minorHAnsi" w:hint="cs"/>
          <w:b/>
          <w:bCs/>
          <w:color w:val="000000"/>
          <w:sz w:val="24"/>
          <w:rtl/>
        </w:rPr>
        <w:t>-4</w:t>
      </w:r>
      <w:r w:rsidR="00092C86">
        <w:rPr>
          <w:rFonts w:asciiTheme="minorHAnsi" w:hAnsiTheme="minorHAnsi" w:cstheme="minorHAnsi" w:hint="cs"/>
          <w:b/>
          <w:bCs/>
          <w:color w:val="000000"/>
          <w:sz w:val="24"/>
          <w:rtl/>
        </w:rPr>
        <w:t>2</w:t>
      </w:r>
    </w:p>
    <w:p w:rsidR="00FB1DA2" w:rsidRPr="00FB1DA2" w:rsidRDefault="00FB1DA2" w:rsidP="00FB1DA2">
      <w:pPr>
        <w:tabs>
          <w:tab w:val="left" w:pos="5329"/>
        </w:tabs>
        <w:spacing w:line="276" w:lineRule="auto"/>
        <w:rPr>
          <w:rFonts w:asciiTheme="minorHAnsi" w:hAnsiTheme="minorHAnsi" w:cstheme="minorHAnsi"/>
          <w:b/>
          <w:bCs/>
          <w:color w:val="000000"/>
          <w:sz w:val="24"/>
          <w:rtl/>
        </w:rPr>
      </w:pPr>
      <w:r>
        <w:rPr>
          <w:rFonts w:asciiTheme="minorHAnsi" w:hAnsiTheme="minorHAnsi" w:cstheme="minorHAnsi" w:hint="cs"/>
          <w:b/>
          <w:bCs/>
          <w:color w:val="000000"/>
          <w:sz w:val="24"/>
          <w:rtl/>
        </w:rPr>
        <w:t>היקף העסקה : 100%</w:t>
      </w:r>
    </w:p>
    <w:p w:rsidR="00FB1DA2" w:rsidRPr="00FB1DA2" w:rsidRDefault="00FB1DA2" w:rsidP="00FB1DA2">
      <w:pPr>
        <w:tabs>
          <w:tab w:val="left" w:pos="5329"/>
        </w:tabs>
        <w:spacing w:line="276" w:lineRule="auto"/>
        <w:rPr>
          <w:rFonts w:asciiTheme="minorHAnsi" w:hAnsiTheme="minorHAnsi" w:cstheme="minorHAnsi"/>
          <w:color w:val="000000"/>
          <w:sz w:val="24"/>
          <w:rtl/>
        </w:rPr>
      </w:pPr>
    </w:p>
    <w:p w:rsidR="00FB1DA2" w:rsidRPr="00FB1DA2" w:rsidRDefault="00FB1DA2" w:rsidP="00FB1DA2">
      <w:pPr>
        <w:tabs>
          <w:tab w:val="left" w:pos="5329"/>
        </w:tabs>
        <w:spacing w:line="276" w:lineRule="auto"/>
        <w:rPr>
          <w:rFonts w:asciiTheme="minorHAnsi" w:hAnsiTheme="minorHAnsi" w:cstheme="minorHAnsi"/>
          <w:color w:val="000000"/>
          <w:sz w:val="24"/>
          <w:u w:val="single"/>
          <w:rtl/>
        </w:rPr>
      </w:pPr>
      <w:r w:rsidRPr="00FB1DA2">
        <w:rPr>
          <w:rFonts w:asciiTheme="minorHAnsi" w:hAnsiTheme="minorHAnsi" w:cstheme="minorHAnsi"/>
          <w:b/>
          <w:bCs/>
          <w:color w:val="000000"/>
          <w:sz w:val="24"/>
          <w:u w:val="single"/>
          <w:rtl/>
        </w:rPr>
        <w:t>תיאור התפקיד</w:t>
      </w:r>
      <w:r w:rsidRPr="00FB1DA2">
        <w:rPr>
          <w:rFonts w:asciiTheme="minorHAnsi" w:hAnsiTheme="minorHAnsi" w:cstheme="minorHAnsi"/>
          <w:b/>
          <w:bCs/>
          <w:color w:val="000000"/>
          <w:sz w:val="24"/>
          <w:rtl/>
        </w:rPr>
        <w:t>:</w:t>
      </w:r>
      <w:r w:rsidRPr="00FB1DA2">
        <w:rPr>
          <w:rFonts w:asciiTheme="minorHAnsi" w:hAnsiTheme="minorHAnsi" w:cstheme="minorHAnsi"/>
          <w:color w:val="000000"/>
          <w:sz w:val="24"/>
          <w:rtl/>
        </w:rPr>
        <w:tab/>
      </w:r>
      <w:r w:rsidR="006F59A2" w:rsidRPr="00BE35A6">
        <w:rPr>
          <w:rFonts w:asciiTheme="minorHAnsi" w:hAnsiTheme="minorHAnsi" w:cstheme="minorHAnsi" w:hint="cs"/>
          <w:color w:val="000000"/>
          <w:sz w:val="24"/>
          <w:rtl/>
        </w:rPr>
        <w:t>גיבוש, התוויה  וניהול תפעלי של ישיבות הוועדה המקומית/ רשות הרישוי ואחריות על כלל פרסומי הוועדה</w:t>
      </w:r>
      <w:r w:rsidR="00BE35A6">
        <w:rPr>
          <w:rFonts w:asciiTheme="minorHAnsi" w:hAnsiTheme="minorHAnsi" w:cstheme="minorHAnsi" w:hint="cs"/>
          <w:color w:val="000000"/>
          <w:sz w:val="24"/>
          <w:u w:val="single"/>
          <w:rtl/>
        </w:rPr>
        <w:t>.</w:t>
      </w:r>
    </w:p>
    <w:p w:rsidR="00FB1DA2" w:rsidRDefault="00B115EE" w:rsidP="00FB1DA2">
      <w:pPr>
        <w:tabs>
          <w:tab w:val="left" w:pos="5329"/>
        </w:tabs>
        <w:spacing w:line="360" w:lineRule="auto"/>
        <w:rPr>
          <w:rFonts w:asciiTheme="minorHAnsi" w:hAnsiTheme="minorHAnsi" w:cstheme="minorHAnsi"/>
          <w:b/>
          <w:bCs/>
          <w:color w:val="000000"/>
          <w:sz w:val="24"/>
          <w:u w:val="single"/>
          <w:rtl/>
        </w:rPr>
      </w:pPr>
      <w:r>
        <w:rPr>
          <w:rFonts w:asciiTheme="minorHAnsi" w:hAnsiTheme="minorHAnsi" w:cstheme="minorHAnsi" w:hint="cs"/>
          <w:b/>
          <w:bCs/>
          <w:color w:val="000000"/>
          <w:sz w:val="24"/>
          <w:u w:val="single"/>
          <w:rtl/>
        </w:rPr>
        <w:t>תחומי אחריות:</w:t>
      </w:r>
    </w:p>
    <w:p w:rsidR="00BE35A6" w:rsidRPr="00BE35A6" w:rsidRDefault="00BE35A6" w:rsidP="00BE35A6">
      <w:pPr>
        <w:pStyle w:val="afb"/>
        <w:numPr>
          <w:ilvl w:val="0"/>
          <w:numId w:val="31"/>
        </w:numPr>
        <w:tabs>
          <w:tab w:val="left" w:pos="5329"/>
        </w:tabs>
        <w:spacing w:line="360" w:lineRule="auto"/>
        <w:rPr>
          <w:rFonts w:asciiTheme="minorHAnsi" w:hAnsiTheme="minorHAnsi" w:cstheme="minorHAnsi"/>
          <w:b/>
          <w:bCs/>
          <w:color w:val="000000"/>
          <w:sz w:val="24"/>
        </w:rPr>
      </w:pPr>
      <w:r w:rsidRPr="00BE35A6">
        <w:rPr>
          <w:rFonts w:asciiTheme="minorHAnsi" w:hAnsiTheme="minorHAnsi" w:cstheme="minorHAnsi" w:hint="cs"/>
          <w:b/>
          <w:bCs/>
          <w:color w:val="000000"/>
          <w:sz w:val="24"/>
          <w:rtl/>
        </w:rPr>
        <w:t>ניהול פעילות הועדה המקומית וועדות המשנה שלה בהתאם לדרישות החוק, התקנות הנהלים וההנחיות.</w:t>
      </w:r>
    </w:p>
    <w:p w:rsidR="00BE35A6" w:rsidRPr="00BE35A6" w:rsidRDefault="00BE35A6" w:rsidP="00BE35A6">
      <w:pPr>
        <w:pStyle w:val="afb"/>
        <w:numPr>
          <w:ilvl w:val="0"/>
          <w:numId w:val="32"/>
        </w:numPr>
        <w:tabs>
          <w:tab w:val="left" w:pos="5329"/>
        </w:tabs>
        <w:spacing w:line="360" w:lineRule="auto"/>
        <w:rPr>
          <w:rFonts w:asciiTheme="minorHAnsi" w:hAnsiTheme="minorHAnsi" w:cstheme="minorHAnsi"/>
          <w:color w:val="000000"/>
          <w:sz w:val="24"/>
        </w:rPr>
      </w:pPr>
      <w:r w:rsidRPr="00BE35A6">
        <w:rPr>
          <w:rFonts w:asciiTheme="minorHAnsi" w:hAnsiTheme="minorHAnsi" w:cstheme="minorHAnsi" w:hint="cs"/>
          <w:color w:val="000000"/>
          <w:sz w:val="24"/>
          <w:rtl/>
        </w:rPr>
        <w:t xml:space="preserve">אחריות לקיום ישיבות הוועדה על פי הוראות חוק </w:t>
      </w:r>
      <w:proofErr w:type="spellStart"/>
      <w:r w:rsidRPr="00BE35A6">
        <w:rPr>
          <w:rFonts w:asciiTheme="minorHAnsi" w:hAnsiTheme="minorHAnsi" w:cstheme="minorHAnsi" w:hint="cs"/>
          <w:color w:val="000000"/>
          <w:sz w:val="24"/>
          <w:rtl/>
        </w:rPr>
        <w:t>התו"ב</w:t>
      </w:r>
      <w:proofErr w:type="spellEnd"/>
      <w:r w:rsidRPr="00BE35A6">
        <w:rPr>
          <w:rFonts w:asciiTheme="minorHAnsi" w:hAnsiTheme="minorHAnsi" w:cstheme="minorHAnsi" w:hint="cs"/>
          <w:color w:val="000000"/>
          <w:sz w:val="24"/>
          <w:rtl/>
        </w:rPr>
        <w:t xml:space="preserve"> ותקנותיו.</w:t>
      </w:r>
    </w:p>
    <w:p w:rsidR="00BE35A6" w:rsidRPr="00BE35A6" w:rsidRDefault="00BE35A6" w:rsidP="00BE35A6">
      <w:pPr>
        <w:pStyle w:val="afb"/>
        <w:numPr>
          <w:ilvl w:val="0"/>
          <w:numId w:val="32"/>
        </w:numPr>
        <w:tabs>
          <w:tab w:val="left" w:pos="5329"/>
        </w:tabs>
        <w:spacing w:line="360" w:lineRule="auto"/>
        <w:rPr>
          <w:rFonts w:asciiTheme="minorHAnsi" w:hAnsiTheme="minorHAnsi" w:cstheme="minorHAnsi"/>
          <w:color w:val="000000"/>
          <w:sz w:val="24"/>
        </w:rPr>
      </w:pPr>
      <w:r w:rsidRPr="00BE35A6">
        <w:rPr>
          <w:rFonts w:asciiTheme="minorHAnsi" w:hAnsiTheme="minorHAnsi" w:cstheme="minorHAnsi" w:hint="cs"/>
          <w:color w:val="000000"/>
          <w:sz w:val="24"/>
          <w:rtl/>
        </w:rPr>
        <w:t>הכנת הרקע לכינוס הוועדות לרבות זימון חברי הוועדה ומוזמנים אחרים, הכנת סדרי היום והפצתם, ועוד.</w:t>
      </w:r>
    </w:p>
    <w:p w:rsidR="00BE35A6" w:rsidRPr="00BE35A6" w:rsidRDefault="00BE35A6" w:rsidP="00BE35A6">
      <w:pPr>
        <w:pStyle w:val="afb"/>
        <w:numPr>
          <w:ilvl w:val="0"/>
          <w:numId w:val="32"/>
        </w:numPr>
        <w:tabs>
          <w:tab w:val="left" w:pos="5329"/>
        </w:tabs>
        <w:spacing w:line="360" w:lineRule="auto"/>
        <w:rPr>
          <w:rFonts w:asciiTheme="minorHAnsi" w:hAnsiTheme="minorHAnsi" w:cstheme="minorHAnsi"/>
          <w:color w:val="000000"/>
          <w:sz w:val="24"/>
        </w:rPr>
      </w:pPr>
      <w:r w:rsidRPr="00BE35A6">
        <w:rPr>
          <w:rFonts w:asciiTheme="minorHAnsi" w:hAnsiTheme="minorHAnsi" w:cstheme="minorHAnsi" w:hint="cs"/>
          <w:color w:val="000000"/>
          <w:sz w:val="24"/>
          <w:rtl/>
        </w:rPr>
        <w:t>וידוא כי ישיבות הוועדה מתנהלות בהתאם להוראות החוק והתקנות לרבות וידוא כי נרשם פרוטוקול ומתבצעת הקלטה, ההחלטות מתועדות, ומתקיימים תנאים נאותים לניהול הישיבות.</w:t>
      </w:r>
    </w:p>
    <w:p w:rsidR="00BE35A6" w:rsidRPr="00BE35A6" w:rsidRDefault="00BE35A6" w:rsidP="00BE35A6">
      <w:pPr>
        <w:pStyle w:val="afb"/>
        <w:numPr>
          <w:ilvl w:val="0"/>
          <w:numId w:val="32"/>
        </w:numPr>
        <w:tabs>
          <w:tab w:val="left" w:pos="5329"/>
        </w:tabs>
        <w:spacing w:line="360" w:lineRule="auto"/>
        <w:rPr>
          <w:rFonts w:asciiTheme="minorHAnsi" w:hAnsiTheme="minorHAnsi" w:cstheme="minorHAnsi"/>
          <w:color w:val="000000"/>
          <w:sz w:val="24"/>
        </w:rPr>
      </w:pPr>
      <w:r w:rsidRPr="00BE35A6">
        <w:rPr>
          <w:rFonts w:asciiTheme="minorHAnsi" w:hAnsiTheme="minorHAnsi" w:cstheme="minorHAnsi" w:hint="cs"/>
          <w:color w:val="000000"/>
          <w:sz w:val="24"/>
          <w:rtl/>
        </w:rPr>
        <w:t>וידוא כי הישיבה מסתיימת כנדרש, הפרוטוקולים נחתמים ונשמרים, וקיים תיעוד מלא של הישיבה.</w:t>
      </w:r>
    </w:p>
    <w:p w:rsidR="00BE35A6" w:rsidRPr="00BE35A6" w:rsidRDefault="00BE35A6" w:rsidP="00BE35A6">
      <w:pPr>
        <w:pStyle w:val="afb"/>
        <w:numPr>
          <w:ilvl w:val="0"/>
          <w:numId w:val="32"/>
        </w:numPr>
        <w:tabs>
          <w:tab w:val="left" w:pos="5329"/>
        </w:tabs>
        <w:spacing w:line="360" w:lineRule="auto"/>
        <w:rPr>
          <w:rFonts w:asciiTheme="minorHAnsi" w:hAnsiTheme="minorHAnsi" w:cstheme="minorHAnsi"/>
          <w:color w:val="000000"/>
          <w:sz w:val="24"/>
        </w:rPr>
      </w:pPr>
      <w:r w:rsidRPr="00BE35A6">
        <w:rPr>
          <w:rFonts w:asciiTheme="minorHAnsi" w:hAnsiTheme="minorHAnsi" w:cstheme="minorHAnsi" w:hint="cs"/>
          <w:color w:val="000000"/>
          <w:sz w:val="24"/>
          <w:rtl/>
        </w:rPr>
        <w:t>חתימה על החלטות הוועדה.</w:t>
      </w:r>
    </w:p>
    <w:p w:rsidR="00BE35A6" w:rsidRPr="00BE35A6" w:rsidRDefault="00BE35A6" w:rsidP="00BE35A6">
      <w:pPr>
        <w:pStyle w:val="afb"/>
        <w:numPr>
          <w:ilvl w:val="0"/>
          <w:numId w:val="32"/>
        </w:numPr>
        <w:tabs>
          <w:tab w:val="left" w:pos="5329"/>
        </w:tabs>
        <w:spacing w:line="360" w:lineRule="auto"/>
        <w:rPr>
          <w:rFonts w:asciiTheme="minorHAnsi" w:hAnsiTheme="minorHAnsi" w:cstheme="minorHAnsi"/>
          <w:color w:val="000000"/>
          <w:sz w:val="24"/>
        </w:rPr>
      </w:pPr>
      <w:r w:rsidRPr="00BE35A6">
        <w:rPr>
          <w:rFonts w:asciiTheme="minorHAnsi" w:hAnsiTheme="minorHAnsi" w:cstheme="minorHAnsi" w:hint="cs"/>
          <w:color w:val="000000"/>
          <w:sz w:val="24"/>
          <w:rtl/>
        </w:rPr>
        <w:t>ניתוב שוטף של המטלות של הוועדה המקומית.</w:t>
      </w:r>
    </w:p>
    <w:p w:rsidR="00BE35A6" w:rsidRPr="00BE35A6" w:rsidRDefault="00BE35A6" w:rsidP="00BE35A6">
      <w:pPr>
        <w:pStyle w:val="afb"/>
        <w:numPr>
          <w:ilvl w:val="0"/>
          <w:numId w:val="32"/>
        </w:numPr>
        <w:tabs>
          <w:tab w:val="left" w:pos="5329"/>
        </w:tabs>
        <w:spacing w:line="360" w:lineRule="auto"/>
        <w:rPr>
          <w:rFonts w:asciiTheme="minorHAnsi" w:hAnsiTheme="minorHAnsi" w:cstheme="minorHAnsi"/>
          <w:color w:val="000000"/>
          <w:sz w:val="24"/>
        </w:rPr>
      </w:pPr>
      <w:r w:rsidRPr="00BE35A6">
        <w:rPr>
          <w:rFonts w:asciiTheme="minorHAnsi" w:hAnsiTheme="minorHAnsi" w:cstheme="minorHAnsi" w:hint="cs"/>
          <w:color w:val="000000"/>
          <w:sz w:val="24"/>
          <w:rtl/>
        </w:rPr>
        <w:t>ריכוז ומעקב אחר הטיפול בציבור ובפניותיו.</w:t>
      </w:r>
    </w:p>
    <w:p w:rsidR="00BE35A6" w:rsidRPr="00BE35A6" w:rsidRDefault="00BE35A6" w:rsidP="00BE35A6">
      <w:pPr>
        <w:pStyle w:val="afb"/>
        <w:numPr>
          <w:ilvl w:val="0"/>
          <w:numId w:val="32"/>
        </w:numPr>
        <w:tabs>
          <w:tab w:val="left" w:pos="5329"/>
        </w:tabs>
        <w:spacing w:line="360" w:lineRule="auto"/>
        <w:rPr>
          <w:rFonts w:asciiTheme="minorHAnsi" w:hAnsiTheme="minorHAnsi" w:cstheme="minorHAnsi"/>
          <w:color w:val="000000"/>
          <w:sz w:val="24"/>
        </w:rPr>
      </w:pPr>
      <w:r w:rsidRPr="00BE35A6">
        <w:rPr>
          <w:rFonts w:asciiTheme="minorHAnsi" w:hAnsiTheme="minorHAnsi" w:cstheme="minorHAnsi" w:hint="cs"/>
          <w:color w:val="000000"/>
          <w:sz w:val="24"/>
          <w:rtl/>
        </w:rPr>
        <w:t>ביצוע משימות נוספות בהתאם להנחיות יושב הראש ומהנדס הוועדה.</w:t>
      </w:r>
    </w:p>
    <w:p w:rsidR="00BE35A6" w:rsidRPr="00BE35A6" w:rsidRDefault="00BE35A6" w:rsidP="00BE35A6">
      <w:pPr>
        <w:pStyle w:val="afb"/>
        <w:numPr>
          <w:ilvl w:val="0"/>
          <w:numId w:val="31"/>
        </w:numPr>
        <w:tabs>
          <w:tab w:val="left" w:pos="5329"/>
        </w:tabs>
        <w:spacing w:line="360" w:lineRule="auto"/>
        <w:rPr>
          <w:rFonts w:asciiTheme="minorHAnsi" w:hAnsiTheme="minorHAnsi" w:cstheme="minorHAnsi"/>
          <w:b/>
          <w:bCs/>
          <w:color w:val="000000"/>
          <w:sz w:val="24"/>
        </w:rPr>
      </w:pPr>
      <w:r w:rsidRPr="00BE35A6">
        <w:rPr>
          <w:rFonts w:asciiTheme="minorHAnsi" w:hAnsiTheme="minorHAnsi" w:cstheme="minorHAnsi" w:hint="cs"/>
          <w:b/>
          <w:bCs/>
          <w:color w:val="000000"/>
          <w:sz w:val="24"/>
          <w:rtl/>
        </w:rPr>
        <w:t>פרסומי הוועדה והודעותיה.</w:t>
      </w:r>
    </w:p>
    <w:p w:rsidR="00684825" w:rsidRPr="00684825" w:rsidRDefault="00BE35A6" w:rsidP="00684825">
      <w:pPr>
        <w:pStyle w:val="afb"/>
        <w:numPr>
          <w:ilvl w:val="0"/>
          <w:numId w:val="33"/>
        </w:numPr>
        <w:tabs>
          <w:tab w:val="left" w:pos="5329"/>
        </w:tabs>
        <w:spacing w:line="360" w:lineRule="auto"/>
        <w:rPr>
          <w:rFonts w:asciiTheme="minorHAnsi" w:hAnsiTheme="minorHAnsi" w:cstheme="minorHAnsi"/>
          <w:color w:val="000000"/>
          <w:sz w:val="24"/>
          <w:rtl/>
        </w:rPr>
      </w:pPr>
      <w:r w:rsidRPr="00684825">
        <w:rPr>
          <w:rFonts w:asciiTheme="minorHAnsi" w:hAnsiTheme="minorHAnsi" w:cstheme="minorHAnsi" w:hint="cs"/>
          <w:color w:val="000000"/>
          <w:sz w:val="24"/>
          <w:rtl/>
        </w:rPr>
        <w:t>פרסום ההחלטו</w:t>
      </w:r>
      <w:r w:rsidRPr="00684825">
        <w:rPr>
          <w:rFonts w:asciiTheme="minorHAnsi" w:hAnsiTheme="minorHAnsi" w:cstheme="minorHAnsi" w:hint="eastAsia"/>
          <w:color w:val="000000"/>
          <w:sz w:val="24"/>
          <w:rtl/>
        </w:rPr>
        <w:t>ת</w:t>
      </w:r>
      <w:r w:rsidRPr="00684825">
        <w:rPr>
          <w:rFonts w:asciiTheme="minorHAnsi" w:hAnsiTheme="minorHAnsi" w:cstheme="minorHAnsi" w:hint="cs"/>
          <w:color w:val="000000"/>
          <w:sz w:val="24"/>
          <w:rtl/>
        </w:rPr>
        <w:t xml:space="preserve"> והפרוטוקולים של הישיבות כנדרש בחוק ובתקנות.</w:t>
      </w:r>
    </w:p>
    <w:p w:rsidR="00684825" w:rsidRDefault="00BE35A6" w:rsidP="00684825">
      <w:pPr>
        <w:pStyle w:val="afb"/>
        <w:numPr>
          <w:ilvl w:val="0"/>
          <w:numId w:val="33"/>
        </w:numPr>
        <w:tabs>
          <w:tab w:val="left" w:pos="5329"/>
        </w:tabs>
        <w:spacing w:line="360" w:lineRule="auto"/>
        <w:rPr>
          <w:rFonts w:asciiTheme="minorHAnsi" w:hAnsiTheme="minorHAnsi" w:cstheme="minorHAnsi"/>
          <w:color w:val="000000"/>
          <w:sz w:val="24"/>
        </w:rPr>
      </w:pPr>
      <w:r w:rsidRPr="00684825">
        <w:rPr>
          <w:rFonts w:asciiTheme="minorHAnsi" w:hAnsiTheme="minorHAnsi" w:cstheme="minorHAnsi" w:hint="cs"/>
          <w:color w:val="000000"/>
          <w:sz w:val="24"/>
          <w:rtl/>
        </w:rPr>
        <w:t>וידוא שוטף כי אתר האינטרנט ש</w:t>
      </w:r>
      <w:r w:rsidRPr="00684825">
        <w:rPr>
          <w:rFonts w:asciiTheme="minorHAnsi" w:hAnsiTheme="minorHAnsi" w:cstheme="minorHAnsi" w:hint="eastAsia"/>
          <w:color w:val="000000"/>
          <w:sz w:val="24"/>
          <w:rtl/>
        </w:rPr>
        <w:t>ל</w:t>
      </w:r>
      <w:r w:rsidRPr="00684825">
        <w:rPr>
          <w:rFonts w:asciiTheme="minorHAnsi" w:hAnsiTheme="minorHAnsi" w:cstheme="minorHAnsi" w:hint="cs"/>
          <w:color w:val="000000"/>
          <w:sz w:val="24"/>
          <w:rtl/>
        </w:rPr>
        <w:t xml:space="preserve"> הוועדה המקומית עודכן ושירותי, בהתאם לדרישות החוק והתקנות וצרכי הציבור המקומי.</w:t>
      </w:r>
    </w:p>
    <w:p w:rsidR="00BE35A6" w:rsidRPr="00684825" w:rsidRDefault="00BE35A6" w:rsidP="00684825">
      <w:pPr>
        <w:pStyle w:val="afb"/>
        <w:numPr>
          <w:ilvl w:val="0"/>
          <w:numId w:val="33"/>
        </w:numPr>
        <w:tabs>
          <w:tab w:val="left" w:pos="5329"/>
        </w:tabs>
        <w:spacing w:line="360" w:lineRule="auto"/>
        <w:rPr>
          <w:rFonts w:asciiTheme="minorHAnsi" w:hAnsiTheme="minorHAnsi" w:cstheme="minorHAnsi"/>
          <w:color w:val="000000"/>
          <w:sz w:val="24"/>
          <w:rtl/>
        </w:rPr>
      </w:pPr>
      <w:r w:rsidRPr="00684825">
        <w:rPr>
          <w:rFonts w:asciiTheme="minorHAnsi" w:hAnsiTheme="minorHAnsi" w:cstheme="minorHAnsi" w:hint="cs"/>
          <w:color w:val="000000"/>
          <w:sz w:val="24"/>
          <w:rtl/>
        </w:rPr>
        <w:t>משלוח ההודעות ופרסומי הוועדה הנדרשים על פי חוק.</w:t>
      </w:r>
    </w:p>
    <w:p w:rsidR="000D78E9" w:rsidRDefault="000D78E9" w:rsidP="00684825">
      <w:pPr>
        <w:tabs>
          <w:tab w:val="left" w:pos="5329"/>
        </w:tabs>
        <w:spacing w:line="360" w:lineRule="auto"/>
        <w:rPr>
          <w:rFonts w:asciiTheme="minorHAnsi" w:hAnsiTheme="minorHAnsi" w:cstheme="minorHAnsi"/>
          <w:b/>
          <w:bCs/>
          <w:color w:val="000000"/>
          <w:sz w:val="24"/>
          <w:rtl/>
        </w:rPr>
      </w:pPr>
      <w:r w:rsidRPr="00684825">
        <w:rPr>
          <w:rFonts w:asciiTheme="minorHAnsi" w:hAnsiTheme="minorHAnsi" w:cstheme="minorHAnsi" w:hint="cs"/>
          <w:b/>
          <w:bCs/>
          <w:color w:val="000000"/>
          <w:sz w:val="24"/>
          <w:rtl/>
        </w:rPr>
        <w:t xml:space="preserve">מאפייני עשייה </w:t>
      </w:r>
      <w:r w:rsidR="000F516C" w:rsidRPr="00684825">
        <w:rPr>
          <w:rFonts w:asciiTheme="minorHAnsi" w:hAnsiTheme="minorHAnsi" w:cstheme="minorHAnsi" w:hint="cs"/>
          <w:b/>
          <w:bCs/>
          <w:color w:val="000000"/>
          <w:sz w:val="24"/>
          <w:rtl/>
        </w:rPr>
        <w:t>הייחודיי</w:t>
      </w:r>
      <w:r w:rsidR="000F516C" w:rsidRPr="00684825">
        <w:rPr>
          <w:rFonts w:asciiTheme="minorHAnsi" w:hAnsiTheme="minorHAnsi" w:cstheme="minorHAnsi" w:hint="eastAsia"/>
          <w:b/>
          <w:bCs/>
          <w:color w:val="000000"/>
          <w:sz w:val="24"/>
          <w:rtl/>
        </w:rPr>
        <w:t>ם</w:t>
      </w:r>
      <w:r w:rsidRPr="00684825">
        <w:rPr>
          <w:rFonts w:asciiTheme="minorHAnsi" w:hAnsiTheme="minorHAnsi" w:cstheme="minorHAnsi" w:hint="cs"/>
          <w:b/>
          <w:bCs/>
          <w:color w:val="000000"/>
          <w:sz w:val="24"/>
          <w:rtl/>
        </w:rPr>
        <w:t xml:space="preserve"> בתפקיד:</w:t>
      </w:r>
    </w:p>
    <w:p w:rsidR="00684825" w:rsidRPr="00684825" w:rsidRDefault="00684825" w:rsidP="00684825">
      <w:pPr>
        <w:pStyle w:val="afb"/>
        <w:numPr>
          <w:ilvl w:val="0"/>
          <w:numId w:val="34"/>
        </w:numPr>
        <w:tabs>
          <w:tab w:val="left" w:pos="5329"/>
        </w:tabs>
        <w:spacing w:line="360" w:lineRule="auto"/>
        <w:rPr>
          <w:rFonts w:asciiTheme="minorHAnsi" w:hAnsiTheme="minorHAnsi" w:cstheme="minorHAnsi"/>
          <w:color w:val="000000"/>
          <w:sz w:val="24"/>
          <w:rtl/>
        </w:rPr>
      </w:pPr>
      <w:r w:rsidRPr="00684825">
        <w:rPr>
          <w:rFonts w:asciiTheme="minorHAnsi" w:hAnsiTheme="minorHAnsi" w:cstheme="minorHAnsi" w:hint="cs"/>
          <w:color w:val="000000"/>
          <w:sz w:val="24"/>
          <w:rtl/>
        </w:rPr>
        <w:lastRenderedPageBreak/>
        <w:t>ארגון מידע וסדר</w:t>
      </w:r>
    </w:p>
    <w:p w:rsidR="00684825" w:rsidRPr="00684825" w:rsidRDefault="00684825" w:rsidP="00684825">
      <w:pPr>
        <w:pStyle w:val="afb"/>
        <w:numPr>
          <w:ilvl w:val="0"/>
          <w:numId w:val="34"/>
        </w:numPr>
        <w:tabs>
          <w:tab w:val="left" w:pos="5329"/>
        </w:tabs>
        <w:spacing w:line="360" w:lineRule="auto"/>
        <w:rPr>
          <w:rFonts w:asciiTheme="minorHAnsi" w:hAnsiTheme="minorHAnsi" w:cstheme="minorHAnsi"/>
          <w:color w:val="000000"/>
          <w:sz w:val="24"/>
          <w:rtl/>
        </w:rPr>
      </w:pPr>
      <w:r w:rsidRPr="00684825">
        <w:rPr>
          <w:rFonts w:asciiTheme="minorHAnsi" w:hAnsiTheme="minorHAnsi" w:cstheme="minorHAnsi" w:hint="cs"/>
          <w:color w:val="000000"/>
          <w:sz w:val="24"/>
          <w:rtl/>
        </w:rPr>
        <w:t>הבעה בכתב</w:t>
      </w:r>
    </w:p>
    <w:p w:rsidR="00684825" w:rsidRPr="00684825" w:rsidRDefault="00684825" w:rsidP="00684825">
      <w:pPr>
        <w:pStyle w:val="afb"/>
        <w:numPr>
          <w:ilvl w:val="0"/>
          <w:numId w:val="34"/>
        </w:numPr>
        <w:tabs>
          <w:tab w:val="left" w:pos="5329"/>
        </w:tabs>
        <w:spacing w:line="360" w:lineRule="auto"/>
        <w:rPr>
          <w:rFonts w:asciiTheme="minorHAnsi" w:hAnsiTheme="minorHAnsi" w:cstheme="minorHAnsi"/>
          <w:color w:val="000000"/>
          <w:sz w:val="24"/>
          <w:rtl/>
        </w:rPr>
      </w:pPr>
      <w:r w:rsidRPr="00684825">
        <w:rPr>
          <w:rFonts w:asciiTheme="minorHAnsi" w:hAnsiTheme="minorHAnsi" w:cstheme="minorHAnsi" w:hint="cs"/>
          <w:color w:val="000000"/>
          <w:sz w:val="24"/>
          <w:rtl/>
        </w:rPr>
        <w:t>יסודיות</w:t>
      </w:r>
    </w:p>
    <w:p w:rsidR="000D78E9" w:rsidRPr="00F06697" w:rsidRDefault="000D78E9" w:rsidP="00F06697">
      <w:pPr>
        <w:tabs>
          <w:tab w:val="left" w:pos="5329"/>
        </w:tabs>
        <w:spacing w:line="360" w:lineRule="auto"/>
        <w:rPr>
          <w:rFonts w:asciiTheme="minorHAnsi" w:hAnsiTheme="minorHAnsi" w:cstheme="minorHAnsi"/>
          <w:b/>
          <w:bCs/>
          <w:color w:val="000000"/>
          <w:sz w:val="24"/>
          <w:u w:val="single"/>
        </w:rPr>
      </w:pPr>
      <w:r w:rsidRPr="00F06697">
        <w:rPr>
          <w:rFonts w:asciiTheme="minorHAnsi" w:hAnsiTheme="minorHAnsi" w:cstheme="minorHAnsi" w:hint="cs"/>
          <w:b/>
          <w:bCs/>
          <w:color w:val="000000"/>
          <w:sz w:val="24"/>
          <w:u w:val="single"/>
          <w:rtl/>
        </w:rPr>
        <w:t>תנאים מקדימים למינוי</w:t>
      </w:r>
    </w:p>
    <w:p w:rsidR="00FB1DA2" w:rsidRPr="00F06697" w:rsidRDefault="00FB1DA2" w:rsidP="00FB1DA2">
      <w:pPr>
        <w:tabs>
          <w:tab w:val="left" w:pos="5329"/>
        </w:tabs>
        <w:spacing w:line="360" w:lineRule="auto"/>
        <w:rPr>
          <w:rFonts w:asciiTheme="minorHAnsi" w:hAnsiTheme="minorHAnsi" w:cstheme="minorHAnsi"/>
          <w:b/>
          <w:bCs/>
          <w:color w:val="000000"/>
          <w:sz w:val="24"/>
          <w:rtl/>
        </w:rPr>
      </w:pPr>
      <w:r w:rsidRPr="00F06697">
        <w:rPr>
          <w:rFonts w:asciiTheme="minorHAnsi" w:hAnsiTheme="minorHAnsi" w:cstheme="minorHAnsi"/>
          <w:b/>
          <w:bCs/>
          <w:color w:val="000000"/>
          <w:sz w:val="24"/>
          <w:rtl/>
        </w:rPr>
        <w:t>השכלה ודרישות מקצועיות:</w:t>
      </w:r>
    </w:p>
    <w:p w:rsidR="00F06697" w:rsidRPr="00CB164C" w:rsidRDefault="00684825" w:rsidP="00FB1DA2">
      <w:pPr>
        <w:tabs>
          <w:tab w:val="left" w:pos="5329"/>
        </w:tabs>
        <w:spacing w:line="360" w:lineRule="auto"/>
        <w:rPr>
          <w:rFonts w:asciiTheme="minorHAnsi" w:hAnsiTheme="minorHAnsi" w:cstheme="minorHAnsi"/>
          <w:color w:val="000000"/>
          <w:sz w:val="24"/>
          <w:rtl/>
        </w:rPr>
      </w:pPr>
      <w:r w:rsidRPr="00CB164C">
        <w:rPr>
          <w:rFonts w:asciiTheme="minorHAnsi" w:hAnsiTheme="minorHAnsi" w:cstheme="minorHAnsi" w:hint="cs"/>
          <w:color w:val="000000"/>
          <w:sz w:val="24"/>
          <w:rtl/>
        </w:rPr>
        <w:t>בעל תואר אקדמי שנרכש במוסד המוכר על ידי המועצה להשכלה גבוהה, או שקיבל הכרה מהמחלקה להערכת תארים אקדמיים בחוץ לארץ.</w:t>
      </w:r>
    </w:p>
    <w:p w:rsidR="00684825" w:rsidRPr="00CB164C" w:rsidRDefault="00684825" w:rsidP="00FB1DA2">
      <w:pPr>
        <w:tabs>
          <w:tab w:val="left" w:pos="5329"/>
        </w:tabs>
        <w:spacing w:line="360" w:lineRule="auto"/>
        <w:rPr>
          <w:rFonts w:asciiTheme="minorHAnsi" w:hAnsiTheme="minorHAnsi" w:cstheme="minorHAnsi"/>
          <w:color w:val="000000"/>
          <w:sz w:val="24"/>
          <w:rtl/>
        </w:rPr>
      </w:pPr>
      <w:r w:rsidRPr="00CB164C">
        <w:rPr>
          <w:rFonts w:asciiTheme="minorHAnsi" w:hAnsiTheme="minorHAnsi" w:cstheme="minorHAnsi" w:hint="cs"/>
          <w:b/>
          <w:bCs/>
          <w:color w:val="000000"/>
          <w:sz w:val="24"/>
          <w:rtl/>
        </w:rPr>
        <w:t>או</w:t>
      </w:r>
      <w:r w:rsidRPr="00CB164C">
        <w:rPr>
          <w:rFonts w:asciiTheme="minorHAnsi" w:hAnsiTheme="minorHAnsi" w:cstheme="minorHAnsi" w:hint="cs"/>
          <w:color w:val="000000"/>
          <w:sz w:val="24"/>
          <w:rtl/>
        </w:rPr>
        <w:t xml:space="preserve"> תעודת סמיכות לרבנות ( יורה </w:t>
      </w:r>
      <w:proofErr w:type="spellStart"/>
      <w:r w:rsidRPr="00CB164C">
        <w:rPr>
          <w:rFonts w:asciiTheme="minorHAnsi" w:hAnsiTheme="minorHAnsi" w:cstheme="minorHAnsi" w:hint="cs"/>
          <w:color w:val="000000"/>
          <w:sz w:val="24"/>
          <w:rtl/>
        </w:rPr>
        <w:t>יורה</w:t>
      </w:r>
      <w:proofErr w:type="spellEnd"/>
      <w:r w:rsidRPr="00CB164C">
        <w:rPr>
          <w:rFonts w:asciiTheme="minorHAnsi" w:hAnsiTheme="minorHAnsi" w:cstheme="minorHAnsi" w:hint="cs"/>
          <w:color w:val="000000"/>
          <w:sz w:val="24"/>
          <w:rtl/>
        </w:rPr>
        <w:t xml:space="preserve"> ") לפי אישור הרבנות הראשית לישראל.</w:t>
      </w:r>
    </w:p>
    <w:p w:rsidR="00684825" w:rsidRPr="00CB164C" w:rsidRDefault="00684825" w:rsidP="00FB1DA2">
      <w:pPr>
        <w:tabs>
          <w:tab w:val="left" w:pos="5329"/>
        </w:tabs>
        <w:spacing w:line="360" w:lineRule="auto"/>
        <w:rPr>
          <w:rFonts w:asciiTheme="minorHAnsi" w:hAnsiTheme="minorHAnsi" w:cstheme="minorHAnsi"/>
          <w:color w:val="000000"/>
          <w:sz w:val="24"/>
          <w:rtl/>
        </w:rPr>
      </w:pPr>
      <w:r w:rsidRPr="00CB164C">
        <w:rPr>
          <w:rFonts w:asciiTheme="minorHAnsi" w:hAnsiTheme="minorHAnsi" w:cstheme="minorHAnsi" w:hint="cs"/>
          <w:b/>
          <w:bCs/>
          <w:color w:val="000000"/>
          <w:sz w:val="24"/>
          <w:rtl/>
        </w:rPr>
        <w:t xml:space="preserve">או </w:t>
      </w:r>
      <w:r w:rsidRPr="00CB164C">
        <w:rPr>
          <w:rFonts w:asciiTheme="minorHAnsi" w:hAnsiTheme="minorHAnsi" w:cstheme="minorHAnsi" w:hint="cs"/>
          <w:color w:val="000000"/>
          <w:sz w:val="24"/>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rsidR="00684825" w:rsidRPr="00CB164C" w:rsidRDefault="00684825" w:rsidP="00FB1DA2">
      <w:pPr>
        <w:tabs>
          <w:tab w:val="left" w:pos="5329"/>
        </w:tabs>
        <w:spacing w:line="360" w:lineRule="auto"/>
        <w:rPr>
          <w:rFonts w:asciiTheme="minorHAnsi" w:hAnsiTheme="minorHAnsi" w:cstheme="minorHAnsi"/>
          <w:color w:val="000000"/>
          <w:sz w:val="24"/>
          <w:rtl/>
        </w:rPr>
      </w:pPr>
      <w:r w:rsidRPr="00CB164C">
        <w:rPr>
          <w:rFonts w:asciiTheme="minorHAnsi" w:hAnsiTheme="minorHAnsi" w:cstheme="minorHAnsi" w:hint="cs"/>
          <w:b/>
          <w:bCs/>
          <w:color w:val="000000"/>
          <w:sz w:val="24"/>
          <w:rtl/>
        </w:rPr>
        <w:t>או</w:t>
      </w:r>
      <w:r w:rsidRPr="00CB164C">
        <w:rPr>
          <w:rFonts w:asciiTheme="minorHAnsi" w:hAnsiTheme="minorHAnsi" w:cstheme="minorHAnsi" w:hint="cs"/>
          <w:color w:val="000000"/>
          <w:sz w:val="24"/>
          <w:rtl/>
        </w:rPr>
        <w:t xml:space="preserve"> הנדסאי או טכנאי מוסמך בהתאם לסעיף 39 לחוק ההנדסאים והטכנאים המוסמכים </w:t>
      </w:r>
      <w:proofErr w:type="spellStart"/>
      <w:r w:rsidRPr="00CB164C">
        <w:rPr>
          <w:rFonts w:asciiTheme="minorHAnsi" w:hAnsiTheme="minorHAnsi" w:cstheme="minorHAnsi" w:hint="cs"/>
          <w:color w:val="000000"/>
          <w:sz w:val="24"/>
          <w:rtl/>
        </w:rPr>
        <w:t>התשע"ג</w:t>
      </w:r>
      <w:proofErr w:type="spellEnd"/>
      <w:r w:rsidRPr="00CB164C">
        <w:rPr>
          <w:rFonts w:asciiTheme="minorHAnsi" w:hAnsiTheme="minorHAnsi" w:cstheme="minorHAnsi" w:hint="cs"/>
          <w:color w:val="000000"/>
          <w:sz w:val="24"/>
          <w:rtl/>
        </w:rPr>
        <w:t xml:space="preserve"> 2012.</w:t>
      </w:r>
    </w:p>
    <w:p w:rsidR="00684825" w:rsidRPr="00CB164C" w:rsidRDefault="00684825" w:rsidP="00FB1DA2">
      <w:pPr>
        <w:tabs>
          <w:tab w:val="left" w:pos="5329"/>
        </w:tabs>
        <w:spacing w:line="360" w:lineRule="auto"/>
        <w:rPr>
          <w:rFonts w:asciiTheme="minorHAnsi" w:hAnsiTheme="minorHAnsi" w:cstheme="minorHAnsi"/>
          <w:color w:val="000000"/>
          <w:sz w:val="24"/>
          <w:rtl/>
        </w:rPr>
      </w:pPr>
      <w:r w:rsidRPr="00CB164C">
        <w:rPr>
          <w:rFonts w:asciiTheme="minorHAnsi" w:hAnsiTheme="minorHAnsi" w:cstheme="minorHAnsi" w:hint="cs"/>
          <w:b/>
          <w:bCs/>
          <w:color w:val="000000"/>
          <w:sz w:val="24"/>
          <w:rtl/>
        </w:rPr>
        <w:t>קורסים והכשרות מקצועיות:</w:t>
      </w:r>
      <w:r w:rsidRPr="00CB164C">
        <w:rPr>
          <w:rFonts w:asciiTheme="minorHAnsi" w:hAnsiTheme="minorHAnsi" w:cstheme="minorHAnsi" w:hint="cs"/>
          <w:color w:val="000000"/>
          <w:sz w:val="24"/>
          <w:rtl/>
        </w:rPr>
        <w:t xml:space="preserve"> לא נדרש. תינתן עדיפות לבוגרי הכשרת מנהלי וועדות מקומיות בחסות מינהל התכנון.</w:t>
      </w:r>
    </w:p>
    <w:p w:rsidR="00684825" w:rsidRPr="00CB164C" w:rsidRDefault="00684825" w:rsidP="00FB1DA2">
      <w:pPr>
        <w:tabs>
          <w:tab w:val="left" w:pos="5329"/>
        </w:tabs>
        <w:spacing w:line="360" w:lineRule="auto"/>
        <w:rPr>
          <w:rFonts w:asciiTheme="minorHAnsi" w:hAnsiTheme="minorHAnsi" w:cstheme="minorHAnsi"/>
          <w:color w:val="000000"/>
          <w:sz w:val="24"/>
          <w:rtl/>
        </w:rPr>
      </w:pPr>
      <w:r w:rsidRPr="00CB164C">
        <w:rPr>
          <w:rFonts w:asciiTheme="minorHAnsi" w:hAnsiTheme="minorHAnsi" w:cstheme="minorHAnsi" w:hint="cs"/>
          <w:b/>
          <w:bCs/>
          <w:color w:val="000000"/>
          <w:sz w:val="24"/>
          <w:rtl/>
        </w:rPr>
        <w:t>יי</w:t>
      </w:r>
      <w:r w:rsidR="00CB164C" w:rsidRPr="00CB164C">
        <w:rPr>
          <w:rFonts w:asciiTheme="minorHAnsi" w:hAnsiTheme="minorHAnsi" w:cstheme="minorHAnsi" w:hint="cs"/>
          <w:b/>
          <w:bCs/>
          <w:color w:val="000000"/>
          <w:sz w:val="24"/>
          <w:rtl/>
        </w:rPr>
        <w:t>שו</w:t>
      </w:r>
      <w:r w:rsidRPr="00CB164C">
        <w:rPr>
          <w:rFonts w:asciiTheme="minorHAnsi" w:hAnsiTheme="minorHAnsi" w:cstheme="minorHAnsi" w:hint="cs"/>
          <w:b/>
          <w:bCs/>
          <w:color w:val="000000"/>
          <w:sz w:val="24"/>
          <w:rtl/>
        </w:rPr>
        <w:t>מי המחשב</w:t>
      </w:r>
      <w:r w:rsidRPr="00CB164C">
        <w:rPr>
          <w:rFonts w:asciiTheme="minorHAnsi" w:hAnsiTheme="minorHAnsi" w:cstheme="minorHAnsi" w:hint="cs"/>
          <w:color w:val="000000"/>
          <w:sz w:val="24"/>
          <w:rtl/>
        </w:rPr>
        <w:t xml:space="preserve">: הכרות עם תוכנת ה- </w:t>
      </w:r>
      <w:r w:rsidRPr="00CB164C">
        <w:rPr>
          <w:rFonts w:asciiTheme="minorHAnsi" w:hAnsiTheme="minorHAnsi" w:cstheme="minorHAnsi"/>
          <w:color w:val="000000"/>
          <w:sz w:val="24"/>
        </w:rPr>
        <w:t>office</w:t>
      </w:r>
    </w:p>
    <w:p w:rsidR="00684825" w:rsidRPr="00CB164C" w:rsidRDefault="00684825" w:rsidP="00FB1DA2">
      <w:pPr>
        <w:tabs>
          <w:tab w:val="left" w:pos="5329"/>
        </w:tabs>
        <w:spacing w:line="360" w:lineRule="auto"/>
        <w:rPr>
          <w:rFonts w:asciiTheme="minorHAnsi" w:hAnsiTheme="minorHAnsi" w:cstheme="minorHAnsi"/>
          <w:color w:val="000000"/>
          <w:sz w:val="24"/>
          <w:rtl/>
        </w:rPr>
      </w:pPr>
      <w:r w:rsidRPr="00CB164C">
        <w:rPr>
          <w:rFonts w:asciiTheme="minorHAnsi" w:hAnsiTheme="minorHAnsi" w:cstheme="minorHAnsi" w:hint="cs"/>
          <w:b/>
          <w:bCs/>
          <w:color w:val="000000"/>
          <w:sz w:val="24"/>
          <w:rtl/>
        </w:rPr>
        <w:t>ניסיון מקצועי:</w:t>
      </w:r>
      <w:r w:rsidR="00CB164C" w:rsidRPr="00CB164C">
        <w:rPr>
          <w:rFonts w:asciiTheme="minorHAnsi" w:hAnsiTheme="minorHAnsi" w:cstheme="minorHAnsi" w:hint="cs"/>
          <w:color w:val="000000"/>
          <w:sz w:val="24"/>
          <w:rtl/>
        </w:rPr>
        <w:t xml:space="preserve"> </w:t>
      </w:r>
      <w:r w:rsidR="00CB164C" w:rsidRPr="00CB164C">
        <w:rPr>
          <w:rFonts w:asciiTheme="minorHAnsi" w:hAnsiTheme="minorHAnsi" w:cstheme="minorHAnsi" w:hint="cs"/>
          <w:color w:val="000000"/>
          <w:sz w:val="24"/>
          <w:u w:val="single"/>
          <w:rtl/>
        </w:rPr>
        <w:t>בעל תואר אקדמי או השכלה תורנית כמפורט לעיל-</w:t>
      </w:r>
      <w:r w:rsidR="00CB164C" w:rsidRPr="00CB164C">
        <w:rPr>
          <w:rFonts w:asciiTheme="minorHAnsi" w:hAnsiTheme="minorHAnsi" w:cstheme="minorHAnsi" w:hint="cs"/>
          <w:color w:val="000000"/>
          <w:sz w:val="24"/>
          <w:rtl/>
        </w:rPr>
        <w:t xml:space="preserve"> 4 שנות ניסיון מקצועי לפחות ביחידת ההנדסה של ועדה מקומית לתכנון ובנייה כלשהי.</w:t>
      </w:r>
    </w:p>
    <w:p w:rsidR="00CB164C" w:rsidRPr="00CB164C" w:rsidRDefault="00CB164C" w:rsidP="00FB1DA2">
      <w:pPr>
        <w:tabs>
          <w:tab w:val="left" w:pos="5329"/>
        </w:tabs>
        <w:spacing w:line="360" w:lineRule="auto"/>
        <w:rPr>
          <w:rFonts w:asciiTheme="minorHAnsi" w:hAnsiTheme="minorHAnsi" w:cstheme="minorHAnsi"/>
          <w:color w:val="000000"/>
          <w:sz w:val="24"/>
          <w:rtl/>
        </w:rPr>
      </w:pPr>
      <w:r w:rsidRPr="00CB164C">
        <w:rPr>
          <w:rFonts w:asciiTheme="minorHAnsi" w:hAnsiTheme="minorHAnsi" w:cstheme="minorHAnsi" w:hint="cs"/>
          <w:color w:val="000000"/>
          <w:sz w:val="24"/>
          <w:u w:val="single"/>
          <w:rtl/>
        </w:rPr>
        <w:t xml:space="preserve">הנדסאי רשום- </w:t>
      </w:r>
      <w:r w:rsidRPr="00CB164C">
        <w:rPr>
          <w:rFonts w:asciiTheme="minorHAnsi" w:hAnsiTheme="minorHAnsi" w:cstheme="minorHAnsi" w:hint="cs"/>
          <w:color w:val="000000"/>
          <w:sz w:val="24"/>
          <w:rtl/>
        </w:rPr>
        <w:t>5 שנות ניסיון מקצועי לפחות ביחידת ההנדסה של וועדה מקומית לתכנון ובנייה כלשהי.</w:t>
      </w:r>
    </w:p>
    <w:p w:rsidR="00F06697" w:rsidRPr="00FB1DA2" w:rsidRDefault="00CB164C" w:rsidP="00151E39">
      <w:pPr>
        <w:tabs>
          <w:tab w:val="left" w:pos="5329"/>
        </w:tabs>
        <w:spacing w:line="360" w:lineRule="auto"/>
        <w:rPr>
          <w:rFonts w:asciiTheme="minorHAnsi" w:hAnsiTheme="minorHAnsi" w:cstheme="minorHAnsi"/>
          <w:color w:val="000000"/>
          <w:sz w:val="24"/>
          <w:rtl/>
        </w:rPr>
      </w:pPr>
      <w:r w:rsidRPr="00CB164C">
        <w:rPr>
          <w:rFonts w:asciiTheme="minorHAnsi" w:hAnsiTheme="minorHAnsi" w:cstheme="minorHAnsi" w:hint="cs"/>
          <w:color w:val="000000"/>
          <w:sz w:val="24"/>
          <w:u w:val="single"/>
          <w:rtl/>
        </w:rPr>
        <w:t>טכנאי מוסמך-</w:t>
      </w:r>
      <w:r w:rsidRPr="00CB164C">
        <w:rPr>
          <w:rFonts w:asciiTheme="minorHAnsi" w:hAnsiTheme="minorHAnsi" w:cstheme="minorHAnsi" w:hint="cs"/>
          <w:color w:val="000000"/>
          <w:sz w:val="24"/>
          <w:rtl/>
        </w:rPr>
        <w:t xml:space="preserve"> 6 שנות ניסיון מקצועי לפחות ביחידת ההנדסה של וועדה מקומית לתכנון ובנייה כלשהי.</w:t>
      </w:r>
    </w:p>
    <w:p w:rsidR="00FB1DA2" w:rsidRDefault="00FB1DA2" w:rsidP="00FB1DA2">
      <w:pPr>
        <w:tabs>
          <w:tab w:val="center" w:pos="6463"/>
        </w:tabs>
        <w:spacing w:line="276" w:lineRule="auto"/>
        <w:rPr>
          <w:rFonts w:asciiTheme="minorHAnsi" w:hAnsiTheme="minorHAnsi" w:cstheme="minorHAnsi"/>
          <w:b/>
          <w:bCs/>
          <w:sz w:val="24"/>
          <w:rtl/>
        </w:rPr>
      </w:pPr>
      <w:r w:rsidRPr="00FB1DA2">
        <w:rPr>
          <w:rFonts w:asciiTheme="minorHAnsi" w:hAnsiTheme="minorHAnsi" w:cstheme="minorHAnsi"/>
          <w:b/>
          <w:bCs/>
          <w:sz w:val="24"/>
          <w:rtl/>
        </w:rPr>
        <w:t>על פי הוראות חוק שוויון הזדמנויות בעבודה התשמ"ח-1988. המכרז מתייחס לגברים ונשים כאחד.</w:t>
      </w:r>
    </w:p>
    <w:p w:rsidR="00FB1DA2" w:rsidRPr="00FB1DA2" w:rsidRDefault="00FB1DA2" w:rsidP="00FB1DA2">
      <w:pPr>
        <w:tabs>
          <w:tab w:val="center" w:pos="6463"/>
        </w:tabs>
        <w:spacing w:line="276" w:lineRule="auto"/>
        <w:rPr>
          <w:rFonts w:asciiTheme="minorHAnsi" w:hAnsiTheme="minorHAnsi" w:cstheme="minorHAnsi"/>
          <w:b/>
          <w:bCs/>
          <w:sz w:val="24"/>
          <w:rtl/>
        </w:rPr>
      </w:pPr>
    </w:p>
    <w:p w:rsidR="00553556" w:rsidRPr="00F06697" w:rsidRDefault="00FB1DA2" w:rsidP="00F06697">
      <w:pPr>
        <w:spacing w:line="360" w:lineRule="auto"/>
        <w:jc w:val="left"/>
        <w:rPr>
          <w:rFonts w:asciiTheme="minorHAnsi" w:hAnsiTheme="minorHAnsi" w:cstheme="minorHAnsi"/>
          <w:b/>
          <w:bCs/>
          <w:sz w:val="24"/>
          <w:u w:val="single"/>
          <w:rtl/>
        </w:rPr>
      </w:pPr>
      <w:r w:rsidRPr="00FB1DA2">
        <w:rPr>
          <w:rFonts w:asciiTheme="minorHAnsi" w:hAnsiTheme="minorHAnsi" w:cstheme="minorHAnsi"/>
          <w:sz w:val="24"/>
          <w:rtl/>
        </w:rPr>
        <w:t xml:space="preserve">מועמד העומד בתנאי המשרה והמעוניין בהגשת הצעה למשרה הנ"ל יגיש את הצעתו דרך אתר עיריית נתיבות, לשונית דרושים ומכרזים,   </w:t>
      </w:r>
      <w:r w:rsidRPr="00FB1DA2">
        <w:rPr>
          <w:rFonts w:asciiTheme="minorHAnsi" w:hAnsiTheme="minorHAnsi" w:cstheme="minorHAnsi"/>
          <w:b/>
          <w:bCs/>
          <w:sz w:val="24"/>
          <w:u w:val="single"/>
          <w:rtl/>
        </w:rPr>
        <w:t xml:space="preserve">עד ליום </w:t>
      </w:r>
      <w:r w:rsidR="009F2FEA">
        <w:rPr>
          <w:rFonts w:asciiTheme="minorHAnsi" w:hAnsiTheme="minorHAnsi" w:cstheme="minorHAnsi" w:hint="cs"/>
          <w:b/>
          <w:bCs/>
          <w:sz w:val="24"/>
          <w:u w:val="single"/>
          <w:rtl/>
        </w:rPr>
        <w:t>ראשון ה28/01/2024</w:t>
      </w:r>
      <w:r w:rsidRPr="00FB1DA2">
        <w:rPr>
          <w:rFonts w:asciiTheme="minorHAnsi" w:hAnsiTheme="minorHAnsi" w:cstheme="minorHAnsi"/>
          <w:b/>
          <w:bCs/>
          <w:sz w:val="24"/>
          <w:u w:val="single"/>
          <w:rtl/>
        </w:rPr>
        <w:t>(עד השעה  12:00) – לא תיתכן הגשה ידנית או בדוא"ל.</w:t>
      </w:r>
    </w:p>
    <w:p w:rsidR="00F06697" w:rsidRDefault="00FB1DA2" w:rsidP="00F06697">
      <w:pPr>
        <w:spacing w:line="360" w:lineRule="auto"/>
        <w:jc w:val="left"/>
        <w:rPr>
          <w:rFonts w:asciiTheme="minorHAnsi" w:hAnsiTheme="minorHAnsi" w:cstheme="minorHAnsi"/>
          <w:sz w:val="24"/>
        </w:rPr>
      </w:pPr>
      <w:r w:rsidRPr="00FB1DA2">
        <w:rPr>
          <w:rFonts w:asciiTheme="minorHAnsi" w:hAnsiTheme="minorHAnsi" w:cstheme="minorHAnsi"/>
          <w:sz w:val="24"/>
          <w:rtl/>
        </w:rPr>
        <w:t>מועמד עם מוגבלות יהא זכאי להתאמות הנדרשות לו בהליכי הקבלה לעבודה ובמידת הצורך במהלך תקופת ההעסקה</w:t>
      </w:r>
      <w:r w:rsidRPr="00FB1DA2">
        <w:rPr>
          <w:rFonts w:asciiTheme="minorHAnsi" w:hAnsiTheme="minorHAnsi" w:cstheme="minorHAnsi"/>
          <w:sz w:val="24"/>
        </w:rPr>
        <w:t>.</w:t>
      </w:r>
      <w:r w:rsidRPr="00FB1DA2">
        <w:rPr>
          <w:rFonts w:asciiTheme="minorHAnsi" w:hAnsiTheme="minorHAnsi" w:cstheme="minorHAnsi"/>
          <w:sz w:val="24"/>
        </w:rPr>
        <w:br/>
      </w:r>
      <w:r w:rsidRPr="00FB1DA2">
        <w:rPr>
          <w:rFonts w:asciiTheme="minorHAnsi" w:hAnsiTheme="minorHAnsi" w:cstheme="minorHAnsi"/>
          <w:sz w:val="24"/>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r w:rsidRPr="00FB1DA2">
        <w:rPr>
          <w:rFonts w:asciiTheme="minorHAnsi" w:hAnsiTheme="minorHAnsi" w:cstheme="minorHAnsi"/>
          <w:sz w:val="24"/>
        </w:rPr>
        <w:t>.</w:t>
      </w:r>
    </w:p>
    <w:p w:rsidR="00151E39" w:rsidRDefault="00151E39" w:rsidP="00FB1DA2">
      <w:pPr>
        <w:spacing w:line="360" w:lineRule="auto"/>
        <w:jc w:val="left"/>
        <w:rPr>
          <w:rFonts w:asciiTheme="minorHAnsi" w:hAnsiTheme="minorHAnsi" w:cstheme="minorHAnsi"/>
          <w:sz w:val="24"/>
          <w:rtl/>
        </w:rPr>
      </w:pPr>
    </w:p>
    <w:p w:rsidR="00151E39" w:rsidRDefault="00151E39" w:rsidP="00FB1DA2">
      <w:pPr>
        <w:spacing w:line="360" w:lineRule="auto"/>
        <w:jc w:val="left"/>
        <w:rPr>
          <w:rFonts w:asciiTheme="minorHAnsi" w:hAnsiTheme="minorHAnsi" w:cstheme="minorHAnsi"/>
          <w:sz w:val="24"/>
          <w:rtl/>
        </w:rPr>
      </w:pPr>
    </w:p>
    <w:p w:rsidR="00FB1DA2" w:rsidRPr="00FB1DA2" w:rsidRDefault="00FB1DA2" w:rsidP="00FB1DA2">
      <w:pPr>
        <w:spacing w:line="360" w:lineRule="auto"/>
        <w:jc w:val="left"/>
        <w:rPr>
          <w:rFonts w:asciiTheme="minorHAnsi" w:hAnsiTheme="minorHAnsi" w:cstheme="minorHAnsi"/>
          <w:sz w:val="24"/>
        </w:rPr>
      </w:pPr>
      <w:r w:rsidRPr="00FB1DA2">
        <w:rPr>
          <w:rFonts w:asciiTheme="minorHAnsi" w:hAnsiTheme="minorHAnsi" w:cstheme="minorHAnsi"/>
          <w:sz w:val="24"/>
          <w:rtl/>
        </w:rPr>
        <w:t xml:space="preserve">מודגש בזאת כי העירייה שומרת על זכותה לבצע מיון מוקדם של ההצעות למשרה וכן הערכת המועמדים ע"י גורם מקצועי מטעם העירייה. </w:t>
      </w:r>
    </w:p>
    <w:p w:rsidR="00FB1DA2" w:rsidRPr="00FB1DA2" w:rsidRDefault="00FB1DA2" w:rsidP="00FB1DA2">
      <w:pPr>
        <w:spacing w:line="360" w:lineRule="auto"/>
        <w:jc w:val="left"/>
        <w:rPr>
          <w:rFonts w:asciiTheme="minorHAnsi" w:hAnsiTheme="minorHAnsi" w:cstheme="minorHAnsi"/>
          <w:b/>
          <w:bCs/>
          <w:sz w:val="24"/>
          <w:u w:val="single"/>
        </w:rPr>
      </w:pPr>
      <w:r w:rsidRPr="00FB1DA2">
        <w:rPr>
          <w:rFonts w:asciiTheme="minorHAnsi" w:hAnsiTheme="minorHAnsi" w:cstheme="minorHAnsi"/>
          <w:b/>
          <w:bCs/>
          <w:sz w:val="24"/>
          <w:u w:val="single"/>
          <w:rtl/>
        </w:rPr>
        <w:t xml:space="preserve">הליך הגשת המועמדות במכרז כולל: הגשת מועמדות וקבלת משוב ראשוני על המועמד באמצעות מערכת </w:t>
      </w:r>
      <w:r w:rsidRPr="00FB1DA2">
        <w:rPr>
          <w:rFonts w:asciiTheme="minorHAnsi" w:hAnsiTheme="minorHAnsi" w:cstheme="minorHAnsi"/>
          <w:b/>
          <w:bCs/>
          <w:sz w:val="24"/>
          <w:u w:val="single"/>
        </w:rPr>
        <w:t>jobbing</w:t>
      </w:r>
      <w:r w:rsidRPr="00FB1DA2">
        <w:rPr>
          <w:rFonts w:asciiTheme="minorHAnsi" w:hAnsiTheme="minorHAnsi" w:cstheme="minorHAnsi"/>
          <w:b/>
          <w:bCs/>
          <w:sz w:val="24"/>
          <w:u w:val="single"/>
          <w:rtl/>
        </w:rPr>
        <w:t xml:space="preserve"> המקוונת.</w:t>
      </w:r>
    </w:p>
    <w:p w:rsidR="00FB1DA2" w:rsidRPr="00FB1DA2" w:rsidRDefault="00FB1DA2" w:rsidP="00FB1DA2">
      <w:pPr>
        <w:spacing w:line="360" w:lineRule="auto"/>
        <w:jc w:val="left"/>
        <w:rPr>
          <w:rFonts w:asciiTheme="minorHAnsi" w:hAnsiTheme="minorHAnsi" w:cstheme="minorHAnsi"/>
          <w:b/>
          <w:bCs/>
          <w:sz w:val="24"/>
          <w:u w:val="single"/>
          <w:rtl/>
        </w:rPr>
      </w:pPr>
      <w:r w:rsidRPr="00FB1DA2">
        <w:rPr>
          <w:rFonts w:asciiTheme="minorHAnsi" w:hAnsiTheme="minorHAnsi" w:cstheme="minorHAnsi"/>
          <w:b/>
          <w:bCs/>
          <w:sz w:val="24"/>
          <w:u w:val="single"/>
          <w:rtl/>
        </w:rPr>
        <w:t>בהמשך לכך, כל המועמדים אשר יעמדו בתנאי הסף ואשר יגישו את כלל המסמכים הנדרשים, כמפורט בפרסום זה – יזומנו לוועדת בחינה.</w:t>
      </w:r>
    </w:p>
    <w:p w:rsidR="00FB1DA2" w:rsidRPr="00FB1DA2" w:rsidRDefault="00FB1DA2" w:rsidP="00FB1DA2">
      <w:pPr>
        <w:spacing w:line="360" w:lineRule="auto"/>
        <w:jc w:val="left"/>
        <w:rPr>
          <w:rFonts w:asciiTheme="minorHAnsi" w:hAnsiTheme="minorHAnsi" w:cstheme="minorHAnsi"/>
          <w:sz w:val="24"/>
          <w:rtl/>
        </w:rPr>
      </w:pPr>
    </w:p>
    <w:p w:rsidR="00FB1DA2" w:rsidRPr="00FB1DA2" w:rsidRDefault="00FB1DA2" w:rsidP="00FB1DA2">
      <w:pPr>
        <w:spacing w:line="360" w:lineRule="auto"/>
        <w:jc w:val="left"/>
        <w:rPr>
          <w:rFonts w:asciiTheme="minorHAnsi" w:hAnsiTheme="minorHAnsi" w:cstheme="minorHAnsi"/>
          <w:sz w:val="24"/>
          <w:rtl/>
        </w:rPr>
      </w:pPr>
      <w:r w:rsidRPr="00FB1DA2">
        <w:rPr>
          <w:rFonts w:asciiTheme="minorHAnsi" w:hAnsiTheme="minorHAnsi" w:cstheme="minorHAnsi"/>
          <w:sz w:val="24"/>
          <w:rtl/>
        </w:rPr>
        <w:t>יש להכין טפסים: טופס פרטי מועמד, קורות חיים, תעודות השכלה, צילום ת"ז, אישורים על ניסיון מקצועי (כפי שנדרש בנוסח המכרז).</w:t>
      </w:r>
    </w:p>
    <w:p w:rsidR="00FB1DA2" w:rsidRPr="00FB1DA2" w:rsidRDefault="00FB1DA2" w:rsidP="00FB1DA2">
      <w:pPr>
        <w:spacing w:line="360" w:lineRule="auto"/>
        <w:jc w:val="left"/>
        <w:rPr>
          <w:rFonts w:asciiTheme="minorHAnsi" w:hAnsiTheme="minorHAnsi" w:cstheme="minorHAnsi"/>
          <w:sz w:val="24"/>
        </w:rPr>
      </w:pPr>
      <w:r w:rsidRPr="00FB1DA2">
        <w:rPr>
          <w:rFonts w:asciiTheme="minorHAnsi" w:hAnsiTheme="minorHAnsi" w:cstheme="minorHAnsi"/>
          <w:sz w:val="24"/>
          <w:rtl/>
        </w:rPr>
        <w:t>במידה ותהליך המיון הראשוני יסתיים בהצלחה ויוגשו כל המסמכים הרלוונטיים, אגף משאבי אנוש ייצור עמך קשר להמשך התהליך.</w:t>
      </w:r>
    </w:p>
    <w:p w:rsidR="00FB1DA2" w:rsidRPr="00FB1DA2" w:rsidRDefault="00FB1DA2" w:rsidP="00FB1DA2">
      <w:pPr>
        <w:spacing w:line="360" w:lineRule="auto"/>
        <w:jc w:val="left"/>
        <w:rPr>
          <w:rFonts w:asciiTheme="minorHAnsi" w:hAnsiTheme="minorHAnsi" w:cstheme="minorHAnsi"/>
          <w:sz w:val="24"/>
        </w:rPr>
      </w:pPr>
      <w:r w:rsidRPr="00FB1DA2">
        <w:rPr>
          <w:rFonts w:asciiTheme="minorHAnsi" w:hAnsiTheme="minorHAnsi" w:cstheme="minorHAnsi"/>
          <w:b/>
          <w:bCs/>
          <w:sz w:val="24"/>
          <w:rtl/>
        </w:rPr>
        <w:t>הצעות שלהן לא יצורפו כל המסמכים הנדרשים, לא תענינה.</w:t>
      </w:r>
    </w:p>
    <w:p w:rsidR="00FB1DA2" w:rsidRPr="00FB1DA2" w:rsidRDefault="00FB1DA2" w:rsidP="00FB1DA2">
      <w:pPr>
        <w:spacing w:line="360" w:lineRule="auto"/>
        <w:rPr>
          <w:rFonts w:asciiTheme="minorHAnsi" w:hAnsiTheme="minorHAnsi" w:cstheme="minorHAnsi"/>
          <w:sz w:val="24"/>
        </w:rPr>
      </w:pPr>
    </w:p>
    <w:p w:rsidR="00FB1DA2" w:rsidRPr="00FB1DA2" w:rsidRDefault="00FB1DA2" w:rsidP="00553556">
      <w:pPr>
        <w:tabs>
          <w:tab w:val="center" w:pos="6463"/>
        </w:tabs>
        <w:spacing w:line="276" w:lineRule="auto"/>
        <w:rPr>
          <w:rFonts w:asciiTheme="minorHAnsi" w:hAnsiTheme="minorHAnsi" w:cstheme="minorHAnsi"/>
          <w:sz w:val="24"/>
        </w:rPr>
      </w:pPr>
    </w:p>
    <w:p w:rsidR="005F5C57" w:rsidRPr="00FB1DA2" w:rsidRDefault="005F5C57" w:rsidP="005F5C57">
      <w:pPr>
        <w:tabs>
          <w:tab w:val="clear" w:pos="720"/>
          <w:tab w:val="clear" w:pos="1440"/>
          <w:tab w:val="clear" w:pos="2160"/>
          <w:tab w:val="left" w:pos="6974"/>
        </w:tabs>
        <w:spacing w:line="360" w:lineRule="auto"/>
        <w:rPr>
          <w:rFonts w:asciiTheme="minorHAnsi" w:hAnsiTheme="minorHAnsi" w:cstheme="minorHAnsi"/>
          <w:sz w:val="24"/>
        </w:rPr>
      </w:pPr>
    </w:p>
    <w:sectPr w:rsidR="005F5C57" w:rsidRPr="00FB1DA2" w:rsidSect="00EF7148">
      <w:headerReference w:type="even" r:id="rId8"/>
      <w:headerReference w:type="default" r:id="rId9"/>
      <w:headerReference w:type="first" r:id="rId10"/>
      <w:footerReference w:type="first" r:id="rId11"/>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0D3" w:rsidRDefault="002B60D3">
      <w:r>
        <w:separator/>
      </w:r>
    </w:p>
  </w:endnote>
  <w:endnote w:type="continuationSeparator" w:id="0">
    <w:p w:rsidR="002B60D3" w:rsidRDefault="002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Pr="007C4653" w:rsidRDefault="002B60D3" w:rsidP="007A45D1">
    <w:pPr>
      <w:pStyle w:val="a5"/>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rsidR="002B60D3" w:rsidRPr="007C4653" w:rsidRDefault="002B60D3" w:rsidP="00AD1453">
    <w:pPr>
      <w:pStyle w:val="a5"/>
      <w:pBdr>
        <w:top w:val="single" w:sz="4" w:space="0" w:color="auto"/>
      </w:pBdr>
      <w:tabs>
        <w:tab w:val="clear" w:pos="720"/>
        <w:tab w:val="clear" w:pos="4153"/>
        <w:tab w:val="left" w:pos="389"/>
      </w:tabs>
      <w:jc w:val="center"/>
      <w:rPr>
        <w:rFonts w:cs="Narkisim"/>
        <w:b/>
        <w:bCs/>
        <w:sz w:val="20"/>
        <w:szCs w:val="20"/>
      </w:rPr>
    </w:pPr>
    <w:r>
      <w:rPr>
        <w:rFonts w:cs="Narkisim"/>
        <w:b/>
        <w:bCs/>
        <w:sz w:val="20"/>
        <w:szCs w:val="20"/>
      </w:rPr>
      <w:t>neta@netivot.muni.il</w:t>
    </w:r>
    <w:r w:rsidRPr="007C4653">
      <w:rPr>
        <w:rFonts w:cs="Narkisim"/>
        <w:b/>
        <w:bCs/>
        <w:color w:val="000000"/>
        <w:sz w:val="20"/>
        <w:szCs w:val="20"/>
      </w:rPr>
      <w:t xml:space="preserve"> </w:t>
    </w:r>
    <w:r w:rsidRPr="007C4653">
      <w:rPr>
        <w:rFonts w:cs="Narkisim" w:hint="cs"/>
        <w:b/>
        <w:bCs/>
        <w:color w:val="000000"/>
        <w:sz w:val="20"/>
        <w:szCs w:val="20"/>
      </w:rPr>
      <w:sym w:font="Wingdings" w:char="F03A"/>
    </w:r>
    <w:r w:rsidRPr="007C4653">
      <w:rPr>
        <w:rFonts w:cs="Narkisim" w:hint="cs"/>
        <w:b/>
        <w:bCs/>
        <w:color w:val="000000"/>
        <w:sz w:val="20"/>
        <w:szCs w:val="20"/>
        <w:rtl/>
      </w:rPr>
      <w:t xml:space="preserve"> </w:t>
    </w:r>
    <w:r w:rsidRPr="007C4653">
      <w:rPr>
        <w:rFonts w:ascii="Arial" w:hAnsi="Arial" w:cs="Narkisim" w:hint="cs"/>
        <w:b/>
        <w:bCs/>
        <w:color w:val="000000"/>
        <w:sz w:val="20"/>
        <w:szCs w:val="20"/>
        <w:rtl/>
      </w:rPr>
      <w:t xml:space="preserve">6 </w:t>
    </w:r>
    <w:r w:rsidRPr="007C4653">
      <w:rPr>
        <w:rFonts w:ascii="Arial" w:hAnsi="Arial" w:cs="Narkisim"/>
        <w:b/>
        <w:bCs/>
        <w:color w:val="000000"/>
        <w:sz w:val="20"/>
        <w:szCs w:val="20"/>
      </w:rPr>
      <w:sym w:font="Symbol" w:char="F0B7"/>
    </w:r>
    <w:r w:rsidRPr="007C4653">
      <w:rPr>
        <w:rFonts w:ascii="Arial" w:hAnsi="Arial" w:cs="Narkisim" w:hint="cs"/>
        <w:b/>
        <w:bCs/>
        <w:color w:val="000000"/>
        <w:sz w:val="20"/>
        <w:szCs w:val="20"/>
        <w:rtl/>
      </w:rPr>
      <w:t xml:space="preserve"> </w:t>
    </w:r>
    <w:r w:rsidRPr="007C4653">
      <w:rPr>
        <w:rFonts w:cs="Narkisim" w:hint="cs"/>
        <w:b/>
        <w:bCs/>
        <w:color w:val="000000"/>
        <w:sz w:val="20"/>
        <w:szCs w:val="20"/>
        <w:rtl/>
      </w:rPr>
      <w:t>דוא"ל</w:t>
    </w:r>
    <w:r>
      <w:rPr>
        <w:rFonts w:cs="Narkisim" w:hint="cs"/>
        <w:b/>
        <w:bCs/>
        <w:color w:val="000000"/>
        <w:sz w:val="20"/>
        <w:szCs w:val="20"/>
        <w:rtl/>
      </w:rPr>
      <w:t xml:space="preserve"> לשליחת קורות חיים</w:t>
    </w:r>
    <w:r w:rsidRPr="007C4653">
      <w:rPr>
        <w:rFonts w:cs="Narkisim" w:hint="cs"/>
        <w:b/>
        <w:bCs/>
        <w:color w:val="000000"/>
        <w:sz w:val="20"/>
        <w:szCs w:val="20"/>
        <w:rtl/>
      </w:rPr>
      <w:t xml:space="preserve">: </w:t>
    </w:r>
    <w:r>
      <w:rPr>
        <w:rFonts w:cs="Narkisim"/>
        <w:b/>
        <w:bCs/>
        <w:sz w:val="20"/>
        <w:szCs w:val="20"/>
      </w:rPr>
      <w:t>jobnetivot@gmail.com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0D3" w:rsidRDefault="002B60D3">
      <w:r>
        <w:separator/>
      </w:r>
    </w:p>
  </w:footnote>
  <w:footnote w:type="continuationSeparator" w:id="0">
    <w:p w:rsidR="002B60D3" w:rsidRDefault="002B6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end"/>
    </w:r>
  </w:p>
  <w:p w:rsidR="002B60D3" w:rsidRDefault="002B60D3">
    <w:pPr>
      <w:pStyle w:val="a8"/>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pPr>
      <w:pStyle w:val="a8"/>
      <w:framePr w:wrap="around" w:vAnchor="text" w:hAnchor="margin" w:xAlign="center" w:y="1"/>
      <w:rPr>
        <w:rStyle w:val="a9"/>
        <w:rtl/>
      </w:rPr>
    </w:pPr>
    <w:r>
      <w:rPr>
        <w:rStyle w:val="a9"/>
        <w:rtl/>
      </w:rPr>
      <w:fldChar w:fldCharType="begin"/>
    </w:r>
    <w:r>
      <w:rPr>
        <w:rStyle w:val="a9"/>
      </w:rPr>
      <w:instrText xml:space="preserve">PAGE  </w:instrText>
    </w:r>
    <w:r>
      <w:rPr>
        <w:rStyle w:val="a9"/>
        <w:rtl/>
      </w:rPr>
      <w:fldChar w:fldCharType="separate"/>
    </w:r>
    <w:r>
      <w:rPr>
        <w:rStyle w:val="a9"/>
        <w:noProof/>
        <w:rtl/>
      </w:rPr>
      <w:t>- 2 -</w:t>
    </w:r>
    <w:r>
      <w:rPr>
        <w:rStyle w:val="a9"/>
        <w:rtl/>
      </w:rPr>
      <w:fldChar w:fldCharType="end"/>
    </w:r>
  </w:p>
  <w:p w:rsidR="002B60D3" w:rsidRDefault="002B60D3">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0D3" w:rsidRDefault="002B60D3" w:rsidP="00570C28">
    <w:pPr>
      <w:pStyle w:val="a8"/>
      <w:tabs>
        <w:tab w:val="clear" w:pos="2160"/>
        <w:tab w:val="left" w:pos="2909"/>
      </w:tabs>
      <w:spacing w:before="100" w:beforeAutospacing="1"/>
      <w:ind w:right="283"/>
      <w:rPr>
        <w:rFonts w:cs="Narkisim"/>
        <w:b/>
        <w:bCs/>
        <w:color w:val="000000" w:themeColor="text2"/>
        <w:sz w:val="40"/>
        <w:szCs w:val="40"/>
        <w:rtl/>
      </w:rPr>
    </w:pPr>
    <w:bookmarkStart w:id="1" w:name="_Hlk87531237"/>
    <w:bookmarkStart w:id="2" w:name="_Hlk87531238"/>
    <w:bookmarkStart w:id="3" w:name="_Hlk87531243"/>
    <w:bookmarkStart w:id="4" w:name="_Hlk87531244"/>
    <w:r>
      <w:rPr>
        <w:noProof/>
      </w:rPr>
      <w:drawing>
        <wp:anchor distT="0" distB="0" distL="114300" distR="114300" simplePos="0" relativeHeight="251658240" behindDoc="1" locked="0" layoutInCell="1" allowOverlap="1" wp14:anchorId="021ACBC7" wp14:editId="2BDC296B">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0D3" w:rsidRPr="00C96909" w:rsidRDefault="002B60D3" w:rsidP="00EF7148">
    <w:pPr>
      <w:pStyle w:val="a8"/>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1"/>
  <w:bookmarkEnd w:id="2"/>
  <w:bookmarkEnd w:id="3"/>
  <w:bookmarkEnd w:id="4"/>
  <w:p w:rsidR="002B60D3" w:rsidRPr="00570C28" w:rsidRDefault="00C96909" w:rsidP="00EF7148">
    <w:pPr>
      <w:pStyle w:val="a8"/>
      <w:tabs>
        <w:tab w:val="clear" w:pos="2160"/>
        <w:tab w:val="left" w:pos="2909"/>
      </w:tabs>
      <w:jc w:val="center"/>
      <w:rPr>
        <w:rFonts w:ascii="Aharoni" w:hAnsi="Aharoni" w:cs="Aharoni"/>
        <w:color w:val="000000" w:themeColor="text2"/>
        <w:sz w:val="36"/>
        <w:szCs w:val="36"/>
        <w:rtl/>
      </w:rPr>
    </w:pPr>
    <w:r>
      <w:rPr>
        <w:rFonts w:asciiTheme="minorHAnsi" w:hAnsiTheme="minorHAnsi" w:cstheme="minorHAnsi" w:hint="cs"/>
        <w:color w:val="002060"/>
        <w:sz w:val="36"/>
        <w:szCs w:val="36"/>
        <w:rtl/>
      </w:rPr>
      <w:t>אגף</w:t>
    </w:r>
    <w:r w:rsidR="002B60D3"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569"/>
    <w:multiLevelType w:val="hybridMultilevel"/>
    <w:tmpl w:val="C1080496"/>
    <w:lvl w:ilvl="0" w:tplc="EB800B96">
      <w:numFmt w:val="bullet"/>
      <w:lvlText w:val="-"/>
      <w:lvlJc w:val="left"/>
      <w:pPr>
        <w:ind w:left="1080" w:hanging="360"/>
      </w:pPr>
      <w:rPr>
        <w:rFonts w:ascii="Narkisim" w:eastAsia="Times New Roman" w:hAnsi="Narkisim"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91CA2"/>
    <w:multiLevelType w:val="multilevel"/>
    <w:tmpl w:val="F942E39E"/>
    <w:lvl w:ilvl="0">
      <w:start w:val="1"/>
      <w:numFmt w:val="decimal"/>
      <w:lvlText w:val="%1."/>
      <w:lvlJc w:val="left"/>
      <w:pPr>
        <w:ind w:left="862" w:hanging="360"/>
      </w:pPr>
      <w:rPr>
        <w:rFonts w:hint="default"/>
        <w:sz w:val="24"/>
      </w:rPr>
    </w:lvl>
    <w:lvl w:ilvl="1">
      <w:start w:val="1"/>
      <w:numFmt w:val="decimal"/>
      <w:isLgl/>
      <w:lvlText w:val="%1.%2"/>
      <w:lvlJc w:val="left"/>
      <w:pPr>
        <w:ind w:left="122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2302" w:hanging="720"/>
      </w:pPr>
      <w:rPr>
        <w:rFonts w:hint="default"/>
      </w:rPr>
    </w:lvl>
    <w:lvl w:ilvl="4">
      <w:start w:val="1"/>
      <w:numFmt w:val="decimal"/>
      <w:isLgl/>
      <w:lvlText w:val="%1.%2.%3.%4.%5"/>
      <w:lvlJc w:val="left"/>
      <w:pPr>
        <w:ind w:left="2662" w:hanging="720"/>
      </w:pPr>
      <w:rPr>
        <w:rFonts w:hint="default"/>
      </w:rPr>
    </w:lvl>
    <w:lvl w:ilvl="5">
      <w:start w:val="1"/>
      <w:numFmt w:val="decimal"/>
      <w:isLgl/>
      <w:lvlText w:val="%1.%2.%3.%4.%5.%6"/>
      <w:lvlJc w:val="left"/>
      <w:pPr>
        <w:ind w:left="3382" w:hanging="1080"/>
      </w:pPr>
      <w:rPr>
        <w:rFonts w:hint="default"/>
      </w:rPr>
    </w:lvl>
    <w:lvl w:ilvl="6">
      <w:start w:val="1"/>
      <w:numFmt w:val="decimal"/>
      <w:isLgl/>
      <w:lvlText w:val="%1.%2.%3.%4.%5.%6.%7"/>
      <w:lvlJc w:val="left"/>
      <w:pPr>
        <w:ind w:left="3742" w:hanging="1080"/>
      </w:pPr>
      <w:rPr>
        <w:rFonts w:hint="default"/>
      </w:rPr>
    </w:lvl>
    <w:lvl w:ilvl="7">
      <w:start w:val="1"/>
      <w:numFmt w:val="decimal"/>
      <w:isLgl/>
      <w:lvlText w:val="%1.%2.%3.%4.%5.%6.%7.%8"/>
      <w:lvlJc w:val="left"/>
      <w:pPr>
        <w:ind w:left="4462" w:hanging="1440"/>
      </w:pPr>
      <w:rPr>
        <w:rFonts w:hint="default"/>
      </w:rPr>
    </w:lvl>
    <w:lvl w:ilvl="8">
      <w:start w:val="1"/>
      <w:numFmt w:val="decimal"/>
      <w:isLgl/>
      <w:lvlText w:val="%1.%2.%3.%4.%5.%6.%7.%8.%9"/>
      <w:lvlJc w:val="left"/>
      <w:pPr>
        <w:ind w:left="4822" w:hanging="1440"/>
      </w:pPr>
      <w:rPr>
        <w:rFonts w:hint="default"/>
      </w:rPr>
    </w:lvl>
  </w:abstractNum>
  <w:abstractNum w:abstractNumId="2" w15:restartNumberingAfterBreak="0">
    <w:nsid w:val="09AA78F9"/>
    <w:multiLevelType w:val="hybridMultilevel"/>
    <w:tmpl w:val="6CC8A6D2"/>
    <w:lvl w:ilvl="0" w:tplc="671AAD5E">
      <w:start w:val="2"/>
      <w:numFmt w:val="hebrew1"/>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ED71065"/>
    <w:multiLevelType w:val="hybridMultilevel"/>
    <w:tmpl w:val="BF2EBE28"/>
    <w:lvl w:ilvl="0" w:tplc="38EAED3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03D99"/>
    <w:multiLevelType w:val="hybridMultilevel"/>
    <w:tmpl w:val="2EF8525E"/>
    <w:lvl w:ilvl="0" w:tplc="F23A4EA2">
      <w:start w:val="1"/>
      <w:numFmt w:val="bullet"/>
      <w:lvlText w:val=""/>
      <w:lvlJc w:val="left"/>
      <w:pPr>
        <w:ind w:left="1440" w:hanging="360"/>
      </w:pPr>
      <w:rPr>
        <w:rFonts w:ascii="Symbol" w:eastAsia="Times New Roman" w:hAnsi="Symbol" w:cs="Narkisim"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A60CBC"/>
    <w:multiLevelType w:val="hybridMultilevel"/>
    <w:tmpl w:val="54F6B9F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3001D22"/>
    <w:multiLevelType w:val="hybridMultilevel"/>
    <w:tmpl w:val="48D6A4C2"/>
    <w:lvl w:ilvl="0" w:tplc="1CB2629A">
      <w:start w:val="2"/>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90745E4"/>
    <w:multiLevelType w:val="hybridMultilevel"/>
    <w:tmpl w:val="7862CD5E"/>
    <w:lvl w:ilvl="0" w:tplc="18B08FC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B009C0"/>
    <w:multiLevelType w:val="hybridMultilevel"/>
    <w:tmpl w:val="56D0CA74"/>
    <w:lvl w:ilvl="0" w:tplc="777A1D52">
      <w:start w:val="9"/>
      <w:numFmt w:val="bullet"/>
      <w:lvlText w:val=""/>
      <w:lvlJc w:val="left"/>
      <w:pPr>
        <w:ind w:left="644" w:hanging="360"/>
      </w:pPr>
      <w:rPr>
        <w:rFonts w:ascii="Symbol" w:eastAsia="Times New Roman" w:hAnsi="Symbol" w:cs="David" w:hint="default"/>
      </w:rPr>
    </w:lvl>
    <w:lvl w:ilvl="1" w:tplc="04090003" w:tentative="1">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9" w15:restartNumberingAfterBreak="0">
    <w:nsid w:val="21F14052"/>
    <w:multiLevelType w:val="hybridMultilevel"/>
    <w:tmpl w:val="F87074B0"/>
    <w:lvl w:ilvl="0" w:tplc="05A03EA0">
      <w:start w:val="1"/>
      <w:numFmt w:val="hebrew1"/>
      <w:lvlText w:val="%1."/>
      <w:lvlJc w:val="left"/>
      <w:pPr>
        <w:ind w:left="2520" w:hanging="360"/>
      </w:pPr>
      <w:rPr>
        <w:rFonts w:ascii="Times New Roman" w:eastAsia="Times New Roman" w:hAnsi="Times New Roman" w:cs="David"/>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3ED7C45"/>
    <w:multiLevelType w:val="hybridMultilevel"/>
    <w:tmpl w:val="AE3CB622"/>
    <w:lvl w:ilvl="0" w:tplc="4906ED64">
      <w:numFmt w:val="bullet"/>
      <w:lvlText w:val=""/>
      <w:lvlJc w:val="left"/>
      <w:pPr>
        <w:ind w:left="688" w:hanging="360"/>
      </w:pPr>
      <w:rPr>
        <w:rFonts w:ascii="Symbol" w:eastAsia="Times New Roman" w:hAnsi="Symbol" w:cs="David"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1" w15:restartNumberingAfterBreak="0">
    <w:nsid w:val="255735BC"/>
    <w:multiLevelType w:val="hybridMultilevel"/>
    <w:tmpl w:val="A0B85E8C"/>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285F0D30"/>
    <w:multiLevelType w:val="multilevel"/>
    <w:tmpl w:val="1D861D3A"/>
    <w:lvl w:ilvl="0">
      <w:start w:val="1"/>
      <w:numFmt w:val="decimal"/>
      <w:pStyle w:val="a"/>
      <w:lvlText w:val="%1."/>
      <w:lvlJc w:val="right"/>
      <w:pPr>
        <w:tabs>
          <w:tab w:val="num" w:pos="171"/>
        </w:tabs>
        <w:ind w:left="171"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3" w15:restartNumberingAfterBreak="0">
    <w:nsid w:val="2A7A5841"/>
    <w:multiLevelType w:val="hybridMultilevel"/>
    <w:tmpl w:val="281AE40E"/>
    <w:lvl w:ilvl="0" w:tplc="65420B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C73F7"/>
    <w:multiLevelType w:val="hybridMultilevel"/>
    <w:tmpl w:val="0448823C"/>
    <w:lvl w:ilvl="0" w:tplc="040D000F">
      <w:start w:val="1"/>
      <w:numFmt w:val="decimal"/>
      <w:lvlText w:val="%1."/>
      <w:lvlJc w:val="left"/>
      <w:pPr>
        <w:tabs>
          <w:tab w:val="num" w:pos="720"/>
        </w:tabs>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15:restartNumberingAfterBreak="0">
    <w:nsid w:val="2E147096"/>
    <w:multiLevelType w:val="hybridMultilevel"/>
    <w:tmpl w:val="2A22D956"/>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F0E5C"/>
    <w:multiLevelType w:val="hybridMultilevel"/>
    <w:tmpl w:val="02E69170"/>
    <w:lvl w:ilvl="0" w:tplc="4814763A">
      <w:numFmt w:val="bullet"/>
      <w:lvlText w:val="-"/>
      <w:lvlJc w:val="left"/>
      <w:pPr>
        <w:ind w:left="644" w:hanging="360"/>
      </w:pPr>
      <w:rPr>
        <w:rFonts w:ascii="Narkisim" w:eastAsia="Times New Roman" w:hAnsi="Narkisim" w:cs="Narkisim"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F96E02"/>
    <w:multiLevelType w:val="hybridMultilevel"/>
    <w:tmpl w:val="3C2E233A"/>
    <w:lvl w:ilvl="0" w:tplc="BCA6BF1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87A74"/>
    <w:multiLevelType w:val="hybridMultilevel"/>
    <w:tmpl w:val="2D86D934"/>
    <w:lvl w:ilvl="0" w:tplc="8862812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872C55"/>
    <w:multiLevelType w:val="hybridMultilevel"/>
    <w:tmpl w:val="FBDA9958"/>
    <w:lvl w:ilvl="0" w:tplc="D4069970">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0D4826"/>
    <w:multiLevelType w:val="hybridMultilevel"/>
    <w:tmpl w:val="17B6ECA6"/>
    <w:lvl w:ilvl="0" w:tplc="020A9448">
      <w:start w:val="1"/>
      <w:numFmt w:val="decimal"/>
      <w:lvlText w:val="%1."/>
      <w:lvlJc w:val="left"/>
      <w:pPr>
        <w:ind w:left="786"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424E68E9"/>
    <w:multiLevelType w:val="hybridMultilevel"/>
    <w:tmpl w:val="7C1E0BA4"/>
    <w:lvl w:ilvl="0" w:tplc="5D7A98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F3347"/>
    <w:multiLevelType w:val="hybridMultilevel"/>
    <w:tmpl w:val="D256AA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E05C45"/>
    <w:multiLevelType w:val="hybridMultilevel"/>
    <w:tmpl w:val="E876B4C4"/>
    <w:lvl w:ilvl="0" w:tplc="08DE9A1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D8A5BD5"/>
    <w:multiLevelType w:val="hybridMultilevel"/>
    <w:tmpl w:val="95F6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956AA"/>
    <w:multiLevelType w:val="hybridMultilevel"/>
    <w:tmpl w:val="142095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871DCF"/>
    <w:multiLevelType w:val="hybridMultilevel"/>
    <w:tmpl w:val="338AACD0"/>
    <w:lvl w:ilvl="0" w:tplc="DF04205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90139B"/>
    <w:multiLevelType w:val="hybridMultilevel"/>
    <w:tmpl w:val="F298472A"/>
    <w:lvl w:ilvl="0" w:tplc="B5226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7C1F6F"/>
    <w:multiLevelType w:val="hybridMultilevel"/>
    <w:tmpl w:val="4F96A4F4"/>
    <w:lvl w:ilvl="0" w:tplc="9C0E71A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FE51AD"/>
    <w:multiLevelType w:val="hybridMultilevel"/>
    <w:tmpl w:val="3F367B24"/>
    <w:lvl w:ilvl="0" w:tplc="8D3A4CAE">
      <w:start w:val="1"/>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B341C"/>
    <w:multiLevelType w:val="hybridMultilevel"/>
    <w:tmpl w:val="5D96D8B2"/>
    <w:lvl w:ilvl="0" w:tplc="18BA1B5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B6C45"/>
    <w:multiLevelType w:val="hybridMultilevel"/>
    <w:tmpl w:val="7F3829E4"/>
    <w:lvl w:ilvl="0" w:tplc="932A53A6">
      <w:numFmt w:val="bullet"/>
      <w:lvlText w:val=""/>
      <w:lvlJc w:val="left"/>
      <w:pPr>
        <w:ind w:left="720" w:hanging="360"/>
      </w:pPr>
      <w:rPr>
        <w:rFonts w:ascii="Symbol" w:eastAsia="Times New Roman" w:hAnsi="Symbol" w:cs="Narkisim"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836099"/>
    <w:multiLevelType w:val="hybridMultilevel"/>
    <w:tmpl w:val="3C6078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57AD8"/>
    <w:multiLevelType w:val="hybridMultilevel"/>
    <w:tmpl w:val="46A80436"/>
    <w:lvl w:ilvl="0" w:tplc="50EAA9A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14"/>
  </w:num>
  <w:num w:numId="2">
    <w:abstractNumId w:val="11"/>
  </w:num>
  <w:num w:numId="3">
    <w:abstractNumId w:val="32"/>
  </w:num>
  <w:num w:numId="4">
    <w:abstractNumId w:val="15"/>
  </w:num>
  <w:num w:numId="5">
    <w:abstractNumId w:val="1"/>
  </w:num>
  <w:num w:numId="6">
    <w:abstractNumId w:val="4"/>
  </w:num>
  <w:num w:numId="7">
    <w:abstractNumId w:val="10"/>
  </w:num>
  <w:num w:numId="8">
    <w:abstractNumId w:val="16"/>
  </w:num>
  <w:num w:numId="9">
    <w:abstractNumId w:val="25"/>
  </w:num>
  <w:num w:numId="10">
    <w:abstractNumId w:val="31"/>
  </w:num>
  <w:num w:numId="11">
    <w:abstractNumId w:val="12"/>
  </w:num>
  <w:num w:numId="12">
    <w:abstractNumId w:val="33"/>
  </w:num>
  <w:num w:numId="13">
    <w:abstractNumId w:val="0"/>
  </w:num>
  <w:num w:numId="14">
    <w:abstractNumId w:val="17"/>
  </w:num>
  <w:num w:numId="15">
    <w:abstractNumId w:val="9"/>
  </w:num>
  <w:num w:numId="16">
    <w:abstractNumId w:val="29"/>
  </w:num>
  <w:num w:numId="17">
    <w:abstractNumId w:val="13"/>
  </w:num>
  <w:num w:numId="18">
    <w:abstractNumId w:val="8"/>
  </w:num>
  <w:num w:numId="19">
    <w:abstractNumId w:val="20"/>
  </w:num>
  <w:num w:numId="20">
    <w:abstractNumId w:val="2"/>
  </w:num>
  <w:num w:numId="21">
    <w:abstractNumId w:val="26"/>
  </w:num>
  <w:num w:numId="22">
    <w:abstractNumId w:val="6"/>
  </w:num>
  <w:num w:numId="23">
    <w:abstractNumId w:val="22"/>
  </w:num>
  <w:num w:numId="24">
    <w:abstractNumId w:val="21"/>
  </w:num>
  <w:num w:numId="25">
    <w:abstractNumId w:val="5"/>
  </w:num>
  <w:num w:numId="26">
    <w:abstractNumId w:val="27"/>
  </w:num>
  <w:num w:numId="27">
    <w:abstractNumId w:val="18"/>
  </w:num>
  <w:num w:numId="28">
    <w:abstractNumId w:val="23"/>
  </w:num>
  <w:num w:numId="29">
    <w:abstractNumId w:val="19"/>
  </w:num>
  <w:num w:numId="30">
    <w:abstractNumId w:val="7"/>
  </w:num>
  <w:num w:numId="31">
    <w:abstractNumId w:val="24"/>
  </w:num>
  <w:num w:numId="32">
    <w:abstractNumId w:val="28"/>
  </w:num>
  <w:num w:numId="33">
    <w:abstractNumId w:val="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DF"/>
    <w:rsid w:val="00007837"/>
    <w:rsid w:val="00020350"/>
    <w:rsid w:val="00021D42"/>
    <w:rsid w:val="000233FA"/>
    <w:rsid w:val="00034001"/>
    <w:rsid w:val="00042947"/>
    <w:rsid w:val="000536D0"/>
    <w:rsid w:val="00074C28"/>
    <w:rsid w:val="000835C3"/>
    <w:rsid w:val="000849D9"/>
    <w:rsid w:val="0008698C"/>
    <w:rsid w:val="00092C86"/>
    <w:rsid w:val="000A65BC"/>
    <w:rsid w:val="000B42B7"/>
    <w:rsid w:val="000D0752"/>
    <w:rsid w:val="000D692B"/>
    <w:rsid w:val="000D78E9"/>
    <w:rsid w:val="000F516C"/>
    <w:rsid w:val="000F6EA6"/>
    <w:rsid w:val="001070B7"/>
    <w:rsid w:val="001116B8"/>
    <w:rsid w:val="00120A67"/>
    <w:rsid w:val="001271DC"/>
    <w:rsid w:val="00133499"/>
    <w:rsid w:val="00150C7D"/>
    <w:rsid w:val="00151E39"/>
    <w:rsid w:val="00185AA6"/>
    <w:rsid w:val="00194FFA"/>
    <w:rsid w:val="0019640E"/>
    <w:rsid w:val="001A05F9"/>
    <w:rsid w:val="001B4D48"/>
    <w:rsid w:val="001C1233"/>
    <w:rsid w:val="001E521A"/>
    <w:rsid w:val="001F1504"/>
    <w:rsid w:val="001F3213"/>
    <w:rsid w:val="001F62D2"/>
    <w:rsid w:val="00206D3A"/>
    <w:rsid w:val="00221741"/>
    <w:rsid w:val="002277A5"/>
    <w:rsid w:val="00234DA7"/>
    <w:rsid w:val="00237AD0"/>
    <w:rsid w:val="00240CC6"/>
    <w:rsid w:val="00247458"/>
    <w:rsid w:val="00266A5D"/>
    <w:rsid w:val="002732CD"/>
    <w:rsid w:val="00273C23"/>
    <w:rsid w:val="002762B3"/>
    <w:rsid w:val="00276FCE"/>
    <w:rsid w:val="0028549D"/>
    <w:rsid w:val="00290A16"/>
    <w:rsid w:val="002947A2"/>
    <w:rsid w:val="00294C7F"/>
    <w:rsid w:val="002B60D3"/>
    <w:rsid w:val="002C4E7D"/>
    <w:rsid w:val="002C61AD"/>
    <w:rsid w:val="002E20E2"/>
    <w:rsid w:val="002E5065"/>
    <w:rsid w:val="002E7945"/>
    <w:rsid w:val="002F7C4D"/>
    <w:rsid w:val="00337A62"/>
    <w:rsid w:val="00346300"/>
    <w:rsid w:val="00362396"/>
    <w:rsid w:val="00397C8B"/>
    <w:rsid w:val="003D2F80"/>
    <w:rsid w:val="003E2592"/>
    <w:rsid w:val="00417825"/>
    <w:rsid w:val="0042285C"/>
    <w:rsid w:val="004375D7"/>
    <w:rsid w:val="00445144"/>
    <w:rsid w:val="00445B2C"/>
    <w:rsid w:val="00474209"/>
    <w:rsid w:val="004867C7"/>
    <w:rsid w:val="00486FD7"/>
    <w:rsid w:val="00495AD9"/>
    <w:rsid w:val="004A0F73"/>
    <w:rsid w:val="004A76B2"/>
    <w:rsid w:val="004D6C45"/>
    <w:rsid w:val="004E57F5"/>
    <w:rsid w:val="004F4A80"/>
    <w:rsid w:val="004F6B6C"/>
    <w:rsid w:val="00542693"/>
    <w:rsid w:val="00547261"/>
    <w:rsid w:val="00547DE9"/>
    <w:rsid w:val="00553556"/>
    <w:rsid w:val="005641FA"/>
    <w:rsid w:val="0056598E"/>
    <w:rsid w:val="00570C28"/>
    <w:rsid w:val="005A3490"/>
    <w:rsid w:val="005A72E6"/>
    <w:rsid w:val="005B652B"/>
    <w:rsid w:val="005B71BF"/>
    <w:rsid w:val="005C06E9"/>
    <w:rsid w:val="005E3A2F"/>
    <w:rsid w:val="005E5936"/>
    <w:rsid w:val="005F4248"/>
    <w:rsid w:val="005F4518"/>
    <w:rsid w:val="005F4C23"/>
    <w:rsid w:val="005F5C57"/>
    <w:rsid w:val="006060B0"/>
    <w:rsid w:val="00610567"/>
    <w:rsid w:val="00611574"/>
    <w:rsid w:val="0061243B"/>
    <w:rsid w:val="00617A08"/>
    <w:rsid w:val="006203C2"/>
    <w:rsid w:val="006240C1"/>
    <w:rsid w:val="006367B7"/>
    <w:rsid w:val="00677F90"/>
    <w:rsid w:val="00684825"/>
    <w:rsid w:val="006907CE"/>
    <w:rsid w:val="006A135B"/>
    <w:rsid w:val="006A700C"/>
    <w:rsid w:val="006A765F"/>
    <w:rsid w:val="006C2BA3"/>
    <w:rsid w:val="006E1ABA"/>
    <w:rsid w:val="006E3F0A"/>
    <w:rsid w:val="006F1D9C"/>
    <w:rsid w:val="006F59A2"/>
    <w:rsid w:val="00710B06"/>
    <w:rsid w:val="007127A4"/>
    <w:rsid w:val="00714809"/>
    <w:rsid w:val="00722C26"/>
    <w:rsid w:val="007404E1"/>
    <w:rsid w:val="007500B0"/>
    <w:rsid w:val="0075283C"/>
    <w:rsid w:val="00757F2A"/>
    <w:rsid w:val="00762F54"/>
    <w:rsid w:val="007631E0"/>
    <w:rsid w:val="00765264"/>
    <w:rsid w:val="00781CE5"/>
    <w:rsid w:val="007938D2"/>
    <w:rsid w:val="00797790"/>
    <w:rsid w:val="007A45D1"/>
    <w:rsid w:val="007C4653"/>
    <w:rsid w:val="00803CFB"/>
    <w:rsid w:val="00816B13"/>
    <w:rsid w:val="00820014"/>
    <w:rsid w:val="008255A3"/>
    <w:rsid w:val="0083414D"/>
    <w:rsid w:val="00842CE0"/>
    <w:rsid w:val="0084551D"/>
    <w:rsid w:val="008460BD"/>
    <w:rsid w:val="008527BE"/>
    <w:rsid w:val="00856078"/>
    <w:rsid w:val="008625CD"/>
    <w:rsid w:val="00872874"/>
    <w:rsid w:val="00874850"/>
    <w:rsid w:val="00891B91"/>
    <w:rsid w:val="0089215B"/>
    <w:rsid w:val="00892D19"/>
    <w:rsid w:val="00893E4A"/>
    <w:rsid w:val="008946ED"/>
    <w:rsid w:val="008A7BC0"/>
    <w:rsid w:val="008D3A51"/>
    <w:rsid w:val="008D74CC"/>
    <w:rsid w:val="008D771E"/>
    <w:rsid w:val="008E435B"/>
    <w:rsid w:val="008E5CC8"/>
    <w:rsid w:val="00912E47"/>
    <w:rsid w:val="00964551"/>
    <w:rsid w:val="00973789"/>
    <w:rsid w:val="00975EE8"/>
    <w:rsid w:val="009854A6"/>
    <w:rsid w:val="00996FAA"/>
    <w:rsid w:val="009A029B"/>
    <w:rsid w:val="009A0E5F"/>
    <w:rsid w:val="009A13E6"/>
    <w:rsid w:val="009B5B12"/>
    <w:rsid w:val="009C0539"/>
    <w:rsid w:val="009D1B49"/>
    <w:rsid w:val="009D46B7"/>
    <w:rsid w:val="009E6956"/>
    <w:rsid w:val="009F2FEA"/>
    <w:rsid w:val="009F57E9"/>
    <w:rsid w:val="009F6EEE"/>
    <w:rsid w:val="00A16E41"/>
    <w:rsid w:val="00A2290F"/>
    <w:rsid w:val="00A46560"/>
    <w:rsid w:val="00A51DC3"/>
    <w:rsid w:val="00A839FE"/>
    <w:rsid w:val="00AA1D22"/>
    <w:rsid w:val="00AC2CFE"/>
    <w:rsid w:val="00AD1453"/>
    <w:rsid w:val="00AE593D"/>
    <w:rsid w:val="00AE65F6"/>
    <w:rsid w:val="00AE79B7"/>
    <w:rsid w:val="00B01A66"/>
    <w:rsid w:val="00B02939"/>
    <w:rsid w:val="00B06C86"/>
    <w:rsid w:val="00B115EE"/>
    <w:rsid w:val="00B17A8B"/>
    <w:rsid w:val="00B224D9"/>
    <w:rsid w:val="00B244C4"/>
    <w:rsid w:val="00B431B1"/>
    <w:rsid w:val="00B44CEC"/>
    <w:rsid w:val="00B45A95"/>
    <w:rsid w:val="00B521B4"/>
    <w:rsid w:val="00B74EFB"/>
    <w:rsid w:val="00B842E0"/>
    <w:rsid w:val="00B86072"/>
    <w:rsid w:val="00B96CE6"/>
    <w:rsid w:val="00BA06AD"/>
    <w:rsid w:val="00BA0B81"/>
    <w:rsid w:val="00BA6CA1"/>
    <w:rsid w:val="00BB5F90"/>
    <w:rsid w:val="00BE35A6"/>
    <w:rsid w:val="00BE78E6"/>
    <w:rsid w:val="00BF0144"/>
    <w:rsid w:val="00BF233C"/>
    <w:rsid w:val="00C04E40"/>
    <w:rsid w:val="00C06994"/>
    <w:rsid w:val="00C1146A"/>
    <w:rsid w:val="00C17FC5"/>
    <w:rsid w:val="00C3358D"/>
    <w:rsid w:val="00C537F7"/>
    <w:rsid w:val="00C66508"/>
    <w:rsid w:val="00C817C1"/>
    <w:rsid w:val="00C8577B"/>
    <w:rsid w:val="00C91819"/>
    <w:rsid w:val="00C96909"/>
    <w:rsid w:val="00CA05D6"/>
    <w:rsid w:val="00CA3A91"/>
    <w:rsid w:val="00CB164C"/>
    <w:rsid w:val="00CD5E5B"/>
    <w:rsid w:val="00CD7119"/>
    <w:rsid w:val="00CE575E"/>
    <w:rsid w:val="00CE68C0"/>
    <w:rsid w:val="00CF5E73"/>
    <w:rsid w:val="00CF5F24"/>
    <w:rsid w:val="00CF720A"/>
    <w:rsid w:val="00D02694"/>
    <w:rsid w:val="00D10589"/>
    <w:rsid w:val="00D128CE"/>
    <w:rsid w:val="00D24F8A"/>
    <w:rsid w:val="00D42884"/>
    <w:rsid w:val="00D435EB"/>
    <w:rsid w:val="00D631D4"/>
    <w:rsid w:val="00D734F5"/>
    <w:rsid w:val="00D75C94"/>
    <w:rsid w:val="00D85C6F"/>
    <w:rsid w:val="00DA480B"/>
    <w:rsid w:val="00DB3A9A"/>
    <w:rsid w:val="00DD50BB"/>
    <w:rsid w:val="00DF7A4E"/>
    <w:rsid w:val="00E33398"/>
    <w:rsid w:val="00E35478"/>
    <w:rsid w:val="00E77CDF"/>
    <w:rsid w:val="00E84A54"/>
    <w:rsid w:val="00EA536F"/>
    <w:rsid w:val="00EB7CB6"/>
    <w:rsid w:val="00EC22FA"/>
    <w:rsid w:val="00EC5C31"/>
    <w:rsid w:val="00ED42B9"/>
    <w:rsid w:val="00ED5B7D"/>
    <w:rsid w:val="00ED6A2A"/>
    <w:rsid w:val="00EF0454"/>
    <w:rsid w:val="00EF7148"/>
    <w:rsid w:val="00F00B80"/>
    <w:rsid w:val="00F06697"/>
    <w:rsid w:val="00F16D08"/>
    <w:rsid w:val="00F277F8"/>
    <w:rsid w:val="00F30F35"/>
    <w:rsid w:val="00F444B6"/>
    <w:rsid w:val="00F560E1"/>
    <w:rsid w:val="00F61A58"/>
    <w:rsid w:val="00F72345"/>
    <w:rsid w:val="00FA6ADE"/>
    <w:rsid w:val="00FB1DA2"/>
    <w:rsid w:val="00FB2B87"/>
    <w:rsid w:val="00FB3AB5"/>
    <w:rsid w:val="00FC07CF"/>
    <w:rsid w:val="00FC1F29"/>
    <w:rsid w:val="00FC55F9"/>
    <w:rsid w:val="00FD2C3E"/>
    <w:rsid w:val="00FD6751"/>
    <w:rsid w:val="00FE2B0A"/>
    <w:rsid w:val="00FF5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4ABFD8"/>
  <w15:docId w15:val="{0B26A741-98E0-45B2-9051-DAC2F0F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David"/>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2F80"/>
    <w:pPr>
      <w:keepLines/>
      <w:tabs>
        <w:tab w:val="left" w:pos="720"/>
        <w:tab w:val="left" w:pos="1440"/>
        <w:tab w:val="left" w:pos="2160"/>
      </w:tabs>
      <w:overflowPunct w:val="0"/>
      <w:autoSpaceDE w:val="0"/>
      <w:autoSpaceDN w:val="0"/>
      <w:bidi/>
      <w:adjustRightInd w:val="0"/>
      <w:jc w:val="both"/>
      <w:textAlignment w:val="baseline"/>
    </w:pPr>
    <w:rPr>
      <w:sz w:val="22"/>
      <w:szCs w:val="24"/>
      <w:lang w:eastAsia="he-IL"/>
    </w:rPr>
  </w:style>
  <w:style w:type="paragraph" w:styleId="1">
    <w:name w:val="heading 1"/>
    <w:basedOn w:val="a0"/>
    <w:next w:val="a0"/>
    <w:qFormat/>
    <w:rsid w:val="003D2F80"/>
    <w:pPr>
      <w:spacing w:before="240"/>
      <w:outlineLvl w:val="0"/>
    </w:pPr>
    <w:rPr>
      <w:rFonts w:ascii="Arial" w:hAnsi="Arial"/>
      <w:b/>
      <w:bCs/>
      <w:sz w:val="24"/>
      <w:u w:val="single"/>
    </w:rPr>
  </w:style>
  <w:style w:type="paragraph" w:styleId="2">
    <w:name w:val="heading 2"/>
    <w:basedOn w:val="a0"/>
    <w:next w:val="a0"/>
    <w:qFormat/>
    <w:rsid w:val="003D2F80"/>
    <w:pPr>
      <w:spacing w:before="120"/>
      <w:outlineLvl w:val="1"/>
    </w:pPr>
    <w:rPr>
      <w:rFonts w:ascii="Arial" w:hAnsi="Arial"/>
      <w:b/>
      <w:bCs/>
      <w:sz w:val="24"/>
    </w:rPr>
  </w:style>
  <w:style w:type="paragraph" w:styleId="3">
    <w:name w:val="heading 3"/>
    <w:next w:val="a1"/>
    <w:qFormat/>
    <w:rsid w:val="003D2F80"/>
    <w:pPr>
      <w:overflowPunct w:val="0"/>
      <w:autoSpaceDE w:val="0"/>
      <w:autoSpaceDN w:val="0"/>
      <w:bidi/>
      <w:adjustRightInd w:val="0"/>
      <w:ind w:left="357"/>
      <w:textAlignment w:val="baseline"/>
      <w:outlineLvl w:val="2"/>
    </w:pPr>
    <w:rPr>
      <w:b/>
      <w:bCs/>
      <w:color w:val="000000"/>
      <w:sz w:val="24"/>
      <w:szCs w:val="24"/>
      <w:lang w:eastAsia="he-IL"/>
    </w:rPr>
  </w:style>
  <w:style w:type="paragraph" w:styleId="4">
    <w:name w:val="heading 4"/>
    <w:basedOn w:val="a0"/>
    <w:next w:val="a0"/>
    <w:qFormat/>
    <w:rsid w:val="003D2F80"/>
    <w:pPr>
      <w:keepNext/>
      <w:tabs>
        <w:tab w:val="left" w:pos="5329"/>
      </w:tabs>
      <w:jc w:val="center"/>
      <w:outlineLvl w:val="3"/>
    </w:pPr>
    <w:rPr>
      <w:b/>
      <w:bCs/>
      <w:color w:val="0000FF"/>
      <w:spacing w:val="60"/>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rsid w:val="003D2F80"/>
    <w:pPr>
      <w:tabs>
        <w:tab w:val="center" w:pos="4153"/>
        <w:tab w:val="right" w:pos="8306"/>
      </w:tabs>
    </w:pPr>
  </w:style>
  <w:style w:type="character" w:styleId="a6">
    <w:name w:val="footnote reference"/>
    <w:basedOn w:val="a2"/>
    <w:semiHidden/>
    <w:rsid w:val="003D2F80"/>
    <w:rPr>
      <w:position w:val="6"/>
      <w:sz w:val="16"/>
      <w:szCs w:val="16"/>
    </w:rPr>
  </w:style>
  <w:style w:type="paragraph" w:styleId="a7">
    <w:name w:val="footnote text"/>
    <w:basedOn w:val="a0"/>
    <w:semiHidden/>
    <w:rsid w:val="003D2F80"/>
  </w:style>
  <w:style w:type="paragraph" w:styleId="a8">
    <w:name w:val="header"/>
    <w:basedOn w:val="a0"/>
    <w:rsid w:val="003D2F80"/>
    <w:pPr>
      <w:tabs>
        <w:tab w:val="center" w:pos="4153"/>
        <w:tab w:val="right" w:pos="8306"/>
      </w:tabs>
    </w:pPr>
  </w:style>
  <w:style w:type="paragraph" w:styleId="a1">
    <w:name w:val="Normal Indent"/>
    <w:basedOn w:val="a0"/>
    <w:rsid w:val="003D2F80"/>
    <w:pPr>
      <w:ind w:left="708"/>
    </w:pPr>
  </w:style>
  <w:style w:type="character" w:styleId="a9">
    <w:name w:val="page number"/>
    <w:basedOn w:val="a2"/>
    <w:rsid w:val="003D2F80"/>
  </w:style>
  <w:style w:type="paragraph" w:styleId="aa">
    <w:name w:val="Title"/>
    <w:basedOn w:val="a0"/>
    <w:qFormat/>
    <w:rsid w:val="003D2F80"/>
    <w:pPr>
      <w:tabs>
        <w:tab w:val="left" w:pos="5329"/>
      </w:tabs>
      <w:jc w:val="center"/>
    </w:pPr>
    <w:rPr>
      <w:b/>
      <w:bCs/>
      <w:color w:val="000000"/>
      <w:spacing w:val="60"/>
      <w:szCs w:val="32"/>
    </w:rPr>
  </w:style>
  <w:style w:type="paragraph" w:customStyle="1" w:styleId="ab">
    <w:name w:val="בימש"/>
    <w:basedOn w:val="a0"/>
    <w:rsid w:val="003D2F80"/>
    <w:pPr>
      <w:tabs>
        <w:tab w:val="clear" w:pos="720"/>
        <w:tab w:val="clear" w:pos="1440"/>
        <w:tab w:val="clear" w:pos="2160"/>
        <w:tab w:val="left" w:pos="5612"/>
      </w:tabs>
    </w:pPr>
    <w:rPr>
      <w:b/>
      <w:bCs/>
    </w:rPr>
  </w:style>
  <w:style w:type="paragraph" w:customStyle="1" w:styleId="ac">
    <w:name w:val="גוף המסמך"/>
    <w:basedOn w:val="a0"/>
    <w:rsid w:val="003D2F80"/>
    <w:pPr>
      <w:spacing w:before="120"/>
    </w:pPr>
  </w:style>
  <w:style w:type="paragraph" w:styleId="ad">
    <w:name w:val="Signature"/>
    <w:basedOn w:val="a0"/>
    <w:rsid w:val="003D2F80"/>
    <w:pPr>
      <w:tabs>
        <w:tab w:val="clear" w:pos="720"/>
        <w:tab w:val="clear" w:pos="1440"/>
        <w:tab w:val="clear" w:pos="2160"/>
        <w:tab w:val="center" w:pos="6521"/>
      </w:tabs>
    </w:pPr>
  </w:style>
  <w:style w:type="character" w:customStyle="1" w:styleId="ae">
    <w:name w:val="טקסט מרווח"/>
    <w:basedOn w:val="a2"/>
    <w:rsid w:val="003D2F80"/>
    <w:rPr>
      <w:rFonts w:ascii="Times New Roman" w:hAnsi="Times New Roman" w:cs="David"/>
      <w:spacing w:val="70"/>
      <w:szCs w:val="26"/>
    </w:rPr>
  </w:style>
  <w:style w:type="paragraph" w:customStyle="1" w:styleId="af">
    <w:name w:val="כותרת"/>
    <w:basedOn w:val="a0"/>
    <w:rsid w:val="003D2F80"/>
    <w:pPr>
      <w:tabs>
        <w:tab w:val="clear" w:pos="720"/>
        <w:tab w:val="clear" w:pos="1440"/>
        <w:tab w:val="clear" w:pos="2160"/>
      </w:tabs>
      <w:jc w:val="center"/>
    </w:pPr>
    <w:rPr>
      <w:b/>
      <w:bCs/>
      <w:szCs w:val="28"/>
    </w:rPr>
  </w:style>
  <w:style w:type="paragraph" w:customStyle="1" w:styleId="af0">
    <w:name w:val="פרטים"/>
    <w:basedOn w:val="a0"/>
    <w:rsid w:val="003D2F80"/>
    <w:pPr>
      <w:tabs>
        <w:tab w:val="clear" w:pos="720"/>
        <w:tab w:val="clear" w:pos="1440"/>
        <w:tab w:val="clear" w:pos="2160"/>
        <w:tab w:val="left" w:pos="1360"/>
        <w:tab w:val="left" w:pos="1785"/>
      </w:tabs>
    </w:pPr>
    <w:rPr>
      <w:b/>
      <w:bCs/>
    </w:rPr>
  </w:style>
  <w:style w:type="paragraph" w:customStyle="1" w:styleId="af1">
    <w:name w:val="משיב"/>
    <w:basedOn w:val="a0"/>
    <w:rsid w:val="003D2F80"/>
    <w:pPr>
      <w:tabs>
        <w:tab w:val="clear" w:pos="720"/>
        <w:tab w:val="clear" w:pos="1440"/>
        <w:tab w:val="clear" w:pos="2160"/>
        <w:tab w:val="left" w:pos="1360"/>
        <w:tab w:val="left" w:pos="1785"/>
      </w:tabs>
    </w:pPr>
    <w:rPr>
      <w:b/>
      <w:bCs/>
    </w:rPr>
  </w:style>
  <w:style w:type="paragraph" w:customStyle="1" w:styleId="af2">
    <w:name w:val="נדון"/>
    <w:basedOn w:val="a0"/>
    <w:next w:val="ac"/>
    <w:rsid w:val="003D2F80"/>
    <w:pPr>
      <w:tabs>
        <w:tab w:val="clear" w:pos="720"/>
        <w:tab w:val="clear" w:pos="1440"/>
        <w:tab w:val="clear" w:pos="2160"/>
        <w:tab w:val="left" w:pos="1218"/>
      </w:tabs>
      <w:ind w:left="567"/>
    </w:pPr>
    <w:rPr>
      <w:rFonts w:ascii="Arial" w:hAnsi="Arial"/>
    </w:rPr>
  </w:style>
  <w:style w:type="paragraph" w:customStyle="1" w:styleId="10">
    <w:name w:val="נדון1"/>
    <w:basedOn w:val="ac"/>
    <w:rsid w:val="003D2F80"/>
    <w:pPr>
      <w:tabs>
        <w:tab w:val="clear" w:pos="720"/>
        <w:tab w:val="clear" w:pos="1440"/>
        <w:tab w:val="clear" w:pos="2160"/>
        <w:tab w:val="left" w:pos="1701"/>
      </w:tabs>
      <w:ind w:left="1219"/>
    </w:pPr>
    <w:rPr>
      <w:rFonts w:ascii="Arial" w:hAnsi="Arial"/>
    </w:rPr>
  </w:style>
  <w:style w:type="paragraph" w:customStyle="1" w:styleId="af3">
    <w:name w:val="סיעוף"/>
    <w:basedOn w:val="a0"/>
    <w:rsid w:val="003D2F80"/>
    <w:pPr>
      <w:spacing w:before="240"/>
      <w:ind w:left="720" w:hanging="720"/>
    </w:pPr>
  </w:style>
  <w:style w:type="paragraph" w:styleId="af4">
    <w:name w:val="Quote"/>
    <w:basedOn w:val="a0"/>
    <w:next w:val="a0"/>
    <w:qFormat/>
    <w:rsid w:val="003D2F80"/>
    <w:pPr>
      <w:tabs>
        <w:tab w:val="clear" w:pos="720"/>
        <w:tab w:val="clear" w:pos="1440"/>
        <w:tab w:val="clear" w:pos="2160"/>
      </w:tabs>
      <w:ind w:left="1440" w:right="1843"/>
    </w:pPr>
    <w:rPr>
      <w:b/>
      <w:bCs/>
    </w:rPr>
  </w:style>
  <w:style w:type="paragraph" w:customStyle="1" w:styleId="11">
    <w:name w:val="רמה1"/>
    <w:basedOn w:val="a0"/>
    <w:rsid w:val="003D2F80"/>
    <w:pPr>
      <w:tabs>
        <w:tab w:val="left" w:pos="2880"/>
      </w:tabs>
      <w:ind w:left="720" w:hanging="720"/>
    </w:pPr>
  </w:style>
  <w:style w:type="paragraph" w:customStyle="1" w:styleId="20">
    <w:name w:val="רמה2"/>
    <w:basedOn w:val="a0"/>
    <w:rsid w:val="003D2F80"/>
    <w:pPr>
      <w:tabs>
        <w:tab w:val="left" w:pos="2880"/>
      </w:tabs>
      <w:ind w:left="1440" w:hanging="720"/>
    </w:pPr>
  </w:style>
  <w:style w:type="paragraph" w:customStyle="1" w:styleId="30">
    <w:name w:val="רמה3"/>
    <w:basedOn w:val="a0"/>
    <w:rsid w:val="003D2F80"/>
    <w:pPr>
      <w:tabs>
        <w:tab w:val="left" w:pos="2880"/>
      </w:tabs>
      <w:ind w:left="2160" w:hanging="720"/>
    </w:pPr>
  </w:style>
  <w:style w:type="paragraph" w:customStyle="1" w:styleId="40">
    <w:name w:val="רמה4"/>
    <w:basedOn w:val="a0"/>
    <w:rsid w:val="003D2F80"/>
    <w:pPr>
      <w:tabs>
        <w:tab w:val="left" w:pos="2880"/>
      </w:tabs>
      <w:ind w:left="2880" w:hanging="720"/>
    </w:pPr>
  </w:style>
  <w:style w:type="paragraph" w:styleId="af5">
    <w:name w:val="Date"/>
    <w:basedOn w:val="a0"/>
    <w:rsid w:val="003D2F80"/>
    <w:pPr>
      <w:tabs>
        <w:tab w:val="clear" w:pos="720"/>
        <w:tab w:val="clear" w:pos="1440"/>
        <w:tab w:val="clear" w:pos="2160"/>
        <w:tab w:val="left" w:pos="936"/>
      </w:tabs>
    </w:pPr>
  </w:style>
  <w:style w:type="paragraph" w:styleId="af6">
    <w:name w:val="annotation text"/>
    <w:basedOn w:val="a0"/>
    <w:semiHidden/>
    <w:rsid w:val="003D2F80"/>
    <w:rPr>
      <w:rFonts w:ascii="Arial" w:hAnsi="Arial"/>
    </w:rPr>
  </w:style>
  <w:style w:type="paragraph" w:customStyle="1" w:styleId="af7">
    <w:name w:val="תיק"/>
    <w:basedOn w:val="af5"/>
    <w:rsid w:val="003D2F80"/>
    <w:pPr>
      <w:tabs>
        <w:tab w:val="clear" w:pos="936"/>
        <w:tab w:val="left" w:pos="5443"/>
      </w:tabs>
    </w:pPr>
  </w:style>
  <w:style w:type="character" w:styleId="Hyperlink">
    <w:name w:val="Hyperlink"/>
    <w:basedOn w:val="a2"/>
    <w:rsid w:val="003D2F80"/>
    <w:rPr>
      <w:color w:val="0000FF"/>
      <w:u w:val="single"/>
    </w:rPr>
  </w:style>
  <w:style w:type="table" w:styleId="af8">
    <w:name w:val="Table Grid"/>
    <w:basedOn w:val="a3"/>
    <w:rsid w:val="003D2F80"/>
    <w:pPr>
      <w:keepLines/>
      <w:tabs>
        <w:tab w:val="left" w:pos="720"/>
        <w:tab w:val="left" w:pos="1440"/>
        <w:tab w:val="left" w:pos="2160"/>
      </w:tabs>
      <w:overflowPunct w:val="0"/>
      <w:autoSpaceDE w:val="0"/>
      <w:autoSpaceDN w:val="0"/>
      <w:bidi/>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rsid w:val="003D2F80"/>
    <w:pPr>
      <w:tabs>
        <w:tab w:val="clear" w:pos="720"/>
        <w:tab w:val="clear" w:pos="1440"/>
        <w:tab w:val="clear" w:pos="2160"/>
      </w:tabs>
      <w:ind w:left="1100"/>
    </w:pPr>
  </w:style>
  <w:style w:type="paragraph" w:styleId="NormalWeb">
    <w:name w:val="Normal (Web)"/>
    <w:basedOn w:val="a0"/>
    <w:rsid w:val="003D2F80"/>
    <w:rPr>
      <w:rFonts w:cs="Times New Roman"/>
      <w:sz w:val="24"/>
    </w:rPr>
  </w:style>
  <w:style w:type="paragraph" w:styleId="af9">
    <w:name w:val="Balloon Text"/>
    <w:basedOn w:val="a0"/>
    <w:link w:val="afa"/>
    <w:rsid w:val="008D771E"/>
    <w:rPr>
      <w:rFonts w:ascii="Tahoma" w:hAnsi="Tahoma" w:cs="Tahoma"/>
      <w:sz w:val="16"/>
      <w:szCs w:val="16"/>
    </w:rPr>
  </w:style>
  <w:style w:type="character" w:customStyle="1" w:styleId="afa">
    <w:name w:val="טקסט בלונים תו"/>
    <w:basedOn w:val="a2"/>
    <w:link w:val="af9"/>
    <w:rsid w:val="008D771E"/>
    <w:rPr>
      <w:rFonts w:ascii="Tahoma" w:hAnsi="Tahoma" w:cs="Tahoma"/>
      <w:color w:val="auto"/>
      <w:sz w:val="16"/>
      <w:szCs w:val="16"/>
      <w:lang w:eastAsia="he-IL"/>
    </w:rPr>
  </w:style>
  <w:style w:type="paragraph" w:styleId="afb">
    <w:name w:val="List Paragraph"/>
    <w:basedOn w:val="a0"/>
    <w:uiPriority w:val="34"/>
    <w:qFormat/>
    <w:rsid w:val="00F72345"/>
    <w:pPr>
      <w:ind w:left="720"/>
      <w:contextualSpacing/>
    </w:pPr>
  </w:style>
  <w:style w:type="character" w:styleId="afc">
    <w:name w:val="Unresolved Mention"/>
    <w:basedOn w:val="a2"/>
    <w:uiPriority w:val="99"/>
    <w:semiHidden/>
    <w:unhideWhenUsed/>
    <w:rsid w:val="00EF7148"/>
    <w:rPr>
      <w:color w:val="605E5C"/>
      <w:shd w:val="clear" w:color="auto" w:fill="E1DFDD"/>
    </w:rPr>
  </w:style>
  <w:style w:type="paragraph" w:styleId="a">
    <w:name w:val="List"/>
    <w:basedOn w:val="a0"/>
    <w:rsid w:val="005A3490"/>
    <w:pPr>
      <w:keepLines w:val="0"/>
      <w:numPr>
        <w:numId w:val="11"/>
      </w:numPr>
      <w:tabs>
        <w:tab w:val="clear" w:pos="720"/>
        <w:tab w:val="clear" w:pos="1440"/>
        <w:tab w:val="clear" w:pos="2160"/>
      </w:tabs>
      <w:overflowPunct/>
      <w:autoSpaceDE/>
      <w:autoSpaceDN/>
      <w:adjustRightInd/>
      <w:spacing w:after="200"/>
      <w:ind w:left="284" w:right="0"/>
      <w:textAlignment w:val="auto"/>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9391">
      <w:bodyDiv w:val="1"/>
      <w:marLeft w:val="0"/>
      <w:marRight w:val="0"/>
      <w:marTop w:val="0"/>
      <w:marBottom w:val="0"/>
      <w:divBdr>
        <w:top w:val="none" w:sz="0" w:space="0" w:color="auto"/>
        <w:left w:val="none" w:sz="0" w:space="0" w:color="auto"/>
        <w:bottom w:val="none" w:sz="0" w:space="0" w:color="auto"/>
        <w:right w:val="none" w:sz="0" w:space="0" w:color="auto"/>
      </w:divBdr>
    </w:div>
    <w:div w:id="203055349">
      <w:bodyDiv w:val="1"/>
      <w:marLeft w:val="0"/>
      <w:marRight w:val="0"/>
      <w:marTop w:val="0"/>
      <w:marBottom w:val="0"/>
      <w:divBdr>
        <w:top w:val="none" w:sz="0" w:space="0" w:color="auto"/>
        <w:left w:val="none" w:sz="0" w:space="0" w:color="auto"/>
        <w:bottom w:val="none" w:sz="0" w:space="0" w:color="auto"/>
        <w:right w:val="none" w:sz="0" w:space="0" w:color="auto"/>
      </w:divBdr>
    </w:div>
    <w:div w:id="225727541">
      <w:bodyDiv w:val="1"/>
      <w:marLeft w:val="0"/>
      <w:marRight w:val="0"/>
      <w:marTop w:val="0"/>
      <w:marBottom w:val="0"/>
      <w:divBdr>
        <w:top w:val="none" w:sz="0" w:space="0" w:color="auto"/>
        <w:left w:val="none" w:sz="0" w:space="0" w:color="auto"/>
        <w:bottom w:val="none" w:sz="0" w:space="0" w:color="auto"/>
        <w:right w:val="none" w:sz="0" w:space="0" w:color="auto"/>
      </w:divBdr>
    </w:div>
    <w:div w:id="652954312">
      <w:bodyDiv w:val="1"/>
      <w:marLeft w:val="0"/>
      <w:marRight w:val="0"/>
      <w:marTop w:val="0"/>
      <w:marBottom w:val="0"/>
      <w:divBdr>
        <w:top w:val="none" w:sz="0" w:space="0" w:color="auto"/>
        <w:left w:val="none" w:sz="0" w:space="0" w:color="auto"/>
        <w:bottom w:val="none" w:sz="0" w:space="0" w:color="auto"/>
        <w:right w:val="none" w:sz="0" w:space="0" w:color="auto"/>
      </w:divBdr>
    </w:div>
    <w:div w:id="821042168">
      <w:bodyDiv w:val="1"/>
      <w:marLeft w:val="0"/>
      <w:marRight w:val="0"/>
      <w:marTop w:val="0"/>
      <w:marBottom w:val="0"/>
      <w:divBdr>
        <w:top w:val="none" w:sz="0" w:space="0" w:color="auto"/>
        <w:left w:val="none" w:sz="0" w:space="0" w:color="auto"/>
        <w:bottom w:val="none" w:sz="0" w:space="0" w:color="auto"/>
        <w:right w:val="none" w:sz="0" w:space="0" w:color="auto"/>
      </w:divBdr>
    </w:div>
    <w:div w:id="1094979100">
      <w:bodyDiv w:val="1"/>
      <w:marLeft w:val="0"/>
      <w:marRight w:val="0"/>
      <w:marTop w:val="0"/>
      <w:marBottom w:val="0"/>
      <w:divBdr>
        <w:top w:val="none" w:sz="0" w:space="0" w:color="auto"/>
        <w:left w:val="none" w:sz="0" w:space="0" w:color="auto"/>
        <w:bottom w:val="none" w:sz="0" w:space="0" w:color="auto"/>
        <w:right w:val="none" w:sz="0" w:space="0" w:color="auto"/>
      </w:divBdr>
    </w:div>
    <w:div w:id="1515799120">
      <w:bodyDiv w:val="1"/>
      <w:marLeft w:val="0"/>
      <w:marRight w:val="0"/>
      <w:marTop w:val="0"/>
      <w:marBottom w:val="0"/>
      <w:divBdr>
        <w:top w:val="none" w:sz="0" w:space="0" w:color="auto"/>
        <w:left w:val="none" w:sz="0" w:space="0" w:color="auto"/>
        <w:bottom w:val="none" w:sz="0" w:space="0" w:color="auto"/>
        <w:right w:val="none" w:sz="0" w:space="0" w:color="auto"/>
      </w:divBdr>
    </w:div>
    <w:div w:id="177918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1492;&#1500;&#1493;&#1490;&#1493;%20&#1513;&#1500;%20&#1492;&#1502;&#1495;&#1500;&#1511;&#1492;.dot" TargetMode="External"/></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08563-E78A-4079-B9E2-401C3AB7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הלוגו של המחלקה</Template>
  <TotalTime>0</TotalTime>
  <Pages>3</Pages>
  <Words>560</Words>
  <Characters>2851</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עיריית נתיבות</vt:lpstr>
    </vt:vector>
  </TitlesOfParts>
  <Company>עיריית נתיבות</Company>
  <LinksUpToDate>false</LinksUpToDate>
  <CharactersWithSpaces>3405</CharactersWithSpaces>
  <SharedDoc>false</SharedDoc>
  <HLinks>
    <vt:vector size="12" baseType="variant">
      <vt:variant>
        <vt:i4>2883671</vt:i4>
      </vt:variant>
      <vt:variant>
        <vt:i4>8</vt:i4>
      </vt:variant>
      <vt:variant>
        <vt:i4>0</vt:i4>
      </vt:variant>
      <vt:variant>
        <vt:i4>5</vt:i4>
      </vt:variant>
      <vt:variant>
        <vt:lpwstr>mailto:moshem@iula.org.il</vt:lpwstr>
      </vt:variant>
      <vt:variant>
        <vt:lpwstr/>
      </vt:variant>
      <vt:variant>
        <vt:i4>7471208</vt:i4>
      </vt:variant>
      <vt:variant>
        <vt:i4>5</vt:i4>
      </vt:variant>
      <vt:variant>
        <vt:i4>0</vt:i4>
      </vt:variant>
      <vt:variant>
        <vt:i4>5</vt:i4>
      </vt:variant>
      <vt:variant>
        <vt:lpwstr>http://www.netivot.muni.il/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נתיבות</dc:title>
  <dc:creator>סיגל רביבו</dc:creator>
  <cp:lastModifiedBy>נטע וקנין</cp:lastModifiedBy>
  <cp:revision>2</cp:revision>
  <cp:lastPrinted>2023-01-17T16:08:00Z</cp:lastPrinted>
  <dcterms:created xsi:type="dcterms:W3CDTF">2024-01-21T07:23:00Z</dcterms:created>
  <dcterms:modified xsi:type="dcterms:W3CDTF">2024-01-21T07:23:00Z</dcterms:modified>
</cp:coreProperties>
</file>