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DA2" w:rsidRPr="00FB1DA2" w:rsidRDefault="00FB1DA2" w:rsidP="00FB1DA2">
      <w:pPr>
        <w:tabs>
          <w:tab w:val="left" w:pos="6182"/>
        </w:tabs>
        <w:rPr>
          <w:rFonts w:asciiTheme="minorHAnsi" w:hAnsiTheme="minorHAnsi" w:cstheme="minorHAnsi"/>
          <w:b/>
          <w:bCs/>
          <w:color w:val="000000"/>
          <w:sz w:val="24"/>
        </w:rPr>
      </w:pPr>
    </w:p>
    <w:p w:rsidR="00FB1DA2" w:rsidRPr="00FB1DA2" w:rsidRDefault="000D0752" w:rsidP="00FB1DA2">
      <w:pPr>
        <w:tabs>
          <w:tab w:val="left" w:pos="6182"/>
        </w:tabs>
        <w:jc w:val="center"/>
        <w:rPr>
          <w:rFonts w:asciiTheme="minorHAnsi" w:hAnsiTheme="minorHAnsi" w:cstheme="minorHAnsi"/>
          <w:b/>
          <w:bCs/>
          <w:color w:val="000000"/>
          <w:sz w:val="32"/>
          <w:szCs w:val="32"/>
          <w:rtl/>
        </w:rPr>
      </w:pPr>
      <w:r>
        <w:rPr>
          <w:rFonts w:asciiTheme="minorHAnsi" w:hAnsiTheme="minorHAnsi" w:cstheme="minorHAnsi" w:hint="cs"/>
          <w:b/>
          <w:bCs/>
          <w:color w:val="000000"/>
          <w:sz w:val="32"/>
          <w:szCs w:val="32"/>
          <w:rtl/>
        </w:rPr>
        <w:t xml:space="preserve">מודעת דרושים מס </w:t>
      </w:r>
      <w:r w:rsidR="00F61A58">
        <w:rPr>
          <w:rFonts w:asciiTheme="minorHAnsi" w:hAnsiTheme="minorHAnsi" w:cstheme="minorHAnsi" w:hint="cs"/>
          <w:b/>
          <w:bCs/>
          <w:color w:val="000000"/>
          <w:sz w:val="32"/>
          <w:szCs w:val="32"/>
          <w:rtl/>
        </w:rPr>
        <w:t>2</w:t>
      </w:r>
      <w:r>
        <w:rPr>
          <w:rFonts w:asciiTheme="minorHAnsi" w:hAnsiTheme="minorHAnsi" w:cstheme="minorHAnsi" w:hint="cs"/>
          <w:b/>
          <w:bCs/>
          <w:color w:val="000000"/>
          <w:sz w:val="32"/>
          <w:szCs w:val="32"/>
          <w:rtl/>
        </w:rPr>
        <w:t>/2024</w:t>
      </w:r>
    </w:p>
    <w:p w:rsidR="00FB1DA2" w:rsidRPr="00FB1DA2" w:rsidRDefault="00FB1DA2" w:rsidP="00FB1DA2">
      <w:pPr>
        <w:tabs>
          <w:tab w:val="left" w:pos="6182"/>
        </w:tabs>
        <w:jc w:val="center"/>
        <w:rPr>
          <w:rFonts w:asciiTheme="minorHAnsi" w:hAnsiTheme="minorHAnsi" w:cstheme="minorHAnsi"/>
          <w:b/>
          <w:bCs/>
          <w:color w:val="000000"/>
          <w:sz w:val="32"/>
          <w:szCs w:val="32"/>
          <w:rtl/>
        </w:rPr>
      </w:pPr>
      <w:r w:rsidRPr="00FB1DA2">
        <w:rPr>
          <w:rFonts w:asciiTheme="minorHAnsi" w:hAnsiTheme="minorHAnsi" w:cstheme="minorHAnsi"/>
          <w:b/>
          <w:bCs/>
          <w:color w:val="000000"/>
          <w:sz w:val="32"/>
          <w:szCs w:val="32"/>
          <w:rtl/>
        </w:rPr>
        <w:t>לעיריית נתיבות דרוש/ה</w:t>
      </w:r>
    </w:p>
    <w:p w:rsidR="00FB1DA2" w:rsidRPr="00FB1DA2" w:rsidRDefault="000D0752" w:rsidP="00FB1DA2">
      <w:pPr>
        <w:tabs>
          <w:tab w:val="left" w:pos="6182"/>
        </w:tabs>
        <w:jc w:val="center"/>
        <w:rPr>
          <w:rFonts w:asciiTheme="minorHAnsi" w:hAnsiTheme="minorHAnsi" w:cstheme="minorHAnsi"/>
          <w:b/>
          <w:bCs/>
          <w:color w:val="000000"/>
          <w:sz w:val="32"/>
          <w:szCs w:val="32"/>
          <w:rtl/>
        </w:rPr>
      </w:pPr>
      <w:r>
        <w:rPr>
          <w:rFonts w:asciiTheme="minorHAnsi" w:hAnsiTheme="minorHAnsi" w:cstheme="minorHAnsi" w:hint="cs"/>
          <w:b/>
          <w:bCs/>
          <w:color w:val="000000"/>
          <w:sz w:val="32"/>
          <w:szCs w:val="32"/>
          <w:rtl/>
        </w:rPr>
        <w:t xml:space="preserve">  לתפקיד </w:t>
      </w:r>
      <w:r w:rsidR="00FB1DA2" w:rsidRPr="00FB1DA2">
        <w:rPr>
          <w:rFonts w:asciiTheme="minorHAnsi" w:hAnsiTheme="minorHAnsi" w:cstheme="minorHAnsi"/>
          <w:b/>
          <w:bCs/>
          <w:color w:val="000000"/>
          <w:sz w:val="32"/>
          <w:szCs w:val="32"/>
          <w:rtl/>
        </w:rPr>
        <w:t xml:space="preserve">בודק/ת </w:t>
      </w:r>
      <w:r w:rsidR="00B115EE">
        <w:rPr>
          <w:rFonts w:asciiTheme="minorHAnsi" w:hAnsiTheme="minorHAnsi" w:cstheme="minorHAnsi" w:hint="cs"/>
          <w:b/>
          <w:bCs/>
          <w:color w:val="000000"/>
          <w:sz w:val="32"/>
          <w:szCs w:val="32"/>
          <w:rtl/>
        </w:rPr>
        <w:t xml:space="preserve">תוכניות ( החלפה </w:t>
      </w:r>
      <w:proofErr w:type="spellStart"/>
      <w:r w:rsidR="00B115EE">
        <w:rPr>
          <w:rFonts w:asciiTheme="minorHAnsi" w:hAnsiTheme="minorHAnsi" w:cstheme="minorHAnsi" w:hint="cs"/>
          <w:b/>
          <w:bCs/>
          <w:color w:val="000000"/>
          <w:sz w:val="32"/>
          <w:szCs w:val="32"/>
          <w:rtl/>
        </w:rPr>
        <w:t>לחל"ד</w:t>
      </w:r>
      <w:proofErr w:type="spellEnd"/>
      <w:r w:rsidR="00B115EE">
        <w:rPr>
          <w:rFonts w:asciiTheme="minorHAnsi" w:hAnsiTheme="minorHAnsi" w:cstheme="minorHAnsi" w:hint="cs"/>
          <w:b/>
          <w:bCs/>
          <w:color w:val="000000"/>
          <w:sz w:val="32"/>
          <w:szCs w:val="32"/>
          <w:rtl/>
        </w:rPr>
        <w:t>)</w:t>
      </w:r>
    </w:p>
    <w:p w:rsidR="00FB1DA2" w:rsidRPr="00FB1DA2" w:rsidRDefault="00FB1DA2" w:rsidP="00FB1DA2">
      <w:pPr>
        <w:tabs>
          <w:tab w:val="left" w:pos="5329"/>
        </w:tabs>
        <w:spacing w:line="276" w:lineRule="auto"/>
        <w:rPr>
          <w:rFonts w:asciiTheme="minorHAnsi" w:hAnsiTheme="minorHAnsi" w:cstheme="minorHAnsi"/>
          <w:b/>
          <w:bCs/>
          <w:color w:val="000000"/>
          <w:sz w:val="24"/>
          <w:rtl/>
        </w:rPr>
      </w:pPr>
    </w:p>
    <w:p w:rsidR="00FB1DA2" w:rsidRDefault="00FB1DA2" w:rsidP="00FB1DA2">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 xml:space="preserve">היחידה: </w:t>
      </w:r>
      <w:r w:rsidR="00553556">
        <w:rPr>
          <w:rFonts w:asciiTheme="minorHAnsi" w:hAnsiTheme="minorHAnsi" w:cstheme="minorHAnsi" w:hint="cs"/>
          <w:b/>
          <w:bCs/>
          <w:color w:val="000000"/>
          <w:sz w:val="24"/>
          <w:rtl/>
        </w:rPr>
        <w:t>הוועדה המקומית לתכנון ובנייה</w:t>
      </w:r>
    </w:p>
    <w:p w:rsidR="000D78E9" w:rsidRDefault="000D78E9" w:rsidP="00FB1DA2">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כפיפות: מנהלת מחלקת תכנון</w:t>
      </w:r>
    </w:p>
    <w:p w:rsidR="00FB1DA2" w:rsidRDefault="00FB1DA2" w:rsidP="00FB1DA2">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 xml:space="preserve">דרגת המשרה: מנהלי </w:t>
      </w:r>
      <w:r w:rsidR="00F07DBA">
        <w:rPr>
          <w:rFonts w:asciiTheme="minorHAnsi" w:hAnsiTheme="minorHAnsi" w:cstheme="minorHAnsi" w:hint="cs"/>
          <w:b/>
          <w:bCs/>
          <w:color w:val="000000"/>
          <w:sz w:val="24"/>
          <w:rtl/>
        </w:rPr>
        <w:t>7</w:t>
      </w:r>
      <w:r>
        <w:rPr>
          <w:rFonts w:asciiTheme="minorHAnsi" w:hAnsiTheme="minorHAnsi" w:cstheme="minorHAnsi" w:hint="cs"/>
          <w:b/>
          <w:bCs/>
          <w:color w:val="000000"/>
          <w:sz w:val="24"/>
          <w:rtl/>
        </w:rPr>
        <w:t>-11 הנדסאים 3</w:t>
      </w:r>
      <w:r w:rsidR="00F07DBA">
        <w:rPr>
          <w:rFonts w:asciiTheme="minorHAnsi" w:hAnsiTheme="minorHAnsi" w:cstheme="minorHAnsi" w:hint="cs"/>
          <w:b/>
          <w:bCs/>
          <w:color w:val="000000"/>
          <w:sz w:val="24"/>
          <w:rtl/>
        </w:rPr>
        <w:t>7</w:t>
      </w:r>
      <w:bookmarkStart w:id="0" w:name="_GoBack"/>
      <w:bookmarkEnd w:id="0"/>
      <w:r>
        <w:rPr>
          <w:rFonts w:asciiTheme="minorHAnsi" w:hAnsiTheme="minorHAnsi" w:cstheme="minorHAnsi" w:hint="cs"/>
          <w:b/>
          <w:bCs/>
          <w:color w:val="000000"/>
          <w:sz w:val="24"/>
          <w:rtl/>
        </w:rPr>
        <w:t>-41</w:t>
      </w:r>
    </w:p>
    <w:p w:rsidR="00FB1DA2" w:rsidRPr="00FB1DA2" w:rsidRDefault="00FB1DA2" w:rsidP="00FB1DA2">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היקף העסקה : 100%</w:t>
      </w:r>
    </w:p>
    <w:p w:rsidR="00FB1DA2" w:rsidRPr="00FB1DA2" w:rsidRDefault="00FB1DA2" w:rsidP="00FB1DA2">
      <w:pPr>
        <w:tabs>
          <w:tab w:val="left" w:pos="5329"/>
        </w:tabs>
        <w:spacing w:line="276" w:lineRule="auto"/>
        <w:rPr>
          <w:rFonts w:asciiTheme="minorHAnsi" w:hAnsiTheme="minorHAnsi" w:cstheme="minorHAnsi"/>
          <w:color w:val="000000"/>
          <w:sz w:val="24"/>
          <w:rtl/>
        </w:rPr>
      </w:pPr>
    </w:p>
    <w:p w:rsidR="00FB1DA2" w:rsidRPr="00FB1DA2" w:rsidRDefault="00FB1DA2" w:rsidP="00FB1DA2">
      <w:pPr>
        <w:tabs>
          <w:tab w:val="left" w:pos="5329"/>
        </w:tabs>
        <w:spacing w:line="276" w:lineRule="auto"/>
        <w:rPr>
          <w:rFonts w:asciiTheme="minorHAnsi" w:hAnsiTheme="minorHAnsi" w:cstheme="minorHAnsi"/>
          <w:color w:val="000000"/>
          <w:sz w:val="24"/>
          <w:u w:val="single"/>
          <w:rtl/>
        </w:rPr>
      </w:pPr>
      <w:r w:rsidRPr="00FB1DA2">
        <w:rPr>
          <w:rFonts w:asciiTheme="minorHAnsi" w:hAnsiTheme="minorHAnsi" w:cstheme="minorHAnsi"/>
          <w:b/>
          <w:bCs/>
          <w:color w:val="000000"/>
          <w:sz w:val="24"/>
          <w:u w:val="single"/>
          <w:rtl/>
        </w:rPr>
        <w:t>תיאור התפקיד</w:t>
      </w:r>
      <w:r w:rsidRPr="00FB1DA2">
        <w:rPr>
          <w:rFonts w:asciiTheme="minorHAnsi" w:hAnsiTheme="minorHAnsi" w:cstheme="minorHAnsi"/>
          <w:b/>
          <w:bCs/>
          <w:color w:val="000000"/>
          <w:sz w:val="24"/>
          <w:rtl/>
        </w:rPr>
        <w:t>:</w:t>
      </w:r>
      <w:r w:rsidRPr="00FB1DA2">
        <w:rPr>
          <w:rFonts w:asciiTheme="minorHAnsi" w:hAnsiTheme="minorHAnsi" w:cstheme="minorHAnsi"/>
          <w:color w:val="000000"/>
          <w:sz w:val="24"/>
          <w:rtl/>
        </w:rPr>
        <w:tab/>
      </w:r>
    </w:p>
    <w:p w:rsidR="00B115EE" w:rsidRPr="00FB1DA2" w:rsidRDefault="00B115EE" w:rsidP="00B115EE">
      <w:pPr>
        <w:tabs>
          <w:tab w:val="left" w:pos="5329"/>
        </w:tabs>
        <w:spacing w:line="360" w:lineRule="auto"/>
        <w:rPr>
          <w:rFonts w:asciiTheme="minorHAnsi" w:hAnsiTheme="minorHAnsi" w:cstheme="minorHAnsi"/>
          <w:color w:val="000000"/>
          <w:sz w:val="24"/>
          <w:rtl/>
        </w:rPr>
      </w:pPr>
      <w:r>
        <w:rPr>
          <w:rFonts w:asciiTheme="minorHAnsi" w:hAnsiTheme="minorHAnsi" w:cstheme="minorHAnsi" w:hint="cs"/>
          <w:color w:val="000000"/>
          <w:sz w:val="24"/>
          <w:rtl/>
        </w:rPr>
        <w:t>בדיקה וטיפול בתכניות מתאר מקומיות או תכניות מפורטות שהוגשו לוועדה המקומית, בהתאם לחוק התכנון והבנייה ולתקנות שהותקנו מכוחו, והתאם למדיניות הועדה המקומית ולהנחיות הממונה.</w:t>
      </w:r>
    </w:p>
    <w:p w:rsidR="00FB1DA2" w:rsidRDefault="00B115EE" w:rsidP="00FB1DA2">
      <w:pPr>
        <w:tabs>
          <w:tab w:val="left" w:pos="5329"/>
        </w:tabs>
        <w:spacing w:line="360" w:lineRule="auto"/>
        <w:rPr>
          <w:rFonts w:asciiTheme="minorHAnsi" w:hAnsiTheme="minorHAnsi" w:cstheme="minorHAnsi"/>
          <w:b/>
          <w:bCs/>
          <w:color w:val="000000"/>
          <w:sz w:val="24"/>
          <w:u w:val="single"/>
          <w:rtl/>
        </w:rPr>
      </w:pPr>
      <w:r>
        <w:rPr>
          <w:rFonts w:asciiTheme="minorHAnsi" w:hAnsiTheme="minorHAnsi" w:cstheme="minorHAnsi" w:hint="cs"/>
          <w:b/>
          <w:bCs/>
          <w:color w:val="000000"/>
          <w:sz w:val="24"/>
          <w:u w:val="single"/>
          <w:rtl/>
        </w:rPr>
        <w:t>תחומי אחריות:</w:t>
      </w:r>
    </w:p>
    <w:p w:rsidR="00B115EE" w:rsidRPr="00B115EE" w:rsidRDefault="00B115EE" w:rsidP="00B115EE">
      <w:pPr>
        <w:pStyle w:val="afb"/>
        <w:numPr>
          <w:ilvl w:val="0"/>
          <w:numId w:val="25"/>
        </w:numPr>
        <w:tabs>
          <w:tab w:val="left" w:pos="5329"/>
        </w:tabs>
        <w:spacing w:line="360" w:lineRule="auto"/>
        <w:rPr>
          <w:rFonts w:asciiTheme="minorHAnsi" w:hAnsiTheme="minorHAnsi" w:cstheme="minorHAnsi"/>
          <w:color w:val="000000"/>
          <w:sz w:val="24"/>
        </w:rPr>
      </w:pPr>
      <w:r w:rsidRPr="00B115EE">
        <w:rPr>
          <w:rFonts w:asciiTheme="minorHAnsi" w:hAnsiTheme="minorHAnsi" w:cstheme="minorHAnsi" w:hint="cs"/>
          <w:color w:val="000000"/>
          <w:sz w:val="24"/>
          <w:rtl/>
        </w:rPr>
        <w:t>קידום התוכניות ע"פ לוח הזמנים הקבוע בחוק , וכן ע"פ תכנית עבודה.</w:t>
      </w:r>
    </w:p>
    <w:p w:rsidR="00B115EE" w:rsidRPr="00B115EE" w:rsidRDefault="00B115EE" w:rsidP="00B115EE">
      <w:pPr>
        <w:pStyle w:val="afb"/>
        <w:numPr>
          <w:ilvl w:val="0"/>
          <w:numId w:val="25"/>
        </w:numPr>
        <w:tabs>
          <w:tab w:val="left" w:pos="5329"/>
        </w:tabs>
        <w:spacing w:line="360" w:lineRule="auto"/>
        <w:rPr>
          <w:rFonts w:asciiTheme="minorHAnsi" w:hAnsiTheme="minorHAnsi" w:cstheme="minorHAnsi"/>
          <w:color w:val="000000"/>
          <w:sz w:val="24"/>
        </w:rPr>
      </w:pPr>
      <w:r w:rsidRPr="00B115EE">
        <w:rPr>
          <w:rFonts w:asciiTheme="minorHAnsi" w:hAnsiTheme="minorHAnsi" w:cstheme="minorHAnsi" w:hint="cs"/>
          <w:color w:val="000000"/>
          <w:sz w:val="24"/>
          <w:rtl/>
        </w:rPr>
        <w:t>קבלת קהל ומענה לפניות</w:t>
      </w:r>
    </w:p>
    <w:p w:rsidR="00B115EE" w:rsidRPr="00B115EE" w:rsidRDefault="00B115EE" w:rsidP="00B115EE">
      <w:pPr>
        <w:pStyle w:val="afb"/>
        <w:numPr>
          <w:ilvl w:val="0"/>
          <w:numId w:val="25"/>
        </w:numPr>
        <w:tabs>
          <w:tab w:val="left" w:pos="5329"/>
        </w:tabs>
        <w:spacing w:line="360" w:lineRule="auto"/>
        <w:rPr>
          <w:rFonts w:asciiTheme="minorHAnsi" w:hAnsiTheme="minorHAnsi" w:cstheme="minorHAnsi"/>
          <w:color w:val="000000"/>
          <w:sz w:val="24"/>
        </w:rPr>
      </w:pPr>
      <w:r w:rsidRPr="00B115EE">
        <w:rPr>
          <w:rFonts w:asciiTheme="minorHAnsi" w:hAnsiTheme="minorHAnsi" w:cstheme="minorHAnsi" w:hint="cs"/>
          <w:color w:val="000000"/>
          <w:sz w:val="24"/>
          <w:rtl/>
        </w:rPr>
        <w:t>מתן חוות דעת מקצועית בפורומים שונים</w:t>
      </w:r>
    </w:p>
    <w:p w:rsidR="00B115EE" w:rsidRDefault="00B115EE" w:rsidP="00B115EE">
      <w:pPr>
        <w:pStyle w:val="afb"/>
        <w:numPr>
          <w:ilvl w:val="0"/>
          <w:numId w:val="25"/>
        </w:numPr>
        <w:tabs>
          <w:tab w:val="left" w:pos="5329"/>
        </w:tabs>
        <w:spacing w:line="360" w:lineRule="auto"/>
        <w:rPr>
          <w:rFonts w:asciiTheme="minorHAnsi" w:hAnsiTheme="minorHAnsi" w:cstheme="minorHAnsi"/>
          <w:color w:val="000000"/>
          <w:sz w:val="24"/>
        </w:rPr>
      </w:pPr>
      <w:r w:rsidRPr="00B115EE">
        <w:rPr>
          <w:rFonts w:asciiTheme="minorHAnsi" w:hAnsiTheme="minorHAnsi" w:cstheme="minorHAnsi" w:hint="cs"/>
          <w:color w:val="000000"/>
          <w:sz w:val="24"/>
          <w:rtl/>
        </w:rPr>
        <w:t>הכנה ועריכת תכניות ביוזמת הוועדה המקומית וביצוע משימות נוספות בתחום התכנון העירוני בהתאם להנחיות הממונה.</w:t>
      </w:r>
    </w:p>
    <w:p w:rsidR="00B115EE" w:rsidRPr="00B115EE" w:rsidRDefault="00B115EE" w:rsidP="00B115EE">
      <w:pPr>
        <w:pStyle w:val="afb"/>
        <w:tabs>
          <w:tab w:val="left" w:pos="5329"/>
        </w:tabs>
        <w:spacing w:line="360" w:lineRule="auto"/>
        <w:rPr>
          <w:rFonts w:asciiTheme="minorHAnsi" w:hAnsiTheme="minorHAnsi" w:cstheme="minorHAnsi"/>
          <w:b/>
          <w:bCs/>
          <w:color w:val="000000"/>
          <w:sz w:val="24"/>
          <w:u w:val="single"/>
          <w:rtl/>
        </w:rPr>
      </w:pPr>
      <w:r w:rsidRPr="00B115EE">
        <w:rPr>
          <w:rFonts w:asciiTheme="minorHAnsi" w:hAnsiTheme="minorHAnsi" w:cstheme="minorHAnsi" w:hint="cs"/>
          <w:b/>
          <w:bCs/>
          <w:color w:val="000000"/>
          <w:sz w:val="24"/>
          <w:u w:val="single"/>
          <w:rtl/>
        </w:rPr>
        <w:t>פירוט הביצועים והמשימות  העיקריות , כנגזר מתחומי האחריות:</w:t>
      </w:r>
    </w:p>
    <w:p w:rsidR="00B115EE" w:rsidRPr="00B115EE" w:rsidRDefault="00B115EE" w:rsidP="00B115EE">
      <w:pPr>
        <w:pStyle w:val="afb"/>
        <w:numPr>
          <w:ilvl w:val="0"/>
          <w:numId w:val="26"/>
        </w:numPr>
        <w:tabs>
          <w:tab w:val="left" w:pos="5329"/>
        </w:tabs>
        <w:spacing w:line="360" w:lineRule="auto"/>
        <w:rPr>
          <w:rFonts w:asciiTheme="minorHAnsi" w:hAnsiTheme="minorHAnsi" w:cstheme="minorHAnsi"/>
          <w:b/>
          <w:bCs/>
          <w:color w:val="000000"/>
          <w:sz w:val="24"/>
        </w:rPr>
      </w:pPr>
      <w:r w:rsidRPr="00B115EE">
        <w:rPr>
          <w:rFonts w:asciiTheme="minorHAnsi" w:hAnsiTheme="minorHAnsi" w:cstheme="minorHAnsi" w:hint="cs"/>
          <w:b/>
          <w:bCs/>
          <w:color w:val="000000"/>
          <w:sz w:val="24"/>
          <w:rtl/>
        </w:rPr>
        <w:t>בקרה וטיפול בתכניות</w:t>
      </w:r>
    </w:p>
    <w:p w:rsidR="00B115EE" w:rsidRDefault="00B115EE" w:rsidP="00B115EE">
      <w:pPr>
        <w:pStyle w:val="afb"/>
        <w:numPr>
          <w:ilvl w:val="0"/>
          <w:numId w:val="27"/>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 xml:space="preserve">בדיקה של תכניות </w:t>
      </w:r>
      <w:r w:rsidR="00AA1D22">
        <w:rPr>
          <w:rFonts w:asciiTheme="minorHAnsi" w:hAnsiTheme="minorHAnsi" w:cstheme="minorHAnsi" w:hint="cs"/>
          <w:color w:val="000000"/>
          <w:sz w:val="24"/>
          <w:rtl/>
        </w:rPr>
        <w:t>מ</w:t>
      </w:r>
      <w:r>
        <w:rPr>
          <w:rFonts w:asciiTheme="minorHAnsi" w:hAnsiTheme="minorHAnsi" w:cstheme="minorHAnsi" w:hint="cs"/>
          <w:color w:val="000000"/>
          <w:sz w:val="24"/>
          <w:rtl/>
        </w:rPr>
        <w:t>תאר או תכניות מפורטות אל מול תנאי הסף שנקבעו בחוק ובתקנות, תאימות לנוהל מבא"ת, תאימות ל</w:t>
      </w:r>
      <w:r w:rsidR="0056598E">
        <w:rPr>
          <w:rFonts w:asciiTheme="minorHAnsi" w:hAnsiTheme="minorHAnsi" w:cstheme="minorHAnsi" w:hint="cs"/>
          <w:color w:val="000000"/>
          <w:sz w:val="24"/>
          <w:rtl/>
        </w:rPr>
        <w:t>קביעות תכנוניות שנקבע בתכ</w:t>
      </w:r>
      <w:r w:rsidR="00AC2CFE">
        <w:rPr>
          <w:rFonts w:asciiTheme="minorHAnsi" w:hAnsiTheme="minorHAnsi" w:cstheme="minorHAnsi" w:hint="cs"/>
          <w:color w:val="000000"/>
          <w:sz w:val="24"/>
          <w:rtl/>
        </w:rPr>
        <w:t>ניות גבוהות יותר בהיררכיה התכנונית, תאימות למדיניות התכנון, השפעותיה על הסביבה , החברה, התשתיות, צרכי הציבור, הכלכלה המקומית ותקציבי הרשות, העיצוב העירוני ועל מערך שימושי הקרקע בסביבתה.</w:t>
      </w:r>
    </w:p>
    <w:p w:rsidR="00AC2CFE" w:rsidRDefault="00AC2CFE" w:rsidP="00B115EE">
      <w:pPr>
        <w:pStyle w:val="afb"/>
        <w:numPr>
          <w:ilvl w:val="0"/>
          <w:numId w:val="27"/>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בדיקת שלמות ואיכות התכנית , לרבות כל מסמכיה.</w:t>
      </w:r>
    </w:p>
    <w:p w:rsidR="00AC2CFE" w:rsidRDefault="00AC2CFE" w:rsidP="00B115EE">
      <w:pPr>
        <w:pStyle w:val="afb"/>
        <w:numPr>
          <w:ilvl w:val="0"/>
          <w:numId w:val="27"/>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טיפול בקידום התכנית בתהליך הנדרש לאישורה, לרבות הזנת הנתונים הנדרשים למערכות ממוחשבות .</w:t>
      </w:r>
    </w:p>
    <w:p w:rsidR="00AC2CFE" w:rsidRDefault="00AC2CFE" w:rsidP="00B115EE">
      <w:pPr>
        <w:pStyle w:val="afb"/>
        <w:numPr>
          <w:ilvl w:val="0"/>
          <w:numId w:val="27"/>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כתיבת חוות דעת לגבי שלמות התכנית והשינויים הנדרשים לה, ככל שיש כאלה.</w:t>
      </w:r>
    </w:p>
    <w:p w:rsidR="00AC2CFE" w:rsidRDefault="00AC2CFE" w:rsidP="00B115EE">
      <w:pPr>
        <w:pStyle w:val="afb"/>
        <w:numPr>
          <w:ilvl w:val="0"/>
          <w:numId w:val="27"/>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משלוח דרישות מפורטות ומנומקות לעורכי התכנית לגבי שינויים שיש להכניס בתכנית ככל שיש כאלה.</w:t>
      </w:r>
    </w:p>
    <w:p w:rsidR="00AA1D22" w:rsidRDefault="00AA1D22" w:rsidP="00AA1D22">
      <w:pPr>
        <w:pStyle w:val="afb"/>
        <w:tabs>
          <w:tab w:val="left" w:pos="5329"/>
        </w:tabs>
        <w:spacing w:line="360" w:lineRule="auto"/>
        <w:ind w:left="1440"/>
        <w:rPr>
          <w:rFonts w:asciiTheme="minorHAnsi" w:hAnsiTheme="minorHAnsi" w:cstheme="minorHAnsi"/>
          <w:color w:val="000000"/>
          <w:sz w:val="24"/>
        </w:rPr>
      </w:pPr>
    </w:p>
    <w:p w:rsidR="00AA1D22" w:rsidRDefault="00AA1D22" w:rsidP="00AA1D22">
      <w:pPr>
        <w:pStyle w:val="afb"/>
        <w:tabs>
          <w:tab w:val="left" w:pos="5329"/>
        </w:tabs>
        <w:spacing w:line="360" w:lineRule="auto"/>
        <w:ind w:left="1440"/>
        <w:rPr>
          <w:rFonts w:asciiTheme="minorHAnsi" w:hAnsiTheme="minorHAnsi" w:cstheme="minorHAnsi"/>
          <w:color w:val="000000"/>
          <w:sz w:val="24"/>
        </w:rPr>
      </w:pPr>
    </w:p>
    <w:p w:rsidR="00AA1D22" w:rsidRDefault="00AA1D22" w:rsidP="00AA1D22">
      <w:pPr>
        <w:pStyle w:val="afb"/>
        <w:tabs>
          <w:tab w:val="left" w:pos="5329"/>
        </w:tabs>
        <w:spacing w:line="360" w:lineRule="auto"/>
        <w:ind w:left="1440"/>
        <w:rPr>
          <w:rFonts w:asciiTheme="minorHAnsi" w:hAnsiTheme="minorHAnsi" w:cstheme="minorHAnsi"/>
          <w:color w:val="000000"/>
          <w:sz w:val="24"/>
        </w:rPr>
      </w:pPr>
    </w:p>
    <w:p w:rsidR="00AC2CFE" w:rsidRDefault="00AC2CFE" w:rsidP="00B115EE">
      <w:pPr>
        <w:pStyle w:val="afb"/>
        <w:numPr>
          <w:ilvl w:val="0"/>
          <w:numId w:val="27"/>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סיוע ככל הנדרש בגיבוש עמדת יחידת ההנדסה המקומית לגבי התכנית ,</w:t>
      </w:r>
      <w:r w:rsidR="00AA1D22">
        <w:rPr>
          <w:rFonts w:asciiTheme="minorHAnsi" w:hAnsiTheme="minorHAnsi" w:cstheme="minorHAnsi" w:hint="cs"/>
          <w:color w:val="000000"/>
          <w:sz w:val="24"/>
          <w:rtl/>
        </w:rPr>
        <w:t>סיוע למהנדס הוועדה בכתיבת חוות דעת והמלצות, וככל שיידרש הצגת עמדת יחידת ההנדסה בפני הוועדה בכתיבת חוות דעת והמלצות ,וככל שיידרש הצגת עמדת יחידת ההנדסה בפני הוועדה או כל מי שמהנדס הוועדה ביקש שהעמדה תוצג בפניו.</w:t>
      </w:r>
    </w:p>
    <w:p w:rsidR="00AA1D22" w:rsidRDefault="00AA1D22" w:rsidP="00AA1D22">
      <w:pPr>
        <w:pStyle w:val="afb"/>
        <w:tabs>
          <w:tab w:val="left" w:pos="5329"/>
        </w:tabs>
        <w:spacing w:line="360" w:lineRule="auto"/>
        <w:ind w:left="1440"/>
        <w:rPr>
          <w:rFonts w:asciiTheme="minorHAnsi" w:hAnsiTheme="minorHAnsi" w:cstheme="minorHAnsi"/>
          <w:color w:val="000000"/>
          <w:sz w:val="24"/>
          <w:rtl/>
        </w:rPr>
      </w:pPr>
      <w:r>
        <w:rPr>
          <w:rFonts w:asciiTheme="minorHAnsi" w:hAnsiTheme="minorHAnsi" w:cstheme="minorHAnsi" w:hint="cs"/>
          <w:color w:val="000000"/>
          <w:sz w:val="24"/>
          <w:rtl/>
        </w:rPr>
        <w:t>סיוע ויעוץ למהנדס הוועדה בכל הקשור לתכנון, לרבות קביעת תנאים מרחביים, גיבוש תכניות והכנתן, קידום תכניות של הוועדה ושל הרשות, קביעת פרוגרמות, ושירותים דומים נוספים.</w:t>
      </w:r>
    </w:p>
    <w:p w:rsidR="000D78E9" w:rsidRPr="000D78E9" w:rsidRDefault="000D78E9" w:rsidP="000D78E9">
      <w:pPr>
        <w:pStyle w:val="afb"/>
        <w:numPr>
          <w:ilvl w:val="0"/>
          <w:numId w:val="26"/>
        </w:numPr>
        <w:tabs>
          <w:tab w:val="left" w:pos="5329"/>
        </w:tabs>
        <w:spacing w:line="360" w:lineRule="auto"/>
        <w:rPr>
          <w:rFonts w:asciiTheme="minorHAnsi" w:hAnsiTheme="minorHAnsi" w:cstheme="minorHAnsi"/>
          <w:b/>
          <w:bCs/>
          <w:color w:val="000000"/>
          <w:sz w:val="24"/>
        </w:rPr>
      </w:pPr>
      <w:r w:rsidRPr="000D78E9">
        <w:rPr>
          <w:rFonts w:asciiTheme="minorHAnsi" w:hAnsiTheme="minorHAnsi" w:cstheme="minorHAnsi" w:hint="cs"/>
          <w:b/>
          <w:bCs/>
          <w:color w:val="000000"/>
          <w:sz w:val="24"/>
          <w:rtl/>
        </w:rPr>
        <w:t>קבלת קהל ומענה לפניות.</w:t>
      </w:r>
    </w:p>
    <w:p w:rsidR="000D78E9" w:rsidRDefault="000D78E9" w:rsidP="000D78E9">
      <w:pPr>
        <w:pStyle w:val="afb"/>
        <w:numPr>
          <w:ilvl w:val="0"/>
          <w:numId w:val="28"/>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מענה בטלפון ובכתב לפניות של גורמים שונים ( כגון תושבים אדריכלים, עורכי דין, שמאי</w:t>
      </w:r>
      <w:r>
        <w:rPr>
          <w:rFonts w:asciiTheme="minorHAnsi" w:hAnsiTheme="minorHAnsi" w:cstheme="minorHAnsi" w:hint="eastAsia"/>
          <w:color w:val="000000"/>
          <w:sz w:val="24"/>
          <w:rtl/>
        </w:rPr>
        <w:t>ם</w:t>
      </w:r>
      <w:r>
        <w:rPr>
          <w:rFonts w:asciiTheme="minorHAnsi" w:hAnsiTheme="minorHAnsi" w:cstheme="minorHAnsi" w:hint="cs"/>
          <w:color w:val="000000"/>
          <w:sz w:val="24"/>
          <w:rtl/>
        </w:rPr>
        <w:t>, מתווכים וכיוצ"ב). בכל הקשור לקידום התכנית לקראת אישורה.</w:t>
      </w:r>
    </w:p>
    <w:p w:rsidR="000D78E9" w:rsidRDefault="000D78E9" w:rsidP="000D78E9">
      <w:pPr>
        <w:pStyle w:val="afb"/>
        <w:numPr>
          <w:ilvl w:val="0"/>
          <w:numId w:val="28"/>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פגישות ככל שתידרשנה, עם מגשי התכנית ועורכיה, לצורך קבלת הסברים הצגת דרישות וסיוע בהבנת הדרישות .</w:t>
      </w:r>
    </w:p>
    <w:p w:rsidR="000D78E9" w:rsidRDefault="000D78E9" w:rsidP="000D78E9">
      <w:pPr>
        <w:pStyle w:val="afb"/>
        <w:numPr>
          <w:ilvl w:val="0"/>
          <w:numId w:val="28"/>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השתתפות בפורומים של שיתוף הציבור הקשורים לקידום תכנית, ככל שיתבקש ע"י מהנדס הוועדה לעשות כך.</w:t>
      </w:r>
    </w:p>
    <w:p w:rsidR="000D78E9" w:rsidRDefault="000D78E9" w:rsidP="000D78E9">
      <w:pPr>
        <w:pStyle w:val="afb"/>
        <w:numPr>
          <w:ilvl w:val="0"/>
          <w:numId w:val="28"/>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השתתפות בישיבות, סיורי</w:t>
      </w:r>
      <w:r>
        <w:rPr>
          <w:rFonts w:asciiTheme="minorHAnsi" w:hAnsiTheme="minorHAnsi" w:cstheme="minorHAnsi" w:hint="eastAsia"/>
          <w:color w:val="000000"/>
          <w:sz w:val="24"/>
          <w:rtl/>
        </w:rPr>
        <w:t>ם</w:t>
      </w:r>
      <w:r>
        <w:rPr>
          <w:rFonts w:asciiTheme="minorHAnsi" w:hAnsiTheme="minorHAnsi" w:cstheme="minorHAnsi" w:hint="cs"/>
          <w:color w:val="000000"/>
          <w:sz w:val="24"/>
          <w:rtl/>
        </w:rPr>
        <w:t xml:space="preserve"> ופגישות הקשורים לקידום התכנית והבנתה.</w:t>
      </w:r>
    </w:p>
    <w:p w:rsidR="000D78E9" w:rsidRDefault="000D78E9" w:rsidP="000D78E9">
      <w:pPr>
        <w:pStyle w:val="afb"/>
        <w:numPr>
          <w:ilvl w:val="0"/>
          <w:numId w:val="28"/>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טיפול בבעיות המופנו</w:t>
      </w:r>
      <w:r>
        <w:rPr>
          <w:rFonts w:asciiTheme="minorHAnsi" w:hAnsiTheme="minorHAnsi" w:cstheme="minorHAnsi" w:hint="eastAsia"/>
          <w:color w:val="000000"/>
          <w:sz w:val="24"/>
          <w:rtl/>
        </w:rPr>
        <w:t>ת</w:t>
      </w:r>
      <w:r>
        <w:rPr>
          <w:rFonts w:asciiTheme="minorHAnsi" w:hAnsiTheme="minorHAnsi" w:cstheme="minorHAnsi" w:hint="cs"/>
          <w:color w:val="000000"/>
          <w:sz w:val="24"/>
          <w:rtl/>
        </w:rPr>
        <w:t xml:space="preserve"> אליו ע"י המהנד</w:t>
      </w:r>
      <w:r>
        <w:rPr>
          <w:rFonts w:asciiTheme="minorHAnsi" w:hAnsiTheme="minorHAnsi" w:cstheme="minorHAnsi" w:hint="eastAsia"/>
          <w:color w:val="000000"/>
          <w:sz w:val="24"/>
          <w:rtl/>
        </w:rPr>
        <w:t>ס</w:t>
      </w:r>
      <w:r>
        <w:rPr>
          <w:rFonts w:asciiTheme="minorHAnsi" w:hAnsiTheme="minorHAnsi" w:cstheme="minorHAnsi" w:hint="cs"/>
          <w:color w:val="000000"/>
          <w:sz w:val="24"/>
          <w:rtl/>
        </w:rPr>
        <w:t>.</w:t>
      </w:r>
    </w:p>
    <w:p w:rsidR="000D78E9" w:rsidRDefault="000D78E9" w:rsidP="000D78E9">
      <w:pPr>
        <w:pStyle w:val="afb"/>
        <w:numPr>
          <w:ilvl w:val="0"/>
          <w:numId w:val="28"/>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מתן הנחיות בשלבי התכנון השונים לגורמים פנים וחוץ רשותיים לגבי הכנת התכנית.</w:t>
      </w:r>
    </w:p>
    <w:p w:rsidR="000D78E9" w:rsidRPr="00F06697" w:rsidRDefault="000D78E9" w:rsidP="000F516C">
      <w:pPr>
        <w:pStyle w:val="afb"/>
        <w:numPr>
          <w:ilvl w:val="0"/>
          <w:numId w:val="26"/>
        </w:numPr>
        <w:tabs>
          <w:tab w:val="left" w:pos="5329"/>
        </w:tabs>
        <w:spacing w:line="360" w:lineRule="auto"/>
        <w:rPr>
          <w:rFonts w:asciiTheme="minorHAnsi" w:hAnsiTheme="minorHAnsi" w:cstheme="minorHAnsi"/>
          <w:b/>
          <w:bCs/>
          <w:color w:val="000000"/>
          <w:sz w:val="24"/>
        </w:rPr>
      </w:pPr>
      <w:r w:rsidRPr="00F06697">
        <w:rPr>
          <w:rFonts w:asciiTheme="minorHAnsi" w:hAnsiTheme="minorHAnsi" w:cstheme="minorHAnsi" w:hint="cs"/>
          <w:b/>
          <w:bCs/>
          <w:color w:val="000000"/>
          <w:sz w:val="24"/>
          <w:rtl/>
        </w:rPr>
        <w:t>מתן חוות דעת מקצועית בפורומים שונים.</w:t>
      </w:r>
    </w:p>
    <w:p w:rsidR="000D78E9" w:rsidRDefault="000D78E9" w:rsidP="000D78E9">
      <w:pPr>
        <w:pStyle w:val="afb"/>
        <w:numPr>
          <w:ilvl w:val="0"/>
          <w:numId w:val="29"/>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י</w:t>
      </w:r>
      <w:r w:rsidR="000F516C">
        <w:rPr>
          <w:rFonts w:asciiTheme="minorHAnsi" w:hAnsiTheme="minorHAnsi" w:cstheme="minorHAnsi" w:hint="cs"/>
          <w:color w:val="000000"/>
          <w:sz w:val="24"/>
          <w:rtl/>
        </w:rPr>
        <w:t>י</w:t>
      </w:r>
      <w:r>
        <w:rPr>
          <w:rFonts w:asciiTheme="minorHAnsi" w:hAnsiTheme="minorHAnsi" w:cstheme="minorHAnsi" w:hint="cs"/>
          <w:color w:val="000000"/>
          <w:sz w:val="24"/>
          <w:rtl/>
        </w:rPr>
        <w:t>צוג הממונה ומוסד התכנון בפורומים השונים,</w:t>
      </w:r>
      <w:r w:rsidR="000F516C">
        <w:rPr>
          <w:rFonts w:asciiTheme="minorHAnsi" w:hAnsiTheme="minorHAnsi" w:cstheme="minorHAnsi" w:hint="cs"/>
          <w:color w:val="000000"/>
          <w:sz w:val="24"/>
          <w:rtl/>
        </w:rPr>
        <w:t xml:space="preserve"> </w:t>
      </w:r>
      <w:r>
        <w:rPr>
          <w:rFonts w:asciiTheme="minorHAnsi" w:hAnsiTheme="minorHAnsi" w:cstheme="minorHAnsi" w:hint="cs"/>
          <w:color w:val="000000"/>
          <w:sz w:val="24"/>
          <w:rtl/>
        </w:rPr>
        <w:t xml:space="preserve">לרבות בוועדה המקומית, בוועדות ערר וערכאות </w:t>
      </w:r>
      <w:r w:rsidR="000F516C">
        <w:rPr>
          <w:rFonts w:asciiTheme="minorHAnsi" w:hAnsiTheme="minorHAnsi" w:cstheme="minorHAnsi" w:hint="cs"/>
          <w:color w:val="000000"/>
          <w:sz w:val="24"/>
          <w:rtl/>
        </w:rPr>
        <w:t>משפטיות, כ</w:t>
      </w:r>
      <w:r w:rsidR="000F516C">
        <w:rPr>
          <w:rFonts w:asciiTheme="minorHAnsi" w:hAnsiTheme="minorHAnsi" w:cstheme="minorHAnsi" w:hint="eastAsia"/>
          <w:color w:val="000000"/>
          <w:sz w:val="24"/>
          <w:rtl/>
        </w:rPr>
        <w:t>ל</w:t>
      </w:r>
      <w:r>
        <w:rPr>
          <w:rFonts w:asciiTheme="minorHAnsi" w:hAnsiTheme="minorHAnsi" w:cstheme="minorHAnsi" w:hint="cs"/>
          <w:color w:val="000000"/>
          <w:sz w:val="24"/>
          <w:rtl/>
        </w:rPr>
        <w:t xml:space="preserve"> זאת בתאום עם הממונה.</w:t>
      </w:r>
    </w:p>
    <w:p w:rsidR="000D78E9" w:rsidRDefault="000D78E9" w:rsidP="000D78E9">
      <w:pPr>
        <w:pStyle w:val="afb"/>
        <w:numPr>
          <w:ilvl w:val="0"/>
          <w:numId w:val="29"/>
        </w:numPr>
        <w:tabs>
          <w:tab w:val="left" w:pos="5329"/>
        </w:tabs>
        <w:spacing w:line="360" w:lineRule="auto"/>
        <w:rPr>
          <w:rFonts w:asciiTheme="minorHAnsi" w:hAnsiTheme="minorHAnsi" w:cstheme="minorHAnsi"/>
          <w:color w:val="000000"/>
          <w:sz w:val="24"/>
        </w:rPr>
      </w:pPr>
      <w:r>
        <w:rPr>
          <w:rFonts w:asciiTheme="minorHAnsi" w:hAnsiTheme="minorHAnsi" w:cstheme="minorHAnsi" w:hint="cs"/>
          <w:color w:val="000000"/>
          <w:sz w:val="24"/>
          <w:rtl/>
        </w:rPr>
        <w:t>עיבוד וניתוח של נתונים והכנת ניירות עמדה , מצגות וחוות דעת בתחום אחריותו.</w:t>
      </w:r>
    </w:p>
    <w:p w:rsidR="000D78E9" w:rsidRPr="000F516C" w:rsidRDefault="000D78E9" w:rsidP="000D78E9">
      <w:pPr>
        <w:pStyle w:val="afb"/>
        <w:tabs>
          <w:tab w:val="left" w:pos="5329"/>
        </w:tabs>
        <w:spacing w:line="360" w:lineRule="auto"/>
        <w:ind w:left="1800"/>
        <w:rPr>
          <w:rFonts w:asciiTheme="minorHAnsi" w:hAnsiTheme="minorHAnsi" w:cstheme="minorHAnsi"/>
          <w:b/>
          <w:bCs/>
          <w:color w:val="000000"/>
          <w:sz w:val="24"/>
          <w:rtl/>
        </w:rPr>
      </w:pPr>
      <w:r w:rsidRPr="000F516C">
        <w:rPr>
          <w:rFonts w:asciiTheme="minorHAnsi" w:hAnsiTheme="minorHAnsi" w:cstheme="minorHAnsi" w:hint="cs"/>
          <w:b/>
          <w:bCs/>
          <w:color w:val="000000"/>
          <w:sz w:val="24"/>
          <w:rtl/>
        </w:rPr>
        <w:t xml:space="preserve">מאפייני עשייה </w:t>
      </w:r>
      <w:r w:rsidR="000F516C" w:rsidRPr="000F516C">
        <w:rPr>
          <w:rFonts w:asciiTheme="minorHAnsi" w:hAnsiTheme="minorHAnsi" w:cstheme="minorHAnsi" w:hint="cs"/>
          <w:b/>
          <w:bCs/>
          <w:color w:val="000000"/>
          <w:sz w:val="24"/>
          <w:rtl/>
        </w:rPr>
        <w:t>הייחודיי</w:t>
      </w:r>
      <w:r w:rsidR="000F516C" w:rsidRPr="000F516C">
        <w:rPr>
          <w:rFonts w:asciiTheme="minorHAnsi" w:hAnsiTheme="minorHAnsi" w:cstheme="minorHAnsi" w:hint="eastAsia"/>
          <w:b/>
          <w:bCs/>
          <w:color w:val="000000"/>
          <w:sz w:val="24"/>
          <w:rtl/>
        </w:rPr>
        <w:t>ם</w:t>
      </w:r>
      <w:r w:rsidRPr="000F516C">
        <w:rPr>
          <w:rFonts w:asciiTheme="minorHAnsi" w:hAnsiTheme="minorHAnsi" w:cstheme="minorHAnsi" w:hint="cs"/>
          <w:b/>
          <w:bCs/>
          <w:color w:val="000000"/>
          <w:sz w:val="24"/>
          <w:rtl/>
        </w:rPr>
        <w:t xml:space="preserve"> בתפקיד:</w:t>
      </w:r>
    </w:p>
    <w:p w:rsidR="000D78E9" w:rsidRPr="000F516C" w:rsidRDefault="000D78E9" w:rsidP="000F516C">
      <w:pPr>
        <w:pStyle w:val="afb"/>
        <w:tabs>
          <w:tab w:val="left" w:pos="5329"/>
        </w:tabs>
        <w:spacing w:line="360" w:lineRule="auto"/>
        <w:ind w:left="1800"/>
        <w:rPr>
          <w:rFonts w:asciiTheme="minorHAnsi" w:hAnsiTheme="minorHAnsi" w:cstheme="minorHAnsi"/>
          <w:color w:val="000000"/>
          <w:sz w:val="24"/>
          <w:rtl/>
        </w:rPr>
      </w:pPr>
      <w:r>
        <w:rPr>
          <w:rFonts w:asciiTheme="minorHAnsi" w:hAnsiTheme="minorHAnsi" w:cstheme="minorHAnsi" w:hint="cs"/>
          <w:color w:val="000000"/>
          <w:sz w:val="24"/>
          <w:rtl/>
        </w:rPr>
        <w:t>שירותיות ועבודה מול קהל.</w:t>
      </w:r>
    </w:p>
    <w:p w:rsidR="000D78E9" w:rsidRPr="00F06697" w:rsidRDefault="000D78E9" w:rsidP="00F06697">
      <w:pPr>
        <w:tabs>
          <w:tab w:val="left" w:pos="5329"/>
        </w:tabs>
        <w:spacing w:line="360" w:lineRule="auto"/>
        <w:rPr>
          <w:rFonts w:asciiTheme="minorHAnsi" w:hAnsiTheme="minorHAnsi" w:cstheme="minorHAnsi"/>
          <w:b/>
          <w:bCs/>
          <w:color w:val="000000"/>
          <w:sz w:val="24"/>
          <w:u w:val="single"/>
        </w:rPr>
      </w:pPr>
      <w:r w:rsidRPr="00F06697">
        <w:rPr>
          <w:rFonts w:asciiTheme="minorHAnsi" w:hAnsiTheme="minorHAnsi" w:cstheme="minorHAnsi" w:hint="cs"/>
          <w:b/>
          <w:bCs/>
          <w:color w:val="000000"/>
          <w:sz w:val="24"/>
          <w:u w:val="single"/>
          <w:rtl/>
        </w:rPr>
        <w:t>תנאים מקדימים למינוי</w:t>
      </w:r>
    </w:p>
    <w:p w:rsidR="00FB1DA2" w:rsidRPr="00F06697" w:rsidRDefault="00FB1DA2" w:rsidP="00FB1DA2">
      <w:pPr>
        <w:tabs>
          <w:tab w:val="left" w:pos="5329"/>
        </w:tabs>
        <w:spacing w:line="360" w:lineRule="auto"/>
        <w:rPr>
          <w:rFonts w:asciiTheme="minorHAnsi" w:hAnsiTheme="minorHAnsi" w:cstheme="minorHAnsi"/>
          <w:b/>
          <w:bCs/>
          <w:color w:val="000000"/>
          <w:sz w:val="24"/>
          <w:rtl/>
        </w:rPr>
      </w:pPr>
      <w:r w:rsidRPr="00F06697">
        <w:rPr>
          <w:rFonts w:asciiTheme="minorHAnsi" w:hAnsiTheme="minorHAnsi" w:cstheme="minorHAnsi"/>
          <w:b/>
          <w:bCs/>
          <w:color w:val="000000"/>
          <w:sz w:val="24"/>
          <w:rtl/>
        </w:rPr>
        <w:t>השכלה ודרישות מקצועיות:</w:t>
      </w:r>
    </w:p>
    <w:p w:rsidR="00F06697" w:rsidRPr="00F06697" w:rsidRDefault="00F06697" w:rsidP="00FB1DA2">
      <w:pPr>
        <w:tabs>
          <w:tab w:val="left" w:pos="5329"/>
        </w:tabs>
        <w:spacing w:line="360" w:lineRule="auto"/>
        <w:rPr>
          <w:rFonts w:asciiTheme="minorHAnsi" w:hAnsiTheme="minorHAnsi" w:cstheme="minorHAnsi"/>
          <w:color w:val="000000"/>
          <w:sz w:val="24"/>
          <w:rtl/>
        </w:rPr>
      </w:pPr>
      <w:r w:rsidRPr="00F06697">
        <w:rPr>
          <w:rFonts w:asciiTheme="minorHAnsi" w:hAnsiTheme="minorHAnsi" w:cstheme="minorHAnsi" w:hint="cs"/>
          <w:color w:val="000000"/>
          <w:sz w:val="24"/>
          <w:rtl/>
        </w:rPr>
        <w:t>בעל תואר אקדמי המוכר ע"י המועצה להשכלה גבוהה או המוכר ע"י המחלקה לשקילת תארים מחו"ל במשרד החינוך באחד או יותר מהתחומים הבאים: גאוגרפיה אדריכלות או הנדסה אזרחית או מדעי החברה עם התמחות בתכנון עירני ואזורי או תכנון ערים, או הנדסאי אדריכלות /בניין.</w:t>
      </w:r>
    </w:p>
    <w:p w:rsidR="00F06697" w:rsidRPr="00F06697" w:rsidRDefault="00F06697" w:rsidP="00FB1DA2">
      <w:pPr>
        <w:tabs>
          <w:tab w:val="left" w:pos="5329"/>
        </w:tabs>
        <w:spacing w:line="360" w:lineRule="auto"/>
        <w:rPr>
          <w:rFonts w:asciiTheme="minorHAnsi" w:hAnsiTheme="minorHAnsi" w:cstheme="minorHAnsi"/>
          <w:b/>
          <w:bCs/>
          <w:color w:val="000000"/>
          <w:sz w:val="24"/>
          <w:rtl/>
        </w:rPr>
      </w:pPr>
    </w:p>
    <w:p w:rsidR="00F06697" w:rsidRPr="00F06697" w:rsidRDefault="00F06697" w:rsidP="00FB1DA2">
      <w:pPr>
        <w:tabs>
          <w:tab w:val="left" w:pos="5329"/>
        </w:tabs>
        <w:spacing w:line="360" w:lineRule="auto"/>
        <w:rPr>
          <w:rFonts w:asciiTheme="minorHAnsi" w:hAnsiTheme="minorHAnsi" w:cstheme="minorHAnsi"/>
          <w:color w:val="000000"/>
          <w:sz w:val="24"/>
          <w:rtl/>
        </w:rPr>
      </w:pPr>
      <w:r w:rsidRPr="00F06697">
        <w:rPr>
          <w:rFonts w:asciiTheme="minorHAnsi" w:hAnsiTheme="minorHAnsi" w:cstheme="minorHAnsi" w:hint="cs"/>
          <w:b/>
          <w:bCs/>
          <w:color w:val="000000"/>
          <w:sz w:val="24"/>
          <w:rtl/>
        </w:rPr>
        <w:t>קורסים והכשרות מקצועיות</w:t>
      </w:r>
      <w:r w:rsidRPr="00F06697">
        <w:rPr>
          <w:rFonts w:asciiTheme="minorHAnsi" w:hAnsiTheme="minorHAnsi" w:cstheme="minorHAnsi" w:hint="cs"/>
          <w:color w:val="000000"/>
          <w:sz w:val="24"/>
          <w:rtl/>
        </w:rPr>
        <w:t>: עדיפות לבוגרי קורס המיועד לעובדים בוועדות המקומיות ו/או לבודקי תוכניות.</w:t>
      </w:r>
    </w:p>
    <w:p w:rsidR="00F06697" w:rsidRPr="00F06697" w:rsidRDefault="00F06697" w:rsidP="00FB1DA2">
      <w:pPr>
        <w:tabs>
          <w:tab w:val="left" w:pos="5329"/>
        </w:tabs>
        <w:spacing w:line="360" w:lineRule="auto"/>
        <w:rPr>
          <w:rFonts w:asciiTheme="minorHAnsi" w:hAnsiTheme="minorHAnsi" w:cstheme="minorHAnsi"/>
          <w:color w:val="000000"/>
          <w:sz w:val="24"/>
          <w:rtl/>
        </w:rPr>
      </w:pPr>
      <w:r w:rsidRPr="00F06697">
        <w:rPr>
          <w:rFonts w:asciiTheme="minorHAnsi" w:hAnsiTheme="minorHAnsi" w:cstheme="minorHAnsi" w:hint="cs"/>
          <w:b/>
          <w:bCs/>
          <w:color w:val="000000"/>
          <w:sz w:val="24"/>
          <w:rtl/>
        </w:rPr>
        <w:t>שפות</w:t>
      </w:r>
      <w:r w:rsidRPr="00F06697">
        <w:rPr>
          <w:rFonts w:asciiTheme="minorHAnsi" w:hAnsiTheme="minorHAnsi" w:cstheme="minorHAnsi" w:hint="cs"/>
          <w:color w:val="000000"/>
          <w:sz w:val="24"/>
          <w:rtl/>
        </w:rPr>
        <w:t>: עברית ברמה גבוהה שפות נוספות במידת הצורך.</w:t>
      </w:r>
    </w:p>
    <w:p w:rsidR="00F06697" w:rsidRPr="00F06697" w:rsidRDefault="00F06697" w:rsidP="00FB1DA2">
      <w:pPr>
        <w:tabs>
          <w:tab w:val="left" w:pos="5329"/>
        </w:tabs>
        <w:spacing w:line="360" w:lineRule="auto"/>
        <w:rPr>
          <w:rFonts w:asciiTheme="minorHAnsi" w:hAnsiTheme="minorHAnsi" w:cstheme="minorHAnsi"/>
          <w:color w:val="000000"/>
          <w:sz w:val="24"/>
          <w:rtl/>
        </w:rPr>
      </w:pPr>
      <w:r w:rsidRPr="00F06697">
        <w:rPr>
          <w:rFonts w:asciiTheme="minorHAnsi" w:hAnsiTheme="minorHAnsi" w:cstheme="minorHAnsi" w:hint="cs"/>
          <w:b/>
          <w:bCs/>
          <w:color w:val="000000"/>
          <w:sz w:val="24"/>
          <w:rtl/>
        </w:rPr>
        <w:t>יישומי המחשב:</w:t>
      </w:r>
      <w:r w:rsidRPr="00F06697">
        <w:rPr>
          <w:rFonts w:asciiTheme="minorHAnsi" w:hAnsiTheme="minorHAnsi" w:cstheme="minorHAnsi" w:hint="cs"/>
          <w:color w:val="000000"/>
          <w:sz w:val="24"/>
          <w:rtl/>
        </w:rPr>
        <w:t xml:space="preserve"> היכרות עם תוכנות </w:t>
      </w:r>
      <w:proofErr w:type="spellStart"/>
      <w:r w:rsidRPr="00F06697">
        <w:rPr>
          <w:rFonts w:asciiTheme="minorHAnsi" w:hAnsiTheme="minorHAnsi" w:cstheme="minorHAnsi" w:hint="cs"/>
          <w:color w:val="000000"/>
          <w:sz w:val="24"/>
          <w:rtl/>
        </w:rPr>
        <w:t>תיב"מ</w:t>
      </w:r>
      <w:proofErr w:type="spellEnd"/>
      <w:r w:rsidRPr="00F06697">
        <w:rPr>
          <w:rFonts w:asciiTheme="minorHAnsi" w:hAnsiTheme="minorHAnsi" w:cstheme="minorHAnsi" w:hint="cs"/>
          <w:color w:val="000000"/>
          <w:sz w:val="24"/>
          <w:rtl/>
        </w:rPr>
        <w:t xml:space="preserve"> ו </w:t>
      </w:r>
      <w:r w:rsidRPr="00F06697">
        <w:rPr>
          <w:rFonts w:asciiTheme="minorHAnsi" w:hAnsiTheme="minorHAnsi" w:cstheme="minorHAnsi"/>
          <w:color w:val="000000"/>
          <w:sz w:val="24"/>
        </w:rPr>
        <w:t>office</w:t>
      </w:r>
      <w:r w:rsidRPr="00F06697">
        <w:rPr>
          <w:rFonts w:asciiTheme="minorHAnsi" w:hAnsiTheme="minorHAnsi" w:cstheme="minorHAnsi" w:hint="cs"/>
          <w:color w:val="000000"/>
          <w:sz w:val="24"/>
          <w:rtl/>
        </w:rPr>
        <w:t>.</w:t>
      </w:r>
    </w:p>
    <w:p w:rsidR="00F06697" w:rsidRPr="00F06697" w:rsidRDefault="00F06697" w:rsidP="00FB1DA2">
      <w:pPr>
        <w:tabs>
          <w:tab w:val="left" w:pos="5329"/>
        </w:tabs>
        <w:spacing w:line="360" w:lineRule="auto"/>
        <w:rPr>
          <w:rFonts w:asciiTheme="minorHAnsi" w:hAnsiTheme="minorHAnsi" w:cstheme="minorHAnsi"/>
          <w:color w:val="000000"/>
          <w:sz w:val="24"/>
          <w:rtl/>
        </w:rPr>
      </w:pPr>
      <w:r w:rsidRPr="00F06697">
        <w:rPr>
          <w:rFonts w:asciiTheme="minorHAnsi" w:hAnsiTheme="minorHAnsi" w:cstheme="minorHAnsi" w:hint="cs"/>
          <w:b/>
          <w:bCs/>
          <w:color w:val="000000"/>
          <w:sz w:val="24"/>
          <w:rtl/>
        </w:rPr>
        <w:t>רישום מקצועי:</w:t>
      </w:r>
      <w:r w:rsidRPr="00F06697">
        <w:rPr>
          <w:rFonts w:asciiTheme="minorHAnsi" w:hAnsiTheme="minorHAnsi" w:cstheme="minorHAnsi" w:hint="cs"/>
          <w:color w:val="000000"/>
          <w:sz w:val="24"/>
          <w:rtl/>
        </w:rPr>
        <w:t xml:space="preserve"> לבעלי תעודת הנדסאים- רישום בפנקס ההנדסאים והטכנאים.</w:t>
      </w:r>
    </w:p>
    <w:p w:rsidR="00FB1DA2" w:rsidRDefault="00F06697" w:rsidP="00F06697">
      <w:pPr>
        <w:tabs>
          <w:tab w:val="left" w:pos="5329"/>
        </w:tabs>
        <w:spacing w:line="360" w:lineRule="auto"/>
        <w:rPr>
          <w:rFonts w:asciiTheme="minorHAnsi" w:hAnsiTheme="minorHAnsi" w:cstheme="minorHAnsi"/>
          <w:color w:val="000000"/>
          <w:sz w:val="24"/>
          <w:rtl/>
        </w:rPr>
      </w:pPr>
      <w:r w:rsidRPr="00F06697">
        <w:rPr>
          <w:rFonts w:asciiTheme="minorHAnsi" w:hAnsiTheme="minorHAnsi" w:cstheme="minorHAnsi" w:hint="cs"/>
          <w:b/>
          <w:bCs/>
          <w:color w:val="000000"/>
          <w:sz w:val="24"/>
          <w:rtl/>
        </w:rPr>
        <w:t>ניסיון מקצועי:</w:t>
      </w:r>
      <w:r w:rsidRPr="00F06697">
        <w:rPr>
          <w:rFonts w:asciiTheme="minorHAnsi" w:hAnsiTheme="minorHAnsi" w:cstheme="minorHAnsi" w:hint="cs"/>
          <w:color w:val="000000"/>
          <w:sz w:val="24"/>
          <w:rtl/>
        </w:rPr>
        <w:t xml:space="preserve"> עדיפות לבעלי ניסיון בעריכת תכניות בנין עיר ( </w:t>
      </w:r>
      <w:proofErr w:type="spellStart"/>
      <w:r w:rsidRPr="00F06697">
        <w:rPr>
          <w:rFonts w:asciiTheme="minorHAnsi" w:hAnsiTheme="minorHAnsi" w:cstheme="minorHAnsi" w:hint="cs"/>
          <w:color w:val="000000"/>
          <w:sz w:val="24"/>
          <w:rtl/>
        </w:rPr>
        <w:t>תב"ע</w:t>
      </w:r>
      <w:proofErr w:type="spellEnd"/>
      <w:r w:rsidRPr="00F06697">
        <w:rPr>
          <w:rFonts w:asciiTheme="minorHAnsi" w:hAnsiTheme="minorHAnsi" w:cstheme="minorHAnsi" w:hint="cs"/>
          <w:color w:val="000000"/>
          <w:sz w:val="24"/>
          <w:rtl/>
        </w:rPr>
        <w:t>) או בדיקתן במוסד תכנון.</w:t>
      </w:r>
    </w:p>
    <w:p w:rsidR="00F06697" w:rsidRPr="00FB1DA2" w:rsidRDefault="00F06697" w:rsidP="00F06697">
      <w:pPr>
        <w:tabs>
          <w:tab w:val="left" w:pos="5329"/>
        </w:tabs>
        <w:spacing w:line="360" w:lineRule="auto"/>
        <w:rPr>
          <w:rFonts w:asciiTheme="minorHAnsi" w:hAnsiTheme="minorHAnsi" w:cstheme="minorHAnsi"/>
          <w:color w:val="000000"/>
          <w:sz w:val="24"/>
          <w:rtl/>
        </w:rPr>
      </w:pPr>
    </w:p>
    <w:p w:rsidR="00FB1DA2" w:rsidRDefault="00FB1DA2" w:rsidP="00FB1DA2">
      <w:pPr>
        <w:tabs>
          <w:tab w:val="center" w:pos="6463"/>
        </w:tabs>
        <w:spacing w:line="276" w:lineRule="auto"/>
        <w:rPr>
          <w:rFonts w:asciiTheme="minorHAnsi" w:hAnsiTheme="minorHAnsi" w:cstheme="minorHAnsi"/>
          <w:b/>
          <w:bCs/>
          <w:sz w:val="24"/>
          <w:rtl/>
        </w:rPr>
      </w:pPr>
      <w:r w:rsidRPr="00FB1DA2">
        <w:rPr>
          <w:rFonts w:asciiTheme="minorHAnsi" w:hAnsiTheme="minorHAnsi" w:cstheme="minorHAnsi"/>
          <w:b/>
          <w:bCs/>
          <w:sz w:val="24"/>
          <w:rtl/>
        </w:rPr>
        <w:t>על פי הוראות חוק שוויון הזדמנויות בעבודה התשמ"ח-1988. המכרז מתייחס לגברים ונשים כאחד.</w:t>
      </w:r>
    </w:p>
    <w:p w:rsidR="00FB1DA2" w:rsidRPr="00FB1DA2" w:rsidRDefault="00FB1DA2" w:rsidP="00FB1DA2">
      <w:pPr>
        <w:tabs>
          <w:tab w:val="center" w:pos="6463"/>
        </w:tabs>
        <w:spacing w:line="276" w:lineRule="auto"/>
        <w:rPr>
          <w:rFonts w:asciiTheme="minorHAnsi" w:hAnsiTheme="minorHAnsi" w:cstheme="minorHAnsi"/>
          <w:b/>
          <w:bCs/>
          <w:sz w:val="24"/>
          <w:rtl/>
        </w:rPr>
      </w:pPr>
    </w:p>
    <w:p w:rsidR="00553556" w:rsidRPr="00F06697" w:rsidRDefault="00FB1DA2" w:rsidP="00F06697">
      <w:pPr>
        <w:spacing w:line="360" w:lineRule="auto"/>
        <w:jc w:val="left"/>
        <w:rPr>
          <w:rFonts w:asciiTheme="minorHAnsi" w:hAnsiTheme="minorHAnsi" w:cstheme="minorHAnsi"/>
          <w:b/>
          <w:bCs/>
          <w:sz w:val="24"/>
          <w:u w:val="single"/>
          <w:rtl/>
        </w:rPr>
      </w:pPr>
      <w:r w:rsidRPr="00FB1DA2">
        <w:rPr>
          <w:rFonts w:asciiTheme="minorHAnsi" w:hAnsiTheme="minorHAnsi" w:cstheme="minorHAnsi"/>
          <w:sz w:val="24"/>
          <w:rtl/>
        </w:rPr>
        <w:t xml:space="preserve">מועמד העומד בתנאי המשרה והמעוניין בהגשת הצעה למשרה הנ"ל יגיש את הצעתו דרך אתר עיריית נתיבות, לשונית דרושים ומכרזים,   </w:t>
      </w:r>
      <w:r w:rsidRPr="00FB1DA2">
        <w:rPr>
          <w:rFonts w:asciiTheme="minorHAnsi" w:hAnsiTheme="minorHAnsi" w:cstheme="minorHAnsi"/>
          <w:b/>
          <w:bCs/>
          <w:sz w:val="24"/>
          <w:u w:val="single"/>
          <w:rtl/>
        </w:rPr>
        <w:t xml:space="preserve">עד ליום </w:t>
      </w:r>
      <w:r w:rsidR="009F2FEA">
        <w:rPr>
          <w:rFonts w:asciiTheme="minorHAnsi" w:hAnsiTheme="minorHAnsi" w:cstheme="minorHAnsi" w:hint="cs"/>
          <w:b/>
          <w:bCs/>
          <w:sz w:val="24"/>
          <w:u w:val="single"/>
          <w:rtl/>
        </w:rPr>
        <w:t>ראשון ה28/01/2024</w:t>
      </w:r>
      <w:r w:rsidRPr="00FB1DA2">
        <w:rPr>
          <w:rFonts w:asciiTheme="minorHAnsi" w:hAnsiTheme="minorHAnsi" w:cstheme="minorHAnsi"/>
          <w:b/>
          <w:bCs/>
          <w:sz w:val="24"/>
          <w:u w:val="single"/>
          <w:rtl/>
        </w:rPr>
        <w:t>(עד השעה  12:00) – לא תיתכן הגשה ידנית או בדוא"ל.</w:t>
      </w:r>
    </w:p>
    <w:p w:rsidR="00F06697" w:rsidRDefault="00FB1DA2" w:rsidP="00F06697">
      <w:pPr>
        <w:spacing w:line="360" w:lineRule="auto"/>
        <w:jc w:val="left"/>
        <w:rPr>
          <w:rFonts w:asciiTheme="minorHAnsi" w:hAnsiTheme="minorHAnsi" w:cstheme="minorHAnsi"/>
          <w:sz w:val="24"/>
        </w:rPr>
      </w:pPr>
      <w:r w:rsidRPr="00FB1DA2">
        <w:rPr>
          <w:rFonts w:asciiTheme="minorHAnsi" w:hAnsiTheme="minorHAnsi" w:cstheme="minorHAnsi"/>
          <w:sz w:val="24"/>
          <w:rtl/>
        </w:rPr>
        <w:t>מועמד עם מוגבלות יהא זכאי להתאמות הנדרשות לו בהליכי הקבלה לעבודה ובמידת הצורך במהלך תקופת ההעסקה</w:t>
      </w:r>
      <w:r w:rsidRPr="00FB1DA2">
        <w:rPr>
          <w:rFonts w:asciiTheme="minorHAnsi" w:hAnsiTheme="minorHAnsi" w:cstheme="minorHAnsi"/>
          <w:sz w:val="24"/>
        </w:rPr>
        <w:t>.</w:t>
      </w:r>
      <w:r w:rsidRPr="00FB1DA2">
        <w:rPr>
          <w:rFonts w:asciiTheme="minorHAnsi" w:hAnsiTheme="minorHAnsi" w:cstheme="minorHAnsi"/>
          <w:sz w:val="24"/>
        </w:rPr>
        <w:br/>
      </w:r>
      <w:r w:rsidRPr="00FB1DA2">
        <w:rPr>
          <w:rFonts w:asciiTheme="minorHAnsi" w:hAnsiTheme="minorHAnsi" w:cstheme="minorHAns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FB1DA2">
        <w:rPr>
          <w:rFonts w:asciiTheme="minorHAnsi" w:hAnsiTheme="minorHAnsi" w:cstheme="minorHAnsi"/>
          <w:sz w:val="24"/>
        </w:rPr>
        <w:t>.</w:t>
      </w:r>
    </w:p>
    <w:p w:rsidR="00FB1DA2" w:rsidRPr="00FB1DA2" w:rsidRDefault="00FB1DA2" w:rsidP="00FB1DA2">
      <w:pPr>
        <w:spacing w:line="360" w:lineRule="auto"/>
        <w:jc w:val="left"/>
        <w:rPr>
          <w:rFonts w:asciiTheme="minorHAnsi" w:hAnsiTheme="minorHAnsi" w:cstheme="minorHAnsi"/>
          <w:sz w:val="24"/>
        </w:rPr>
      </w:pPr>
      <w:r w:rsidRPr="00FB1DA2">
        <w:rPr>
          <w:rFonts w:asciiTheme="minorHAnsi" w:hAnsiTheme="minorHAnsi" w:cstheme="minorHAnsi"/>
          <w:sz w:val="24"/>
          <w:rtl/>
        </w:rPr>
        <w:t xml:space="preserve">מודגש בזאת כי העירייה שומרת על זכותה לבצע מיון מוקדם של ההצעות למשרה וכן הערכת המועמדים ע"י גורם מקצועי מטעם העירייה. </w:t>
      </w:r>
    </w:p>
    <w:p w:rsidR="00FB1DA2" w:rsidRPr="00FB1DA2" w:rsidRDefault="00FB1DA2" w:rsidP="00FB1DA2">
      <w:pPr>
        <w:spacing w:line="360" w:lineRule="auto"/>
        <w:jc w:val="left"/>
        <w:rPr>
          <w:rFonts w:asciiTheme="minorHAnsi" w:hAnsiTheme="minorHAnsi" w:cstheme="minorHAnsi"/>
          <w:b/>
          <w:bCs/>
          <w:sz w:val="24"/>
          <w:u w:val="single"/>
        </w:rPr>
      </w:pPr>
      <w:r w:rsidRPr="00FB1DA2">
        <w:rPr>
          <w:rFonts w:asciiTheme="minorHAnsi" w:hAnsiTheme="minorHAnsi" w:cstheme="minorHAnsi"/>
          <w:b/>
          <w:bCs/>
          <w:sz w:val="24"/>
          <w:u w:val="single"/>
          <w:rtl/>
        </w:rPr>
        <w:t xml:space="preserve">הליך הגשת המועמדות במכרז כולל: הגשת מועמדות וקבלת משוב ראשוני על המועמד באמצעות מערכת </w:t>
      </w:r>
      <w:r w:rsidRPr="00FB1DA2">
        <w:rPr>
          <w:rFonts w:asciiTheme="minorHAnsi" w:hAnsiTheme="minorHAnsi" w:cstheme="minorHAnsi"/>
          <w:b/>
          <w:bCs/>
          <w:sz w:val="24"/>
          <w:u w:val="single"/>
        </w:rPr>
        <w:t>jobbing</w:t>
      </w:r>
      <w:r w:rsidRPr="00FB1DA2">
        <w:rPr>
          <w:rFonts w:asciiTheme="minorHAnsi" w:hAnsiTheme="minorHAnsi" w:cstheme="minorHAnsi"/>
          <w:b/>
          <w:bCs/>
          <w:sz w:val="24"/>
          <w:u w:val="single"/>
          <w:rtl/>
        </w:rPr>
        <w:t xml:space="preserve"> המקוונת.</w:t>
      </w:r>
    </w:p>
    <w:p w:rsidR="00FB1DA2" w:rsidRPr="00FB1DA2" w:rsidRDefault="00FB1DA2" w:rsidP="00FB1DA2">
      <w:pPr>
        <w:spacing w:line="360" w:lineRule="auto"/>
        <w:jc w:val="left"/>
        <w:rPr>
          <w:rFonts w:asciiTheme="minorHAnsi" w:hAnsiTheme="minorHAnsi" w:cstheme="minorHAnsi"/>
          <w:b/>
          <w:bCs/>
          <w:sz w:val="24"/>
          <w:u w:val="single"/>
          <w:rtl/>
        </w:rPr>
      </w:pPr>
      <w:r w:rsidRPr="00FB1DA2">
        <w:rPr>
          <w:rFonts w:asciiTheme="minorHAnsi" w:hAnsiTheme="minorHAnsi" w:cstheme="minorHAnsi"/>
          <w:b/>
          <w:bCs/>
          <w:sz w:val="24"/>
          <w:u w:val="single"/>
          <w:rtl/>
        </w:rPr>
        <w:t>בהמשך לכך, כל המועמדים אשר יעמדו בתנאי הסף ואשר יגישו את כלל המסמכים הנדרשים, כמפורט בפרסום זה – יזומנו לוועדת בחינה.</w:t>
      </w:r>
    </w:p>
    <w:p w:rsidR="00FB1DA2" w:rsidRPr="00FB1DA2" w:rsidRDefault="00FB1DA2" w:rsidP="00FB1DA2">
      <w:pPr>
        <w:spacing w:line="360" w:lineRule="auto"/>
        <w:jc w:val="left"/>
        <w:rPr>
          <w:rFonts w:asciiTheme="minorHAnsi" w:hAnsiTheme="minorHAnsi" w:cstheme="minorHAnsi"/>
          <w:sz w:val="24"/>
          <w:rtl/>
        </w:rPr>
      </w:pPr>
    </w:p>
    <w:p w:rsidR="00FB1DA2" w:rsidRPr="00FB1DA2" w:rsidRDefault="00FB1DA2" w:rsidP="00FB1DA2">
      <w:pPr>
        <w:spacing w:line="360" w:lineRule="auto"/>
        <w:jc w:val="left"/>
        <w:rPr>
          <w:rFonts w:asciiTheme="minorHAnsi" w:hAnsiTheme="minorHAnsi" w:cstheme="minorHAnsi"/>
          <w:sz w:val="24"/>
          <w:rtl/>
        </w:rPr>
      </w:pPr>
      <w:r w:rsidRPr="00FB1DA2">
        <w:rPr>
          <w:rFonts w:asciiTheme="minorHAnsi" w:hAnsiTheme="minorHAnsi" w:cstheme="minorHAnsi"/>
          <w:sz w:val="24"/>
          <w:rtl/>
        </w:rPr>
        <w:t>יש להכין טפסים: טופס פרטי מועמד, קורות חיים, תעודות השכלה, צילום ת"ז, אישורים על ניסיון מקצועי (כפי שנדרש בנוסח המכרז).</w:t>
      </w:r>
    </w:p>
    <w:p w:rsidR="00FB1DA2" w:rsidRPr="00FB1DA2" w:rsidRDefault="00FB1DA2" w:rsidP="00FB1DA2">
      <w:pPr>
        <w:spacing w:line="360" w:lineRule="auto"/>
        <w:jc w:val="left"/>
        <w:rPr>
          <w:rFonts w:asciiTheme="minorHAnsi" w:hAnsiTheme="minorHAnsi" w:cstheme="minorHAnsi"/>
          <w:sz w:val="24"/>
        </w:rPr>
      </w:pPr>
      <w:r w:rsidRPr="00FB1DA2">
        <w:rPr>
          <w:rFonts w:asciiTheme="minorHAnsi" w:hAnsiTheme="minorHAnsi" w:cstheme="minorHAnsi"/>
          <w:sz w:val="24"/>
          <w:rtl/>
        </w:rPr>
        <w:t>במידה ותהליך המיון הראשוני יסתיים בהצלחה ויוגשו כל המסמכים הרלוונטיים, אגף משאבי אנוש ייצור עמך קשר להמשך התהליך.</w:t>
      </w:r>
    </w:p>
    <w:p w:rsidR="00FB1DA2" w:rsidRPr="00FB1DA2" w:rsidRDefault="00FB1DA2" w:rsidP="00FB1DA2">
      <w:pPr>
        <w:spacing w:line="360" w:lineRule="auto"/>
        <w:jc w:val="left"/>
        <w:rPr>
          <w:rFonts w:asciiTheme="minorHAnsi" w:hAnsiTheme="minorHAnsi" w:cstheme="minorHAnsi"/>
          <w:sz w:val="24"/>
        </w:rPr>
      </w:pPr>
      <w:r w:rsidRPr="00FB1DA2">
        <w:rPr>
          <w:rFonts w:asciiTheme="minorHAnsi" w:hAnsiTheme="minorHAnsi" w:cstheme="minorHAnsi"/>
          <w:b/>
          <w:bCs/>
          <w:sz w:val="24"/>
          <w:rtl/>
        </w:rPr>
        <w:t>הצעות שלהן לא יצורפו כל המסמכים הנדרשים, לא תענינה.</w:t>
      </w:r>
    </w:p>
    <w:p w:rsidR="00FB1DA2" w:rsidRPr="00FB1DA2" w:rsidRDefault="00FB1DA2" w:rsidP="00FB1DA2">
      <w:pPr>
        <w:spacing w:line="360" w:lineRule="auto"/>
        <w:rPr>
          <w:rFonts w:asciiTheme="minorHAnsi" w:hAnsiTheme="minorHAnsi" w:cstheme="minorHAnsi"/>
          <w:sz w:val="24"/>
        </w:rPr>
      </w:pPr>
    </w:p>
    <w:p w:rsidR="00FB1DA2" w:rsidRPr="00FB1DA2" w:rsidRDefault="00FB1DA2" w:rsidP="00553556">
      <w:pPr>
        <w:tabs>
          <w:tab w:val="center" w:pos="6463"/>
        </w:tabs>
        <w:spacing w:line="276" w:lineRule="auto"/>
        <w:rPr>
          <w:rFonts w:asciiTheme="minorHAnsi" w:hAnsiTheme="minorHAnsi" w:cstheme="minorHAnsi"/>
          <w:sz w:val="24"/>
        </w:rPr>
      </w:pPr>
    </w:p>
    <w:p w:rsidR="005F5C57" w:rsidRPr="00FB1DA2" w:rsidRDefault="005F5C57" w:rsidP="005F5C57">
      <w:pPr>
        <w:tabs>
          <w:tab w:val="clear" w:pos="720"/>
          <w:tab w:val="clear" w:pos="1440"/>
          <w:tab w:val="clear" w:pos="2160"/>
          <w:tab w:val="left" w:pos="6974"/>
        </w:tabs>
        <w:spacing w:line="360" w:lineRule="auto"/>
        <w:rPr>
          <w:rFonts w:asciiTheme="minorHAnsi" w:hAnsiTheme="minorHAnsi" w:cstheme="minorHAnsi"/>
          <w:sz w:val="24"/>
        </w:rPr>
      </w:pPr>
    </w:p>
    <w:sectPr w:rsidR="005F5C57" w:rsidRPr="00FB1DA2" w:rsidSect="00EF7148">
      <w:headerReference w:type="even" r:id="rId8"/>
      <w:head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D3" w:rsidRDefault="002B60D3">
      <w:r>
        <w:separator/>
      </w:r>
    </w:p>
  </w:endnote>
  <w:endnote w:type="continuationSeparator" w:id="0">
    <w:p w:rsidR="002B60D3" w:rsidRDefault="002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D3" w:rsidRDefault="002B60D3">
      <w:r>
        <w:separator/>
      </w:r>
    </w:p>
  </w:footnote>
  <w:footnote w:type="continuationSeparator" w:id="0">
    <w:p w:rsidR="002B60D3" w:rsidRDefault="002B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- 2 -</w:t>
    </w:r>
    <w:r>
      <w:rPr>
        <w:rStyle w:val="a9"/>
        <w:rtl/>
      </w:rPr>
      <w:fldChar w:fldCharType="end"/>
    </w:r>
  </w:p>
  <w:p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8240" behindDoc="1" locked="0" layoutInCell="1" allowOverlap="1" wp14:anchorId="021ACBC7" wp14:editId="2BDC296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2" w15:restartNumberingAfterBreak="0">
    <w:nsid w:val="09AA78F9"/>
    <w:multiLevelType w:val="hybridMultilevel"/>
    <w:tmpl w:val="6CC8A6D2"/>
    <w:lvl w:ilvl="0" w:tplc="671AAD5E">
      <w:start w:val="2"/>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A60CBC"/>
    <w:multiLevelType w:val="hybridMultilevel"/>
    <w:tmpl w:val="54F6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01D22"/>
    <w:multiLevelType w:val="hybridMultilevel"/>
    <w:tmpl w:val="48D6A4C2"/>
    <w:lvl w:ilvl="0" w:tplc="1CB2629A">
      <w:start w:val="2"/>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90745E4"/>
    <w:multiLevelType w:val="hybridMultilevel"/>
    <w:tmpl w:val="7862CD5E"/>
    <w:lvl w:ilvl="0" w:tplc="18B08FC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B009C0"/>
    <w:multiLevelType w:val="hybridMultilevel"/>
    <w:tmpl w:val="56D0CA74"/>
    <w:lvl w:ilvl="0" w:tplc="777A1D52">
      <w:start w:val="9"/>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8" w15:restartNumberingAfterBreak="0">
    <w:nsid w:val="21F14052"/>
    <w:multiLevelType w:val="hybridMultilevel"/>
    <w:tmpl w:val="F87074B0"/>
    <w:lvl w:ilvl="0" w:tplc="05A03EA0">
      <w:start w:val="1"/>
      <w:numFmt w:val="hebrew1"/>
      <w:lvlText w:val="%1."/>
      <w:lvlJc w:val="left"/>
      <w:pPr>
        <w:ind w:left="2520" w:hanging="360"/>
      </w:pPr>
      <w:rPr>
        <w:rFonts w:ascii="Times New Roman" w:eastAsia="Times New Roman" w:hAnsi="Times New Roman" w:cs="David"/>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0"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2" w15:restartNumberingAfterBreak="0">
    <w:nsid w:val="2A7A5841"/>
    <w:multiLevelType w:val="hybridMultilevel"/>
    <w:tmpl w:val="281AE40E"/>
    <w:lvl w:ilvl="0" w:tplc="65420B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96E02"/>
    <w:multiLevelType w:val="hybridMultilevel"/>
    <w:tmpl w:val="3C2E233A"/>
    <w:lvl w:ilvl="0" w:tplc="BCA6BF1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87A74"/>
    <w:multiLevelType w:val="hybridMultilevel"/>
    <w:tmpl w:val="2D86D934"/>
    <w:lvl w:ilvl="0" w:tplc="8862812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872C55"/>
    <w:multiLevelType w:val="hybridMultilevel"/>
    <w:tmpl w:val="FBDA9958"/>
    <w:lvl w:ilvl="0" w:tplc="D4069970">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0D4826"/>
    <w:multiLevelType w:val="hybridMultilevel"/>
    <w:tmpl w:val="17B6ECA6"/>
    <w:lvl w:ilvl="0" w:tplc="020A9448">
      <w:start w:val="1"/>
      <w:numFmt w:val="decimal"/>
      <w:lvlText w:val="%1."/>
      <w:lvlJc w:val="left"/>
      <w:pPr>
        <w:ind w:left="786"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0" w15:restartNumberingAfterBreak="0">
    <w:nsid w:val="424E68E9"/>
    <w:multiLevelType w:val="hybridMultilevel"/>
    <w:tmpl w:val="7C1E0BA4"/>
    <w:lvl w:ilvl="0" w:tplc="5D7A98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F3347"/>
    <w:multiLevelType w:val="hybridMultilevel"/>
    <w:tmpl w:val="D256AA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05C45"/>
    <w:multiLevelType w:val="hybridMultilevel"/>
    <w:tmpl w:val="E876B4C4"/>
    <w:lvl w:ilvl="0" w:tplc="08DE9A1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871DCF"/>
    <w:multiLevelType w:val="hybridMultilevel"/>
    <w:tmpl w:val="338AACD0"/>
    <w:lvl w:ilvl="0" w:tplc="DF04205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190139B"/>
    <w:multiLevelType w:val="hybridMultilevel"/>
    <w:tmpl w:val="F298472A"/>
    <w:lvl w:ilvl="0" w:tplc="B5226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FE51AD"/>
    <w:multiLevelType w:val="hybridMultilevel"/>
    <w:tmpl w:val="3F367B24"/>
    <w:lvl w:ilvl="0" w:tplc="8D3A4CAE">
      <w:start w:val="1"/>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13"/>
  </w:num>
  <w:num w:numId="2">
    <w:abstractNumId w:val="10"/>
  </w:num>
  <w:num w:numId="3">
    <w:abstractNumId w:val="28"/>
  </w:num>
  <w:num w:numId="4">
    <w:abstractNumId w:val="14"/>
  </w:num>
  <w:num w:numId="5">
    <w:abstractNumId w:val="1"/>
  </w:num>
  <w:num w:numId="6">
    <w:abstractNumId w:val="3"/>
  </w:num>
  <w:num w:numId="7">
    <w:abstractNumId w:val="9"/>
  </w:num>
  <w:num w:numId="8">
    <w:abstractNumId w:val="15"/>
  </w:num>
  <w:num w:numId="9">
    <w:abstractNumId w:val="23"/>
  </w:num>
  <w:num w:numId="10">
    <w:abstractNumId w:val="27"/>
  </w:num>
  <w:num w:numId="11">
    <w:abstractNumId w:val="11"/>
  </w:num>
  <w:num w:numId="12">
    <w:abstractNumId w:val="29"/>
  </w:num>
  <w:num w:numId="13">
    <w:abstractNumId w:val="0"/>
  </w:num>
  <w:num w:numId="14">
    <w:abstractNumId w:val="16"/>
  </w:num>
  <w:num w:numId="15">
    <w:abstractNumId w:val="8"/>
  </w:num>
  <w:num w:numId="16">
    <w:abstractNumId w:val="26"/>
  </w:num>
  <w:num w:numId="17">
    <w:abstractNumId w:val="12"/>
  </w:num>
  <w:num w:numId="18">
    <w:abstractNumId w:val="7"/>
  </w:num>
  <w:num w:numId="19">
    <w:abstractNumId w:val="19"/>
  </w:num>
  <w:num w:numId="20">
    <w:abstractNumId w:val="2"/>
  </w:num>
  <w:num w:numId="21">
    <w:abstractNumId w:val="24"/>
  </w:num>
  <w:num w:numId="22">
    <w:abstractNumId w:val="5"/>
  </w:num>
  <w:num w:numId="23">
    <w:abstractNumId w:val="21"/>
  </w:num>
  <w:num w:numId="24">
    <w:abstractNumId w:val="20"/>
  </w:num>
  <w:num w:numId="25">
    <w:abstractNumId w:val="4"/>
  </w:num>
  <w:num w:numId="26">
    <w:abstractNumId w:val="25"/>
  </w:num>
  <w:num w:numId="27">
    <w:abstractNumId w:val="17"/>
  </w:num>
  <w:num w:numId="28">
    <w:abstractNumId w:val="22"/>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20350"/>
    <w:rsid w:val="00021D42"/>
    <w:rsid w:val="000233FA"/>
    <w:rsid w:val="00034001"/>
    <w:rsid w:val="00042947"/>
    <w:rsid w:val="000536D0"/>
    <w:rsid w:val="00074C28"/>
    <w:rsid w:val="000835C3"/>
    <w:rsid w:val="000849D9"/>
    <w:rsid w:val="0008698C"/>
    <w:rsid w:val="000A65BC"/>
    <w:rsid w:val="000B42B7"/>
    <w:rsid w:val="000D0752"/>
    <w:rsid w:val="000D692B"/>
    <w:rsid w:val="000D78E9"/>
    <w:rsid w:val="000F516C"/>
    <w:rsid w:val="000F6EA6"/>
    <w:rsid w:val="001070B7"/>
    <w:rsid w:val="001116B8"/>
    <w:rsid w:val="00120A67"/>
    <w:rsid w:val="001271DC"/>
    <w:rsid w:val="00133499"/>
    <w:rsid w:val="00150C7D"/>
    <w:rsid w:val="00185AA6"/>
    <w:rsid w:val="00194FFA"/>
    <w:rsid w:val="0019640E"/>
    <w:rsid w:val="001A05F9"/>
    <w:rsid w:val="001B4D48"/>
    <w:rsid w:val="001C1233"/>
    <w:rsid w:val="001E521A"/>
    <w:rsid w:val="001F1504"/>
    <w:rsid w:val="001F3213"/>
    <w:rsid w:val="001F62D2"/>
    <w:rsid w:val="00206D3A"/>
    <w:rsid w:val="00221741"/>
    <w:rsid w:val="002277A5"/>
    <w:rsid w:val="00234DA7"/>
    <w:rsid w:val="00237AD0"/>
    <w:rsid w:val="00240CC6"/>
    <w:rsid w:val="00247458"/>
    <w:rsid w:val="00266A5D"/>
    <w:rsid w:val="002732CD"/>
    <w:rsid w:val="00273C23"/>
    <w:rsid w:val="002762B3"/>
    <w:rsid w:val="00276FCE"/>
    <w:rsid w:val="0028549D"/>
    <w:rsid w:val="00290A16"/>
    <w:rsid w:val="002947A2"/>
    <w:rsid w:val="00294C7F"/>
    <w:rsid w:val="002B60D3"/>
    <w:rsid w:val="002C4E7D"/>
    <w:rsid w:val="002C61AD"/>
    <w:rsid w:val="002E20E2"/>
    <w:rsid w:val="002E5065"/>
    <w:rsid w:val="002E7945"/>
    <w:rsid w:val="002F7C4D"/>
    <w:rsid w:val="00337A62"/>
    <w:rsid w:val="00346300"/>
    <w:rsid w:val="00362396"/>
    <w:rsid w:val="00397C8B"/>
    <w:rsid w:val="003D2F80"/>
    <w:rsid w:val="003E2592"/>
    <w:rsid w:val="00417825"/>
    <w:rsid w:val="0042285C"/>
    <w:rsid w:val="004375D7"/>
    <w:rsid w:val="00445144"/>
    <w:rsid w:val="00445B2C"/>
    <w:rsid w:val="00474209"/>
    <w:rsid w:val="004867C7"/>
    <w:rsid w:val="00486FD7"/>
    <w:rsid w:val="00495AD9"/>
    <w:rsid w:val="004A0F73"/>
    <w:rsid w:val="004A76B2"/>
    <w:rsid w:val="004D6C45"/>
    <w:rsid w:val="004E57F5"/>
    <w:rsid w:val="004F4A80"/>
    <w:rsid w:val="004F6B6C"/>
    <w:rsid w:val="00542693"/>
    <w:rsid w:val="00547261"/>
    <w:rsid w:val="00547DE9"/>
    <w:rsid w:val="00553556"/>
    <w:rsid w:val="005641FA"/>
    <w:rsid w:val="0056598E"/>
    <w:rsid w:val="00570C28"/>
    <w:rsid w:val="005A3490"/>
    <w:rsid w:val="005A72E6"/>
    <w:rsid w:val="005B652B"/>
    <w:rsid w:val="005B71BF"/>
    <w:rsid w:val="005C06E9"/>
    <w:rsid w:val="005E3A2F"/>
    <w:rsid w:val="005E5936"/>
    <w:rsid w:val="005F4248"/>
    <w:rsid w:val="005F4518"/>
    <w:rsid w:val="005F4C23"/>
    <w:rsid w:val="005F5C57"/>
    <w:rsid w:val="006060B0"/>
    <w:rsid w:val="00610567"/>
    <w:rsid w:val="00611574"/>
    <w:rsid w:val="0061243B"/>
    <w:rsid w:val="00617A08"/>
    <w:rsid w:val="006203C2"/>
    <w:rsid w:val="006240C1"/>
    <w:rsid w:val="006367B7"/>
    <w:rsid w:val="00677F90"/>
    <w:rsid w:val="006907CE"/>
    <w:rsid w:val="006A135B"/>
    <w:rsid w:val="006A700C"/>
    <w:rsid w:val="006A765F"/>
    <w:rsid w:val="006C2BA3"/>
    <w:rsid w:val="006E1ABA"/>
    <w:rsid w:val="006E3F0A"/>
    <w:rsid w:val="006F1D9C"/>
    <w:rsid w:val="00710B06"/>
    <w:rsid w:val="007127A4"/>
    <w:rsid w:val="00714809"/>
    <w:rsid w:val="00722C26"/>
    <w:rsid w:val="007404E1"/>
    <w:rsid w:val="007500B0"/>
    <w:rsid w:val="0075283C"/>
    <w:rsid w:val="00757F2A"/>
    <w:rsid w:val="00762F54"/>
    <w:rsid w:val="007631E0"/>
    <w:rsid w:val="00765264"/>
    <w:rsid w:val="00781CE5"/>
    <w:rsid w:val="007938D2"/>
    <w:rsid w:val="00797790"/>
    <w:rsid w:val="007A45D1"/>
    <w:rsid w:val="007C4653"/>
    <w:rsid w:val="00803CFB"/>
    <w:rsid w:val="00816B13"/>
    <w:rsid w:val="00820014"/>
    <w:rsid w:val="008255A3"/>
    <w:rsid w:val="0083414D"/>
    <w:rsid w:val="00842CE0"/>
    <w:rsid w:val="0084551D"/>
    <w:rsid w:val="008460BD"/>
    <w:rsid w:val="008527BE"/>
    <w:rsid w:val="00856078"/>
    <w:rsid w:val="008625CD"/>
    <w:rsid w:val="00872874"/>
    <w:rsid w:val="00874850"/>
    <w:rsid w:val="00891B91"/>
    <w:rsid w:val="0089215B"/>
    <w:rsid w:val="00892D19"/>
    <w:rsid w:val="00893E4A"/>
    <w:rsid w:val="008946ED"/>
    <w:rsid w:val="008A7BC0"/>
    <w:rsid w:val="008D3A51"/>
    <w:rsid w:val="008D74CC"/>
    <w:rsid w:val="008D771E"/>
    <w:rsid w:val="008E435B"/>
    <w:rsid w:val="008E5CC8"/>
    <w:rsid w:val="00912E47"/>
    <w:rsid w:val="00964551"/>
    <w:rsid w:val="00973789"/>
    <w:rsid w:val="00975EE8"/>
    <w:rsid w:val="009854A6"/>
    <w:rsid w:val="00996FAA"/>
    <w:rsid w:val="009A029B"/>
    <w:rsid w:val="009A0E5F"/>
    <w:rsid w:val="009A13E6"/>
    <w:rsid w:val="009B5B12"/>
    <w:rsid w:val="009C0539"/>
    <w:rsid w:val="009D1B49"/>
    <w:rsid w:val="009D46B7"/>
    <w:rsid w:val="009E6956"/>
    <w:rsid w:val="009F2FEA"/>
    <w:rsid w:val="009F57E9"/>
    <w:rsid w:val="009F6EEE"/>
    <w:rsid w:val="00A16E41"/>
    <w:rsid w:val="00A2290F"/>
    <w:rsid w:val="00A46560"/>
    <w:rsid w:val="00A51DC3"/>
    <w:rsid w:val="00A839FE"/>
    <w:rsid w:val="00AA1D22"/>
    <w:rsid w:val="00AC2CFE"/>
    <w:rsid w:val="00AD1453"/>
    <w:rsid w:val="00AE593D"/>
    <w:rsid w:val="00AE65F6"/>
    <w:rsid w:val="00AE79B7"/>
    <w:rsid w:val="00B01A66"/>
    <w:rsid w:val="00B02939"/>
    <w:rsid w:val="00B06C86"/>
    <w:rsid w:val="00B115EE"/>
    <w:rsid w:val="00B17A8B"/>
    <w:rsid w:val="00B224D9"/>
    <w:rsid w:val="00B244C4"/>
    <w:rsid w:val="00B431B1"/>
    <w:rsid w:val="00B44CEC"/>
    <w:rsid w:val="00B45A95"/>
    <w:rsid w:val="00B521B4"/>
    <w:rsid w:val="00B74EFB"/>
    <w:rsid w:val="00B842E0"/>
    <w:rsid w:val="00B86072"/>
    <w:rsid w:val="00B96CE6"/>
    <w:rsid w:val="00BA06AD"/>
    <w:rsid w:val="00BA0B81"/>
    <w:rsid w:val="00BA6CA1"/>
    <w:rsid w:val="00BB5F90"/>
    <w:rsid w:val="00BE78E6"/>
    <w:rsid w:val="00BF0144"/>
    <w:rsid w:val="00BF233C"/>
    <w:rsid w:val="00C04E40"/>
    <w:rsid w:val="00C06994"/>
    <w:rsid w:val="00C1146A"/>
    <w:rsid w:val="00C17FC5"/>
    <w:rsid w:val="00C3358D"/>
    <w:rsid w:val="00C537F7"/>
    <w:rsid w:val="00C66508"/>
    <w:rsid w:val="00C817C1"/>
    <w:rsid w:val="00C8577B"/>
    <w:rsid w:val="00C91819"/>
    <w:rsid w:val="00C96909"/>
    <w:rsid w:val="00CA05D6"/>
    <w:rsid w:val="00CA3A91"/>
    <w:rsid w:val="00CD5E5B"/>
    <w:rsid w:val="00CD7119"/>
    <w:rsid w:val="00CE575E"/>
    <w:rsid w:val="00CE68C0"/>
    <w:rsid w:val="00CF5E73"/>
    <w:rsid w:val="00CF5F24"/>
    <w:rsid w:val="00CF720A"/>
    <w:rsid w:val="00D02694"/>
    <w:rsid w:val="00D10589"/>
    <w:rsid w:val="00D128CE"/>
    <w:rsid w:val="00D24F8A"/>
    <w:rsid w:val="00D42884"/>
    <w:rsid w:val="00D435EB"/>
    <w:rsid w:val="00D631D4"/>
    <w:rsid w:val="00D734F5"/>
    <w:rsid w:val="00D75C94"/>
    <w:rsid w:val="00D85C6F"/>
    <w:rsid w:val="00DA480B"/>
    <w:rsid w:val="00DB3A9A"/>
    <w:rsid w:val="00DD50BB"/>
    <w:rsid w:val="00DF7A4E"/>
    <w:rsid w:val="00E33398"/>
    <w:rsid w:val="00E35478"/>
    <w:rsid w:val="00E77CDF"/>
    <w:rsid w:val="00E84A54"/>
    <w:rsid w:val="00EA536F"/>
    <w:rsid w:val="00EB7CB6"/>
    <w:rsid w:val="00EC22FA"/>
    <w:rsid w:val="00EC5C31"/>
    <w:rsid w:val="00ED42B9"/>
    <w:rsid w:val="00ED5B7D"/>
    <w:rsid w:val="00ED6A2A"/>
    <w:rsid w:val="00EF0454"/>
    <w:rsid w:val="00EF7148"/>
    <w:rsid w:val="00F00B80"/>
    <w:rsid w:val="00F06697"/>
    <w:rsid w:val="00F07DBA"/>
    <w:rsid w:val="00F16D08"/>
    <w:rsid w:val="00F277F8"/>
    <w:rsid w:val="00F30F35"/>
    <w:rsid w:val="00F444B6"/>
    <w:rsid w:val="00F560E1"/>
    <w:rsid w:val="00F61A58"/>
    <w:rsid w:val="00F72345"/>
    <w:rsid w:val="00FA6ADE"/>
    <w:rsid w:val="00FB1DA2"/>
    <w:rsid w:val="00FB2B87"/>
    <w:rsid w:val="00FB3AB5"/>
    <w:rsid w:val="00FC07CF"/>
    <w:rsid w:val="00FC1F29"/>
    <w:rsid w:val="00FC55F9"/>
    <w:rsid w:val="00FD2C3E"/>
    <w:rsid w:val="00FD6751"/>
    <w:rsid w:val="00FE2B0A"/>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500F53"/>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9277-9975-448A-8F38-CAD25292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0</TotalTime>
  <Pages>3</Pages>
  <Words>714</Words>
  <Characters>3674</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4380</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3</cp:revision>
  <cp:lastPrinted>2023-01-17T16:08:00Z</cp:lastPrinted>
  <dcterms:created xsi:type="dcterms:W3CDTF">2024-01-18T11:56:00Z</dcterms:created>
  <dcterms:modified xsi:type="dcterms:W3CDTF">2024-01-21T07:21:00Z</dcterms:modified>
</cp:coreProperties>
</file>