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6B9CF" w14:textId="77777777" w:rsidR="000B36B0" w:rsidRPr="00B51D5F" w:rsidRDefault="000B36B0" w:rsidP="000B36B0">
      <w:pPr>
        <w:rPr>
          <w:rFonts w:asciiTheme="minorBidi" w:hAnsiTheme="minorBidi" w:cstheme="minorBidi"/>
          <w:sz w:val="24"/>
          <w:rtl/>
        </w:rPr>
      </w:pPr>
    </w:p>
    <w:p w14:paraId="247B5FF8" w14:textId="09DC43DC" w:rsidR="000C6C83" w:rsidRPr="00B51D5F" w:rsidRDefault="000C6C83" w:rsidP="000C6C83">
      <w:pPr>
        <w:tabs>
          <w:tab w:val="left" w:pos="6182"/>
        </w:tabs>
        <w:spacing w:line="240" w:lineRule="auto"/>
        <w:jc w:val="center"/>
        <w:rPr>
          <w:rFonts w:asciiTheme="minorHAnsi" w:hAnsiTheme="minorHAnsi" w:cstheme="minorHAnsi"/>
          <w:b/>
          <w:bCs/>
          <w:color w:val="000000"/>
          <w:sz w:val="24"/>
          <w:rtl/>
        </w:rPr>
      </w:pPr>
      <w:r w:rsidRPr="00B51D5F">
        <w:rPr>
          <w:rFonts w:asciiTheme="minorHAnsi" w:hAnsiTheme="minorHAnsi" w:cstheme="minorHAnsi"/>
          <w:b/>
          <w:bCs/>
          <w:color w:val="000000"/>
          <w:sz w:val="24"/>
          <w:rtl/>
        </w:rPr>
        <w:t>מכרז פומבי מס</w:t>
      </w:r>
      <w:r w:rsidR="008C1C48" w:rsidRPr="00B51D5F">
        <w:rPr>
          <w:rFonts w:asciiTheme="minorHAnsi" w:hAnsiTheme="minorHAnsi" w:cstheme="minorHAnsi" w:hint="cs"/>
          <w:b/>
          <w:bCs/>
          <w:color w:val="000000"/>
          <w:sz w:val="24"/>
          <w:rtl/>
        </w:rPr>
        <w:t>'</w:t>
      </w:r>
      <w:r w:rsidRPr="00B51D5F">
        <w:rPr>
          <w:rFonts w:asciiTheme="minorHAnsi" w:hAnsiTheme="minorHAnsi" w:cstheme="minorHAnsi"/>
          <w:b/>
          <w:bCs/>
          <w:color w:val="000000"/>
          <w:sz w:val="24"/>
          <w:rtl/>
        </w:rPr>
        <w:t xml:space="preserve"> </w:t>
      </w:r>
      <w:r w:rsidR="000A1C75">
        <w:rPr>
          <w:rFonts w:asciiTheme="minorHAnsi" w:hAnsiTheme="minorHAnsi" w:cstheme="minorHAnsi" w:hint="cs"/>
          <w:b/>
          <w:bCs/>
          <w:color w:val="000000"/>
          <w:sz w:val="24"/>
          <w:rtl/>
        </w:rPr>
        <w:t>1009/24</w:t>
      </w:r>
    </w:p>
    <w:p w14:paraId="2C1D8463" w14:textId="77777777" w:rsidR="000C6C83" w:rsidRPr="00B51D5F" w:rsidRDefault="000C6C83" w:rsidP="000C6C83">
      <w:pPr>
        <w:tabs>
          <w:tab w:val="left" w:pos="6182"/>
        </w:tabs>
        <w:spacing w:line="240" w:lineRule="auto"/>
        <w:jc w:val="center"/>
        <w:rPr>
          <w:rFonts w:asciiTheme="minorHAnsi" w:hAnsiTheme="minorHAnsi" w:cstheme="minorHAnsi"/>
          <w:b/>
          <w:bCs/>
          <w:color w:val="000000"/>
          <w:sz w:val="24"/>
          <w:rtl/>
        </w:rPr>
      </w:pPr>
      <w:r w:rsidRPr="00B51D5F">
        <w:rPr>
          <w:rFonts w:asciiTheme="minorHAnsi" w:hAnsiTheme="minorHAnsi" w:cstheme="minorHAnsi"/>
          <w:b/>
          <w:bCs/>
          <w:color w:val="000000"/>
          <w:sz w:val="24"/>
          <w:rtl/>
        </w:rPr>
        <w:t>לעיריית נתיבות דרוש/ה</w:t>
      </w:r>
    </w:p>
    <w:p w14:paraId="036C94E6" w14:textId="2030A226" w:rsidR="000C6C83" w:rsidRPr="00B51D5F" w:rsidRDefault="000C6C83" w:rsidP="000C6C83">
      <w:pPr>
        <w:tabs>
          <w:tab w:val="left" w:pos="6182"/>
        </w:tabs>
        <w:spacing w:line="240" w:lineRule="auto"/>
        <w:jc w:val="center"/>
        <w:rPr>
          <w:rFonts w:asciiTheme="minorHAnsi" w:hAnsiTheme="minorHAnsi" w:cstheme="minorHAnsi"/>
          <w:b/>
          <w:bCs/>
          <w:color w:val="000000"/>
          <w:sz w:val="24"/>
          <w:u w:val="single"/>
          <w:rtl/>
        </w:rPr>
      </w:pPr>
      <w:r w:rsidRPr="00B51D5F">
        <w:rPr>
          <w:rFonts w:asciiTheme="minorHAnsi" w:hAnsiTheme="minorHAnsi" w:cstheme="minorHAnsi"/>
          <w:b/>
          <w:bCs/>
          <w:color w:val="000000"/>
          <w:sz w:val="24"/>
          <w:u w:val="single"/>
          <w:rtl/>
        </w:rPr>
        <w:t xml:space="preserve">בודק/ת </w:t>
      </w:r>
      <w:proofErr w:type="spellStart"/>
      <w:r w:rsidR="009238BD" w:rsidRPr="00B51D5F">
        <w:rPr>
          <w:rFonts w:asciiTheme="minorHAnsi" w:hAnsiTheme="minorHAnsi" w:cstheme="minorHAnsi" w:hint="cs"/>
          <w:b/>
          <w:bCs/>
          <w:color w:val="000000"/>
          <w:sz w:val="24"/>
          <w:u w:val="single"/>
          <w:rtl/>
        </w:rPr>
        <w:t>תוכניות</w:t>
      </w:r>
      <w:proofErr w:type="spellEnd"/>
      <w:r w:rsidRPr="00B51D5F">
        <w:rPr>
          <w:rFonts w:asciiTheme="minorHAnsi" w:hAnsiTheme="minorHAnsi" w:cstheme="minorHAnsi"/>
          <w:b/>
          <w:bCs/>
          <w:color w:val="000000"/>
          <w:sz w:val="24"/>
          <w:u w:val="single"/>
          <w:rtl/>
        </w:rPr>
        <w:t xml:space="preserve"> </w:t>
      </w:r>
    </w:p>
    <w:p w14:paraId="7798E13E" w14:textId="77777777" w:rsidR="000C6C83" w:rsidRPr="00FB1DA2" w:rsidRDefault="000C6C83" w:rsidP="000C6C83">
      <w:pPr>
        <w:tabs>
          <w:tab w:val="left" w:pos="5329"/>
        </w:tabs>
        <w:spacing w:line="276" w:lineRule="auto"/>
        <w:rPr>
          <w:rFonts w:asciiTheme="minorHAnsi" w:hAnsiTheme="minorHAnsi" w:cstheme="minorHAnsi"/>
          <w:b/>
          <w:bCs/>
          <w:color w:val="000000"/>
          <w:sz w:val="24"/>
          <w:rtl/>
        </w:rPr>
      </w:pPr>
    </w:p>
    <w:p w14:paraId="3F05EF60" w14:textId="012B5A3B" w:rsidR="000C6C83" w:rsidRPr="00B51D5F" w:rsidRDefault="000C6C83" w:rsidP="000C6C83">
      <w:pPr>
        <w:tabs>
          <w:tab w:val="left" w:pos="5329"/>
        </w:tabs>
        <w:spacing w:line="276" w:lineRule="auto"/>
        <w:rPr>
          <w:rFonts w:asciiTheme="minorHAnsi" w:hAnsiTheme="minorHAnsi" w:cstheme="minorHAnsi"/>
          <w:color w:val="000000"/>
          <w:sz w:val="24"/>
          <w:rtl/>
        </w:rPr>
      </w:pPr>
      <w:r>
        <w:rPr>
          <w:rFonts w:asciiTheme="minorHAnsi" w:hAnsiTheme="minorHAnsi" w:cstheme="minorHAnsi" w:hint="cs"/>
          <w:b/>
          <w:bCs/>
          <w:color w:val="000000"/>
          <w:sz w:val="24"/>
          <w:rtl/>
        </w:rPr>
        <w:t xml:space="preserve">היחידה: </w:t>
      </w:r>
      <w:r w:rsidRPr="00B51D5F">
        <w:rPr>
          <w:rFonts w:asciiTheme="minorHAnsi" w:hAnsiTheme="minorHAnsi" w:cstheme="minorHAnsi" w:hint="cs"/>
          <w:color w:val="000000"/>
          <w:sz w:val="24"/>
          <w:rtl/>
        </w:rPr>
        <w:t>הוועדה המקומית לתכנון ובנייה</w:t>
      </w:r>
      <w:r w:rsidR="00B51D5F" w:rsidRPr="00B51D5F">
        <w:rPr>
          <w:rFonts w:asciiTheme="minorHAnsi" w:hAnsiTheme="minorHAnsi" w:cstheme="minorHAnsi" w:hint="cs"/>
          <w:color w:val="000000"/>
          <w:sz w:val="24"/>
          <w:rtl/>
        </w:rPr>
        <w:t>.</w:t>
      </w:r>
    </w:p>
    <w:p w14:paraId="61BD066C" w14:textId="5CFA0F4B" w:rsidR="000C6C83" w:rsidRDefault="000C6C83" w:rsidP="000C6C83">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דרגת המשרה: </w:t>
      </w:r>
      <w:r w:rsidR="006962F0" w:rsidRPr="00B51D5F">
        <w:rPr>
          <w:rFonts w:asciiTheme="minorHAnsi" w:hAnsiTheme="minorHAnsi" w:cstheme="minorHAnsi" w:hint="cs"/>
          <w:color w:val="000000"/>
          <w:sz w:val="24"/>
          <w:rtl/>
        </w:rPr>
        <w:t>7</w:t>
      </w:r>
      <w:r w:rsidRPr="00B51D5F">
        <w:rPr>
          <w:rFonts w:asciiTheme="minorHAnsi" w:hAnsiTheme="minorHAnsi" w:cstheme="minorHAnsi" w:hint="cs"/>
          <w:color w:val="000000"/>
          <w:sz w:val="24"/>
          <w:rtl/>
        </w:rPr>
        <w:t xml:space="preserve">-11 </w:t>
      </w:r>
      <w:r w:rsidR="00B51D5F">
        <w:rPr>
          <w:rFonts w:asciiTheme="minorHAnsi" w:hAnsiTheme="minorHAnsi" w:cstheme="minorHAnsi" w:hint="cs"/>
          <w:color w:val="000000"/>
          <w:sz w:val="24"/>
          <w:rtl/>
        </w:rPr>
        <w:t xml:space="preserve">בדירוג המנהלי/ </w:t>
      </w:r>
      <w:r w:rsidR="006962F0" w:rsidRPr="00B51D5F">
        <w:rPr>
          <w:rFonts w:asciiTheme="minorHAnsi" w:hAnsiTheme="minorHAnsi" w:cstheme="minorHAnsi" w:hint="cs"/>
          <w:color w:val="000000"/>
          <w:sz w:val="24"/>
          <w:rtl/>
        </w:rPr>
        <w:t>37</w:t>
      </w:r>
      <w:r w:rsidRPr="00B51D5F">
        <w:rPr>
          <w:rFonts w:asciiTheme="minorHAnsi" w:hAnsiTheme="minorHAnsi" w:cstheme="minorHAnsi" w:hint="cs"/>
          <w:color w:val="000000"/>
          <w:sz w:val="24"/>
          <w:rtl/>
        </w:rPr>
        <w:t>-41</w:t>
      </w:r>
      <w:r w:rsidR="00B51D5F">
        <w:rPr>
          <w:rFonts w:asciiTheme="minorHAnsi" w:hAnsiTheme="minorHAnsi" w:cstheme="minorHAnsi" w:hint="cs"/>
          <w:color w:val="000000"/>
          <w:sz w:val="24"/>
          <w:rtl/>
        </w:rPr>
        <w:t xml:space="preserve"> בדירוג </w:t>
      </w:r>
      <w:proofErr w:type="spellStart"/>
      <w:r w:rsidR="00B51D5F">
        <w:rPr>
          <w:rFonts w:asciiTheme="minorHAnsi" w:hAnsiTheme="minorHAnsi" w:cstheme="minorHAnsi" w:hint="cs"/>
          <w:color w:val="000000"/>
          <w:sz w:val="24"/>
          <w:rtl/>
        </w:rPr>
        <w:t>מח"ר</w:t>
      </w:r>
      <w:proofErr w:type="spellEnd"/>
      <w:r w:rsidR="00B51D5F">
        <w:rPr>
          <w:rFonts w:asciiTheme="minorHAnsi" w:hAnsiTheme="minorHAnsi" w:cstheme="minorHAnsi" w:hint="cs"/>
          <w:color w:val="000000"/>
          <w:sz w:val="24"/>
          <w:rtl/>
        </w:rPr>
        <w:t xml:space="preserve"> או הנדסאים</w:t>
      </w:r>
    </w:p>
    <w:p w14:paraId="2BAC4131" w14:textId="1F307552" w:rsidR="000C6C83" w:rsidRPr="00FB1DA2" w:rsidRDefault="000C6C83" w:rsidP="000C6C83">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היקף העסקה : </w:t>
      </w:r>
      <w:r w:rsidRPr="00B51D5F">
        <w:rPr>
          <w:rFonts w:asciiTheme="minorHAnsi" w:hAnsiTheme="minorHAnsi" w:cstheme="minorHAnsi" w:hint="cs"/>
          <w:color w:val="000000"/>
          <w:sz w:val="24"/>
          <w:rtl/>
        </w:rPr>
        <w:t>100%</w:t>
      </w:r>
      <w:r w:rsidR="00B51D5F">
        <w:rPr>
          <w:rFonts w:asciiTheme="minorHAnsi" w:hAnsiTheme="minorHAnsi" w:cstheme="minorHAnsi" w:hint="cs"/>
          <w:color w:val="000000"/>
          <w:sz w:val="24"/>
          <w:rtl/>
        </w:rPr>
        <w:t xml:space="preserve"> משרה.</w:t>
      </w:r>
    </w:p>
    <w:p w14:paraId="0A4DB41E" w14:textId="77777777" w:rsidR="000C6C83" w:rsidRPr="00FB1DA2" w:rsidRDefault="000C6C83" w:rsidP="000C6C83">
      <w:pPr>
        <w:tabs>
          <w:tab w:val="left" w:pos="5329"/>
        </w:tabs>
        <w:spacing w:line="276" w:lineRule="auto"/>
        <w:rPr>
          <w:rFonts w:asciiTheme="minorHAnsi" w:hAnsiTheme="minorHAnsi" w:cstheme="minorHAnsi"/>
          <w:color w:val="000000"/>
          <w:sz w:val="24"/>
          <w:rtl/>
        </w:rPr>
      </w:pPr>
    </w:p>
    <w:p w14:paraId="6203A908" w14:textId="77777777" w:rsidR="000C6C83" w:rsidRPr="00FB1DA2" w:rsidRDefault="000C6C83" w:rsidP="000C6C83">
      <w:pPr>
        <w:tabs>
          <w:tab w:val="left" w:pos="5329"/>
        </w:tabs>
        <w:spacing w:line="276" w:lineRule="auto"/>
        <w:rPr>
          <w:rFonts w:asciiTheme="minorHAnsi" w:hAnsiTheme="minorHAnsi" w:cstheme="minorHAnsi"/>
          <w:color w:val="000000"/>
          <w:sz w:val="24"/>
          <w:u w:val="single"/>
          <w:rtl/>
        </w:rPr>
      </w:pPr>
      <w:r w:rsidRPr="00FB1DA2">
        <w:rPr>
          <w:rFonts w:asciiTheme="minorHAnsi" w:hAnsiTheme="minorHAnsi" w:cstheme="minorHAnsi"/>
          <w:b/>
          <w:bCs/>
          <w:color w:val="000000"/>
          <w:sz w:val="24"/>
          <w:u w:val="single"/>
          <w:rtl/>
        </w:rPr>
        <w:t>תיאור התפקיד</w:t>
      </w:r>
      <w:r w:rsidRPr="00FB1DA2">
        <w:rPr>
          <w:rFonts w:asciiTheme="minorHAnsi" w:hAnsiTheme="minorHAnsi" w:cstheme="minorHAnsi"/>
          <w:b/>
          <w:bCs/>
          <w:color w:val="000000"/>
          <w:sz w:val="24"/>
          <w:rtl/>
        </w:rPr>
        <w:t>:</w:t>
      </w:r>
      <w:r w:rsidRPr="00FB1DA2">
        <w:rPr>
          <w:rFonts w:asciiTheme="minorHAnsi" w:hAnsiTheme="minorHAnsi" w:cstheme="minorHAnsi"/>
          <w:color w:val="000000"/>
          <w:sz w:val="24"/>
          <w:rtl/>
        </w:rPr>
        <w:tab/>
      </w:r>
    </w:p>
    <w:p w14:paraId="676D6C53" w14:textId="77777777" w:rsidR="006962F0" w:rsidRDefault="006962F0" w:rsidP="006962F0">
      <w:pPr>
        <w:tabs>
          <w:tab w:val="left" w:pos="5329"/>
        </w:tabs>
        <w:rPr>
          <w:rFonts w:asciiTheme="minorHAnsi" w:hAnsiTheme="minorHAnsi" w:cstheme="minorHAnsi"/>
          <w:color w:val="000000"/>
          <w:sz w:val="24"/>
        </w:rPr>
      </w:pPr>
      <w:r>
        <w:rPr>
          <w:rFonts w:asciiTheme="minorHAnsi" w:hAnsiTheme="minorHAnsi" w:cstheme="minorHAnsi"/>
          <w:color w:val="000000"/>
          <w:sz w:val="24"/>
          <w:rtl/>
        </w:rPr>
        <w:t>בדיקה וטיפול בתכניות מתאר מקומיות או תכניות מפורטות שהוגשו לוועדה המקומית, בהתאם לחוק התכנון והבנייה ולתקנות שהותקנו מכוחו, והתאם למדיניות הועדה המקומית ולהנחיות הממונה.</w:t>
      </w:r>
    </w:p>
    <w:p w14:paraId="44C77D06" w14:textId="77777777" w:rsidR="000C6C83" w:rsidRPr="00FB1DA2" w:rsidRDefault="000C6C83" w:rsidP="000C6C83">
      <w:pPr>
        <w:tabs>
          <w:tab w:val="left" w:pos="5329"/>
        </w:tabs>
        <w:rPr>
          <w:rFonts w:asciiTheme="minorHAnsi" w:hAnsiTheme="minorHAnsi" w:cstheme="minorHAnsi"/>
          <w:b/>
          <w:bCs/>
          <w:color w:val="000000"/>
          <w:sz w:val="24"/>
          <w:u w:val="single"/>
        </w:rPr>
      </w:pPr>
      <w:r w:rsidRPr="00FB1DA2">
        <w:rPr>
          <w:rFonts w:asciiTheme="minorHAnsi" w:hAnsiTheme="minorHAnsi" w:cstheme="minorHAnsi"/>
          <w:b/>
          <w:bCs/>
          <w:color w:val="000000"/>
          <w:sz w:val="24"/>
          <w:u w:val="single"/>
          <w:rtl/>
        </w:rPr>
        <w:t>עיקרי התפקיד:</w:t>
      </w:r>
    </w:p>
    <w:p w14:paraId="321E4EFE" w14:textId="77777777" w:rsidR="006962F0" w:rsidRDefault="006962F0" w:rsidP="00DD167B">
      <w:pPr>
        <w:pStyle w:val="afa"/>
        <w:numPr>
          <w:ilvl w:val="0"/>
          <w:numId w:val="3"/>
        </w:numPr>
        <w:tabs>
          <w:tab w:val="clear" w:pos="720"/>
          <w:tab w:val="left" w:pos="229"/>
          <w:tab w:val="left" w:pos="5329"/>
        </w:tabs>
        <w:ind w:hanging="775"/>
        <w:textAlignment w:val="auto"/>
        <w:rPr>
          <w:rFonts w:asciiTheme="minorHAnsi" w:hAnsiTheme="minorHAnsi" w:cstheme="minorHAnsi"/>
          <w:color w:val="000000"/>
          <w:sz w:val="24"/>
        </w:rPr>
      </w:pPr>
      <w:r>
        <w:rPr>
          <w:rFonts w:asciiTheme="minorHAnsi" w:hAnsiTheme="minorHAnsi" w:cstheme="minorHAnsi"/>
          <w:color w:val="000000"/>
          <w:sz w:val="24"/>
          <w:rtl/>
        </w:rPr>
        <w:t>קידום התוכניות ע"פ לוח הזמנים הקבוע בחוק , וכן ע"פ תכנית עבודה.</w:t>
      </w:r>
    </w:p>
    <w:p w14:paraId="4FC93ADE" w14:textId="77777777" w:rsidR="006962F0" w:rsidRDefault="006962F0" w:rsidP="00DD167B">
      <w:pPr>
        <w:pStyle w:val="afa"/>
        <w:numPr>
          <w:ilvl w:val="0"/>
          <w:numId w:val="3"/>
        </w:numPr>
        <w:tabs>
          <w:tab w:val="clear" w:pos="720"/>
          <w:tab w:val="left" w:pos="229"/>
          <w:tab w:val="left" w:pos="5329"/>
        </w:tabs>
        <w:ind w:hanging="775"/>
        <w:textAlignment w:val="auto"/>
        <w:rPr>
          <w:rFonts w:asciiTheme="minorHAnsi" w:hAnsiTheme="minorHAnsi" w:cstheme="minorHAnsi"/>
          <w:color w:val="000000"/>
          <w:sz w:val="24"/>
        </w:rPr>
      </w:pPr>
      <w:r>
        <w:rPr>
          <w:rFonts w:asciiTheme="minorHAnsi" w:hAnsiTheme="minorHAnsi" w:cstheme="minorHAnsi"/>
          <w:color w:val="000000"/>
          <w:sz w:val="24"/>
          <w:rtl/>
        </w:rPr>
        <w:t>קבלת קהל ומענה לפניות</w:t>
      </w:r>
    </w:p>
    <w:p w14:paraId="75E43342" w14:textId="77777777" w:rsidR="006962F0" w:rsidRDefault="006962F0" w:rsidP="00DD167B">
      <w:pPr>
        <w:pStyle w:val="afa"/>
        <w:numPr>
          <w:ilvl w:val="0"/>
          <w:numId w:val="3"/>
        </w:numPr>
        <w:tabs>
          <w:tab w:val="clear" w:pos="720"/>
          <w:tab w:val="left" w:pos="229"/>
          <w:tab w:val="left" w:pos="5329"/>
        </w:tabs>
        <w:ind w:hanging="775"/>
        <w:textAlignment w:val="auto"/>
        <w:rPr>
          <w:rFonts w:asciiTheme="minorHAnsi" w:hAnsiTheme="minorHAnsi" w:cstheme="minorHAnsi"/>
          <w:color w:val="000000"/>
          <w:sz w:val="24"/>
        </w:rPr>
      </w:pPr>
      <w:r>
        <w:rPr>
          <w:rFonts w:asciiTheme="minorHAnsi" w:hAnsiTheme="minorHAnsi" w:cstheme="minorHAnsi"/>
          <w:color w:val="000000"/>
          <w:sz w:val="24"/>
          <w:rtl/>
        </w:rPr>
        <w:t>מתן חוות דעת מקצועית בפורומים שונים</w:t>
      </w:r>
    </w:p>
    <w:p w14:paraId="4E8F584C" w14:textId="77A3DEFF" w:rsidR="006962F0" w:rsidRDefault="006962F0" w:rsidP="00DD167B">
      <w:pPr>
        <w:pStyle w:val="afa"/>
        <w:numPr>
          <w:ilvl w:val="0"/>
          <w:numId w:val="3"/>
        </w:numPr>
        <w:tabs>
          <w:tab w:val="clear" w:pos="720"/>
          <w:tab w:val="left" w:pos="229"/>
          <w:tab w:val="left" w:pos="5329"/>
        </w:tabs>
        <w:ind w:left="229" w:hanging="284"/>
        <w:textAlignment w:val="auto"/>
        <w:rPr>
          <w:rFonts w:asciiTheme="minorHAnsi" w:hAnsiTheme="minorHAnsi" w:cstheme="minorHAnsi"/>
          <w:color w:val="000000"/>
          <w:sz w:val="24"/>
        </w:rPr>
      </w:pPr>
      <w:r>
        <w:rPr>
          <w:rFonts w:asciiTheme="minorHAnsi" w:hAnsiTheme="minorHAnsi" w:cstheme="minorHAnsi"/>
          <w:color w:val="000000"/>
          <w:sz w:val="24"/>
          <w:rtl/>
        </w:rPr>
        <w:t>הכנה ועריכת תכניות ביוזמת הוועדה המקומית וביצוע משימות נוספות בתחום התכנון העירוני</w:t>
      </w:r>
      <w:r>
        <w:rPr>
          <w:rFonts w:asciiTheme="minorHAnsi" w:hAnsiTheme="minorHAnsi" w:cstheme="minorHAnsi" w:hint="cs"/>
          <w:color w:val="000000"/>
          <w:sz w:val="24"/>
          <w:rtl/>
        </w:rPr>
        <w:t xml:space="preserve"> </w:t>
      </w:r>
      <w:r>
        <w:rPr>
          <w:rFonts w:asciiTheme="minorHAnsi" w:hAnsiTheme="minorHAnsi" w:cstheme="minorHAnsi"/>
          <w:color w:val="000000"/>
          <w:sz w:val="24"/>
          <w:rtl/>
        </w:rPr>
        <w:t>בהתאם להנחיות הממונה.</w:t>
      </w:r>
    </w:p>
    <w:p w14:paraId="7F699E14" w14:textId="77777777" w:rsidR="000C6C83" w:rsidRPr="00EC22FA" w:rsidRDefault="000C6C83" w:rsidP="008C1C48">
      <w:pPr>
        <w:tabs>
          <w:tab w:val="left" w:pos="5329"/>
        </w:tabs>
        <w:ind w:left="371" w:hanging="426"/>
        <w:rPr>
          <w:rFonts w:asciiTheme="minorHAnsi" w:hAnsiTheme="minorHAnsi" w:cstheme="minorHAnsi"/>
          <w:b/>
          <w:bCs/>
          <w:color w:val="000000"/>
          <w:sz w:val="24"/>
          <w:rtl/>
        </w:rPr>
      </w:pPr>
      <w:r w:rsidRPr="00EC22FA">
        <w:rPr>
          <w:rFonts w:asciiTheme="minorHAnsi" w:hAnsiTheme="minorHAnsi" w:cstheme="minorHAnsi" w:hint="cs"/>
          <w:b/>
          <w:bCs/>
          <w:color w:val="000000"/>
          <w:sz w:val="24"/>
          <w:rtl/>
        </w:rPr>
        <w:t>פירוט הביצועים והמשימות העיקריות, כנגזר מתחומי האחריות:</w:t>
      </w:r>
    </w:p>
    <w:p w14:paraId="11E25523" w14:textId="23D17AAC" w:rsidR="000C6C83" w:rsidRPr="00EC22FA" w:rsidRDefault="000C6C83" w:rsidP="00DD167B">
      <w:pPr>
        <w:pStyle w:val="afa"/>
        <w:numPr>
          <w:ilvl w:val="0"/>
          <w:numId w:val="1"/>
        </w:numPr>
        <w:tabs>
          <w:tab w:val="left" w:pos="5329"/>
        </w:tabs>
        <w:rPr>
          <w:rFonts w:asciiTheme="minorHAnsi" w:hAnsiTheme="minorHAnsi" w:cstheme="minorHAnsi"/>
          <w:b/>
          <w:bCs/>
          <w:color w:val="000000"/>
          <w:sz w:val="24"/>
        </w:rPr>
      </w:pPr>
      <w:r w:rsidRPr="00EC22FA">
        <w:rPr>
          <w:rFonts w:asciiTheme="minorHAnsi" w:hAnsiTheme="minorHAnsi" w:cstheme="minorHAnsi" w:hint="cs"/>
          <w:b/>
          <w:bCs/>
          <w:color w:val="000000"/>
          <w:sz w:val="24"/>
          <w:rtl/>
        </w:rPr>
        <w:t xml:space="preserve">בקרה וטיפול </w:t>
      </w:r>
      <w:r w:rsidR="006962F0">
        <w:rPr>
          <w:rFonts w:asciiTheme="minorHAnsi" w:hAnsiTheme="minorHAnsi" w:cstheme="minorHAnsi" w:hint="cs"/>
          <w:b/>
          <w:bCs/>
          <w:color w:val="000000"/>
          <w:sz w:val="24"/>
          <w:rtl/>
        </w:rPr>
        <w:t>בתוכניות</w:t>
      </w:r>
    </w:p>
    <w:p w14:paraId="5069522D" w14:textId="5131AD1E" w:rsid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 xml:space="preserve">בדיקה של תכניות מתאר או תכניות מפורטות אל מול תנאי הסף שנקבעו בחוק ובתקנות, תאימות לנוהל </w:t>
      </w:r>
      <w:proofErr w:type="spellStart"/>
      <w:r>
        <w:rPr>
          <w:rFonts w:asciiTheme="minorHAnsi" w:hAnsiTheme="minorHAnsi" w:cstheme="minorHAnsi"/>
          <w:color w:val="000000"/>
          <w:sz w:val="24"/>
          <w:rtl/>
        </w:rPr>
        <w:t>מבא"ת</w:t>
      </w:r>
      <w:proofErr w:type="spellEnd"/>
      <w:r>
        <w:rPr>
          <w:rFonts w:asciiTheme="minorHAnsi" w:hAnsiTheme="minorHAnsi" w:cstheme="minorHAnsi"/>
          <w:color w:val="000000"/>
          <w:sz w:val="24"/>
          <w:rtl/>
        </w:rPr>
        <w:t>, תאימות לקביעות תכנוניות שנקבע בתכניות גבוהות יותר בהיררכיה התכנונית, תאימות למדיניות התכנון, השפעותיה על הסביבה , החברה, התשתיות, צרכי הציבור, הכלכלה המקומית ותקציבי הרשות, העיצוב העירוני ועל מערך שימושי הקרקע בסביבתה.</w:t>
      </w:r>
    </w:p>
    <w:p w14:paraId="73826D93" w14:textId="77777777" w:rsid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בדיקת שלמות ואיכות התכנית , לרבות כל מסמכיה.</w:t>
      </w:r>
    </w:p>
    <w:p w14:paraId="6DB28973" w14:textId="080DF217" w:rsid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טיפול בקידום התכנית בתהליך הנדרש לאישורה, לרבות הזנת הנתונים הנדרשים למערכות ממוחשבות</w:t>
      </w:r>
      <w:r>
        <w:rPr>
          <w:rFonts w:asciiTheme="minorHAnsi" w:hAnsiTheme="minorHAnsi" w:cstheme="minorHAnsi" w:hint="cs"/>
          <w:color w:val="000000"/>
          <w:sz w:val="24"/>
          <w:rtl/>
        </w:rPr>
        <w:t>.</w:t>
      </w:r>
    </w:p>
    <w:p w14:paraId="754FF417" w14:textId="77777777" w:rsidR="006962F0" w:rsidRP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כתיבת חוות דעת לגבי שלמות התכנית והשינויים הנדרשים לה, ככל שיש כאלה.</w:t>
      </w:r>
    </w:p>
    <w:p w14:paraId="326D63EE" w14:textId="664C1C0C" w:rsid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משלוח דרישות מפורטות ומנומקות לעורכי התכנית לגבי שינויים שיש להכניס בתכנית ככל שיש כאלה.</w:t>
      </w:r>
    </w:p>
    <w:p w14:paraId="38059922" w14:textId="77777777" w:rsidR="006962F0" w:rsidRPr="006962F0" w:rsidRDefault="006962F0" w:rsidP="006962F0">
      <w:pPr>
        <w:pStyle w:val="afa"/>
        <w:tabs>
          <w:tab w:val="left" w:pos="5329"/>
        </w:tabs>
        <w:ind w:left="1146"/>
        <w:textAlignment w:val="auto"/>
        <w:rPr>
          <w:rFonts w:asciiTheme="minorHAnsi" w:hAnsiTheme="minorHAnsi" w:cstheme="minorHAnsi"/>
          <w:color w:val="000000"/>
          <w:sz w:val="24"/>
        </w:rPr>
      </w:pPr>
    </w:p>
    <w:p w14:paraId="72B4462C" w14:textId="1648099C" w:rsidR="006962F0" w:rsidRPr="006962F0" w:rsidRDefault="006962F0" w:rsidP="00DD167B">
      <w:pPr>
        <w:pStyle w:val="afa"/>
        <w:numPr>
          <w:ilvl w:val="0"/>
          <w:numId w:val="4"/>
        </w:numPr>
        <w:tabs>
          <w:tab w:val="left" w:pos="5329"/>
        </w:tabs>
        <w:textAlignment w:val="auto"/>
        <w:rPr>
          <w:rFonts w:asciiTheme="minorHAnsi" w:hAnsiTheme="minorHAnsi" w:cstheme="minorHAnsi"/>
          <w:color w:val="000000"/>
          <w:sz w:val="24"/>
          <w:rtl/>
        </w:rPr>
      </w:pPr>
      <w:r>
        <w:rPr>
          <w:rFonts w:asciiTheme="minorHAnsi" w:hAnsiTheme="minorHAnsi" w:cstheme="minorHAnsi"/>
          <w:color w:val="000000"/>
          <w:sz w:val="24"/>
          <w:rtl/>
        </w:rPr>
        <w:lastRenderedPageBreak/>
        <w:t>סיוע ככל הנדרש בגיבוש עמדת יחידת ההנדסה המקומית לגבי התכנית ,סיוע למהנדס הוועדה בכתיבת חוות דעת והמלצות, וככל שיידרש הצגת עמדת יחידת ההנדסה בפני הוועדה בכתיבת חוות דעת והמלצות ,וככל שיידרש הצגת עמדת יחידת ההנדסה בפני הוועדה או כל מי שמהנדס הוועדה ביקש שהעמדה תוצג בפניו.</w:t>
      </w:r>
    </w:p>
    <w:p w14:paraId="44EEF056" w14:textId="77777777" w:rsidR="006962F0" w:rsidRPr="006962F0" w:rsidRDefault="006962F0" w:rsidP="00DD167B">
      <w:pPr>
        <w:pStyle w:val="afa"/>
        <w:numPr>
          <w:ilvl w:val="0"/>
          <w:numId w:val="4"/>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סיוע ויעוץ למהנדס הוועדה בכל הקשור לתכנון, לרבות קביעת תנאים מרחביים, גיבוש תכניות והכנתן, קידום תכניות של הוועדה ושל הרשות, קביעת פרוגרמות, ושירותים דומים נוספים.</w:t>
      </w:r>
    </w:p>
    <w:p w14:paraId="2FC4AE96" w14:textId="2DB0A452" w:rsidR="000C6C83" w:rsidRPr="009C148B" w:rsidRDefault="000C6C83" w:rsidP="00DD167B">
      <w:pPr>
        <w:pStyle w:val="afa"/>
        <w:numPr>
          <w:ilvl w:val="0"/>
          <w:numId w:val="1"/>
        </w:numPr>
        <w:tabs>
          <w:tab w:val="left" w:pos="5329"/>
        </w:tabs>
        <w:rPr>
          <w:rFonts w:asciiTheme="minorHAnsi" w:hAnsiTheme="minorHAnsi" w:cstheme="minorHAnsi"/>
          <w:b/>
          <w:bCs/>
          <w:color w:val="000000"/>
          <w:sz w:val="24"/>
        </w:rPr>
      </w:pPr>
      <w:r w:rsidRPr="009C148B">
        <w:rPr>
          <w:rFonts w:asciiTheme="minorHAnsi" w:hAnsiTheme="minorHAnsi" w:cstheme="minorHAnsi" w:hint="cs"/>
          <w:b/>
          <w:bCs/>
          <w:color w:val="000000"/>
          <w:sz w:val="24"/>
          <w:rtl/>
        </w:rPr>
        <w:t>קבלת קהל ומענה לפניות</w:t>
      </w:r>
    </w:p>
    <w:p w14:paraId="75107832" w14:textId="4F08394B" w:rsidR="006962F0" w:rsidRP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 xml:space="preserve">מענה בטלפון ובכתב לפניות של גורמים שונים ( כגון תושבים אדריכלים, עורכי דין, שמאים, מתווכים </w:t>
      </w:r>
      <w:proofErr w:type="spellStart"/>
      <w:r w:rsidRPr="006962F0">
        <w:rPr>
          <w:rFonts w:asciiTheme="minorHAnsi" w:hAnsiTheme="minorHAnsi" w:cstheme="minorHAnsi"/>
          <w:color w:val="000000"/>
          <w:sz w:val="24"/>
          <w:rtl/>
        </w:rPr>
        <w:t>וכיוצ"ב</w:t>
      </w:r>
      <w:proofErr w:type="spellEnd"/>
      <w:r w:rsidRPr="006962F0">
        <w:rPr>
          <w:rFonts w:asciiTheme="minorHAnsi" w:hAnsiTheme="minorHAnsi" w:cstheme="minorHAnsi"/>
          <w:color w:val="000000"/>
          <w:sz w:val="24"/>
          <w:rtl/>
        </w:rPr>
        <w:t>). בכל הקשור לקידום התכנית לקראת אישורה.</w:t>
      </w:r>
    </w:p>
    <w:p w14:paraId="13E008F5" w14:textId="0C948311" w:rsid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פגישות ככל שתידרשנה, עם מגשי התכנית ועורכיה, לצורך קבלת הסברים הצגת דרישות וסיוע בהבנת הדרישות</w:t>
      </w:r>
      <w:r>
        <w:rPr>
          <w:rFonts w:asciiTheme="minorHAnsi" w:hAnsiTheme="minorHAnsi" w:cstheme="minorHAnsi" w:hint="cs"/>
          <w:color w:val="000000"/>
          <w:sz w:val="24"/>
          <w:rtl/>
        </w:rPr>
        <w:t>.</w:t>
      </w:r>
    </w:p>
    <w:p w14:paraId="14C45CF9" w14:textId="77777777" w:rsid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השתתפות בפורומים של שיתוף הציבור הקשורים לקידום תכנית, ככל שיתבקש ע"י מהנדס הוועדה לעשות כך.</w:t>
      </w:r>
    </w:p>
    <w:p w14:paraId="4C2F7840" w14:textId="77777777" w:rsidR="006962F0" w:rsidRP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השתתפות בישיבות, סיורים ופגישות הקשורים לקידום התכנית והבנתה.</w:t>
      </w:r>
    </w:p>
    <w:p w14:paraId="54250724" w14:textId="77777777" w:rsid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טיפול בבעיות המופנות אליו ע"י המהנדס.</w:t>
      </w:r>
    </w:p>
    <w:p w14:paraId="2B8FCC64" w14:textId="77777777" w:rsidR="006962F0" w:rsidRPr="006962F0" w:rsidRDefault="006962F0" w:rsidP="00DD167B">
      <w:pPr>
        <w:pStyle w:val="afa"/>
        <w:numPr>
          <w:ilvl w:val="0"/>
          <w:numId w:val="5"/>
        </w:numPr>
        <w:tabs>
          <w:tab w:val="left" w:pos="5329"/>
        </w:tabs>
        <w:textAlignment w:val="auto"/>
        <w:rPr>
          <w:rFonts w:asciiTheme="minorHAnsi" w:hAnsiTheme="minorHAnsi" w:cstheme="minorHAnsi"/>
          <w:color w:val="000000"/>
          <w:sz w:val="24"/>
        </w:rPr>
      </w:pPr>
      <w:r w:rsidRPr="006962F0">
        <w:rPr>
          <w:rFonts w:asciiTheme="minorHAnsi" w:hAnsiTheme="minorHAnsi" w:cstheme="minorHAnsi"/>
          <w:color w:val="000000"/>
          <w:sz w:val="24"/>
          <w:rtl/>
        </w:rPr>
        <w:t xml:space="preserve">מתן הנחיות בשלבי התכנון השונים לגורמים פנים וחוץ </w:t>
      </w:r>
      <w:proofErr w:type="spellStart"/>
      <w:r w:rsidRPr="006962F0">
        <w:rPr>
          <w:rFonts w:asciiTheme="minorHAnsi" w:hAnsiTheme="minorHAnsi" w:cstheme="minorHAnsi"/>
          <w:color w:val="000000"/>
          <w:sz w:val="24"/>
          <w:rtl/>
        </w:rPr>
        <w:t>רשותיים</w:t>
      </w:r>
      <w:proofErr w:type="spellEnd"/>
      <w:r w:rsidRPr="006962F0">
        <w:rPr>
          <w:rFonts w:asciiTheme="minorHAnsi" w:hAnsiTheme="minorHAnsi" w:cstheme="minorHAnsi"/>
          <w:color w:val="000000"/>
          <w:sz w:val="24"/>
          <w:rtl/>
        </w:rPr>
        <w:t xml:space="preserve"> לגבי הכנת התכנית.</w:t>
      </w:r>
    </w:p>
    <w:p w14:paraId="2C4E6D09" w14:textId="77777777" w:rsidR="000C6C83" w:rsidRPr="009C148B" w:rsidRDefault="000C6C83" w:rsidP="00DD167B">
      <w:pPr>
        <w:pStyle w:val="afa"/>
        <w:numPr>
          <w:ilvl w:val="0"/>
          <w:numId w:val="2"/>
        </w:numPr>
        <w:tabs>
          <w:tab w:val="left" w:pos="5329"/>
        </w:tabs>
        <w:rPr>
          <w:rFonts w:asciiTheme="minorHAnsi" w:hAnsiTheme="minorHAnsi" w:cstheme="minorHAnsi"/>
          <w:b/>
          <w:bCs/>
          <w:color w:val="000000"/>
          <w:sz w:val="24"/>
        </w:rPr>
      </w:pPr>
      <w:r w:rsidRPr="009C148B">
        <w:rPr>
          <w:rFonts w:asciiTheme="minorHAnsi" w:hAnsiTheme="minorHAnsi" w:cstheme="minorHAnsi" w:hint="cs"/>
          <w:b/>
          <w:bCs/>
          <w:color w:val="000000"/>
          <w:sz w:val="24"/>
          <w:rtl/>
        </w:rPr>
        <w:t>במידת הצורך מתן חוות דעת מקצועית בפורומים שונים</w:t>
      </w:r>
    </w:p>
    <w:p w14:paraId="5650D9E8" w14:textId="6AA67FD0" w:rsidR="006962F0" w:rsidRDefault="006962F0" w:rsidP="00DD167B">
      <w:pPr>
        <w:pStyle w:val="afa"/>
        <w:numPr>
          <w:ilvl w:val="0"/>
          <w:numId w:val="6"/>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ייצוג הממונה ומוסד התכנון בפורומים השונים, לרבות בוועדה המקומית, בוועדות ערר וערכאות משפטיות, כל זאת בתאום עם הממונה.</w:t>
      </w:r>
    </w:p>
    <w:p w14:paraId="76C47B6F" w14:textId="77777777" w:rsidR="006962F0" w:rsidRDefault="006962F0" w:rsidP="00DD167B">
      <w:pPr>
        <w:pStyle w:val="afa"/>
        <w:numPr>
          <w:ilvl w:val="0"/>
          <w:numId w:val="6"/>
        </w:numPr>
        <w:tabs>
          <w:tab w:val="left" w:pos="5329"/>
        </w:tabs>
        <w:textAlignment w:val="auto"/>
        <w:rPr>
          <w:rFonts w:asciiTheme="minorHAnsi" w:hAnsiTheme="minorHAnsi" w:cstheme="minorHAnsi"/>
          <w:color w:val="000000"/>
          <w:sz w:val="24"/>
        </w:rPr>
      </w:pPr>
      <w:r>
        <w:rPr>
          <w:rFonts w:asciiTheme="minorHAnsi" w:hAnsiTheme="minorHAnsi" w:cstheme="minorHAnsi"/>
          <w:color w:val="000000"/>
          <w:sz w:val="24"/>
          <w:rtl/>
        </w:rPr>
        <w:t>עיבוד וניתוח של נתונים והכנת ניירות עמדה , מצגות וחוות דעת בתחום אחריותו.</w:t>
      </w:r>
    </w:p>
    <w:p w14:paraId="24555E9E" w14:textId="13A118A0" w:rsidR="000C6C83" w:rsidRDefault="009C148B" w:rsidP="000C6C83">
      <w:pPr>
        <w:tabs>
          <w:tab w:val="left" w:pos="5329"/>
        </w:tabs>
        <w:rPr>
          <w:rFonts w:asciiTheme="minorHAnsi" w:hAnsiTheme="minorHAnsi" w:cstheme="minorHAnsi"/>
          <w:b/>
          <w:bCs/>
          <w:color w:val="000000"/>
          <w:sz w:val="24"/>
          <w:u w:val="single"/>
          <w:rtl/>
        </w:rPr>
      </w:pPr>
      <w:r>
        <w:rPr>
          <w:rFonts w:asciiTheme="minorHAnsi" w:hAnsiTheme="minorHAnsi" w:cstheme="minorHAnsi" w:hint="cs"/>
          <w:b/>
          <w:bCs/>
          <w:color w:val="000000"/>
          <w:sz w:val="24"/>
          <w:u w:val="single"/>
          <w:rtl/>
        </w:rPr>
        <w:t>תנאי סף ודרישות התפקיד:</w:t>
      </w:r>
    </w:p>
    <w:p w14:paraId="2C103752" w14:textId="6DE6806D" w:rsidR="009C148B" w:rsidRPr="00FB1DA2" w:rsidRDefault="009C148B" w:rsidP="000C6C83">
      <w:pPr>
        <w:tabs>
          <w:tab w:val="left" w:pos="5329"/>
        </w:tabs>
        <w:rPr>
          <w:rFonts w:asciiTheme="minorHAnsi" w:hAnsiTheme="minorHAnsi" w:cstheme="minorHAnsi"/>
          <w:b/>
          <w:bCs/>
          <w:color w:val="000000"/>
          <w:sz w:val="24"/>
          <w:u w:val="single"/>
          <w:rtl/>
        </w:rPr>
      </w:pPr>
      <w:r>
        <w:rPr>
          <w:rFonts w:asciiTheme="minorHAnsi" w:hAnsiTheme="minorHAnsi" w:cstheme="minorHAnsi" w:hint="cs"/>
          <w:b/>
          <w:bCs/>
          <w:color w:val="000000"/>
          <w:sz w:val="24"/>
          <w:u w:val="single"/>
          <w:rtl/>
        </w:rPr>
        <w:t>השכלה:</w:t>
      </w:r>
    </w:p>
    <w:p w14:paraId="233BA1D5" w14:textId="77777777" w:rsidR="006962F0" w:rsidRDefault="006962F0" w:rsidP="006962F0">
      <w:pPr>
        <w:tabs>
          <w:tab w:val="left" w:pos="5329"/>
        </w:tabs>
        <w:rPr>
          <w:rFonts w:asciiTheme="minorHAnsi" w:hAnsiTheme="minorHAnsi" w:cstheme="minorHAnsi"/>
          <w:color w:val="000000"/>
          <w:sz w:val="24"/>
          <w:rtl/>
        </w:rPr>
      </w:pPr>
      <w:r>
        <w:rPr>
          <w:rFonts w:asciiTheme="minorHAnsi" w:hAnsiTheme="minorHAnsi" w:cstheme="minorHAnsi"/>
          <w:color w:val="000000"/>
          <w:sz w:val="24"/>
          <w:rtl/>
        </w:rPr>
        <w:t xml:space="preserve">בעל תואר אקדמי המוכר ע"י המועצה להשכלה גבוהה או המוכר ע"י המחלקה לשקילת תארים מחו"ל במשרד החינוך באחד או יותר מהתחומים הבאים: גאוגרפיה אדריכלות או הנדסה אזרחית או מדעי החברה עם התמחות בתכנון </w:t>
      </w:r>
      <w:proofErr w:type="spellStart"/>
      <w:r>
        <w:rPr>
          <w:rFonts w:asciiTheme="minorHAnsi" w:hAnsiTheme="minorHAnsi" w:cstheme="minorHAnsi"/>
          <w:color w:val="000000"/>
          <w:sz w:val="24"/>
          <w:rtl/>
        </w:rPr>
        <w:t>עירני</w:t>
      </w:r>
      <w:proofErr w:type="spellEnd"/>
      <w:r>
        <w:rPr>
          <w:rFonts w:asciiTheme="minorHAnsi" w:hAnsiTheme="minorHAnsi" w:cstheme="minorHAnsi"/>
          <w:color w:val="000000"/>
          <w:sz w:val="24"/>
          <w:rtl/>
        </w:rPr>
        <w:t xml:space="preserve"> ואזורי או תכנון ערים</w:t>
      </w:r>
    </w:p>
    <w:p w14:paraId="2BF952C0" w14:textId="77777777" w:rsidR="006962F0" w:rsidRDefault="006962F0" w:rsidP="006962F0">
      <w:pPr>
        <w:tabs>
          <w:tab w:val="left" w:pos="5329"/>
        </w:tabs>
        <w:rPr>
          <w:rFonts w:asciiTheme="minorHAnsi" w:hAnsiTheme="minorHAnsi" w:cstheme="minorHAnsi"/>
          <w:color w:val="000000"/>
          <w:sz w:val="24"/>
          <w:rtl/>
        </w:rPr>
      </w:pPr>
      <w:r w:rsidRPr="006962F0">
        <w:rPr>
          <w:rFonts w:asciiTheme="minorHAnsi" w:hAnsiTheme="minorHAnsi" w:cstheme="minorHAnsi"/>
          <w:b/>
          <w:bCs/>
          <w:color w:val="000000"/>
          <w:sz w:val="24"/>
          <w:rtl/>
        </w:rPr>
        <w:t>או</w:t>
      </w:r>
      <w:r>
        <w:rPr>
          <w:rFonts w:asciiTheme="minorHAnsi" w:hAnsiTheme="minorHAnsi" w:cstheme="minorHAnsi"/>
          <w:color w:val="000000"/>
          <w:sz w:val="24"/>
          <w:rtl/>
        </w:rPr>
        <w:t xml:space="preserve"> </w:t>
      </w:r>
    </w:p>
    <w:p w14:paraId="69D347DE" w14:textId="2D559727" w:rsidR="006962F0" w:rsidRDefault="006962F0" w:rsidP="006962F0">
      <w:pPr>
        <w:tabs>
          <w:tab w:val="left" w:pos="5329"/>
        </w:tabs>
        <w:rPr>
          <w:rFonts w:asciiTheme="minorHAnsi" w:hAnsiTheme="minorHAnsi" w:cstheme="minorHAnsi"/>
          <w:color w:val="000000"/>
          <w:sz w:val="24"/>
        </w:rPr>
      </w:pPr>
      <w:r>
        <w:rPr>
          <w:rFonts w:asciiTheme="minorHAnsi" w:hAnsiTheme="minorHAnsi" w:cstheme="minorHAnsi"/>
          <w:color w:val="000000"/>
          <w:sz w:val="24"/>
          <w:rtl/>
        </w:rPr>
        <w:t>הנדסאי</w:t>
      </w:r>
      <w:r>
        <w:rPr>
          <w:rFonts w:asciiTheme="minorHAnsi" w:hAnsiTheme="minorHAnsi" w:cstheme="minorHAnsi" w:hint="cs"/>
          <w:color w:val="000000"/>
          <w:sz w:val="24"/>
          <w:rtl/>
        </w:rPr>
        <w:t>/ת</w:t>
      </w:r>
      <w:r>
        <w:rPr>
          <w:rFonts w:asciiTheme="minorHAnsi" w:hAnsiTheme="minorHAnsi" w:cstheme="minorHAnsi"/>
          <w:color w:val="000000"/>
          <w:sz w:val="24"/>
          <w:rtl/>
        </w:rPr>
        <w:t xml:space="preserve"> אדריכלות /בניין</w:t>
      </w:r>
      <w:r>
        <w:rPr>
          <w:rFonts w:asciiTheme="minorHAnsi" w:hAnsiTheme="minorHAnsi" w:cstheme="minorHAnsi" w:hint="cs"/>
          <w:color w:val="000000"/>
          <w:sz w:val="24"/>
          <w:rtl/>
        </w:rPr>
        <w:t xml:space="preserve"> </w:t>
      </w:r>
      <w:r w:rsidRPr="006962F0">
        <w:rPr>
          <w:rFonts w:asciiTheme="minorHAnsi" w:hAnsiTheme="minorHAnsi" w:cstheme="minorHAnsi" w:hint="cs"/>
          <w:color w:val="000000"/>
          <w:sz w:val="24"/>
          <w:rtl/>
        </w:rPr>
        <w:t>רשום/ה בהתאם לסעיף 39 לחוק ההנדסאים והטכנאים המוסמכים, תשע"ג-2012.</w:t>
      </w:r>
    </w:p>
    <w:p w14:paraId="5BACD48B" w14:textId="16E8694B" w:rsidR="009C148B" w:rsidRPr="009238BD" w:rsidRDefault="009238BD" w:rsidP="009238BD">
      <w:pPr>
        <w:keepLines w:val="0"/>
        <w:tabs>
          <w:tab w:val="clear" w:pos="720"/>
          <w:tab w:val="clear" w:pos="1440"/>
          <w:tab w:val="clear" w:pos="2160"/>
        </w:tabs>
        <w:overflowPunct/>
        <w:autoSpaceDE/>
        <w:autoSpaceDN/>
        <w:adjustRightInd/>
        <w:spacing w:line="276" w:lineRule="auto"/>
        <w:jc w:val="left"/>
        <w:textAlignment w:val="auto"/>
        <w:rPr>
          <w:rFonts w:asciiTheme="minorHAnsi" w:hAnsiTheme="minorHAnsi" w:cstheme="minorHAnsi"/>
          <w:b/>
          <w:bCs/>
          <w:sz w:val="24"/>
          <w:u w:val="single"/>
          <w:rtl/>
        </w:rPr>
      </w:pPr>
      <w:r w:rsidRPr="009238BD">
        <w:rPr>
          <w:rFonts w:asciiTheme="minorHAnsi" w:hAnsiTheme="minorHAnsi" w:cstheme="minorHAnsi" w:hint="cs"/>
          <w:b/>
          <w:bCs/>
          <w:sz w:val="24"/>
          <w:u w:val="single"/>
          <w:rtl/>
        </w:rPr>
        <w:t>קורס</w:t>
      </w:r>
      <w:r w:rsidR="006962F0">
        <w:rPr>
          <w:rFonts w:asciiTheme="minorHAnsi" w:hAnsiTheme="minorHAnsi" w:cstheme="minorHAnsi" w:hint="cs"/>
          <w:b/>
          <w:bCs/>
          <w:sz w:val="24"/>
          <w:u w:val="single"/>
          <w:rtl/>
        </w:rPr>
        <w:t>י</w:t>
      </w:r>
      <w:r w:rsidRPr="009238BD">
        <w:rPr>
          <w:rFonts w:asciiTheme="minorHAnsi" w:hAnsiTheme="minorHAnsi" w:cstheme="minorHAnsi" w:hint="cs"/>
          <w:b/>
          <w:bCs/>
          <w:sz w:val="24"/>
          <w:u w:val="single"/>
          <w:rtl/>
        </w:rPr>
        <w:t>ם והכשרות:</w:t>
      </w:r>
    </w:p>
    <w:p w14:paraId="466CD07C" w14:textId="3607F356" w:rsidR="009238BD" w:rsidRPr="006962F0" w:rsidRDefault="006962F0" w:rsidP="006962F0">
      <w:pPr>
        <w:tabs>
          <w:tab w:val="left" w:pos="5329"/>
        </w:tabs>
        <w:rPr>
          <w:rFonts w:asciiTheme="minorHAnsi" w:hAnsiTheme="minorHAnsi" w:cstheme="minorHAnsi"/>
          <w:color w:val="000000"/>
          <w:sz w:val="24"/>
        </w:rPr>
      </w:pPr>
      <w:r>
        <w:rPr>
          <w:rFonts w:asciiTheme="minorHAnsi" w:hAnsiTheme="minorHAnsi" w:cstheme="minorHAnsi"/>
          <w:color w:val="000000"/>
          <w:sz w:val="24"/>
          <w:rtl/>
        </w:rPr>
        <w:t xml:space="preserve">עדיפות לבוגרי קורס המיועד לעובדים בוועדות המקומיות ו/או לבודקי </w:t>
      </w:r>
      <w:proofErr w:type="spellStart"/>
      <w:r>
        <w:rPr>
          <w:rFonts w:asciiTheme="minorHAnsi" w:hAnsiTheme="minorHAnsi" w:cstheme="minorHAnsi"/>
          <w:color w:val="000000"/>
          <w:sz w:val="24"/>
          <w:rtl/>
        </w:rPr>
        <w:t>תוכניות</w:t>
      </w:r>
      <w:proofErr w:type="spellEnd"/>
      <w:r>
        <w:rPr>
          <w:rFonts w:asciiTheme="minorHAnsi" w:hAnsiTheme="minorHAnsi" w:cstheme="minorHAnsi"/>
          <w:color w:val="000000"/>
          <w:sz w:val="24"/>
          <w:rtl/>
        </w:rPr>
        <w:t>.</w:t>
      </w:r>
    </w:p>
    <w:p w14:paraId="1F504BDD" w14:textId="77777777" w:rsidR="006962F0" w:rsidRDefault="006962F0" w:rsidP="000C6C83">
      <w:pPr>
        <w:tabs>
          <w:tab w:val="left" w:pos="5329"/>
        </w:tabs>
        <w:rPr>
          <w:rFonts w:asciiTheme="minorHAnsi" w:hAnsiTheme="minorHAnsi" w:cstheme="minorHAnsi"/>
          <w:b/>
          <w:bCs/>
          <w:color w:val="000000"/>
          <w:sz w:val="24"/>
          <w:u w:val="single"/>
          <w:rtl/>
        </w:rPr>
      </w:pPr>
    </w:p>
    <w:p w14:paraId="5A2E499A" w14:textId="77777777" w:rsidR="00B51D5F" w:rsidRDefault="00B51D5F" w:rsidP="000C6C83">
      <w:pPr>
        <w:tabs>
          <w:tab w:val="left" w:pos="5329"/>
        </w:tabs>
        <w:rPr>
          <w:rFonts w:asciiTheme="minorHAnsi" w:hAnsiTheme="minorHAnsi" w:cstheme="minorHAnsi"/>
          <w:b/>
          <w:bCs/>
          <w:color w:val="000000"/>
          <w:sz w:val="24"/>
          <w:u w:val="single"/>
          <w:rtl/>
        </w:rPr>
      </w:pPr>
    </w:p>
    <w:p w14:paraId="62D1D99C" w14:textId="4713B5B2" w:rsidR="000C6C83" w:rsidRPr="00FB1DA2" w:rsidRDefault="000C6C83" w:rsidP="000C6C83">
      <w:pPr>
        <w:tabs>
          <w:tab w:val="left" w:pos="5329"/>
        </w:tabs>
        <w:rPr>
          <w:rFonts w:asciiTheme="minorHAnsi" w:hAnsiTheme="minorHAnsi" w:cstheme="minorHAnsi"/>
          <w:b/>
          <w:bCs/>
          <w:color w:val="000000"/>
          <w:sz w:val="24"/>
          <w:u w:val="single"/>
          <w:rtl/>
        </w:rPr>
      </w:pPr>
      <w:r w:rsidRPr="00FB1DA2">
        <w:rPr>
          <w:rFonts w:asciiTheme="minorHAnsi" w:hAnsiTheme="minorHAnsi" w:cstheme="minorHAnsi"/>
          <w:b/>
          <w:bCs/>
          <w:color w:val="000000"/>
          <w:sz w:val="24"/>
          <w:u w:val="single"/>
          <w:rtl/>
        </w:rPr>
        <w:lastRenderedPageBreak/>
        <w:t>ניסיון</w:t>
      </w:r>
      <w:r w:rsidR="009C148B">
        <w:rPr>
          <w:rFonts w:asciiTheme="minorHAnsi" w:hAnsiTheme="minorHAnsi" w:cstheme="minorHAnsi" w:hint="cs"/>
          <w:b/>
          <w:bCs/>
          <w:color w:val="000000"/>
          <w:sz w:val="24"/>
          <w:u w:val="single"/>
          <w:rtl/>
        </w:rPr>
        <w:t xml:space="preserve"> מקצועי</w:t>
      </w:r>
      <w:r w:rsidRPr="00FB1DA2">
        <w:rPr>
          <w:rFonts w:asciiTheme="minorHAnsi" w:hAnsiTheme="minorHAnsi" w:cstheme="minorHAnsi"/>
          <w:b/>
          <w:bCs/>
          <w:color w:val="000000"/>
          <w:sz w:val="24"/>
          <w:u w:val="single"/>
          <w:rtl/>
        </w:rPr>
        <w:t>:</w:t>
      </w:r>
    </w:p>
    <w:p w14:paraId="0E7D1C56" w14:textId="77777777" w:rsidR="006962F0" w:rsidRDefault="006962F0" w:rsidP="000C6C83">
      <w:pPr>
        <w:tabs>
          <w:tab w:val="left" w:pos="5329"/>
        </w:tabs>
        <w:rPr>
          <w:rFonts w:asciiTheme="minorHAnsi" w:hAnsiTheme="minorHAnsi" w:cstheme="minorHAnsi"/>
          <w:color w:val="000000"/>
          <w:sz w:val="24"/>
          <w:rtl/>
        </w:rPr>
      </w:pPr>
      <w:r>
        <w:rPr>
          <w:rFonts w:asciiTheme="minorHAnsi" w:hAnsiTheme="minorHAnsi" w:cstheme="minorHAnsi"/>
          <w:color w:val="000000"/>
          <w:sz w:val="24"/>
          <w:rtl/>
        </w:rPr>
        <w:t xml:space="preserve">עדיפות לבעלי ניסיון בעריכת תכניות בנין עיר ( </w:t>
      </w:r>
      <w:proofErr w:type="spellStart"/>
      <w:r>
        <w:rPr>
          <w:rFonts w:asciiTheme="minorHAnsi" w:hAnsiTheme="minorHAnsi" w:cstheme="minorHAnsi"/>
          <w:color w:val="000000"/>
          <w:sz w:val="24"/>
          <w:rtl/>
        </w:rPr>
        <w:t>תב"ע</w:t>
      </w:r>
      <w:proofErr w:type="spellEnd"/>
      <w:r>
        <w:rPr>
          <w:rFonts w:asciiTheme="minorHAnsi" w:hAnsiTheme="minorHAnsi" w:cstheme="minorHAnsi"/>
          <w:color w:val="000000"/>
          <w:sz w:val="24"/>
          <w:rtl/>
        </w:rPr>
        <w:t>) או בדיקתן במוסד תכנון.</w:t>
      </w:r>
    </w:p>
    <w:p w14:paraId="1E4756EA" w14:textId="0006587B" w:rsidR="000C6C83" w:rsidRPr="00FB1DA2" w:rsidRDefault="000C6C83" w:rsidP="000C6C83">
      <w:pPr>
        <w:tabs>
          <w:tab w:val="left" w:pos="5329"/>
        </w:tabs>
        <w:rPr>
          <w:rFonts w:asciiTheme="minorHAnsi" w:hAnsiTheme="minorHAnsi" w:cstheme="minorHAnsi"/>
          <w:b/>
          <w:bCs/>
          <w:color w:val="000000"/>
          <w:sz w:val="24"/>
          <w:u w:val="single"/>
          <w:rtl/>
        </w:rPr>
      </w:pPr>
      <w:r w:rsidRPr="00FB1DA2">
        <w:rPr>
          <w:rFonts w:asciiTheme="minorHAnsi" w:hAnsiTheme="minorHAnsi" w:cstheme="minorHAnsi"/>
          <w:b/>
          <w:bCs/>
          <w:color w:val="000000"/>
          <w:sz w:val="24"/>
          <w:u w:val="single"/>
          <w:rtl/>
        </w:rPr>
        <w:t>דרישות נוספות:</w:t>
      </w:r>
    </w:p>
    <w:p w14:paraId="006456AE" w14:textId="77777777" w:rsidR="006962F0" w:rsidRDefault="006962F0" w:rsidP="006962F0">
      <w:pPr>
        <w:tabs>
          <w:tab w:val="left" w:pos="5329"/>
        </w:tabs>
        <w:rPr>
          <w:rFonts w:asciiTheme="minorHAnsi" w:hAnsiTheme="minorHAnsi" w:cstheme="minorHAnsi"/>
          <w:color w:val="000000"/>
          <w:sz w:val="24"/>
        </w:rPr>
      </w:pPr>
      <w:r>
        <w:rPr>
          <w:rFonts w:asciiTheme="minorHAnsi" w:hAnsiTheme="minorHAnsi" w:cstheme="minorHAnsi"/>
          <w:b/>
          <w:bCs/>
          <w:color w:val="000000"/>
          <w:sz w:val="24"/>
          <w:rtl/>
        </w:rPr>
        <w:t>שפות</w:t>
      </w:r>
      <w:r>
        <w:rPr>
          <w:rFonts w:asciiTheme="minorHAnsi" w:hAnsiTheme="minorHAnsi" w:cstheme="minorHAnsi"/>
          <w:color w:val="000000"/>
          <w:sz w:val="24"/>
          <w:rtl/>
        </w:rPr>
        <w:t>: עברית ברמה גבוהה שפות נוספות במידת הצורך.</w:t>
      </w:r>
    </w:p>
    <w:p w14:paraId="30BF823A" w14:textId="04EC6011" w:rsidR="00B51D5F" w:rsidRDefault="006962F0" w:rsidP="00B51D5F">
      <w:pPr>
        <w:tabs>
          <w:tab w:val="left" w:pos="5329"/>
        </w:tabs>
        <w:rPr>
          <w:rFonts w:asciiTheme="minorHAnsi" w:hAnsiTheme="minorHAnsi" w:cstheme="minorHAnsi"/>
          <w:color w:val="000000"/>
          <w:sz w:val="24"/>
          <w:rtl/>
        </w:rPr>
      </w:pPr>
      <w:r>
        <w:rPr>
          <w:rFonts w:asciiTheme="minorHAnsi" w:hAnsiTheme="minorHAnsi" w:cstheme="minorHAnsi"/>
          <w:b/>
          <w:bCs/>
          <w:color w:val="000000"/>
          <w:sz w:val="24"/>
          <w:rtl/>
        </w:rPr>
        <w:t>יישומי המחשב:</w:t>
      </w:r>
      <w:r>
        <w:rPr>
          <w:rFonts w:asciiTheme="minorHAnsi" w:hAnsiTheme="minorHAnsi" w:cstheme="minorHAnsi"/>
          <w:color w:val="000000"/>
          <w:sz w:val="24"/>
          <w:rtl/>
        </w:rPr>
        <w:t xml:space="preserve"> היכרות עם תוכנות </w:t>
      </w:r>
      <w:proofErr w:type="spellStart"/>
      <w:r>
        <w:rPr>
          <w:rFonts w:asciiTheme="minorHAnsi" w:hAnsiTheme="minorHAnsi" w:cstheme="minorHAnsi"/>
          <w:color w:val="000000"/>
          <w:sz w:val="24"/>
          <w:rtl/>
        </w:rPr>
        <w:t>תיב"מ</w:t>
      </w:r>
      <w:proofErr w:type="spellEnd"/>
      <w:r>
        <w:rPr>
          <w:rFonts w:asciiTheme="minorHAnsi" w:hAnsiTheme="minorHAnsi" w:cstheme="minorHAnsi"/>
          <w:color w:val="000000"/>
          <w:sz w:val="24"/>
          <w:rtl/>
        </w:rPr>
        <w:t xml:space="preserve"> ו </w:t>
      </w:r>
      <w:r>
        <w:rPr>
          <w:rFonts w:asciiTheme="minorHAnsi" w:hAnsiTheme="minorHAnsi" w:cstheme="minorHAnsi"/>
          <w:color w:val="000000"/>
          <w:sz w:val="24"/>
        </w:rPr>
        <w:t>office</w:t>
      </w:r>
      <w:r>
        <w:rPr>
          <w:rFonts w:asciiTheme="minorHAnsi" w:hAnsiTheme="minorHAnsi" w:cstheme="minorHAnsi"/>
          <w:color w:val="000000"/>
          <w:sz w:val="24"/>
          <w:rtl/>
        </w:rPr>
        <w:t>.</w:t>
      </w:r>
    </w:p>
    <w:p w14:paraId="33FF95A7" w14:textId="77777777" w:rsidR="00B51D5F" w:rsidRPr="00B51D5F" w:rsidRDefault="00B51D5F" w:rsidP="00B51D5F">
      <w:pPr>
        <w:tabs>
          <w:tab w:val="left" w:pos="5329"/>
        </w:tabs>
        <w:rPr>
          <w:rFonts w:asciiTheme="minorHAnsi" w:hAnsiTheme="minorHAnsi" w:cstheme="minorHAnsi"/>
          <w:color w:val="000000"/>
          <w:sz w:val="24"/>
          <w:rtl/>
        </w:rPr>
      </w:pPr>
    </w:p>
    <w:p w14:paraId="0C8A5F1B" w14:textId="5C640CEA" w:rsidR="000C6C83" w:rsidRPr="00FB1DA2" w:rsidRDefault="000C6C83" w:rsidP="000C6C83">
      <w:pPr>
        <w:tabs>
          <w:tab w:val="left" w:pos="5329"/>
        </w:tabs>
        <w:jc w:val="left"/>
        <w:rPr>
          <w:rFonts w:asciiTheme="minorHAnsi" w:hAnsiTheme="minorHAnsi" w:cstheme="minorHAnsi"/>
          <w:color w:val="000000"/>
          <w:sz w:val="24"/>
          <w:rtl/>
        </w:rPr>
      </w:pPr>
      <w:r w:rsidRPr="00FB1DA2">
        <w:rPr>
          <w:rFonts w:asciiTheme="minorHAnsi" w:hAnsiTheme="minorHAnsi" w:cstheme="minorHAnsi"/>
          <w:b/>
          <w:bCs/>
          <w:color w:val="000000"/>
          <w:sz w:val="24"/>
          <w:u w:val="single"/>
          <w:rtl/>
        </w:rPr>
        <w:t>מאפייני עשייה הייחודיים בתפקיד</w:t>
      </w:r>
      <w:r w:rsidRPr="00FB1DA2">
        <w:rPr>
          <w:rFonts w:asciiTheme="minorHAnsi" w:hAnsiTheme="minorHAnsi" w:cstheme="minorHAnsi"/>
          <w:color w:val="000000"/>
          <w:sz w:val="24"/>
          <w:rtl/>
        </w:rPr>
        <w:t xml:space="preserve">: </w:t>
      </w:r>
    </w:p>
    <w:p w14:paraId="4C6BD1EB" w14:textId="28E6AAB2" w:rsidR="000C6C83" w:rsidRPr="006962F0" w:rsidRDefault="000C6C83" w:rsidP="006962F0">
      <w:pPr>
        <w:tabs>
          <w:tab w:val="clear" w:pos="720"/>
          <w:tab w:val="left" w:pos="229"/>
          <w:tab w:val="left" w:pos="5329"/>
        </w:tabs>
        <w:jc w:val="left"/>
        <w:rPr>
          <w:rFonts w:asciiTheme="minorHAnsi" w:hAnsiTheme="minorHAnsi" w:cstheme="minorHAnsi"/>
          <w:color w:val="000000"/>
          <w:sz w:val="24"/>
          <w:rtl/>
        </w:rPr>
      </w:pPr>
      <w:r w:rsidRPr="006962F0">
        <w:rPr>
          <w:rFonts w:asciiTheme="minorHAnsi" w:hAnsiTheme="minorHAnsi" w:cstheme="minorHAnsi"/>
          <w:color w:val="000000"/>
          <w:sz w:val="24"/>
          <w:rtl/>
        </w:rPr>
        <w:t>שירותית ועבודה מול קהל.</w:t>
      </w:r>
    </w:p>
    <w:p w14:paraId="33F94C21" w14:textId="77777777" w:rsidR="000C6C83" w:rsidRPr="00FB1DA2" w:rsidRDefault="000C6C83" w:rsidP="000C6C83">
      <w:pPr>
        <w:tabs>
          <w:tab w:val="left" w:pos="5329"/>
        </w:tabs>
        <w:jc w:val="left"/>
        <w:rPr>
          <w:rFonts w:asciiTheme="minorHAnsi" w:hAnsiTheme="minorHAnsi" w:cstheme="minorHAnsi"/>
          <w:color w:val="000000"/>
          <w:sz w:val="24"/>
          <w:rtl/>
        </w:rPr>
      </w:pPr>
    </w:p>
    <w:p w14:paraId="2738ECF7" w14:textId="77777777" w:rsidR="000C6C83" w:rsidRDefault="000C6C83" w:rsidP="000C6C83">
      <w:pPr>
        <w:tabs>
          <w:tab w:val="center" w:pos="6463"/>
        </w:tabs>
        <w:spacing w:line="276" w:lineRule="auto"/>
        <w:rPr>
          <w:rFonts w:asciiTheme="minorHAnsi" w:hAnsiTheme="minorHAnsi" w:cstheme="minorHAnsi"/>
          <w:b/>
          <w:bCs/>
          <w:sz w:val="24"/>
          <w:rtl/>
        </w:rPr>
      </w:pPr>
      <w:r w:rsidRPr="00FB1DA2">
        <w:rPr>
          <w:rFonts w:asciiTheme="minorHAnsi" w:hAnsiTheme="minorHAnsi" w:cstheme="minorHAnsi"/>
          <w:b/>
          <w:bCs/>
          <w:sz w:val="24"/>
          <w:rtl/>
        </w:rPr>
        <w:t>על פי הוראות חוק שוויון הזדמנויות בעבודה התשמ"ח-1988. המכרז מתייחס לגברים ונשים כאחד.</w:t>
      </w:r>
    </w:p>
    <w:p w14:paraId="299810F0" w14:textId="77777777" w:rsidR="00324886" w:rsidRDefault="00324886" w:rsidP="00324886">
      <w:pPr>
        <w:pStyle w:val="afa"/>
        <w:jc w:val="center"/>
        <w:rPr>
          <w:rFonts w:ascii="Tahoma" w:hAnsi="Tahoma" w:cs="Tahoma"/>
          <w:b/>
          <w:bCs/>
          <w:sz w:val="20"/>
          <w:szCs w:val="20"/>
          <w:rtl/>
        </w:rPr>
      </w:pPr>
    </w:p>
    <w:p w14:paraId="02D45CF0" w14:textId="21C54FEE" w:rsidR="00324886" w:rsidRPr="00C35B85" w:rsidRDefault="00324886" w:rsidP="00324886">
      <w:pPr>
        <w:pStyle w:val="afa"/>
        <w:jc w:val="center"/>
        <w:rPr>
          <w:rFonts w:ascii="Tahoma" w:hAnsi="Tahoma" w:cs="Tahoma"/>
          <w:b/>
          <w:bCs/>
          <w:sz w:val="20"/>
          <w:szCs w:val="20"/>
          <w:rtl/>
        </w:rPr>
      </w:pPr>
      <w:r w:rsidRPr="00A423F8">
        <w:rPr>
          <w:rFonts w:ascii="Tahoma" w:hAnsi="Tahoma" w:cs="Tahoma"/>
          <w:b/>
          <w:bCs/>
          <w:sz w:val="20"/>
          <w:szCs w:val="20"/>
          <w:rtl/>
        </w:rPr>
        <w:t>בברכה</w:t>
      </w:r>
      <w:r w:rsidRPr="00A423F8">
        <w:rPr>
          <w:rFonts w:ascii="Tahoma" w:hAnsi="Tahoma" w:cs="Tahoma"/>
          <w:b/>
          <w:bCs/>
          <w:sz w:val="20"/>
          <w:szCs w:val="20"/>
        </w:rPr>
        <w:t>,</w:t>
      </w:r>
    </w:p>
    <w:p w14:paraId="71E89621" w14:textId="49CE98DC" w:rsidR="00324886" w:rsidRPr="00324886" w:rsidRDefault="00324886" w:rsidP="00324886">
      <w:pPr>
        <w:pStyle w:val="afa"/>
        <w:jc w:val="center"/>
        <w:rPr>
          <w:rFonts w:ascii="Tahoma" w:hAnsi="Tahoma" w:cs="Tahoma"/>
          <w:b/>
          <w:bCs/>
          <w:sz w:val="20"/>
          <w:szCs w:val="20"/>
          <w:rtl/>
        </w:rPr>
      </w:pPr>
      <w:r w:rsidRPr="00A423F8">
        <w:rPr>
          <w:rFonts w:ascii="Tahoma" w:hAnsi="Tahoma" w:cs="Tahoma" w:hint="cs"/>
          <w:b/>
          <w:bCs/>
          <w:sz w:val="20"/>
          <w:szCs w:val="20"/>
          <w:rtl/>
        </w:rPr>
        <w:t>יחיאל זוהר</w:t>
      </w:r>
      <w:r>
        <w:rPr>
          <w:rFonts w:ascii="Tahoma" w:hAnsi="Tahoma" w:cs="Tahoma"/>
          <w:b/>
          <w:bCs/>
          <w:sz w:val="20"/>
          <w:szCs w:val="20"/>
          <w:rtl/>
        </w:rPr>
        <w:br/>
      </w:r>
      <w:r w:rsidRPr="00A423F8">
        <w:rPr>
          <w:rFonts w:ascii="Tahoma" w:hAnsi="Tahoma" w:cs="Tahoma"/>
          <w:b/>
          <w:bCs/>
          <w:sz w:val="20"/>
          <w:szCs w:val="20"/>
          <w:rtl/>
        </w:rPr>
        <w:t>ראש העירייה</w:t>
      </w:r>
    </w:p>
    <w:p w14:paraId="6989CCE5" w14:textId="77777777" w:rsidR="000C6C83" w:rsidRDefault="000C6C83" w:rsidP="006B72A3">
      <w:pPr>
        <w:jc w:val="left"/>
        <w:rPr>
          <w:rFonts w:asciiTheme="minorHAnsi" w:hAnsiTheme="minorHAnsi" w:cstheme="minorHAnsi"/>
          <w:sz w:val="24"/>
          <w:rtl/>
        </w:rPr>
      </w:pPr>
    </w:p>
    <w:p w14:paraId="0A2DF5E2" w14:textId="6B4BAA25" w:rsidR="006B72A3" w:rsidRPr="003054F3" w:rsidRDefault="006B72A3" w:rsidP="00324886">
      <w:pPr>
        <w:spacing w:line="276" w:lineRule="auto"/>
        <w:jc w:val="left"/>
        <w:rPr>
          <w:rFonts w:asciiTheme="minorHAnsi" w:hAnsiTheme="minorHAnsi" w:cstheme="minorHAnsi"/>
          <w:b/>
          <w:bCs/>
          <w:sz w:val="24"/>
          <w:u w:val="single"/>
          <w:rtl/>
        </w:rPr>
      </w:pPr>
      <w:r w:rsidRPr="00FB1DA2">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00DD167B">
        <w:rPr>
          <w:rFonts w:asciiTheme="minorHAnsi" w:hAnsiTheme="minorHAnsi" w:cstheme="minorHAnsi" w:hint="cs"/>
          <w:b/>
          <w:bCs/>
          <w:sz w:val="24"/>
          <w:highlight w:val="yellow"/>
          <w:u w:val="single"/>
          <w:rtl/>
        </w:rPr>
        <w:t>08/04/2024</w:t>
      </w:r>
      <w:bookmarkStart w:id="0" w:name="_GoBack"/>
      <w:bookmarkEnd w:id="0"/>
      <w:r w:rsidRPr="00D52B5D">
        <w:rPr>
          <w:rFonts w:asciiTheme="minorHAnsi" w:hAnsiTheme="minorHAnsi" w:cstheme="minorHAnsi"/>
          <w:b/>
          <w:bCs/>
          <w:sz w:val="24"/>
          <w:u w:val="single"/>
          <w:rtl/>
        </w:rPr>
        <w:t>(עד השעה  12:00) – לא תיתכן הגשה ידנית או בדוא"ל.</w:t>
      </w:r>
      <w:r w:rsidR="003054F3">
        <w:rPr>
          <w:rFonts w:asciiTheme="minorHAnsi" w:hAnsiTheme="minorHAnsi" w:cstheme="minorHAnsi"/>
          <w:b/>
          <w:bCs/>
          <w:sz w:val="24"/>
          <w:u w:val="single"/>
          <w:rtl/>
        </w:rPr>
        <w:br/>
      </w:r>
    </w:p>
    <w:p w14:paraId="203E9EB8" w14:textId="77777777" w:rsidR="006B72A3" w:rsidRPr="00FB1DA2" w:rsidRDefault="006B72A3" w:rsidP="00324886">
      <w:pPr>
        <w:spacing w:line="276" w:lineRule="auto"/>
        <w:jc w:val="left"/>
        <w:rPr>
          <w:rFonts w:asciiTheme="minorHAnsi" w:hAnsiTheme="minorHAnsi" w:cstheme="minorHAnsi"/>
          <w:sz w:val="24"/>
          <w:rtl/>
        </w:rPr>
      </w:pPr>
      <w:r w:rsidRPr="00FB1DA2">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FB1DA2">
        <w:rPr>
          <w:rFonts w:asciiTheme="minorHAnsi" w:hAnsiTheme="minorHAnsi" w:cstheme="minorHAnsi"/>
          <w:sz w:val="24"/>
        </w:rPr>
        <w:t>.</w:t>
      </w:r>
      <w:r w:rsidRPr="00FB1DA2">
        <w:rPr>
          <w:rFonts w:asciiTheme="minorHAnsi" w:hAnsiTheme="minorHAnsi" w:cstheme="minorHAnsi"/>
          <w:sz w:val="24"/>
        </w:rPr>
        <w:br/>
      </w:r>
      <w:r w:rsidRPr="00FB1DA2">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FB1DA2">
        <w:rPr>
          <w:rFonts w:asciiTheme="minorHAnsi" w:hAnsiTheme="minorHAnsi" w:cstheme="minorHAnsi"/>
          <w:sz w:val="24"/>
        </w:rPr>
        <w:t>.</w:t>
      </w:r>
    </w:p>
    <w:p w14:paraId="1D5BB47D" w14:textId="77777777" w:rsidR="006B72A3" w:rsidRPr="00FB1DA2" w:rsidRDefault="006B72A3" w:rsidP="00324886">
      <w:pPr>
        <w:spacing w:line="276" w:lineRule="auto"/>
        <w:jc w:val="left"/>
        <w:rPr>
          <w:rFonts w:asciiTheme="minorHAnsi" w:hAnsiTheme="minorHAnsi" w:cstheme="minorHAnsi"/>
          <w:sz w:val="24"/>
        </w:rPr>
      </w:pPr>
      <w:r w:rsidRPr="00FB1DA2">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14:paraId="6227E95D" w14:textId="77777777" w:rsidR="006B72A3" w:rsidRPr="00FB1DA2" w:rsidRDefault="006B72A3" w:rsidP="00324886">
      <w:pPr>
        <w:spacing w:line="276" w:lineRule="auto"/>
        <w:jc w:val="left"/>
        <w:rPr>
          <w:rFonts w:asciiTheme="minorHAnsi" w:hAnsiTheme="minorHAnsi" w:cstheme="minorHAnsi"/>
          <w:b/>
          <w:bCs/>
          <w:sz w:val="24"/>
          <w:u w:val="single"/>
        </w:rPr>
      </w:pPr>
      <w:r w:rsidRPr="00FB1DA2">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FB1DA2">
        <w:rPr>
          <w:rFonts w:asciiTheme="minorHAnsi" w:hAnsiTheme="minorHAnsi" w:cstheme="minorHAnsi"/>
          <w:b/>
          <w:bCs/>
          <w:sz w:val="24"/>
          <w:u w:val="single"/>
        </w:rPr>
        <w:t>jobbing</w:t>
      </w:r>
      <w:r w:rsidRPr="00FB1DA2">
        <w:rPr>
          <w:rFonts w:asciiTheme="minorHAnsi" w:hAnsiTheme="minorHAnsi" w:cstheme="minorHAnsi"/>
          <w:b/>
          <w:bCs/>
          <w:sz w:val="24"/>
          <w:u w:val="single"/>
          <w:rtl/>
        </w:rPr>
        <w:t xml:space="preserve"> המקוונת.</w:t>
      </w:r>
    </w:p>
    <w:p w14:paraId="30307957" w14:textId="77777777" w:rsidR="006B72A3" w:rsidRPr="00FB1DA2" w:rsidRDefault="006B72A3" w:rsidP="00324886">
      <w:pPr>
        <w:spacing w:line="276" w:lineRule="auto"/>
        <w:jc w:val="left"/>
        <w:rPr>
          <w:rFonts w:asciiTheme="minorHAnsi" w:hAnsiTheme="minorHAnsi" w:cstheme="minorHAnsi"/>
          <w:b/>
          <w:bCs/>
          <w:sz w:val="24"/>
          <w:u w:val="single"/>
          <w:rtl/>
        </w:rPr>
      </w:pPr>
      <w:r w:rsidRPr="00FB1DA2">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14:paraId="4EABCF4D" w14:textId="77777777" w:rsidR="006B72A3" w:rsidRPr="00FB1DA2" w:rsidRDefault="006B72A3" w:rsidP="00324886">
      <w:pPr>
        <w:spacing w:line="276" w:lineRule="auto"/>
        <w:jc w:val="left"/>
        <w:rPr>
          <w:rFonts w:asciiTheme="minorHAnsi" w:hAnsiTheme="minorHAnsi" w:cstheme="minorHAnsi"/>
          <w:sz w:val="24"/>
          <w:rtl/>
        </w:rPr>
      </w:pPr>
    </w:p>
    <w:p w14:paraId="303CAEDD" w14:textId="77777777" w:rsidR="006B72A3" w:rsidRPr="00FB1DA2" w:rsidRDefault="006B72A3" w:rsidP="00324886">
      <w:pPr>
        <w:spacing w:line="276" w:lineRule="auto"/>
        <w:jc w:val="left"/>
        <w:rPr>
          <w:rFonts w:asciiTheme="minorHAnsi" w:hAnsiTheme="minorHAnsi" w:cstheme="minorHAnsi"/>
          <w:sz w:val="24"/>
          <w:rtl/>
        </w:rPr>
      </w:pPr>
      <w:r w:rsidRPr="00FB1DA2">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14:paraId="230D31B9" w14:textId="77777777" w:rsidR="006B72A3" w:rsidRPr="00FB1DA2" w:rsidRDefault="006B72A3" w:rsidP="00324886">
      <w:pPr>
        <w:spacing w:line="276" w:lineRule="auto"/>
        <w:jc w:val="left"/>
        <w:rPr>
          <w:rFonts w:asciiTheme="minorHAnsi" w:hAnsiTheme="minorHAnsi" w:cstheme="minorHAnsi"/>
          <w:sz w:val="24"/>
        </w:rPr>
      </w:pPr>
      <w:r w:rsidRPr="00FB1DA2">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14:paraId="74272BF4" w14:textId="3B188043" w:rsidR="00CA58E1" w:rsidRPr="00D53C94" w:rsidRDefault="006B72A3" w:rsidP="00324886">
      <w:pPr>
        <w:spacing w:line="276" w:lineRule="auto"/>
        <w:jc w:val="left"/>
        <w:rPr>
          <w:rFonts w:asciiTheme="minorHAnsi" w:hAnsiTheme="minorHAnsi" w:cstheme="minorHAnsi"/>
          <w:sz w:val="24"/>
          <w:rtl/>
        </w:rPr>
      </w:pPr>
      <w:r w:rsidRPr="00FB1DA2">
        <w:rPr>
          <w:rFonts w:asciiTheme="minorHAnsi" w:hAnsiTheme="minorHAnsi" w:cstheme="minorHAnsi"/>
          <w:b/>
          <w:bCs/>
          <w:sz w:val="24"/>
          <w:rtl/>
        </w:rPr>
        <w:t>הצעות שלהן לא יצורפו כל המסמכים הנדרשים, לא תענינה.</w:t>
      </w:r>
    </w:p>
    <w:sectPr w:rsidR="00CA58E1" w:rsidRPr="00D53C94" w:rsidSect="001F021C">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B49FA" w14:textId="77777777" w:rsidR="003C4BA4" w:rsidRDefault="003C4BA4">
      <w:r>
        <w:separator/>
      </w:r>
    </w:p>
  </w:endnote>
  <w:endnote w:type="continuationSeparator" w:id="0">
    <w:p w14:paraId="448AAD70" w14:textId="77777777" w:rsidR="003C4BA4" w:rsidRDefault="003C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D288" w14:textId="77777777" w:rsidR="00397C8B" w:rsidRPr="007C4653" w:rsidRDefault="00397C8B" w:rsidP="007A45D1">
    <w:pPr>
      <w:pStyle w:val="a4"/>
      <w:pBdr>
        <w:top w:val="single" w:sz="4" w:space="0" w:color="auto"/>
      </w:pBdr>
      <w:tabs>
        <w:tab w:val="clear" w:pos="720"/>
        <w:tab w:val="clear" w:pos="4153"/>
        <w:tab w:val="left" w:pos="389"/>
      </w:tabs>
      <w:spacing w:line="240" w:lineRule="auto"/>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14:paraId="2CC7B37A" w14:textId="77777777" w:rsidR="00397C8B" w:rsidRPr="007C4653" w:rsidRDefault="00EF7148" w:rsidP="00AD1453">
    <w:pPr>
      <w:pStyle w:val="a4"/>
      <w:pBdr>
        <w:top w:val="single" w:sz="4" w:space="0" w:color="auto"/>
      </w:pBdr>
      <w:tabs>
        <w:tab w:val="clear" w:pos="720"/>
        <w:tab w:val="clear" w:pos="4153"/>
        <w:tab w:val="left" w:pos="389"/>
      </w:tabs>
      <w:spacing w:line="240" w:lineRule="auto"/>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D63E4" w14:textId="77777777" w:rsidR="003C4BA4" w:rsidRDefault="003C4BA4">
      <w:r>
        <w:separator/>
      </w:r>
    </w:p>
  </w:footnote>
  <w:footnote w:type="continuationSeparator" w:id="0">
    <w:p w14:paraId="0D13808E" w14:textId="77777777" w:rsidR="003C4BA4" w:rsidRDefault="003C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7E18"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end"/>
    </w:r>
  </w:p>
  <w:p w14:paraId="04FF139F" w14:textId="77777777" w:rsidR="00397C8B" w:rsidRDefault="00397C8B">
    <w:pPr>
      <w:pStyle w:val="a7"/>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9C0E" w14:textId="77777777" w:rsidR="00397C8B" w:rsidRDefault="00397C8B">
    <w:pPr>
      <w:pStyle w:val="a7"/>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separate"/>
    </w:r>
    <w:r w:rsidR="008D74CC">
      <w:rPr>
        <w:rStyle w:val="a8"/>
        <w:noProof/>
        <w:rtl/>
      </w:rPr>
      <w:t xml:space="preserve">- 2 </w:t>
    </w:r>
    <w:r w:rsidR="008D74CC">
      <w:rPr>
        <w:rStyle w:val="a8"/>
        <w:noProof/>
        <w:rtl/>
      </w:rPr>
      <w:t>-</w:t>
    </w:r>
    <w:r>
      <w:rPr>
        <w:rStyle w:val="a8"/>
        <w:rtl/>
      </w:rPr>
      <w:fldChar w:fldCharType="end"/>
    </w:r>
  </w:p>
  <w:p w14:paraId="4B3F9A6E" w14:textId="77777777" w:rsidR="00397C8B" w:rsidRDefault="00397C8B">
    <w:pPr>
      <w:pStyle w:val="a7"/>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7C84" w14:textId="77777777" w:rsidR="00AB3E46" w:rsidRPr="00AB3E46" w:rsidRDefault="00AB3E46" w:rsidP="00AB3E46">
    <w:pPr>
      <w:tabs>
        <w:tab w:val="clear" w:pos="2160"/>
        <w:tab w:val="left" w:pos="2909"/>
        <w:tab w:val="center" w:pos="4153"/>
        <w:tab w:val="right" w:pos="8306"/>
      </w:tabs>
      <w:spacing w:before="100" w:beforeAutospacing="1" w:line="240" w:lineRule="auto"/>
      <w:ind w:right="283"/>
      <w:rPr>
        <w:rFonts w:cs="Narkisim"/>
        <w:b/>
        <w:bCs/>
        <w:color w:val="1F497D" w:themeColor="text2"/>
        <w:sz w:val="40"/>
        <w:szCs w:val="40"/>
        <w:rtl/>
      </w:rPr>
    </w:pPr>
    <w:bookmarkStart w:id="1" w:name="_Hlk87531237"/>
    <w:bookmarkStart w:id="2" w:name="_Hlk87531238"/>
    <w:bookmarkStart w:id="3" w:name="_Hlk87531243"/>
    <w:bookmarkStart w:id="4" w:name="_Hlk87531244"/>
    <w:r w:rsidRPr="00AB3E46">
      <w:rPr>
        <w:noProof/>
      </w:rPr>
      <w:drawing>
        <wp:anchor distT="0" distB="0" distL="114300" distR="114300" simplePos="0" relativeHeight="251659264" behindDoc="1" locked="0" layoutInCell="1" allowOverlap="1" wp14:anchorId="50065AF0" wp14:editId="1EDB82CE">
          <wp:simplePos x="0" y="0"/>
          <wp:positionH relativeFrom="margin">
            <wp:posOffset>-485775</wp:posOffset>
          </wp:positionH>
          <wp:positionV relativeFrom="paragraph">
            <wp:posOffset>-24765</wp:posOffset>
          </wp:positionV>
          <wp:extent cx="733425" cy="790575"/>
          <wp:effectExtent l="0" t="0" r="9525" b="9525"/>
          <wp:wrapTight wrapText="bothSides">
            <wp:wrapPolygon edited="0">
              <wp:start x="8977" y="0"/>
              <wp:lineTo x="6732" y="0"/>
              <wp:lineTo x="0" y="6766"/>
              <wp:lineTo x="0" y="21340"/>
              <wp:lineTo x="21319" y="21340"/>
              <wp:lineTo x="21319" y="8328"/>
              <wp:lineTo x="15709" y="0"/>
              <wp:lineTo x="8977"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8B210" w14:textId="77777777" w:rsidR="00AB3E46" w:rsidRPr="00AA5832" w:rsidRDefault="00AB3E46" w:rsidP="00AB3E46">
    <w:pPr>
      <w:tabs>
        <w:tab w:val="clear" w:pos="2160"/>
        <w:tab w:val="left" w:pos="2909"/>
        <w:tab w:val="center" w:pos="4153"/>
        <w:tab w:val="right" w:pos="8306"/>
      </w:tabs>
      <w:spacing w:line="240" w:lineRule="auto"/>
      <w:jc w:val="center"/>
      <w:rPr>
        <w:rFonts w:asciiTheme="minorHAnsi" w:hAnsiTheme="minorHAnsi" w:cstheme="minorHAnsi"/>
        <w:color w:val="1F497D" w:themeColor="text2"/>
        <w:sz w:val="36"/>
        <w:szCs w:val="36"/>
        <w:rtl/>
      </w:rPr>
    </w:pPr>
    <w:r w:rsidRPr="00AA5832">
      <w:rPr>
        <w:rFonts w:asciiTheme="minorHAnsi" w:hAnsiTheme="minorHAnsi" w:cstheme="minorHAnsi"/>
        <w:color w:val="1F497D" w:themeColor="text2"/>
        <w:sz w:val="36"/>
        <w:szCs w:val="36"/>
        <w:rtl/>
      </w:rPr>
      <w:t xml:space="preserve">  </w:t>
    </w:r>
    <w:r w:rsidRPr="00AA5832">
      <w:rPr>
        <w:rFonts w:asciiTheme="minorHAnsi" w:hAnsiTheme="minorHAnsi" w:cstheme="minorHAnsi"/>
        <w:color w:val="1F497D" w:themeColor="text2"/>
        <w:sz w:val="36"/>
        <w:szCs w:val="36"/>
        <w:rtl/>
      </w:rPr>
      <w:t>עיריית נתיבות</w:t>
    </w:r>
  </w:p>
  <w:p w14:paraId="26A3EF0C" w14:textId="77777777" w:rsidR="00AB3E46" w:rsidRPr="00AA5832" w:rsidRDefault="00AB3E46" w:rsidP="00AB3E46">
    <w:pPr>
      <w:tabs>
        <w:tab w:val="clear" w:pos="2160"/>
        <w:tab w:val="left" w:pos="2909"/>
        <w:tab w:val="center" w:pos="4153"/>
        <w:tab w:val="right" w:pos="8306"/>
      </w:tabs>
      <w:spacing w:line="240" w:lineRule="auto"/>
      <w:jc w:val="center"/>
      <w:rPr>
        <w:rFonts w:asciiTheme="minorHAnsi" w:hAnsiTheme="minorHAnsi" w:cstheme="minorHAnsi"/>
        <w:color w:val="1F497D" w:themeColor="text2"/>
        <w:sz w:val="36"/>
        <w:szCs w:val="36"/>
        <w:rtl/>
      </w:rPr>
    </w:pPr>
    <w:r w:rsidRPr="00AA5832">
      <w:rPr>
        <w:rFonts w:asciiTheme="minorHAnsi" w:hAnsiTheme="minorHAnsi" w:cstheme="minorHAnsi"/>
        <w:color w:val="1F497D" w:themeColor="text2"/>
        <w:sz w:val="36"/>
        <w:szCs w:val="36"/>
        <w:rtl/>
      </w:rPr>
      <w:t xml:space="preserve">  מ</w:t>
    </w:r>
    <w:bookmarkEnd w:id="1"/>
    <w:bookmarkEnd w:id="2"/>
    <w:bookmarkEnd w:id="3"/>
    <w:bookmarkEnd w:id="4"/>
    <w:r w:rsidRPr="00AA5832">
      <w:rPr>
        <w:rFonts w:asciiTheme="minorHAnsi" w:hAnsiTheme="minorHAnsi" w:cstheme="minorHAnsi"/>
        <w:color w:val="1F497D" w:themeColor="text2"/>
        <w:sz w:val="36"/>
        <w:szCs w:val="36"/>
        <w:rtl/>
      </w:rPr>
      <w:t>חלקת ההון האנושי</w:t>
    </w:r>
  </w:p>
  <w:p w14:paraId="7A167406" w14:textId="77777777" w:rsidR="00397C8B" w:rsidRPr="00AA5832" w:rsidRDefault="00397C8B" w:rsidP="00AB3E46">
    <w:pPr>
      <w:pStyle w:val="a7"/>
      <w:rPr>
        <w:rFonts w:asciiTheme="minorHAnsi" w:hAnsiTheme="minorHAnsi" w:cstheme="minorHAnsi"/>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28A8"/>
    <w:multiLevelType w:val="hybridMultilevel"/>
    <w:tmpl w:val="40626BB0"/>
    <w:lvl w:ilvl="0" w:tplc="53FEC424">
      <w:start w:val="1"/>
      <w:numFmt w:val="hebrew1"/>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2A60CBC"/>
    <w:multiLevelType w:val="hybridMultilevel"/>
    <w:tmpl w:val="54F6B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111658"/>
    <w:multiLevelType w:val="hybridMultilevel"/>
    <w:tmpl w:val="3D72BA92"/>
    <w:lvl w:ilvl="0" w:tplc="D0F02E8C">
      <w:start w:val="1"/>
      <w:numFmt w:val="hebrew1"/>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 w15:restartNumberingAfterBreak="0">
    <w:nsid w:val="38F84B0A"/>
    <w:multiLevelType w:val="hybridMultilevel"/>
    <w:tmpl w:val="F7BA48E2"/>
    <w:lvl w:ilvl="0" w:tplc="35A6B046">
      <w:start w:val="1"/>
      <w:numFmt w:val="hebrew1"/>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4" w15:restartNumberingAfterBreak="0">
    <w:nsid w:val="3E0D4826"/>
    <w:multiLevelType w:val="hybridMultilevel"/>
    <w:tmpl w:val="17B6ECA6"/>
    <w:lvl w:ilvl="0" w:tplc="020A9448">
      <w:start w:val="1"/>
      <w:numFmt w:val="decimal"/>
      <w:lvlText w:val="%1."/>
      <w:lvlJc w:val="left"/>
      <w:pPr>
        <w:ind w:left="786"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42CF3347"/>
    <w:multiLevelType w:val="hybridMultilevel"/>
    <w:tmpl w:val="D256AA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42947"/>
    <w:rsid w:val="000536D0"/>
    <w:rsid w:val="00074C28"/>
    <w:rsid w:val="000835C3"/>
    <w:rsid w:val="000849D9"/>
    <w:rsid w:val="0008698C"/>
    <w:rsid w:val="000A1C75"/>
    <w:rsid w:val="000A65BC"/>
    <w:rsid w:val="000B36B0"/>
    <w:rsid w:val="000C36AD"/>
    <w:rsid w:val="000C4D4F"/>
    <w:rsid w:val="000C6C83"/>
    <w:rsid w:val="000D692B"/>
    <w:rsid w:val="000E6D88"/>
    <w:rsid w:val="000F20A8"/>
    <w:rsid w:val="001070B7"/>
    <w:rsid w:val="001116B8"/>
    <w:rsid w:val="00120A67"/>
    <w:rsid w:val="001271DC"/>
    <w:rsid w:val="00133499"/>
    <w:rsid w:val="00141B72"/>
    <w:rsid w:val="00150C7D"/>
    <w:rsid w:val="0015602E"/>
    <w:rsid w:val="00185AA6"/>
    <w:rsid w:val="00186087"/>
    <w:rsid w:val="00194FFA"/>
    <w:rsid w:val="0019640E"/>
    <w:rsid w:val="001A05F9"/>
    <w:rsid w:val="001A0FCC"/>
    <w:rsid w:val="001B4D48"/>
    <w:rsid w:val="001C6F00"/>
    <w:rsid w:val="001D44BD"/>
    <w:rsid w:val="001E3DC8"/>
    <w:rsid w:val="001E521A"/>
    <w:rsid w:val="001F021C"/>
    <w:rsid w:val="001F1504"/>
    <w:rsid w:val="00206D3A"/>
    <w:rsid w:val="00212AB1"/>
    <w:rsid w:val="00221741"/>
    <w:rsid w:val="00234145"/>
    <w:rsid w:val="00234DA7"/>
    <w:rsid w:val="00237AD0"/>
    <w:rsid w:val="00240CC6"/>
    <w:rsid w:val="00241F1F"/>
    <w:rsid w:val="00266A5D"/>
    <w:rsid w:val="002732CD"/>
    <w:rsid w:val="00273C23"/>
    <w:rsid w:val="002762B3"/>
    <w:rsid w:val="00276FCE"/>
    <w:rsid w:val="0028248E"/>
    <w:rsid w:val="0028549D"/>
    <w:rsid w:val="00290A16"/>
    <w:rsid w:val="002947A2"/>
    <w:rsid w:val="00294C7F"/>
    <w:rsid w:val="002C4E7D"/>
    <w:rsid w:val="002C61AD"/>
    <w:rsid w:val="002E20E2"/>
    <w:rsid w:val="002E5065"/>
    <w:rsid w:val="002E7945"/>
    <w:rsid w:val="002F169B"/>
    <w:rsid w:val="002F7C4D"/>
    <w:rsid w:val="003054F3"/>
    <w:rsid w:val="00324886"/>
    <w:rsid w:val="00337A62"/>
    <w:rsid w:val="00380D31"/>
    <w:rsid w:val="00397C8B"/>
    <w:rsid w:val="003C4BA4"/>
    <w:rsid w:val="003D2F80"/>
    <w:rsid w:val="003E2592"/>
    <w:rsid w:val="00417825"/>
    <w:rsid w:val="00420036"/>
    <w:rsid w:val="0043461C"/>
    <w:rsid w:val="00443C6B"/>
    <w:rsid w:val="00445144"/>
    <w:rsid w:val="00445B2C"/>
    <w:rsid w:val="00480490"/>
    <w:rsid w:val="00483224"/>
    <w:rsid w:val="004867C7"/>
    <w:rsid w:val="00486FD7"/>
    <w:rsid w:val="00495AD9"/>
    <w:rsid w:val="004A0A17"/>
    <w:rsid w:val="004A0F73"/>
    <w:rsid w:val="004A76B2"/>
    <w:rsid w:val="004C0D41"/>
    <w:rsid w:val="004D6C45"/>
    <w:rsid w:val="004E57F5"/>
    <w:rsid w:val="004F6B6C"/>
    <w:rsid w:val="0052623A"/>
    <w:rsid w:val="00542693"/>
    <w:rsid w:val="00547261"/>
    <w:rsid w:val="00547DE9"/>
    <w:rsid w:val="0056043E"/>
    <w:rsid w:val="005641FA"/>
    <w:rsid w:val="00594C90"/>
    <w:rsid w:val="005B71BF"/>
    <w:rsid w:val="005C06E9"/>
    <w:rsid w:val="005C1A81"/>
    <w:rsid w:val="005C7AAA"/>
    <w:rsid w:val="005E3A2F"/>
    <w:rsid w:val="005E5936"/>
    <w:rsid w:val="005F4248"/>
    <w:rsid w:val="005F4518"/>
    <w:rsid w:val="006060B0"/>
    <w:rsid w:val="006100BC"/>
    <w:rsid w:val="00611574"/>
    <w:rsid w:val="0061243B"/>
    <w:rsid w:val="006133EC"/>
    <w:rsid w:val="00617A08"/>
    <w:rsid w:val="006238C5"/>
    <w:rsid w:val="006240C1"/>
    <w:rsid w:val="006243DA"/>
    <w:rsid w:val="006367B7"/>
    <w:rsid w:val="00677F90"/>
    <w:rsid w:val="0068311F"/>
    <w:rsid w:val="00685F73"/>
    <w:rsid w:val="006907CE"/>
    <w:rsid w:val="006962F0"/>
    <w:rsid w:val="006A135B"/>
    <w:rsid w:val="006A700C"/>
    <w:rsid w:val="006A765F"/>
    <w:rsid w:val="006B703C"/>
    <w:rsid w:val="006B72A3"/>
    <w:rsid w:val="006C2BA3"/>
    <w:rsid w:val="006E1ABA"/>
    <w:rsid w:val="006E3F0A"/>
    <w:rsid w:val="006F1D9C"/>
    <w:rsid w:val="006F49FE"/>
    <w:rsid w:val="00710B06"/>
    <w:rsid w:val="00714809"/>
    <w:rsid w:val="007404E1"/>
    <w:rsid w:val="007500B0"/>
    <w:rsid w:val="0075283C"/>
    <w:rsid w:val="00757F2A"/>
    <w:rsid w:val="00762F54"/>
    <w:rsid w:val="007631E0"/>
    <w:rsid w:val="00765264"/>
    <w:rsid w:val="00781CE5"/>
    <w:rsid w:val="007938D2"/>
    <w:rsid w:val="00797790"/>
    <w:rsid w:val="007A0A4C"/>
    <w:rsid w:val="007A45D1"/>
    <w:rsid w:val="007B2561"/>
    <w:rsid w:val="007C4653"/>
    <w:rsid w:val="007C5079"/>
    <w:rsid w:val="007D6EC7"/>
    <w:rsid w:val="00803CFB"/>
    <w:rsid w:val="00816B13"/>
    <w:rsid w:val="00820014"/>
    <w:rsid w:val="008255A3"/>
    <w:rsid w:val="0083414D"/>
    <w:rsid w:val="0084551D"/>
    <w:rsid w:val="008460BD"/>
    <w:rsid w:val="00850649"/>
    <w:rsid w:val="008527BE"/>
    <w:rsid w:val="00856078"/>
    <w:rsid w:val="008625CD"/>
    <w:rsid w:val="00872874"/>
    <w:rsid w:val="00874850"/>
    <w:rsid w:val="00891B91"/>
    <w:rsid w:val="0089215B"/>
    <w:rsid w:val="00892D19"/>
    <w:rsid w:val="008943BD"/>
    <w:rsid w:val="008946ED"/>
    <w:rsid w:val="008A00C7"/>
    <w:rsid w:val="008A7BC0"/>
    <w:rsid w:val="008C1C48"/>
    <w:rsid w:val="008D3A51"/>
    <w:rsid w:val="008D74CC"/>
    <w:rsid w:val="008D771E"/>
    <w:rsid w:val="008F543C"/>
    <w:rsid w:val="0091655E"/>
    <w:rsid w:val="009238BD"/>
    <w:rsid w:val="009238E3"/>
    <w:rsid w:val="00964551"/>
    <w:rsid w:val="00973789"/>
    <w:rsid w:val="009854A6"/>
    <w:rsid w:val="00996FAA"/>
    <w:rsid w:val="009A029B"/>
    <w:rsid w:val="009A0E5F"/>
    <w:rsid w:val="009A401B"/>
    <w:rsid w:val="009B5B12"/>
    <w:rsid w:val="009C0539"/>
    <w:rsid w:val="009C148B"/>
    <w:rsid w:val="009C4734"/>
    <w:rsid w:val="009C4F1C"/>
    <w:rsid w:val="009C74D3"/>
    <w:rsid w:val="009D46B7"/>
    <w:rsid w:val="009E6956"/>
    <w:rsid w:val="009F57E9"/>
    <w:rsid w:val="009F6EEE"/>
    <w:rsid w:val="00A02D10"/>
    <w:rsid w:val="00A32313"/>
    <w:rsid w:val="00A46560"/>
    <w:rsid w:val="00A839FE"/>
    <w:rsid w:val="00A857D8"/>
    <w:rsid w:val="00A92BD7"/>
    <w:rsid w:val="00AA5832"/>
    <w:rsid w:val="00AB3E46"/>
    <w:rsid w:val="00AD1453"/>
    <w:rsid w:val="00AE593D"/>
    <w:rsid w:val="00AE65F6"/>
    <w:rsid w:val="00AE79B7"/>
    <w:rsid w:val="00B0091A"/>
    <w:rsid w:val="00B01A66"/>
    <w:rsid w:val="00B02939"/>
    <w:rsid w:val="00B06C86"/>
    <w:rsid w:val="00B10F68"/>
    <w:rsid w:val="00B21477"/>
    <w:rsid w:val="00B224D9"/>
    <w:rsid w:val="00B23F99"/>
    <w:rsid w:val="00B244C4"/>
    <w:rsid w:val="00B24BA0"/>
    <w:rsid w:val="00B415B3"/>
    <w:rsid w:val="00B431B1"/>
    <w:rsid w:val="00B44CEC"/>
    <w:rsid w:val="00B45A95"/>
    <w:rsid w:val="00B51D5F"/>
    <w:rsid w:val="00B6727F"/>
    <w:rsid w:val="00B74EFB"/>
    <w:rsid w:val="00B8051D"/>
    <w:rsid w:val="00B83C9F"/>
    <w:rsid w:val="00B842E0"/>
    <w:rsid w:val="00B903B8"/>
    <w:rsid w:val="00B96CE6"/>
    <w:rsid w:val="00BA06AD"/>
    <w:rsid w:val="00BA0B81"/>
    <w:rsid w:val="00BA5398"/>
    <w:rsid w:val="00BA6CA1"/>
    <w:rsid w:val="00BB5F90"/>
    <w:rsid w:val="00BC4D16"/>
    <w:rsid w:val="00BC7F67"/>
    <w:rsid w:val="00BE5622"/>
    <w:rsid w:val="00BE75C6"/>
    <w:rsid w:val="00BE78E6"/>
    <w:rsid w:val="00BF0144"/>
    <w:rsid w:val="00BF233C"/>
    <w:rsid w:val="00C03F03"/>
    <w:rsid w:val="00C04957"/>
    <w:rsid w:val="00C04E40"/>
    <w:rsid w:val="00C1146A"/>
    <w:rsid w:val="00C3358D"/>
    <w:rsid w:val="00C51BFE"/>
    <w:rsid w:val="00C537F7"/>
    <w:rsid w:val="00C54393"/>
    <w:rsid w:val="00C66508"/>
    <w:rsid w:val="00C770D4"/>
    <w:rsid w:val="00C817C1"/>
    <w:rsid w:val="00C91492"/>
    <w:rsid w:val="00C91819"/>
    <w:rsid w:val="00CA05D6"/>
    <w:rsid w:val="00CA3A91"/>
    <w:rsid w:val="00CA58E1"/>
    <w:rsid w:val="00CB35EC"/>
    <w:rsid w:val="00CD5E5B"/>
    <w:rsid w:val="00CD7119"/>
    <w:rsid w:val="00CE575E"/>
    <w:rsid w:val="00CE68C0"/>
    <w:rsid w:val="00CF5F24"/>
    <w:rsid w:val="00CF720A"/>
    <w:rsid w:val="00D02694"/>
    <w:rsid w:val="00D10589"/>
    <w:rsid w:val="00D128CE"/>
    <w:rsid w:val="00D24F8A"/>
    <w:rsid w:val="00D42884"/>
    <w:rsid w:val="00D435EB"/>
    <w:rsid w:val="00D52B5D"/>
    <w:rsid w:val="00D53C94"/>
    <w:rsid w:val="00D631D4"/>
    <w:rsid w:val="00D734F5"/>
    <w:rsid w:val="00D74FDF"/>
    <w:rsid w:val="00D75C94"/>
    <w:rsid w:val="00D85C6F"/>
    <w:rsid w:val="00D9511E"/>
    <w:rsid w:val="00D95F74"/>
    <w:rsid w:val="00DA480B"/>
    <w:rsid w:val="00DB3A9A"/>
    <w:rsid w:val="00DD167B"/>
    <w:rsid w:val="00DF7A4E"/>
    <w:rsid w:val="00E06F29"/>
    <w:rsid w:val="00E317B7"/>
    <w:rsid w:val="00E33398"/>
    <w:rsid w:val="00E35478"/>
    <w:rsid w:val="00E77CDF"/>
    <w:rsid w:val="00E84A54"/>
    <w:rsid w:val="00EA536F"/>
    <w:rsid w:val="00EB7CB6"/>
    <w:rsid w:val="00EC5C31"/>
    <w:rsid w:val="00ED1C05"/>
    <w:rsid w:val="00ED42B9"/>
    <w:rsid w:val="00ED7509"/>
    <w:rsid w:val="00EF0454"/>
    <w:rsid w:val="00EF377D"/>
    <w:rsid w:val="00EF7148"/>
    <w:rsid w:val="00F00B80"/>
    <w:rsid w:val="00F16266"/>
    <w:rsid w:val="00F16D08"/>
    <w:rsid w:val="00F277F8"/>
    <w:rsid w:val="00F300EB"/>
    <w:rsid w:val="00F30F35"/>
    <w:rsid w:val="00F444B6"/>
    <w:rsid w:val="00F506E9"/>
    <w:rsid w:val="00F560E1"/>
    <w:rsid w:val="00F72345"/>
    <w:rsid w:val="00FA6ADE"/>
    <w:rsid w:val="00FB3AB5"/>
    <w:rsid w:val="00FC07CF"/>
    <w:rsid w:val="00FC55F9"/>
    <w:rsid w:val="00FC70CD"/>
    <w:rsid w:val="00FD2C3E"/>
    <w:rsid w:val="00FD6751"/>
    <w:rsid w:val="00FF515A"/>
    <w:rsid w:val="00FF7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5AB3"/>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0490"/>
    <w:pPr>
      <w:keepLines/>
      <w:tabs>
        <w:tab w:val="left" w:pos="720"/>
        <w:tab w:val="left" w:pos="1440"/>
        <w:tab w:val="left" w:pos="2160"/>
      </w:tabs>
      <w:overflowPunct w:val="0"/>
      <w:autoSpaceDE w:val="0"/>
      <w:autoSpaceDN w:val="0"/>
      <w:bidi/>
      <w:adjustRightInd w:val="0"/>
      <w:spacing w:line="360" w:lineRule="auto"/>
      <w:jc w:val="both"/>
      <w:textAlignment w:val="baseline"/>
    </w:pPr>
    <w:rPr>
      <w:sz w:val="22"/>
      <w:szCs w:val="24"/>
      <w:lang w:eastAsia="he-IL"/>
    </w:rPr>
  </w:style>
  <w:style w:type="paragraph" w:styleId="1">
    <w:name w:val="heading 1"/>
    <w:basedOn w:val="a"/>
    <w:next w:val="a"/>
    <w:qFormat/>
    <w:rsid w:val="003D2F80"/>
    <w:pPr>
      <w:spacing w:before="240"/>
      <w:outlineLvl w:val="0"/>
    </w:pPr>
    <w:rPr>
      <w:rFonts w:ascii="Arial" w:hAnsi="Arial"/>
      <w:b/>
      <w:bCs/>
      <w:sz w:val="24"/>
      <w:u w:val="single"/>
    </w:rPr>
  </w:style>
  <w:style w:type="paragraph" w:styleId="2">
    <w:name w:val="heading 2"/>
    <w:basedOn w:val="a"/>
    <w:next w:val="a"/>
    <w:qFormat/>
    <w:rsid w:val="003D2F80"/>
    <w:pPr>
      <w:spacing w:before="120"/>
      <w:outlineLvl w:val="1"/>
    </w:pPr>
    <w:rPr>
      <w:rFonts w:ascii="Arial" w:hAnsi="Arial"/>
      <w:b/>
      <w:bCs/>
      <w:sz w:val="24"/>
    </w:rPr>
  </w:style>
  <w:style w:type="paragraph" w:styleId="3">
    <w:name w:val="heading 3"/>
    <w:next w:val="a0"/>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
    <w:next w:val="a"/>
    <w:qFormat/>
    <w:rsid w:val="003D2F80"/>
    <w:pPr>
      <w:keepNext/>
      <w:tabs>
        <w:tab w:val="left" w:pos="5329"/>
      </w:tabs>
      <w:jc w:val="center"/>
      <w:outlineLvl w:val="3"/>
    </w:pPr>
    <w:rPr>
      <w:b/>
      <w:bCs/>
      <w:color w:val="0000FF"/>
      <w:spacing w:val="6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3D2F80"/>
    <w:pPr>
      <w:tabs>
        <w:tab w:val="center" w:pos="4153"/>
        <w:tab w:val="right" w:pos="8306"/>
      </w:tabs>
    </w:pPr>
  </w:style>
  <w:style w:type="character" w:styleId="a5">
    <w:name w:val="footnote reference"/>
    <w:basedOn w:val="a1"/>
    <w:semiHidden/>
    <w:rsid w:val="003D2F80"/>
    <w:rPr>
      <w:position w:val="6"/>
      <w:sz w:val="16"/>
      <w:szCs w:val="16"/>
    </w:rPr>
  </w:style>
  <w:style w:type="paragraph" w:styleId="a6">
    <w:name w:val="footnote text"/>
    <w:basedOn w:val="a"/>
    <w:semiHidden/>
    <w:rsid w:val="003D2F80"/>
  </w:style>
  <w:style w:type="paragraph" w:styleId="a7">
    <w:name w:val="header"/>
    <w:basedOn w:val="a"/>
    <w:rsid w:val="003D2F80"/>
    <w:pPr>
      <w:tabs>
        <w:tab w:val="center" w:pos="4153"/>
        <w:tab w:val="right" w:pos="8306"/>
      </w:tabs>
    </w:pPr>
  </w:style>
  <w:style w:type="paragraph" w:styleId="a0">
    <w:name w:val="Normal Indent"/>
    <w:basedOn w:val="a"/>
    <w:rsid w:val="003D2F80"/>
    <w:pPr>
      <w:ind w:left="708"/>
    </w:pPr>
  </w:style>
  <w:style w:type="character" w:styleId="a8">
    <w:name w:val="page number"/>
    <w:basedOn w:val="a1"/>
    <w:rsid w:val="003D2F80"/>
  </w:style>
  <w:style w:type="paragraph" w:styleId="a9">
    <w:name w:val="Title"/>
    <w:basedOn w:val="a"/>
    <w:qFormat/>
    <w:rsid w:val="003D2F80"/>
    <w:pPr>
      <w:tabs>
        <w:tab w:val="left" w:pos="5329"/>
      </w:tabs>
      <w:spacing w:line="240" w:lineRule="auto"/>
      <w:jc w:val="center"/>
    </w:pPr>
    <w:rPr>
      <w:b/>
      <w:bCs/>
      <w:color w:val="000000"/>
      <w:spacing w:val="60"/>
      <w:szCs w:val="32"/>
    </w:rPr>
  </w:style>
  <w:style w:type="paragraph" w:customStyle="1" w:styleId="aa">
    <w:name w:val="בימש"/>
    <w:basedOn w:val="a"/>
    <w:rsid w:val="003D2F80"/>
    <w:pPr>
      <w:tabs>
        <w:tab w:val="clear" w:pos="720"/>
        <w:tab w:val="clear" w:pos="1440"/>
        <w:tab w:val="clear" w:pos="2160"/>
        <w:tab w:val="left" w:pos="5612"/>
      </w:tabs>
    </w:pPr>
    <w:rPr>
      <w:b/>
      <w:bCs/>
    </w:rPr>
  </w:style>
  <w:style w:type="paragraph" w:customStyle="1" w:styleId="ab">
    <w:name w:val="גוף המסמך"/>
    <w:basedOn w:val="a"/>
    <w:rsid w:val="003D2F80"/>
    <w:pPr>
      <w:spacing w:before="120"/>
    </w:pPr>
  </w:style>
  <w:style w:type="paragraph" w:styleId="ac">
    <w:name w:val="Signature"/>
    <w:basedOn w:val="a"/>
    <w:rsid w:val="003D2F80"/>
    <w:pPr>
      <w:tabs>
        <w:tab w:val="clear" w:pos="720"/>
        <w:tab w:val="clear" w:pos="1440"/>
        <w:tab w:val="clear" w:pos="2160"/>
        <w:tab w:val="center" w:pos="6521"/>
      </w:tabs>
    </w:pPr>
  </w:style>
  <w:style w:type="character" w:customStyle="1" w:styleId="ad">
    <w:name w:val="טקסט מרווח"/>
    <w:basedOn w:val="a1"/>
    <w:rsid w:val="003D2F80"/>
    <w:rPr>
      <w:rFonts w:ascii="Times New Roman" w:hAnsi="Times New Roman" w:cs="David"/>
      <w:spacing w:val="70"/>
      <w:szCs w:val="26"/>
    </w:rPr>
  </w:style>
  <w:style w:type="paragraph" w:customStyle="1" w:styleId="ae">
    <w:name w:val="כותרת"/>
    <w:basedOn w:val="a"/>
    <w:rsid w:val="003D2F80"/>
    <w:pPr>
      <w:tabs>
        <w:tab w:val="clear" w:pos="720"/>
        <w:tab w:val="clear" w:pos="1440"/>
        <w:tab w:val="clear" w:pos="2160"/>
      </w:tabs>
      <w:jc w:val="center"/>
    </w:pPr>
    <w:rPr>
      <w:b/>
      <w:bCs/>
      <w:szCs w:val="28"/>
    </w:rPr>
  </w:style>
  <w:style w:type="paragraph" w:customStyle="1" w:styleId="af">
    <w:name w:val="פרטים"/>
    <w:basedOn w:val="a"/>
    <w:rsid w:val="003D2F80"/>
    <w:pPr>
      <w:tabs>
        <w:tab w:val="clear" w:pos="720"/>
        <w:tab w:val="clear" w:pos="1440"/>
        <w:tab w:val="clear" w:pos="2160"/>
        <w:tab w:val="left" w:pos="1360"/>
        <w:tab w:val="left" w:pos="1785"/>
      </w:tabs>
    </w:pPr>
    <w:rPr>
      <w:b/>
      <w:bCs/>
    </w:rPr>
  </w:style>
  <w:style w:type="paragraph" w:customStyle="1" w:styleId="af0">
    <w:name w:val="משיב"/>
    <w:basedOn w:val="a"/>
    <w:rsid w:val="003D2F80"/>
    <w:pPr>
      <w:tabs>
        <w:tab w:val="clear" w:pos="720"/>
        <w:tab w:val="clear" w:pos="1440"/>
        <w:tab w:val="clear" w:pos="2160"/>
        <w:tab w:val="left" w:pos="1360"/>
        <w:tab w:val="left" w:pos="1785"/>
      </w:tabs>
    </w:pPr>
    <w:rPr>
      <w:b/>
      <w:bCs/>
    </w:rPr>
  </w:style>
  <w:style w:type="paragraph" w:customStyle="1" w:styleId="af1">
    <w:name w:val="נדון"/>
    <w:basedOn w:val="a"/>
    <w:next w:val="ab"/>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b"/>
    <w:rsid w:val="003D2F80"/>
    <w:pPr>
      <w:tabs>
        <w:tab w:val="clear" w:pos="720"/>
        <w:tab w:val="clear" w:pos="1440"/>
        <w:tab w:val="clear" w:pos="2160"/>
        <w:tab w:val="left" w:pos="1701"/>
      </w:tabs>
      <w:ind w:left="1219"/>
    </w:pPr>
    <w:rPr>
      <w:rFonts w:ascii="Arial" w:hAnsi="Arial"/>
    </w:rPr>
  </w:style>
  <w:style w:type="paragraph" w:customStyle="1" w:styleId="af2">
    <w:name w:val="סיעוף"/>
    <w:basedOn w:val="a"/>
    <w:rsid w:val="003D2F80"/>
    <w:pPr>
      <w:spacing w:before="240"/>
      <w:ind w:left="720" w:hanging="720"/>
    </w:pPr>
  </w:style>
  <w:style w:type="paragraph" w:styleId="af3">
    <w:name w:val="Quote"/>
    <w:basedOn w:val="a"/>
    <w:next w:val="a"/>
    <w:qFormat/>
    <w:rsid w:val="003D2F80"/>
    <w:pPr>
      <w:tabs>
        <w:tab w:val="clear" w:pos="720"/>
        <w:tab w:val="clear" w:pos="1440"/>
        <w:tab w:val="clear" w:pos="2160"/>
      </w:tabs>
      <w:ind w:left="1440" w:right="1843"/>
    </w:pPr>
    <w:rPr>
      <w:b/>
      <w:bCs/>
    </w:rPr>
  </w:style>
  <w:style w:type="paragraph" w:customStyle="1" w:styleId="11">
    <w:name w:val="רמה1"/>
    <w:basedOn w:val="a"/>
    <w:rsid w:val="003D2F80"/>
    <w:pPr>
      <w:tabs>
        <w:tab w:val="left" w:pos="2880"/>
      </w:tabs>
      <w:ind w:left="720" w:hanging="720"/>
    </w:pPr>
  </w:style>
  <w:style w:type="paragraph" w:customStyle="1" w:styleId="20">
    <w:name w:val="רמה2"/>
    <w:basedOn w:val="a"/>
    <w:rsid w:val="003D2F80"/>
    <w:pPr>
      <w:tabs>
        <w:tab w:val="left" w:pos="2880"/>
      </w:tabs>
      <w:ind w:left="1440" w:hanging="720"/>
    </w:pPr>
  </w:style>
  <w:style w:type="paragraph" w:customStyle="1" w:styleId="30">
    <w:name w:val="רמה3"/>
    <w:basedOn w:val="a"/>
    <w:rsid w:val="003D2F80"/>
    <w:pPr>
      <w:tabs>
        <w:tab w:val="left" w:pos="2880"/>
      </w:tabs>
      <w:ind w:left="2160" w:hanging="720"/>
    </w:pPr>
  </w:style>
  <w:style w:type="paragraph" w:customStyle="1" w:styleId="40">
    <w:name w:val="רמה4"/>
    <w:basedOn w:val="a"/>
    <w:rsid w:val="003D2F80"/>
    <w:pPr>
      <w:tabs>
        <w:tab w:val="left" w:pos="2880"/>
      </w:tabs>
      <w:ind w:left="2880" w:hanging="720"/>
    </w:pPr>
  </w:style>
  <w:style w:type="paragraph" w:styleId="af4">
    <w:name w:val="Date"/>
    <w:basedOn w:val="a"/>
    <w:rsid w:val="003D2F80"/>
    <w:pPr>
      <w:tabs>
        <w:tab w:val="clear" w:pos="720"/>
        <w:tab w:val="clear" w:pos="1440"/>
        <w:tab w:val="clear" w:pos="2160"/>
        <w:tab w:val="left" w:pos="936"/>
      </w:tabs>
    </w:pPr>
  </w:style>
  <w:style w:type="paragraph" w:styleId="af5">
    <w:name w:val="annotation text"/>
    <w:basedOn w:val="a"/>
    <w:semiHidden/>
    <w:rsid w:val="003D2F80"/>
    <w:rPr>
      <w:rFonts w:ascii="Arial" w:hAnsi="Arial"/>
    </w:rPr>
  </w:style>
  <w:style w:type="paragraph" w:customStyle="1" w:styleId="af6">
    <w:name w:val="תיק"/>
    <w:basedOn w:val="af4"/>
    <w:rsid w:val="003D2F80"/>
    <w:pPr>
      <w:tabs>
        <w:tab w:val="clear" w:pos="936"/>
        <w:tab w:val="left" w:pos="5443"/>
      </w:tabs>
    </w:pPr>
  </w:style>
  <w:style w:type="character" w:styleId="Hyperlink">
    <w:name w:val="Hyperlink"/>
    <w:basedOn w:val="a1"/>
    <w:rsid w:val="003D2F80"/>
    <w:rPr>
      <w:color w:val="0000FF"/>
      <w:u w:val="single"/>
    </w:rPr>
  </w:style>
  <w:style w:type="table" w:styleId="af7">
    <w:name w:val="Table Grid"/>
    <w:basedOn w:val="a2"/>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
    <w:next w:val="a"/>
    <w:autoRedefine/>
    <w:rsid w:val="003D2F80"/>
    <w:pPr>
      <w:tabs>
        <w:tab w:val="clear" w:pos="720"/>
        <w:tab w:val="clear" w:pos="1440"/>
        <w:tab w:val="clear" w:pos="2160"/>
      </w:tabs>
      <w:ind w:left="1100"/>
    </w:pPr>
  </w:style>
  <w:style w:type="paragraph" w:styleId="NormalWeb">
    <w:name w:val="Normal (Web)"/>
    <w:basedOn w:val="a"/>
    <w:rsid w:val="003D2F80"/>
    <w:rPr>
      <w:rFonts w:cs="Times New Roman"/>
      <w:sz w:val="24"/>
    </w:rPr>
  </w:style>
  <w:style w:type="paragraph" w:styleId="af8">
    <w:name w:val="Balloon Text"/>
    <w:basedOn w:val="a"/>
    <w:link w:val="af9"/>
    <w:rsid w:val="008D771E"/>
    <w:pPr>
      <w:spacing w:line="240" w:lineRule="auto"/>
    </w:pPr>
    <w:rPr>
      <w:rFonts w:ascii="Tahoma" w:hAnsi="Tahoma" w:cs="Tahoma"/>
      <w:sz w:val="16"/>
      <w:szCs w:val="16"/>
    </w:rPr>
  </w:style>
  <w:style w:type="character" w:customStyle="1" w:styleId="af9">
    <w:name w:val="טקסט בלונים תו"/>
    <w:basedOn w:val="a1"/>
    <w:link w:val="af8"/>
    <w:rsid w:val="008D771E"/>
    <w:rPr>
      <w:rFonts w:ascii="Tahoma" w:hAnsi="Tahoma" w:cs="Tahoma"/>
      <w:color w:val="auto"/>
      <w:sz w:val="16"/>
      <w:szCs w:val="16"/>
      <w:lang w:eastAsia="he-IL"/>
    </w:rPr>
  </w:style>
  <w:style w:type="paragraph" w:styleId="afa">
    <w:name w:val="List Paragraph"/>
    <w:aliases w:val="LP1"/>
    <w:basedOn w:val="a"/>
    <w:link w:val="afb"/>
    <w:uiPriority w:val="34"/>
    <w:qFormat/>
    <w:rsid w:val="00F72345"/>
    <w:pPr>
      <w:ind w:left="720"/>
      <w:contextualSpacing/>
    </w:pPr>
  </w:style>
  <w:style w:type="character" w:styleId="afc">
    <w:name w:val="Unresolved Mention"/>
    <w:basedOn w:val="a1"/>
    <w:uiPriority w:val="99"/>
    <w:semiHidden/>
    <w:unhideWhenUsed/>
    <w:rsid w:val="00EF7148"/>
    <w:rPr>
      <w:color w:val="605E5C"/>
      <w:shd w:val="clear" w:color="auto" w:fill="E1DFDD"/>
    </w:rPr>
  </w:style>
  <w:style w:type="table" w:customStyle="1" w:styleId="12">
    <w:name w:val="רשת טבלה1"/>
    <w:basedOn w:val="a2"/>
    <w:next w:val="af7"/>
    <w:uiPriority w:val="39"/>
    <w:rsid w:val="00A02D1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פיסקת רשימה תו"/>
    <w:aliases w:val="LP1 תו"/>
    <w:link w:val="afa"/>
    <w:uiPriority w:val="34"/>
    <w:locked/>
    <w:rsid w:val="00186087"/>
    <w:rPr>
      <w:sz w:val="22"/>
      <w:szCs w:val="24"/>
      <w:lang w:eastAsia="he-IL"/>
    </w:rPr>
  </w:style>
  <w:style w:type="paragraph" w:styleId="afd">
    <w:name w:val="Body Text"/>
    <w:basedOn w:val="a"/>
    <w:link w:val="afe"/>
    <w:semiHidden/>
    <w:unhideWhenUsed/>
    <w:rsid w:val="00D53C94"/>
    <w:pPr>
      <w:keepLines w:val="0"/>
      <w:tabs>
        <w:tab w:val="clear" w:pos="720"/>
        <w:tab w:val="clear" w:pos="1440"/>
        <w:tab w:val="clear" w:pos="2160"/>
      </w:tabs>
      <w:suppressAutoHyphens/>
      <w:overflowPunct/>
      <w:autoSpaceDE/>
      <w:autoSpaceDN/>
      <w:adjustRightInd/>
      <w:spacing w:after="120" w:line="240" w:lineRule="auto"/>
      <w:jc w:val="left"/>
      <w:textAlignment w:val="auto"/>
    </w:pPr>
    <w:rPr>
      <w:rFonts w:cs="Miriam"/>
      <w:sz w:val="24"/>
    </w:rPr>
  </w:style>
  <w:style w:type="character" w:customStyle="1" w:styleId="afe">
    <w:name w:val="גוף טקסט תו"/>
    <w:basedOn w:val="a1"/>
    <w:link w:val="afd"/>
    <w:semiHidden/>
    <w:rsid w:val="00D53C94"/>
    <w:rPr>
      <w:rFonts w:cs="Miria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7562">
      <w:bodyDiv w:val="1"/>
      <w:marLeft w:val="0"/>
      <w:marRight w:val="0"/>
      <w:marTop w:val="0"/>
      <w:marBottom w:val="0"/>
      <w:divBdr>
        <w:top w:val="none" w:sz="0" w:space="0" w:color="auto"/>
        <w:left w:val="none" w:sz="0" w:space="0" w:color="auto"/>
        <w:bottom w:val="none" w:sz="0" w:space="0" w:color="auto"/>
        <w:right w:val="none" w:sz="0" w:space="0" w:color="auto"/>
      </w:divBdr>
    </w:div>
    <w:div w:id="79448185">
      <w:bodyDiv w:val="1"/>
      <w:marLeft w:val="0"/>
      <w:marRight w:val="0"/>
      <w:marTop w:val="0"/>
      <w:marBottom w:val="0"/>
      <w:divBdr>
        <w:top w:val="none" w:sz="0" w:space="0" w:color="auto"/>
        <w:left w:val="none" w:sz="0" w:space="0" w:color="auto"/>
        <w:bottom w:val="none" w:sz="0" w:space="0" w:color="auto"/>
        <w:right w:val="none" w:sz="0" w:space="0" w:color="auto"/>
      </w:divBdr>
    </w:div>
    <w:div w:id="94520829">
      <w:bodyDiv w:val="1"/>
      <w:marLeft w:val="0"/>
      <w:marRight w:val="0"/>
      <w:marTop w:val="0"/>
      <w:marBottom w:val="0"/>
      <w:divBdr>
        <w:top w:val="none" w:sz="0" w:space="0" w:color="auto"/>
        <w:left w:val="none" w:sz="0" w:space="0" w:color="auto"/>
        <w:bottom w:val="none" w:sz="0" w:space="0" w:color="auto"/>
        <w:right w:val="none" w:sz="0" w:space="0" w:color="auto"/>
      </w:divBdr>
    </w:div>
    <w:div w:id="141581506">
      <w:bodyDiv w:val="1"/>
      <w:marLeft w:val="0"/>
      <w:marRight w:val="0"/>
      <w:marTop w:val="0"/>
      <w:marBottom w:val="0"/>
      <w:divBdr>
        <w:top w:val="none" w:sz="0" w:space="0" w:color="auto"/>
        <w:left w:val="none" w:sz="0" w:space="0" w:color="auto"/>
        <w:bottom w:val="none" w:sz="0" w:space="0" w:color="auto"/>
        <w:right w:val="none" w:sz="0" w:space="0" w:color="auto"/>
      </w:divBdr>
    </w:div>
    <w:div w:id="554779045">
      <w:bodyDiv w:val="1"/>
      <w:marLeft w:val="0"/>
      <w:marRight w:val="0"/>
      <w:marTop w:val="0"/>
      <w:marBottom w:val="0"/>
      <w:divBdr>
        <w:top w:val="none" w:sz="0" w:space="0" w:color="auto"/>
        <w:left w:val="none" w:sz="0" w:space="0" w:color="auto"/>
        <w:bottom w:val="none" w:sz="0" w:space="0" w:color="auto"/>
        <w:right w:val="none" w:sz="0" w:space="0" w:color="auto"/>
      </w:divBdr>
    </w:div>
    <w:div w:id="596330792">
      <w:bodyDiv w:val="1"/>
      <w:marLeft w:val="0"/>
      <w:marRight w:val="0"/>
      <w:marTop w:val="0"/>
      <w:marBottom w:val="0"/>
      <w:divBdr>
        <w:top w:val="none" w:sz="0" w:space="0" w:color="auto"/>
        <w:left w:val="none" w:sz="0" w:space="0" w:color="auto"/>
        <w:bottom w:val="none" w:sz="0" w:space="0" w:color="auto"/>
        <w:right w:val="none" w:sz="0" w:space="0" w:color="auto"/>
      </w:divBdr>
    </w:div>
    <w:div w:id="808478177">
      <w:bodyDiv w:val="1"/>
      <w:marLeft w:val="0"/>
      <w:marRight w:val="0"/>
      <w:marTop w:val="0"/>
      <w:marBottom w:val="0"/>
      <w:divBdr>
        <w:top w:val="none" w:sz="0" w:space="0" w:color="auto"/>
        <w:left w:val="none" w:sz="0" w:space="0" w:color="auto"/>
        <w:bottom w:val="none" w:sz="0" w:space="0" w:color="auto"/>
        <w:right w:val="none" w:sz="0" w:space="0" w:color="auto"/>
      </w:divBdr>
    </w:div>
    <w:div w:id="817454236">
      <w:bodyDiv w:val="1"/>
      <w:marLeft w:val="0"/>
      <w:marRight w:val="0"/>
      <w:marTop w:val="0"/>
      <w:marBottom w:val="0"/>
      <w:divBdr>
        <w:top w:val="none" w:sz="0" w:space="0" w:color="auto"/>
        <w:left w:val="none" w:sz="0" w:space="0" w:color="auto"/>
        <w:bottom w:val="none" w:sz="0" w:space="0" w:color="auto"/>
        <w:right w:val="none" w:sz="0" w:space="0" w:color="auto"/>
      </w:divBdr>
    </w:div>
    <w:div w:id="870729051">
      <w:bodyDiv w:val="1"/>
      <w:marLeft w:val="0"/>
      <w:marRight w:val="0"/>
      <w:marTop w:val="0"/>
      <w:marBottom w:val="0"/>
      <w:divBdr>
        <w:top w:val="none" w:sz="0" w:space="0" w:color="auto"/>
        <w:left w:val="none" w:sz="0" w:space="0" w:color="auto"/>
        <w:bottom w:val="none" w:sz="0" w:space="0" w:color="auto"/>
        <w:right w:val="none" w:sz="0" w:space="0" w:color="auto"/>
      </w:divBdr>
    </w:div>
    <w:div w:id="948583801">
      <w:bodyDiv w:val="1"/>
      <w:marLeft w:val="0"/>
      <w:marRight w:val="0"/>
      <w:marTop w:val="0"/>
      <w:marBottom w:val="0"/>
      <w:divBdr>
        <w:top w:val="none" w:sz="0" w:space="0" w:color="auto"/>
        <w:left w:val="none" w:sz="0" w:space="0" w:color="auto"/>
        <w:bottom w:val="none" w:sz="0" w:space="0" w:color="auto"/>
        <w:right w:val="none" w:sz="0" w:space="0" w:color="auto"/>
      </w:divBdr>
    </w:div>
    <w:div w:id="1020811418">
      <w:bodyDiv w:val="1"/>
      <w:marLeft w:val="0"/>
      <w:marRight w:val="0"/>
      <w:marTop w:val="0"/>
      <w:marBottom w:val="0"/>
      <w:divBdr>
        <w:top w:val="none" w:sz="0" w:space="0" w:color="auto"/>
        <w:left w:val="none" w:sz="0" w:space="0" w:color="auto"/>
        <w:bottom w:val="none" w:sz="0" w:space="0" w:color="auto"/>
        <w:right w:val="none" w:sz="0" w:space="0" w:color="auto"/>
      </w:divBdr>
    </w:div>
    <w:div w:id="1178958188">
      <w:bodyDiv w:val="1"/>
      <w:marLeft w:val="0"/>
      <w:marRight w:val="0"/>
      <w:marTop w:val="0"/>
      <w:marBottom w:val="0"/>
      <w:divBdr>
        <w:top w:val="none" w:sz="0" w:space="0" w:color="auto"/>
        <w:left w:val="none" w:sz="0" w:space="0" w:color="auto"/>
        <w:bottom w:val="none" w:sz="0" w:space="0" w:color="auto"/>
        <w:right w:val="none" w:sz="0" w:space="0" w:color="auto"/>
      </w:divBdr>
    </w:div>
    <w:div w:id="1223444304">
      <w:bodyDiv w:val="1"/>
      <w:marLeft w:val="0"/>
      <w:marRight w:val="0"/>
      <w:marTop w:val="0"/>
      <w:marBottom w:val="0"/>
      <w:divBdr>
        <w:top w:val="none" w:sz="0" w:space="0" w:color="auto"/>
        <w:left w:val="none" w:sz="0" w:space="0" w:color="auto"/>
        <w:bottom w:val="none" w:sz="0" w:space="0" w:color="auto"/>
        <w:right w:val="none" w:sz="0" w:space="0" w:color="auto"/>
      </w:divBdr>
    </w:div>
    <w:div w:id="1488549482">
      <w:bodyDiv w:val="1"/>
      <w:marLeft w:val="0"/>
      <w:marRight w:val="0"/>
      <w:marTop w:val="0"/>
      <w:marBottom w:val="0"/>
      <w:divBdr>
        <w:top w:val="none" w:sz="0" w:space="0" w:color="auto"/>
        <w:left w:val="none" w:sz="0" w:space="0" w:color="auto"/>
        <w:bottom w:val="none" w:sz="0" w:space="0" w:color="auto"/>
        <w:right w:val="none" w:sz="0" w:space="0" w:color="auto"/>
      </w:divBdr>
    </w:div>
    <w:div w:id="1537548292">
      <w:bodyDiv w:val="1"/>
      <w:marLeft w:val="0"/>
      <w:marRight w:val="0"/>
      <w:marTop w:val="0"/>
      <w:marBottom w:val="0"/>
      <w:divBdr>
        <w:top w:val="none" w:sz="0" w:space="0" w:color="auto"/>
        <w:left w:val="none" w:sz="0" w:space="0" w:color="auto"/>
        <w:bottom w:val="none" w:sz="0" w:space="0" w:color="auto"/>
        <w:right w:val="none" w:sz="0" w:space="0" w:color="auto"/>
      </w:divBdr>
    </w:div>
    <w:div w:id="1657951377">
      <w:bodyDiv w:val="1"/>
      <w:marLeft w:val="0"/>
      <w:marRight w:val="0"/>
      <w:marTop w:val="0"/>
      <w:marBottom w:val="0"/>
      <w:divBdr>
        <w:top w:val="none" w:sz="0" w:space="0" w:color="auto"/>
        <w:left w:val="none" w:sz="0" w:space="0" w:color="auto"/>
        <w:bottom w:val="none" w:sz="0" w:space="0" w:color="auto"/>
        <w:right w:val="none" w:sz="0" w:space="0" w:color="auto"/>
      </w:divBdr>
    </w:div>
    <w:div w:id="1692485427">
      <w:bodyDiv w:val="1"/>
      <w:marLeft w:val="0"/>
      <w:marRight w:val="0"/>
      <w:marTop w:val="0"/>
      <w:marBottom w:val="0"/>
      <w:divBdr>
        <w:top w:val="none" w:sz="0" w:space="0" w:color="auto"/>
        <w:left w:val="none" w:sz="0" w:space="0" w:color="auto"/>
        <w:bottom w:val="none" w:sz="0" w:space="0" w:color="auto"/>
        <w:right w:val="none" w:sz="0" w:space="0" w:color="auto"/>
      </w:divBdr>
    </w:div>
    <w:div w:id="21409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0</TotalTime>
  <Pages>3</Pages>
  <Words>713</Words>
  <Characters>3670</Characters>
  <Application>Microsoft Office Word</Application>
  <DocSecurity>4</DocSecurity>
  <Lines>30</Lines>
  <Paragraphs>8</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4375</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2023-01-17T12:00:00Z</cp:lastPrinted>
  <dcterms:created xsi:type="dcterms:W3CDTF">2024-07-21T12:37:00Z</dcterms:created>
  <dcterms:modified xsi:type="dcterms:W3CDTF">2024-07-21T12:37:00Z</dcterms:modified>
</cp:coreProperties>
</file>