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7D84" w14:textId="77777777" w:rsidR="009712EF" w:rsidRPr="00F31333" w:rsidRDefault="009712EF" w:rsidP="009712EF">
      <w:pPr>
        <w:spacing w:line="360" w:lineRule="auto"/>
        <w:rPr>
          <w:rFonts w:ascii="Calibri" w:hAnsi="Calibri" w:cs="Calibri"/>
          <w:szCs w:val="22"/>
          <w:rtl/>
        </w:rPr>
      </w:pPr>
    </w:p>
    <w:p w14:paraId="12FC28C4" w14:textId="77777777" w:rsidR="009712EF" w:rsidRPr="00F31333" w:rsidRDefault="009712EF" w:rsidP="009712EF">
      <w:pPr>
        <w:spacing w:line="360" w:lineRule="auto"/>
        <w:rPr>
          <w:rFonts w:ascii="Calibri" w:hAnsi="Calibri" w:cs="Calibri"/>
          <w:szCs w:val="22"/>
          <w:rtl/>
        </w:rPr>
      </w:pPr>
    </w:p>
    <w:p w14:paraId="6EB4ABAF" w14:textId="3C74F9DB" w:rsidR="009712EF" w:rsidRPr="00F31333" w:rsidRDefault="009712EF" w:rsidP="009712EF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1156</w:t>
      </w:r>
      <w:r w:rsidRPr="00F31333">
        <w:rPr>
          <w:rFonts w:ascii="Calibri" w:hAnsi="Calibri" w:cs="Calibri"/>
          <w:b/>
          <w:bCs/>
          <w:szCs w:val="22"/>
          <w:rtl/>
        </w:rPr>
        <w:t>/25</w:t>
      </w:r>
    </w:p>
    <w:p w14:paraId="242B5987" w14:textId="4E4705BD" w:rsidR="009712EF" w:rsidRPr="00F31333" w:rsidRDefault="009712EF" w:rsidP="009712EF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משנה ליועמ"ש </w:t>
      </w:r>
    </w:p>
    <w:p w14:paraId="2E165ABF" w14:textId="77777777" w:rsidR="009712EF" w:rsidRPr="00F31333" w:rsidRDefault="009712EF" w:rsidP="009712EF">
      <w:pPr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</w:rPr>
        <w:t xml:space="preserve"> </w:t>
      </w:r>
      <w:r w:rsidRPr="00F31333">
        <w:rPr>
          <w:rFonts w:ascii="Calibri" w:hAnsi="Calibri" w:cs="Calibri"/>
          <w:szCs w:val="22"/>
          <w:rtl/>
        </w:rPr>
        <w:t xml:space="preserve"> </w:t>
      </w:r>
    </w:p>
    <w:p w14:paraId="2AA42EE6" w14:textId="022816FE" w:rsidR="009712EF" w:rsidRPr="00F31333" w:rsidRDefault="009712EF" w:rsidP="009712EF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>
        <w:rPr>
          <w:rFonts w:ascii="Calibri" w:hAnsi="Calibri" w:cs="Calibri" w:hint="cs"/>
          <w:szCs w:val="22"/>
          <w:rtl/>
        </w:rPr>
        <w:t>המחלקה המשפטית</w:t>
      </w:r>
    </w:p>
    <w:p w14:paraId="77A7FB67" w14:textId="773A1063" w:rsidR="009712EF" w:rsidRPr="009712EF" w:rsidRDefault="009712EF" w:rsidP="009712EF">
      <w:pPr>
        <w:spacing w:before="120" w:line="276" w:lineRule="auto"/>
        <w:rPr>
          <w:rFonts w:ascii="Calibri" w:hAnsi="Calibri" w:cs="Calibri"/>
          <w:szCs w:val="22"/>
          <w:rtl/>
        </w:rPr>
      </w:pPr>
      <w:r w:rsidRPr="009712EF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9712EF">
        <w:rPr>
          <w:rFonts w:ascii="Calibri" w:hAnsi="Calibri" w:cs="Calibri"/>
          <w:szCs w:val="22"/>
          <w:rtl/>
        </w:rPr>
        <w:t>דירוג משפטנים / חוזה אישי 60%-70% שכר מנכ"ל בכפוף לאישור משרד הפנים.</w:t>
      </w:r>
    </w:p>
    <w:p w14:paraId="0264940F" w14:textId="77777777" w:rsidR="009712EF" w:rsidRPr="00F31333" w:rsidRDefault="009712EF" w:rsidP="009712EF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6790BDD1" w14:textId="0D69BFDF" w:rsidR="009712EF" w:rsidRPr="00D51DEA" w:rsidRDefault="009712EF" w:rsidP="009712EF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>
        <w:rPr>
          <w:rFonts w:ascii="Calibri" w:hAnsi="Calibri" w:cs="Calibri" w:hint="cs"/>
          <w:szCs w:val="22"/>
          <w:rtl/>
        </w:rPr>
        <w:t>היועץ המשפטי לרשות</w:t>
      </w:r>
      <w:r w:rsidRPr="00D51DEA">
        <w:rPr>
          <w:rFonts w:ascii="Calibri" w:hAnsi="Calibri" w:cs="Calibri" w:hint="cs"/>
          <w:szCs w:val="22"/>
          <w:rtl/>
        </w:rPr>
        <w:t xml:space="preserve"> </w:t>
      </w:r>
    </w:p>
    <w:p w14:paraId="36CEE7E0" w14:textId="77777777" w:rsidR="009712EF" w:rsidRPr="00F31333" w:rsidRDefault="009712EF" w:rsidP="009712EF">
      <w:pPr>
        <w:rPr>
          <w:rFonts w:ascii="Calibri" w:hAnsi="Calibri" w:cs="Calibri"/>
          <w:szCs w:val="22"/>
          <w:rtl/>
        </w:rPr>
      </w:pPr>
    </w:p>
    <w:p w14:paraId="3AA24AE7" w14:textId="77777777" w:rsidR="009712EF" w:rsidRPr="00F31333" w:rsidRDefault="009712EF" w:rsidP="009712EF">
      <w:pPr>
        <w:rPr>
          <w:rFonts w:ascii="Calibri" w:hAnsi="Calibri" w:cs="Calibri"/>
          <w:szCs w:val="22"/>
          <w:rtl/>
        </w:rPr>
      </w:pPr>
    </w:p>
    <w:p w14:paraId="7F20412D" w14:textId="77777777" w:rsidR="009712EF" w:rsidRPr="00F31333" w:rsidRDefault="009712EF" w:rsidP="00D5536C">
      <w:pPr>
        <w:spacing w:line="360" w:lineRule="auto"/>
        <w:rPr>
          <w:rFonts w:ascii="Calibri" w:hAnsi="Calibri" w:cs="Calibri"/>
          <w:szCs w:val="22"/>
          <w:u w:val="single"/>
          <w:rtl/>
        </w:rPr>
      </w:pPr>
    </w:p>
    <w:p w14:paraId="13716392" w14:textId="77777777" w:rsidR="009712EF" w:rsidRDefault="009712EF" w:rsidP="00D5536C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3A2C89F3" w14:textId="209583B7" w:rsidR="009712EF" w:rsidRDefault="009712EF" w:rsidP="00D5536C">
      <w:pPr>
        <w:spacing w:line="360" w:lineRule="auto"/>
        <w:rPr>
          <w:rFonts w:ascii="Calibri" w:hAnsi="Calibri" w:cs="Calibri"/>
          <w:szCs w:val="22"/>
          <w:rtl/>
        </w:rPr>
      </w:pPr>
      <w:r w:rsidRPr="00D5536C">
        <w:rPr>
          <w:rFonts w:ascii="Calibri" w:hAnsi="Calibri" w:cs="Calibri" w:hint="cs"/>
          <w:szCs w:val="22"/>
          <w:rtl/>
        </w:rPr>
        <w:t>סיוע ליועמ"ש בניהול הלשכה המשפטית של הרשות, וביצוע משימות משפטיות בכפוף להנחיות היועץ המשפטי.</w:t>
      </w:r>
    </w:p>
    <w:p w14:paraId="3B1B083A" w14:textId="6D7E3D94" w:rsidR="00D5536C" w:rsidRPr="00D5536C" w:rsidRDefault="00D5536C" w:rsidP="00D5536C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D5536C">
        <w:rPr>
          <w:rFonts w:ascii="Calibri" w:hAnsi="Calibri" w:cs="Calibri" w:hint="cs"/>
          <w:b/>
          <w:bCs/>
          <w:szCs w:val="22"/>
          <w:u w:val="single"/>
          <w:rtl/>
        </w:rPr>
        <w:t>עיקרי התפקיד:</w:t>
      </w:r>
    </w:p>
    <w:p w14:paraId="00059436" w14:textId="77777777" w:rsidR="009712EF" w:rsidRPr="00D5536C" w:rsidRDefault="009712EF" w:rsidP="009712EF">
      <w:pPr>
        <w:rPr>
          <w:rFonts w:ascii="Calibri" w:hAnsi="Calibri" w:cs="Calibri"/>
          <w:szCs w:val="22"/>
          <w:rtl/>
        </w:rPr>
      </w:pPr>
    </w:p>
    <w:p w14:paraId="3DBE2496" w14:textId="77777777" w:rsidR="00D5536C" w:rsidRPr="00D5536C" w:rsidRDefault="00D5536C" w:rsidP="00D5536C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D5536C">
        <w:rPr>
          <w:rFonts w:ascii="Calibri" w:hAnsi="Calibri" w:cs="Calibri"/>
          <w:b/>
          <w:bCs/>
          <w:szCs w:val="22"/>
          <w:rtl/>
        </w:rPr>
        <w:t>סיוע ליועץ המשפטי בניהול הלשכה המשפטית ברשות המקומית</w:t>
      </w:r>
    </w:p>
    <w:p w14:paraId="428E55E6" w14:textId="77777777" w:rsidR="00D5536C" w:rsidRPr="00D5536C" w:rsidRDefault="00D5536C" w:rsidP="00D5536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ייעוץ, הנחיה ופיקוח על עורכי הדין בעבודה השוטפת בכל הקשור להליכים המשפטיים בהם מעורבת הרשות בתחמי אחריותו בהתאם להנחיות היועץ המשפטי של הרשות</w:t>
      </w:r>
      <w:r w:rsidRPr="00D5536C">
        <w:rPr>
          <w:rFonts w:ascii="Calibri" w:hAnsi="Calibri" w:cs="Calibri"/>
          <w:szCs w:val="22"/>
        </w:rPr>
        <w:t>.</w:t>
      </w:r>
    </w:p>
    <w:p w14:paraId="6982365D" w14:textId="77777777" w:rsidR="00D5536C" w:rsidRPr="00D5536C" w:rsidRDefault="00D5536C" w:rsidP="00D5536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ניהול והפעלה מקצועית ומנהלית של הנושאים בתום אחריותו, לרבות קידומם ופיתוחם של עורכי הדין והמשפטנים בלשכה המשפטית</w:t>
      </w:r>
      <w:r w:rsidRPr="00D5536C">
        <w:rPr>
          <w:rFonts w:ascii="Calibri" w:hAnsi="Calibri" w:cs="Calibri"/>
          <w:szCs w:val="22"/>
        </w:rPr>
        <w:t>.</w:t>
      </w:r>
    </w:p>
    <w:p w14:paraId="436C7782" w14:textId="77777777" w:rsidR="00D5536C" w:rsidRPr="00D5536C" w:rsidRDefault="00D5536C" w:rsidP="00D5536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סיוע ליועץ המשפטי של הרשות בניהול הסגנים ליועץ המשפטי לרשות המקומית, עורכי הדין בלשכה המשפטית ובניהול צוות הלשכה המשפטית</w:t>
      </w:r>
      <w:r w:rsidRPr="00D5536C">
        <w:rPr>
          <w:rFonts w:ascii="Calibri" w:hAnsi="Calibri" w:cs="Calibri"/>
          <w:szCs w:val="22"/>
        </w:rPr>
        <w:t>.</w:t>
      </w:r>
    </w:p>
    <w:p w14:paraId="33319B62" w14:textId="77777777" w:rsidR="00D5536C" w:rsidRPr="00D5536C" w:rsidRDefault="00D5536C" w:rsidP="00D5536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מילוי מקום היועץ המשפטי לרשות בהתאם להנחיות היועץ המשפטי של הרשות</w:t>
      </w:r>
      <w:r w:rsidRPr="00D5536C">
        <w:rPr>
          <w:rFonts w:ascii="Calibri" w:hAnsi="Calibri" w:cs="Calibri"/>
          <w:szCs w:val="22"/>
        </w:rPr>
        <w:t>.</w:t>
      </w:r>
    </w:p>
    <w:p w14:paraId="1122BA53" w14:textId="77777777" w:rsidR="00D5536C" w:rsidRPr="00D5536C" w:rsidRDefault="00D5536C" w:rsidP="00D5536C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D5536C">
        <w:rPr>
          <w:rFonts w:ascii="Calibri" w:hAnsi="Calibri" w:cs="Calibri"/>
          <w:b/>
          <w:bCs/>
          <w:szCs w:val="22"/>
          <w:rtl/>
        </w:rPr>
        <w:t>ייצוג הרשות בהליכים/נושאים משפטיים</w:t>
      </w:r>
    </w:p>
    <w:p w14:paraId="7C52ACB5" w14:textId="77777777" w:rsidR="00D5536C" w:rsidRPr="00D5536C" w:rsidRDefault="00D5536C" w:rsidP="00D5536C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טיפול בתביעות משפטיות המוגשות על-ידי הרשות או נגדה ו/או מחלוקות משפטיות</w:t>
      </w:r>
      <w:r w:rsidRPr="00D5536C">
        <w:rPr>
          <w:rFonts w:ascii="Calibri" w:hAnsi="Calibri" w:cs="Calibri"/>
          <w:szCs w:val="22"/>
        </w:rPr>
        <w:t xml:space="preserve">, </w:t>
      </w:r>
      <w:r w:rsidRPr="00D5536C">
        <w:rPr>
          <w:rFonts w:ascii="Calibri" w:hAnsi="Calibri" w:cs="Calibri"/>
          <w:szCs w:val="22"/>
          <w:rtl/>
        </w:rPr>
        <w:t>לרבות איסוף, ריכוז ובדיקת נתונים, תיאום עם כל הגורמים הרלוונטיים )בתוך הרשות ומחוצה לה(, קביעת עמדת הרשות וניסוח מסמכים משפטיים</w:t>
      </w:r>
      <w:r w:rsidRPr="00D5536C">
        <w:rPr>
          <w:rFonts w:ascii="Calibri" w:hAnsi="Calibri" w:cs="Calibri"/>
          <w:szCs w:val="22"/>
        </w:rPr>
        <w:t>.</w:t>
      </w:r>
    </w:p>
    <w:p w14:paraId="0AB8A28E" w14:textId="77777777" w:rsidR="00D5536C" w:rsidRPr="00D5536C" w:rsidRDefault="00D5536C" w:rsidP="00D5536C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ייצוג הרשות בערכאות משפטיות ומעין שיפוטיות, לרבות הכנת תיקים, הכנת חומר הראיות והטיעון המשפטי וליווי הדיון המשפטי בתיקים שהוכנו, תוך תיאום ובהתאם היועץ המשפטי של הרשות המקומית</w:t>
      </w:r>
      <w:r w:rsidRPr="00D5536C">
        <w:rPr>
          <w:rFonts w:ascii="Calibri" w:hAnsi="Calibri" w:cs="Calibri"/>
          <w:szCs w:val="22"/>
        </w:rPr>
        <w:t>.</w:t>
      </w:r>
    </w:p>
    <w:p w14:paraId="6840CC5E" w14:textId="77777777" w:rsidR="00D5536C" w:rsidRPr="00D5536C" w:rsidRDefault="00D5536C" w:rsidP="00D5536C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ייצוג הרשות בתחומי אחריותו בפני מוסדות ציבוריים וגופים פרטיים</w:t>
      </w:r>
      <w:r w:rsidRPr="00D5536C">
        <w:rPr>
          <w:rFonts w:ascii="Calibri" w:hAnsi="Calibri" w:cs="Calibri"/>
          <w:szCs w:val="22"/>
        </w:rPr>
        <w:t>.</w:t>
      </w:r>
    </w:p>
    <w:p w14:paraId="18ED277D" w14:textId="77777777" w:rsidR="00D5536C" w:rsidRPr="00D5536C" w:rsidRDefault="00D5536C" w:rsidP="00D5536C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D5536C">
        <w:rPr>
          <w:rFonts w:ascii="Calibri" w:hAnsi="Calibri" w:cs="Calibri"/>
          <w:b/>
          <w:bCs/>
          <w:szCs w:val="22"/>
          <w:rtl/>
        </w:rPr>
        <w:t>ייעוץ משפטי ומתן חוו"ד משפטיות</w:t>
      </w:r>
    </w:p>
    <w:p w14:paraId="5D10AB1E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מתן ייעוץ משפטי ליחידות וגורמים שונים ברשות</w:t>
      </w:r>
      <w:r w:rsidRPr="00D5536C">
        <w:rPr>
          <w:rFonts w:ascii="Calibri" w:hAnsi="Calibri" w:cs="Calibri"/>
          <w:szCs w:val="22"/>
        </w:rPr>
        <w:t>.</w:t>
      </w:r>
    </w:p>
    <w:p w14:paraId="63818D64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lastRenderedPageBreak/>
        <w:t>ניסוח חוזים ומכרזים בכלל התחומים הרלוונטיים לרשות</w:t>
      </w:r>
      <w:r w:rsidRPr="00D5536C">
        <w:rPr>
          <w:rFonts w:ascii="Calibri" w:hAnsi="Calibri" w:cs="Calibri"/>
          <w:szCs w:val="22"/>
        </w:rPr>
        <w:t>.</w:t>
      </w:r>
    </w:p>
    <w:p w14:paraId="7C1A19F4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הכנת חוות דעת משפטיות לבקשת גורמים שונים בתוך הרשות</w:t>
      </w:r>
    </w:p>
    <w:p w14:paraId="1062A3AC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ניסוח מסמכים משפטיים בתיאום עם גורמים פנים וחוץ עירוניים רלוונטיים</w:t>
      </w:r>
    </w:p>
    <w:p w14:paraId="332DC50B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ליווי ועדות עירוניות בהתאם למינוי של היועץ המשפטי של הרשות המקומית</w:t>
      </w:r>
      <w:r w:rsidRPr="00D5536C">
        <w:rPr>
          <w:rFonts w:ascii="Calibri" w:hAnsi="Calibri" w:cs="Calibri"/>
          <w:szCs w:val="22"/>
        </w:rPr>
        <w:t>.</w:t>
      </w:r>
    </w:p>
    <w:p w14:paraId="7DECFC60" w14:textId="77777777" w:rsidR="00D5536C" w:rsidRPr="00D5536C" w:rsidRDefault="00D5536C" w:rsidP="00D5536C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ביצוע מטלות ותפקידים משפטיים נוספים על-פי קביעת היועץ המשפטי</w:t>
      </w:r>
      <w:r w:rsidRPr="00D5536C">
        <w:rPr>
          <w:rFonts w:ascii="Calibri" w:hAnsi="Calibri" w:cs="Calibri"/>
          <w:szCs w:val="22"/>
        </w:rPr>
        <w:t>.</w:t>
      </w:r>
    </w:p>
    <w:p w14:paraId="4EB82626" w14:textId="77777777" w:rsidR="009712EF" w:rsidRPr="00D5536C" w:rsidRDefault="009712EF" w:rsidP="00D5536C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099C6D6E" w14:textId="5D661235" w:rsidR="009712EF" w:rsidRPr="00D5536C" w:rsidRDefault="00D5536C" w:rsidP="00D5536C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D5536C">
        <w:rPr>
          <w:rFonts w:ascii="Calibri" w:hAnsi="Calibri" w:cs="Calibri"/>
          <w:b/>
          <w:bCs/>
          <w:szCs w:val="22"/>
          <w:u w:val="single"/>
          <w:rtl/>
        </w:rPr>
        <w:t>תנאי סף:</w:t>
      </w:r>
    </w:p>
    <w:p w14:paraId="511EBE78" w14:textId="1B042275" w:rsidR="009712EF" w:rsidRPr="00D5536C" w:rsidRDefault="009712EF" w:rsidP="00D5536C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D5536C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="00D5536C" w:rsidRPr="00D5536C">
        <w:rPr>
          <w:rFonts w:ascii="Calibri" w:hAnsi="Calibri" w:cs="Calibri"/>
          <w:b/>
          <w:bCs/>
          <w:szCs w:val="22"/>
          <w:u w:val="single"/>
          <w:rtl/>
        </w:rPr>
        <w:t xml:space="preserve"> ודרישות מקצועיות</w:t>
      </w:r>
    </w:p>
    <w:p w14:paraId="1A5FF237" w14:textId="77777777" w:rsidR="00D5536C" w:rsidRPr="00D5536C" w:rsidRDefault="00D5536C" w:rsidP="00D5536C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 xml:space="preserve">תואר ראשון במשפטים. </w:t>
      </w:r>
    </w:p>
    <w:p w14:paraId="6DDBF9CD" w14:textId="77777777" w:rsidR="00D5536C" w:rsidRDefault="00D5536C" w:rsidP="00D5536C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b/>
          <w:bCs/>
          <w:szCs w:val="22"/>
          <w:rtl/>
        </w:rPr>
        <w:t xml:space="preserve">רישום מקצועי - </w:t>
      </w:r>
      <w:r w:rsidRPr="00D5536C">
        <w:rPr>
          <w:rFonts w:ascii="Calibri" w:hAnsi="Calibri" w:cs="Calibri"/>
          <w:szCs w:val="22"/>
          <w:rtl/>
        </w:rPr>
        <w:t>רישיון ישראלי לעריכת דין וחברות בלשכת עורכי הדין</w:t>
      </w:r>
      <w:r w:rsidRPr="00D5536C">
        <w:rPr>
          <w:rFonts w:ascii="Calibri" w:hAnsi="Calibri" w:cs="Calibri"/>
          <w:szCs w:val="22"/>
        </w:rPr>
        <w:t>.</w:t>
      </w:r>
    </w:p>
    <w:p w14:paraId="4342384E" w14:textId="77777777" w:rsidR="00D5536C" w:rsidRPr="00D5536C" w:rsidRDefault="00D5536C" w:rsidP="00D5536C">
      <w:pPr>
        <w:pStyle w:val="a9"/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648616CA" w14:textId="11BB8AEE" w:rsidR="00D5536C" w:rsidRPr="00D5536C" w:rsidRDefault="00D5536C" w:rsidP="00D5536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5536C">
        <w:rPr>
          <w:rFonts w:ascii="Calibri" w:hAnsi="Calibri" w:cs="Calibri"/>
          <w:b/>
          <w:bCs/>
          <w:szCs w:val="22"/>
          <w:u w:val="single"/>
          <w:rtl/>
        </w:rPr>
        <w:t>דרישות ניסיון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07253F3E" w14:textId="77777777" w:rsidR="00D5536C" w:rsidRPr="00D5536C" w:rsidRDefault="00D5536C" w:rsidP="00D5536C">
      <w:pPr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  <w:r w:rsidRPr="00D5536C">
        <w:rPr>
          <w:rFonts w:ascii="Calibri" w:hAnsi="Calibri" w:cs="Calibri"/>
          <w:b/>
          <w:bCs/>
          <w:szCs w:val="22"/>
          <w:rtl/>
        </w:rPr>
        <w:t xml:space="preserve">ניסיון מקצועי - </w:t>
      </w:r>
      <w:r w:rsidRPr="00D5536C">
        <w:rPr>
          <w:rFonts w:ascii="Calibri" w:hAnsi="Calibri" w:cs="Calibri"/>
          <w:szCs w:val="22"/>
          <w:rtl/>
        </w:rPr>
        <w:t xml:space="preserve">ניסיון מקצועי של </w:t>
      </w:r>
      <w:r w:rsidRPr="00D5536C">
        <w:rPr>
          <w:rFonts w:ascii="Calibri" w:hAnsi="Calibri" w:cs="Calibri"/>
          <w:szCs w:val="22"/>
        </w:rPr>
        <w:t xml:space="preserve">5 </w:t>
      </w:r>
      <w:r w:rsidRPr="00D5536C">
        <w:rPr>
          <w:rFonts w:ascii="Calibri" w:hAnsi="Calibri" w:cs="Calibri"/>
          <w:szCs w:val="22"/>
          <w:rtl/>
        </w:rPr>
        <w:t>שנים לפחות, במתן יעוץ משפטי בתחום המשפט האזרחי /מינהלי / מוניציפאלי / פלילי / תכנון ובניה יתרון לניסיון בהופעות בבתי משפט</w:t>
      </w:r>
      <w:r w:rsidRPr="00D5536C">
        <w:rPr>
          <w:rFonts w:ascii="Calibri" w:hAnsi="Calibri" w:cs="Calibri"/>
          <w:szCs w:val="22"/>
          <w:u w:val="single"/>
          <w:rtl/>
        </w:rPr>
        <w:t>.</w:t>
      </w:r>
    </w:p>
    <w:p w14:paraId="3AF7EAAA" w14:textId="77777777" w:rsidR="00D5536C" w:rsidRPr="00D5536C" w:rsidRDefault="00D5536C" w:rsidP="00D5536C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5536C">
        <w:rPr>
          <w:rFonts w:ascii="Calibri" w:hAnsi="Calibri" w:cs="Calibri"/>
          <w:b/>
          <w:bCs/>
          <w:szCs w:val="22"/>
          <w:rtl/>
        </w:rPr>
        <w:t>ניסיון ניהולי</w:t>
      </w:r>
      <w:r w:rsidRPr="00D5536C">
        <w:rPr>
          <w:rFonts w:ascii="Calibri" w:hAnsi="Calibri" w:cs="Calibri"/>
          <w:szCs w:val="22"/>
          <w:rtl/>
        </w:rPr>
        <w:t xml:space="preserve"> - לא נדרש אולם רצוי ניסיון בניהול והדרכת צוות עובדים.</w:t>
      </w:r>
    </w:p>
    <w:p w14:paraId="7F339D0E" w14:textId="77777777" w:rsidR="00D5536C" w:rsidRDefault="00D5536C" w:rsidP="00D5536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3F25DFD" w14:textId="0791C383" w:rsidR="00D5536C" w:rsidRPr="00D5536C" w:rsidRDefault="00D5536C" w:rsidP="00D5536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5536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140C91C6" w14:textId="77777777" w:rsidR="00D5536C" w:rsidRPr="00D5536C" w:rsidRDefault="00D5536C" w:rsidP="00D5536C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D5536C">
        <w:rPr>
          <w:rFonts w:ascii="Calibri" w:hAnsi="Calibri" w:cs="Calibri"/>
          <w:b/>
          <w:bCs/>
          <w:szCs w:val="22"/>
          <w:rtl/>
        </w:rPr>
        <w:t>שפות –</w:t>
      </w:r>
      <w:r w:rsidRPr="00D5536C">
        <w:rPr>
          <w:rFonts w:ascii="Calibri" w:hAnsi="Calibri" w:cs="Calibri"/>
          <w:szCs w:val="22"/>
          <w:rtl/>
        </w:rPr>
        <w:t xml:space="preserve"> עברית ברמה גבוהה.</w:t>
      </w:r>
    </w:p>
    <w:p w14:paraId="41410AC2" w14:textId="77777777" w:rsidR="00D5536C" w:rsidRPr="00D5536C" w:rsidRDefault="00D5536C" w:rsidP="00D5536C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D5536C">
        <w:rPr>
          <w:rFonts w:ascii="Calibri" w:hAnsi="Calibri" w:cs="Calibri"/>
          <w:b/>
          <w:bCs/>
          <w:szCs w:val="22"/>
          <w:rtl/>
        </w:rPr>
        <w:t>יישומי מחשב –</w:t>
      </w:r>
      <w:r w:rsidRPr="00D5536C">
        <w:rPr>
          <w:rFonts w:ascii="Calibri" w:hAnsi="Calibri" w:cs="Calibri"/>
          <w:szCs w:val="22"/>
          <w:u w:val="single"/>
          <w:rtl/>
        </w:rPr>
        <w:t xml:space="preserve"> </w:t>
      </w:r>
      <w:r w:rsidRPr="00D5536C">
        <w:rPr>
          <w:rFonts w:ascii="Calibri" w:hAnsi="Calibri" w:cs="Calibri"/>
          <w:szCs w:val="22"/>
          <w:rtl/>
        </w:rPr>
        <w:t xml:space="preserve">היכרות עם תוכנות ה- </w:t>
      </w:r>
      <w:r w:rsidRPr="00D5536C">
        <w:rPr>
          <w:rFonts w:ascii="Calibri" w:hAnsi="Calibri" w:cs="Calibri"/>
          <w:szCs w:val="22"/>
        </w:rPr>
        <w:t xml:space="preserve">office </w:t>
      </w:r>
      <w:r w:rsidRPr="00D5536C">
        <w:rPr>
          <w:rFonts w:ascii="Calibri" w:hAnsi="Calibri" w:cs="Calibri"/>
          <w:szCs w:val="22"/>
          <w:rtl/>
        </w:rPr>
        <w:t xml:space="preserve"> ותוכנות מאגרי מידע משפטי.</w:t>
      </w:r>
    </w:p>
    <w:p w14:paraId="7746864C" w14:textId="77777777" w:rsidR="00D5536C" w:rsidRPr="00D5536C" w:rsidRDefault="00D5536C" w:rsidP="00D5536C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679AF8EF" w14:textId="77777777" w:rsidR="00D5536C" w:rsidRPr="00D5536C" w:rsidRDefault="00D5536C" w:rsidP="00D5536C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D5536C">
        <w:rPr>
          <w:rFonts w:ascii="Calibri" w:hAnsi="Calibri" w:cs="Calibri"/>
          <w:b/>
          <w:bCs/>
          <w:szCs w:val="22"/>
          <w:rtl/>
        </w:rPr>
        <w:t xml:space="preserve">מאפייני העשייה הייחודיים בתפקיד: </w:t>
      </w:r>
    </w:p>
    <w:p w14:paraId="3F4CD53F" w14:textId="77777777" w:rsidR="00D5536C" w:rsidRPr="00D5536C" w:rsidRDefault="00D5536C" w:rsidP="00D5536C">
      <w:pPr>
        <w:pStyle w:val="a9"/>
        <w:numPr>
          <w:ilvl w:val="0"/>
          <w:numId w:val="8"/>
        </w:numPr>
        <w:tabs>
          <w:tab w:val="clear" w:pos="720"/>
          <w:tab w:val="left" w:pos="-48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כתיבת וניסוח מסמכים/חוזים/מכרזים/נהלים</w:t>
      </w:r>
      <w:r w:rsidRPr="00D5536C">
        <w:rPr>
          <w:rFonts w:ascii="Calibri" w:hAnsi="Calibri" w:cs="Calibri"/>
          <w:szCs w:val="22"/>
        </w:rPr>
        <w:t>.</w:t>
      </w:r>
    </w:p>
    <w:p w14:paraId="019DA55C" w14:textId="77777777" w:rsidR="00D5536C" w:rsidRPr="00D5536C" w:rsidRDefault="00D5536C" w:rsidP="00D5536C">
      <w:pPr>
        <w:pStyle w:val="a9"/>
        <w:numPr>
          <w:ilvl w:val="0"/>
          <w:numId w:val="8"/>
        </w:numPr>
        <w:tabs>
          <w:tab w:val="clear" w:pos="720"/>
          <w:tab w:val="left" w:pos="-48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ניהול הליכים בערכאות שיפוטיות או מעין שיפוטיות</w:t>
      </w:r>
      <w:r w:rsidRPr="00D5536C">
        <w:rPr>
          <w:rFonts w:ascii="Calibri" w:hAnsi="Calibri" w:cs="Calibri"/>
          <w:szCs w:val="22"/>
        </w:rPr>
        <w:t>.</w:t>
      </w:r>
    </w:p>
    <w:p w14:paraId="17DD7B3D" w14:textId="77777777" w:rsidR="00D5536C" w:rsidRPr="00D5536C" w:rsidRDefault="00D5536C" w:rsidP="00D5536C">
      <w:pPr>
        <w:pStyle w:val="a9"/>
        <w:numPr>
          <w:ilvl w:val="0"/>
          <w:numId w:val="8"/>
        </w:numPr>
        <w:tabs>
          <w:tab w:val="clear" w:pos="720"/>
          <w:tab w:val="left" w:pos="-48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5536C">
        <w:rPr>
          <w:rFonts w:ascii="Calibri" w:hAnsi="Calibri" w:cs="Calibri"/>
          <w:szCs w:val="22"/>
          <w:rtl/>
        </w:rPr>
        <w:t>תיתכן עבודה בשעות לא שגרתיות</w:t>
      </w:r>
      <w:r w:rsidRPr="00D5536C">
        <w:rPr>
          <w:rFonts w:ascii="Calibri" w:hAnsi="Calibri" w:cs="Calibri"/>
          <w:szCs w:val="22"/>
        </w:rPr>
        <w:t>.</w:t>
      </w:r>
    </w:p>
    <w:p w14:paraId="0B17C6A5" w14:textId="7E061C2D" w:rsidR="009712EF" w:rsidRPr="005E452B" w:rsidRDefault="009712EF" w:rsidP="009712EF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2A2C57D2" w14:textId="77777777" w:rsidR="009712EF" w:rsidRPr="00E12051" w:rsidRDefault="009712EF" w:rsidP="009712EF">
      <w:pPr>
        <w:rPr>
          <w:rFonts w:ascii="Calibri" w:hAnsi="Calibri" w:cs="Calibri"/>
          <w:szCs w:val="22"/>
          <w:rtl/>
        </w:rPr>
      </w:pPr>
    </w:p>
    <w:p w14:paraId="0231EFC1" w14:textId="77777777" w:rsidR="009712EF" w:rsidRPr="00F31333" w:rsidRDefault="009712EF" w:rsidP="009712EF">
      <w:pPr>
        <w:pStyle w:val="a9"/>
        <w:rPr>
          <w:rFonts w:ascii="Calibri" w:hAnsi="Calibri" w:cs="Calibri"/>
          <w:szCs w:val="22"/>
          <w:rtl/>
        </w:rPr>
      </w:pPr>
    </w:p>
    <w:p w14:paraId="50C77822" w14:textId="77777777" w:rsidR="009712EF" w:rsidRPr="00F31333" w:rsidRDefault="009712EF" w:rsidP="009712EF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0F5892F6" w14:textId="77777777" w:rsidR="009712EF" w:rsidRPr="00F31333" w:rsidRDefault="009712EF" w:rsidP="009712EF">
      <w:pPr>
        <w:pStyle w:val="a9"/>
        <w:rPr>
          <w:rFonts w:ascii="Calibri" w:hAnsi="Calibri" w:cs="Calibri"/>
          <w:szCs w:val="22"/>
          <w:rtl/>
        </w:rPr>
      </w:pPr>
    </w:p>
    <w:p w14:paraId="540AB358" w14:textId="77777777" w:rsidR="009712EF" w:rsidRPr="00F31333" w:rsidRDefault="009712EF" w:rsidP="009712EF">
      <w:pPr>
        <w:spacing w:line="360" w:lineRule="auto"/>
        <w:jc w:val="center"/>
        <w:rPr>
          <w:rFonts w:ascii="Calibri" w:hAnsi="Calibri" w:cs="Calibri"/>
          <w:szCs w:val="22"/>
          <w:rtl/>
        </w:rPr>
      </w:pPr>
    </w:p>
    <w:p w14:paraId="3A95028D" w14:textId="77777777" w:rsidR="00D5536C" w:rsidRDefault="00D5536C" w:rsidP="009712EF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398F17DA" w14:textId="4B73F544" w:rsidR="009712EF" w:rsidRPr="00F31333" w:rsidRDefault="009712EF" w:rsidP="009712EF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4192DAB7" w14:textId="53D133E4" w:rsidR="009712EF" w:rsidRPr="00AA7EF6" w:rsidRDefault="009712EF" w:rsidP="00AA7EF6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AA7EF6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 w:rsidR="00AA7EF6"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AA7EF6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9DD7420" w14:textId="77777777" w:rsidR="009712EF" w:rsidRPr="00F31333" w:rsidRDefault="009712EF" w:rsidP="009712E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FBCBAB3" w14:textId="77777777" w:rsidR="009712EF" w:rsidRPr="00F31333" w:rsidRDefault="009712EF" w:rsidP="009712E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6536562" w14:textId="77777777" w:rsidR="009712EF" w:rsidRPr="00F31333" w:rsidRDefault="009712EF" w:rsidP="009712E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31333">
        <w:rPr>
          <w:rFonts w:ascii="Calibri" w:hAnsi="Calibri" w:cs="Calibri"/>
          <w:b/>
          <w:bCs/>
          <w:szCs w:val="22"/>
        </w:rPr>
        <w:t>jobbing</w:t>
      </w:r>
      <w:r w:rsidRPr="00F31333">
        <w:rPr>
          <w:rFonts w:ascii="Calibri" w:hAnsi="Calibri" w:cs="Calibri"/>
          <w:b/>
          <w:bCs/>
          <w:szCs w:val="22"/>
          <w:rtl/>
        </w:rPr>
        <w:t> המקוונת.</w:t>
      </w:r>
    </w:p>
    <w:p w14:paraId="486519EC" w14:textId="77777777" w:rsidR="009712EF" w:rsidRPr="00F31333" w:rsidRDefault="009712EF" w:rsidP="009712E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F22BF67" w14:textId="77777777" w:rsidR="00D5536C" w:rsidRPr="00D5536C" w:rsidRDefault="00D5536C" w:rsidP="00D5536C">
      <w:pPr>
        <w:pStyle w:val="a9"/>
        <w:numPr>
          <w:ilvl w:val="0"/>
          <w:numId w:val="1"/>
        </w:numPr>
        <w:tabs>
          <w:tab w:val="clear" w:pos="720"/>
          <w:tab w:val="left" w:pos="-480"/>
        </w:tabs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D5536C">
        <w:rPr>
          <w:rFonts w:ascii="Calibri" w:hAnsi="Calibri" w:cs="Calibri"/>
          <w:b/>
          <w:bCs/>
          <w:szCs w:val="22"/>
          <w:rtl/>
        </w:rPr>
        <w:t>המועמדים שיימצאו מתאימים יידרשו לעבור מבחני מיון לפי שיקול דעת הרשות המקומית . מעבר המבחנים הוא תנאי להמשך ההליך ובחינת מועמדות לתפקיד</w:t>
      </w:r>
      <w:r w:rsidRPr="00D5536C">
        <w:rPr>
          <w:rFonts w:ascii="Calibri" w:hAnsi="Calibri" w:cs="Calibri"/>
          <w:b/>
          <w:bCs/>
          <w:szCs w:val="22"/>
        </w:rPr>
        <w:t>.</w:t>
      </w:r>
    </w:p>
    <w:p w14:paraId="4564580C" w14:textId="77777777" w:rsidR="009712EF" w:rsidRPr="00F31333" w:rsidRDefault="009712EF" w:rsidP="009712E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592AFCF" w14:textId="77777777" w:rsidR="009712EF" w:rsidRPr="001B2372" w:rsidRDefault="009712EF" w:rsidP="009712EF"/>
    <w:p w14:paraId="576F5DCE" w14:textId="77777777" w:rsidR="009712EF" w:rsidRPr="000F2F7C" w:rsidRDefault="009712EF" w:rsidP="009712EF"/>
    <w:p w14:paraId="5F0CB83C" w14:textId="77777777" w:rsidR="00223554" w:rsidRPr="009712EF" w:rsidRDefault="00223554"/>
    <w:sectPr w:rsidR="00223554" w:rsidRPr="009712EF" w:rsidSect="009712E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FD4B" w14:textId="77777777" w:rsidR="004A70DB" w:rsidRDefault="004A70DB">
      <w:r>
        <w:separator/>
      </w:r>
    </w:p>
  </w:endnote>
  <w:endnote w:type="continuationSeparator" w:id="0">
    <w:p w14:paraId="0F33FA7E" w14:textId="77777777" w:rsidR="004A70DB" w:rsidRDefault="004A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DE3B" w14:textId="77777777" w:rsidR="009712EF" w:rsidRPr="0009009A" w:rsidRDefault="009712EF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1A717852" w14:textId="77777777" w:rsidR="009712EF" w:rsidRPr="0009009A" w:rsidRDefault="009712EF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0E219112" w14:textId="77777777" w:rsidR="009712EF" w:rsidRDefault="009712E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9F61" w14:textId="77777777" w:rsidR="009712EF" w:rsidRPr="0009009A" w:rsidRDefault="009712EF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1C424626" w14:textId="77777777" w:rsidR="009712EF" w:rsidRPr="0009009A" w:rsidRDefault="009712EF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F910" w14:textId="77777777" w:rsidR="004A70DB" w:rsidRDefault="004A70DB">
      <w:r>
        <w:separator/>
      </w:r>
    </w:p>
  </w:footnote>
  <w:footnote w:type="continuationSeparator" w:id="0">
    <w:p w14:paraId="312ABACA" w14:textId="77777777" w:rsidR="004A70DB" w:rsidRDefault="004A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E38" w14:textId="77777777" w:rsidR="009712EF" w:rsidRDefault="009712EF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CB8CA3F" w14:textId="77777777" w:rsidR="009712EF" w:rsidRDefault="009712EF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493C" w14:textId="77777777" w:rsidR="009712EF" w:rsidRDefault="009712EF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8394F86" w14:textId="77777777" w:rsidR="009712EF" w:rsidRDefault="009712EF" w:rsidP="001B237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0AF49" wp14:editId="4631292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339551783" name="תמונה 133955178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51783" name="תמונה 133955178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CA185" w14:textId="77777777" w:rsidR="009712EF" w:rsidRPr="00C96909" w:rsidRDefault="009712EF" w:rsidP="001B237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EBD3CFD" w14:textId="77777777" w:rsidR="009712EF" w:rsidRPr="00570C28" w:rsidRDefault="009712EF" w:rsidP="001B237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CD98F4D" w14:textId="77777777" w:rsidR="009712EF" w:rsidRDefault="009712EF" w:rsidP="001B237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C963" w14:textId="77777777" w:rsidR="009712EF" w:rsidRDefault="009712EF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62BD33D" wp14:editId="7A53945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CBA92" w14:textId="77777777" w:rsidR="009712EF" w:rsidRPr="00C96909" w:rsidRDefault="009712EF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41E6A8C" w14:textId="77777777" w:rsidR="009712EF" w:rsidRPr="00570C28" w:rsidRDefault="009712EF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1B"/>
    <w:multiLevelType w:val="hybridMultilevel"/>
    <w:tmpl w:val="21B8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5F46"/>
    <w:multiLevelType w:val="hybridMultilevel"/>
    <w:tmpl w:val="DE7CE50A"/>
    <w:lvl w:ilvl="0" w:tplc="5F5833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03749"/>
    <w:multiLevelType w:val="hybridMultilevel"/>
    <w:tmpl w:val="77FC876E"/>
    <w:lvl w:ilvl="0" w:tplc="19B6A43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774AF"/>
    <w:multiLevelType w:val="hybridMultilevel"/>
    <w:tmpl w:val="8EE8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626B"/>
    <w:multiLevelType w:val="hybridMultilevel"/>
    <w:tmpl w:val="E0E4452A"/>
    <w:lvl w:ilvl="0" w:tplc="0EB462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1"/>
  </w:num>
  <w:num w:numId="2" w16cid:durableId="795610115">
    <w:abstractNumId w:val="0"/>
  </w:num>
  <w:num w:numId="3" w16cid:durableId="1475415505">
    <w:abstractNumId w:val="5"/>
  </w:num>
  <w:num w:numId="4" w16cid:durableId="1252856843">
    <w:abstractNumId w:val="4"/>
  </w:num>
  <w:num w:numId="5" w16cid:durableId="682560135">
    <w:abstractNumId w:val="6"/>
  </w:num>
  <w:num w:numId="6" w16cid:durableId="1112481741">
    <w:abstractNumId w:val="3"/>
  </w:num>
  <w:num w:numId="7" w16cid:durableId="2033409229">
    <w:abstractNumId w:val="2"/>
  </w:num>
  <w:num w:numId="8" w16cid:durableId="9879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EF"/>
    <w:rsid w:val="0006293E"/>
    <w:rsid w:val="00223554"/>
    <w:rsid w:val="004A70DB"/>
    <w:rsid w:val="009712EF"/>
    <w:rsid w:val="00AA7EF6"/>
    <w:rsid w:val="00D15B48"/>
    <w:rsid w:val="00D5536C"/>
    <w:rsid w:val="00F300E6"/>
    <w:rsid w:val="00F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FC33"/>
  <w15:chartTrackingRefBased/>
  <w15:docId w15:val="{8173AA99-E8BC-4712-B5D9-C0A0876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E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12E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E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E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E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E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E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E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E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E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7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7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7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71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712E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71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712E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71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71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7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7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71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2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712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2E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712EF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712E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712EF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712E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7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2025-08-17T09:16:00Z</dcterms:created>
  <dcterms:modified xsi:type="dcterms:W3CDTF">2025-08-17T09:57:00Z</dcterms:modified>
</cp:coreProperties>
</file>