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7FA4F0" w14:textId="77777777" w:rsidR="00CB77A7" w:rsidRPr="00CB77A7" w:rsidRDefault="00CB77A7" w:rsidP="00CB77A7">
      <w:pPr>
        <w:rPr>
          <w:rFonts w:ascii="Calibri" w:hAnsi="Calibri" w:cs="Calibri"/>
          <w:szCs w:val="22"/>
          <w:rtl/>
        </w:rPr>
      </w:pPr>
    </w:p>
    <w:p w14:paraId="77E7798E" w14:textId="58F02C66" w:rsidR="00CB77A7" w:rsidRPr="00CB77A7" w:rsidRDefault="00CB77A7" w:rsidP="00CB77A7">
      <w:pPr>
        <w:jc w:val="center"/>
        <w:rPr>
          <w:rFonts w:ascii="Calibri" w:hAnsi="Calibri" w:cs="Calibri"/>
          <w:b/>
          <w:bCs/>
          <w:szCs w:val="22"/>
        </w:rPr>
      </w:pPr>
      <w:r>
        <w:rPr>
          <w:rFonts w:ascii="Calibri" w:hAnsi="Calibri" w:cs="Calibri" w:hint="cs"/>
          <w:b/>
          <w:bCs/>
          <w:szCs w:val="22"/>
          <w:rtl/>
        </w:rPr>
        <w:t>מודעת דרושים מספר 3014/25</w:t>
      </w:r>
    </w:p>
    <w:p w14:paraId="062F2BDC" w14:textId="58A73163" w:rsidR="00CB77A7" w:rsidRPr="00CB77A7" w:rsidRDefault="00CB77A7" w:rsidP="00CB77A7">
      <w:pPr>
        <w:tabs>
          <w:tab w:val="left" w:pos="5329"/>
        </w:tabs>
        <w:spacing w:line="276" w:lineRule="auto"/>
        <w:jc w:val="center"/>
        <w:rPr>
          <w:rFonts w:ascii="Calibri" w:hAnsi="Calibri" w:cs="Calibri"/>
          <w:b/>
          <w:bCs/>
          <w:szCs w:val="22"/>
          <w:u w:val="single"/>
          <w:rtl/>
        </w:rPr>
      </w:pPr>
      <w:r w:rsidRPr="00CB77A7">
        <w:rPr>
          <w:rFonts w:ascii="Calibri" w:hAnsi="Calibri" w:cs="Calibri"/>
          <w:b/>
          <w:bCs/>
          <w:szCs w:val="22"/>
          <w:u w:val="single"/>
          <w:rtl/>
        </w:rPr>
        <w:t>לתפקיד מוקדן/ נציג שירות</w:t>
      </w:r>
      <w:r w:rsidR="009B2038">
        <w:rPr>
          <w:rFonts w:ascii="Calibri" w:hAnsi="Calibri" w:cs="Calibri" w:hint="cs"/>
          <w:b/>
          <w:bCs/>
          <w:szCs w:val="22"/>
          <w:u w:val="single"/>
          <w:rtl/>
        </w:rPr>
        <w:t xml:space="preserve"> סטודנט</w:t>
      </w:r>
      <w:r w:rsidRPr="00CB77A7">
        <w:rPr>
          <w:rFonts w:ascii="Calibri" w:hAnsi="Calibri" w:cs="Calibri"/>
          <w:b/>
          <w:bCs/>
          <w:szCs w:val="22"/>
          <w:u w:val="single"/>
          <w:rtl/>
        </w:rPr>
        <w:t xml:space="preserve"> למוקד העירוני  </w:t>
      </w:r>
    </w:p>
    <w:p w14:paraId="5AB2405B" w14:textId="77777777" w:rsidR="00CB77A7" w:rsidRPr="00CB77A7" w:rsidRDefault="00CB77A7" w:rsidP="00CB77A7">
      <w:pPr>
        <w:rPr>
          <w:rFonts w:ascii="Calibri" w:hAnsi="Calibri" w:cs="Calibri"/>
          <w:szCs w:val="22"/>
          <w:rtl/>
        </w:rPr>
      </w:pPr>
      <w:r w:rsidRPr="00CB77A7">
        <w:rPr>
          <w:rFonts w:ascii="Calibri" w:hAnsi="Calibri" w:cs="Calibri"/>
          <w:szCs w:val="22"/>
        </w:rPr>
        <w:t xml:space="preserve"> </w:t>
      </w:r>
      <w:r w:rsidRPr="00CB77A7">
        <w:rPr>
          <w:rFonts w:ascii="Calibri" w:hAnsi="Calibri" w:cs="Calibri"/>
          <w:szCs w:val="22"/>
          <w:rtl/>
        </w:rPr>
        <w:t xml:space="preserve"> </w:t>
      </w:r>
    </w:p>
    <w:p w14:paraId="035BCE0F" w14:textId="77777777" w:rsidR="00CB77A7" w:rsidRPr="00CB77A7" w:rsidRDefault="00CB77A7" w:rsidP="00CB77A7">
      <w:pPr>
        <w:spacing w:before="120"/>
        <w:rPr>
          <w:rFonts w:ascii="Calibri" w:hAnsi="Calibri" w:cs="Calibri"/>
          <w:szCs w:val="22"/>
          <w:rtl/>
        </w:rPr>
      </w:pPr>
      <w:r w:rsidRPr="00CB77A7">
        <w:rPr>
          <w:rFonts w:ascii="Calibri" w:hAnsi="Calibri" w:cs="Calibri"/>
          <w:b/>
          <w:bCs/>
          <w:szCs w:val="22"/>
          <w:u w:val="single"/>
          <w:rtl/>
        </w:rPr>
        <w:t>היחידה:</w:t>
      </w:r>
      <w:r w:rsidRPr="00CB77A7">
        <w:rPr>
          <w:rFonts w:ascii="Calibri" w:hAnsi="Calibri" w:cs="Calibri"/>
          <w:szCs w:val="22"/>
          <w:u w:val="single"/>
          <w:rtl/>
        </w:rPr>
        <w:t xml:space="preserve"> </w:t>
      </w:r>
      <w:r w:rsidRPr="00CB77A7">
        <w:rPr>
          <w:rFonts w:ascii="Calibri" w:hAnsi="Calibri" w:cs="Calibri"/>
          <w:szCs w:val="22"/>
          <w:rtl/>
        </w:rPr>
        <w:t>אגף חירום וביטחון</w:t>
      </w:r>
    </w:p>
    <w:p w14:paraId="40617D81" w14:textId="77777777" w:rsidR="00CB77A7" w:rsidRPr="00CB77A7" w:rsidRDefault="00CB77A7" w:rsidP="00CB77A7">
      <w:pPr>
        <w:rPr>
          <w:rFonts w:ascii="Calibri" w:hAnsi="Calibri" w:cs="Calibri"/>
          <w:szCs w:val="22"/>
          <w:rtl/>
        </w:rPr>
      </w:pPr>
      <w:r w:rsidRPr="00CB77A7">
        <w:rPr>
          <w:rFonts w:ascii="Calibri" w:hAnsi="Calibri" w:cs="Calibri"/>
          <w:b/>
          <w:bCs/>
          <w:szCs w:val="22"/>
          <w:u w:val="single"/>
          <w:rtl/>
        </w:rPr>
        <w:t>כפיפות:</w:t>
      </w:r>
      <w:r w:rsidRPr="00CB77A7">
        <w:rPr>
          <w:rFonts w:ascii="Calibri" w:hAnsi="Calibri" w:cs="Calibri"/>
          <w:szCs w:val="22"/>
          <w:rtl/>
        </w:rPr>
        <w:t xml:space="preserve"> </w:t>
      </w:r>
      <w:r w:rsidRPr="00CB77A7">
        <w:rPr>
          <w:rFonts w:ascii="Calibri" w:hAnsi="Calibri" w:cs="Calibri"/>
          <w:color w:val="000000"/>
          <w:szCs w:val="22"/>
          <w:rtl/>
        </w:rPr>
        <w:t>מנהל מוקד 106.</w:t>
      </w:r>
    </w:p>
    <w:p w14:paraId="771889EA" w14:textId="77777777" w:rsidR="00CB77A7" w:rsidRPr="00CB77A7" w:rsidRDefault="00CB77A7" w:rsidP="00CB77A7">
      <w:pPr>
        <w:rPr>
          <w:rFonts w:ascii="Calibri" w:hAnsi="Calibri" w:cs="Calibri"/>
          <w:szCs w:val="22"/>
          <w:rtl/>
        </w:rPr>
      </w:pPr>
      <w:r w:rsidRPr="00CB77A7">
        <w:rPr>
          <w:rFonts w:ascii="Calibri" w:hAnsi="Calibri" w:cs="Calibri"/>
          <w:b/>
          <w:bCs/>
          <w:szCs w:val="22"/>
          <w:u w:val="single"/>
          <w:rtl/>
        </w:rPr>
        <w:t>דרגת המשרה:</w:t>
      </w:r>
      <w:r w:rsidRPr="00CB77A7">
        <w:rPr>
          <w:rFonts w:ascii="Calibri" w:hAnsi="Calibri" w:cs="Calibri"/>
          <w:szCs w:val="22"/>
          <w:rtl/>
        </w:rPr>
        <w:t xml:space="preserve"> מוקדן סטודנט- שכר סטודנט עפ"י הסכם קיבוצי סטודנטים.</w:t>
      </w:r>
    </w:p>
    <w:p w14:paraId="036FBDDD" w14:textId="77777777" w:rsidR="00CB77A7" w:rsidRPr="00CB77A7" w:rsidRDefault="00CB77A7" w:rsidP="00CB77A7">
      <w:pPr>
        <w:rPr>
          <w:rFonts w:ascii="Calibri" w:hAnsi="Calibri" w:cs="Calibri"/>
          <w:szCs w:val="22"/>
          <w:rtl/>
        </w:rPr>
      </w:pPr>
      <w:r w:rsidRPr="00CB77A7">
        <w:rPr>
          <w:rFonts w:ascii="Calibri" w:hAnsi="Calibri" w:cs="Calibri"/>
          <w:b/>
          <w:bCs/>
          <w:szCs w:val="22"/>
          <w:u w:val="single"/>
          <w:rtl/>
        </w:rPr>
        <w:t>היקף העסקה:</w:t>
      </w:r>
      <w:r w:rsidRPr="00CB77A7">
        <w:rPr>
          <w:rFonts w:ascii="Calibri" w:hAnsi="Calibri" w:cs="Calibri"/>
          <w:szCs w:val="22"/>
          <w:rtl/>
        </w:rPr>
        <w:t xml:space="preserve"> עד 120 שעות חודשיות.</w:t>
      </w:r>
    </w:p>
    <w:p w14:paraId="54E077B6" w14:textId="77777777" w:rsidR="00CB77A7" w:rsidRPr="00CB77A7" w:rsidRDefault="00CB77A7" w:rsidP="00CB77A7">
      <w:pPr>
        <w:rPr>
          <w:rFonts w:ascii="Calibri" w:hAnsi="Calibri" w:cs="Calibri"/>
          <w:szCs w:val="22"/>
          <w:rtl/>
        </w:rPr>
      </w:pPr>
    </w:p>
    <w:p w14:paraId="425D6B71" w14:textId="77777777" w:rsidR="00CB77A7" w:rsidRPr="00CB77A7" w:rsidRDefault="00CB77A7" w:rsidP="00CB77A7">
      <w:pPr>
        <w:rPr>
          <w:rFonts w:ascii="Calibri" w:hAnsi="Calibri" w:cs="Calibri"/>
          <w:szCs w:val="22"/>
          <w:rtl/>
        </w:rPr>
      </w:pPr>
    </w:p>
    <w:p w14:paraId="14EF9E3A" w14:textId="77777777" w:rsidR="00CB77A7" w:rsidRPr="00CB77A7" w:rsidRDefault="00CB77A7" w:rsidP="00CB77A7">
      <w:pPr>
        <w:rPr>
          <w:rFonts w:ascii="Calibri" w:hAnsi="Calibri" w:cs="Calibri"/>
          <w:b/>
          <w:bCs/>
          <w:szCs w:val="22"/>
          <w:u w:val="single"/>
          <w:rtl/>
        </w:rPr>
      </w:pPr>
      <w:r w:rsidRPr="00CB77A7">
        <w:rPr>
          <w:rFonts w:ascii="Calibri" w:hAnsi="Calibri" w:cs="Calibri"/>
          <w:b/>
          <w:bCs/>
          <w:szCs w:val="22"/>
          <w:u w:val="single"/>
          <w:rtl/>
        </w:rPr>
        <w:t>ייעוד:</w:t>
      </w:r>
    </w:p>
    <w:p w14:paraId="4795D82F" w14:textId="77777777" w:rsidR="00CB77A7" w:rsidRPr="00CB77A7" w:rsidRDefault="00CB77A7" w:rsidP="00CB77A7">
      <w:pPr>
        <w:rPr>
          <w:rFonts w:ascii="Calibri" w:hAnsi="Calibri" w:cs="Calibri"/>
          <w:szCs w:val="22"/>
          <w:rtl/>
        </w:rPr>
      </w:pPr>
      <w:r w:rsidRPr="00CB77A7">
        <w:rPr>
          <w:rFonts w:ascii="Calibri" w:hAnsi="Calibri" w:cs="Calibri"/>
          <w:szCs w:val="22"/>
          <w:rtl/>
        </w:rPr>
        <w:t>הנגשת שירותי הרשות לציבור לתושבים באמצעים של תקשורת טלפונית, וירטואלית וכתובה מתוך תודעת שירות</w:t>
      </w:r>
      <w:r w:rsidRPr="00CB77A7">
        <w:rPr>
          <w:rFonts w:ascii="Calibri" w:hAnsi="Calibri" w:cs="Calibri"/>
          <w:szCs w:val="22"/>
        </w:rPr>
        <w:t>.</w:t>
      </w:r>
    </w:p>
    <w:p w14:paraId="5A9356FE" w14:textId="77777777" w:rsidR="00CB77A7" w:rsidRPr="00CB77A7" w:rsidRDefault="00CB77A7" w:rsidP="00CB77A7">
      <w:pPr>
        <w:rPr>
          <w:rFonts w:ascii="Calibri" w:hAnsi="Calibri" w:cs="Calibri"/>
          <w:szCs w:val="22"/>
          <w:rtl/>
        </w:rPr>
      </w:pPr>
    </w:p>
    <w:p w14:paraId="617D38E5" w14:textId="77777777" w:rsidR="00CB77A7" w:rsidRPr="00CB77A7" w:rsidRDefault="00CB77A7" w:rsidP="00CB77A7">
      <w:pPr>
        <w:rPr>
          <w:rFonts w:ascii="Calibri" w:hAnsi="Calibri" w:cs="Calibri"/>
          <w:b/>
          <w:bCs/>
          <w:szCs w:val="22"/>
          <w:u w:val="single"/>
          <w:rtl/>
        </w:rPr>
      </w:pPr>
      <w:r w:rsidRPr="00CB77A7">
        <w:rPr>
          <w:rFonts w:ascii="Calibri" w:hAnsi="Calibri" w:cs="Calibri"/>
          <w:b/>
          <w:bCs/>
          <w:szCs w:val="22"/>
          <w:u w:val="single"/>
          <w:rtl/>
        </w:rPr>
        <w:t>תחומי אחריות:</w:t>
      </w:r>
    </w:p>
    <w:p w14:paraId="1BFC953E" w14:textId="77777777" w:rsidR="00CB77A7" w:rsidRPr="00CB77A7" w:rsidRDefault="00CB77A7" w:rsidP="00CB77A7">
      <w:pPr>
        <w:pStyle w:val="a9"/>
        <w:numPr>
          <w:ilvl w:val="0"/>
          <w:numId w:val="4"/>
        </w:numPr>
        <w:spacing w:line="240" w:lineRule="auto"/>
        <w:rPr>
          <w:rFonts w:ascii="Calibri" w:hAnsi="Calibri" w:cs="Calibri"/>
          <w:szCs w:val="22"/>
        </w:rPr>
      </w:pPr>
      <w:r w:rsidRPr="00CB77A7">
        <w:rPr>
          <w:rFonts w:ascii="Calibri" w:hAnsi="Calibri" w:cs="Calibri"/>
          <w:szCs w:val="22"/>
          <w:rtl/>
        </w:rPr>
        <w:t>הנגשת מידע לתושב על שירותי הרשות.</w:t>
      </w:r>
    </w:p>
    <w:p w14:paraId="43F61C27" w14:textId="77777777" w:rsidR="00CB77A7" w:rsidRPr="00CB77A7" w:rsidRDefault="00CB77A7" w:rsidP="00CB77A7">
      <w:pPr>
        <w:pStyle w:val="a9"/>
        <w:numPr>
          <w:ilvl w:val="0"/>
          <w:numId w:val="4"/>
        </w:numPr>
        <w:spacing w:line="240" w:lineRule="auto"/>
        <w:rPr>
          <w:rFonts w:ascii="Calibri" w:hAnsi="Calibri" w:cs="Calibri"/>
          <w:szCs w:val="22"/>
        </w:rPr>
      </w:pPr>
      <w:r w:rsidRPr="00CB77A7">
        <w:rPr>
          <w:rFonts w:ascii="Calibri" w:hAnsi="Calibri" w:cs="Calibri"/>
          <w:szCs w:val="22"/>
          <w:rtl/>
        </w:rPr>
        <w:t>קבלת פניות התושבים ביחס למפגעים וצרכים תפעוליים.</w:t>
      </w:r>
    </w:p>
    <w:p w14:paraId="53A2D996" w14:textId="77777777" w:rsidR="00CB77A7" w:rsidRPr="00CB77A7" w:rsidRDefault="00CB77A7" w:rsidP="00CB77A7">
      <w:pPr>
        <w:pStyle w:val="a9"/>
        <w:numPr>
          <w:ilvl w:val="0"/>
          <w:numId w:val="4"/>
        </w:numPr>
        <w:spacing w:line="240" w:lineRule="auto"/>
        <w:rPr>
          <w:rFonts w:ascii="Calibri" w:hAnsi="Calibri" w:cs="Calibri"/>
          <w:szCs w:val="22"/>
          <w:rtl/>
        </w:rPr>
      </w:pPr>
      <w:r w:rsidRPr="00CB77A7">
        <w:rPr>
          <w:rFonts w:ascii="Calibri" w:hAnsi="Calibri" w:cs="Calibri"/>
          <w:szCs w:val="22"/>
          <w:rtl/>
        </w:rPr>
        <w:t>ניתוב פניות התושבים ליחידה הרלוונטית לטיפול בבקשותיהם.</w:t>
      </w:r>
    </w:p>
    <w:p w14:paraId="29822C08" w14:textId="77777777" w:rsidR="00CB77A7" w:rsidRPr="00CB77A7" w:rsidRDefault="00CB77A7" w:rsidP="00CB77A7">
      <w:pPr>
        <w:rPr>
          <w:rFonts w:ascii="Calibri" w:hAnsi="Calibri" w:cs="Calibri"/>
          <w:b/>
          <w:bCs/>
          <w:szCs w:val="22"/>
          <w:u w:val="single"/>
          <w:rtl/>
        </w:rPr>
      </w:pPr>
    </w:p>
    <w:p w14:paraId="01DFEEE6" w14:textId="77777777" w:rsidR="00CB77A7" w:rsidRPr="00CB77A7" w:rsidRDefault="00CB77A7" w:rsidP="00CB77A7">
      <w:pPr>
        <w:rPr>
          <w:rFonts w:ascii="Calibri" w:hAnsi="Calibri" w:cs="Calibri"/>
          <w:b/>
          <w:bCs/>
          <w:szCs w:val="22"/>
          <w:u w:val="single"/>
          <w:rtl/>
        </w:rPr>
      </w:pPr>
      <w:r w:rsidRPr="00CB77A7">
        <w:rPr>
          <w:rFonts w:ascii="Calibri" w:hAnsi="Calibri" w:cs="Calibri"/>
          <w:b/>
          <w:bCs/>
          <w:szCs w:val="22"/>
          <w:u w:val="single"/>
          <w:rtl/>
        </w:rPr>
        <w:t>פירוט הביצועים והמשימות העיקריות הנגזרים מתחומי האחריות:</w:t>
      </w:r>
    </w:p>
    <w:p w14:paraId="06DCA5AE" w14:textId="77777777" w:rsidR="00CB77A7" w:rsidRPr="00CB77A7" w:rsidRDefault="00CB77A7" w:rsidP="00CB77A7">
      <w:pPr>
        <w:rPr>
          <w:rFonts w:ascii="Calibri" w:hAnsi="Calibri" w:cs="Calibri"/>
          <w:szCs w:val="22"/>
          <w:rtl/>
        </w:rPr>
      </w:pPr>
    </w:p>
    <w:p w14:paraId="59CCB990" w14:textId="77777777" w:rsidR="00CB77A7" w:rsidRPr="00CB77A7" w:rsidRDefault="00CB77A7" w:rsidP="00CB77A7">
      <w:pPr>
        <w:pStyle w:val="a9"/>
        <w:keepLines w:val="0"/>
        <w:numPr>
          <w:ilvl w:val="0"/>
          <w:numId w:val="5"/>
        </w:numPr>
        <w:tabs>
          <w:tab w:val="clear" w:pos="720"/>
          <w:tab w:val="clear" w:pos="1440"/>
          <w:tab w:val="clear" w:pos="2160"/>
        </w:tabs>
        <w:overflowPunct/>
        <w:autoSpaceDE/>
        <w:autoSpaceDN/>
        <w:adjustRightInd/>
        <w:spacing w:after="160" w:line="259" w:lineRule="auto"/>
        <w:jc w:val="left"/>
        <w:textAlignment w:val="auto"/>
        <w:rPr>
          <w:rFonts w:ascii="Calibri" w:hAnsi="Calibri" w:cs="Calibri"/>
          <w:b/>
          <w:bCs/>
          <w:szCs w:val="22"/>
        </w:rPr>
      </w:pPr>
      <w:r w:rsidRPr="00CB77A7">
        <w:rPr>
          <w:rFonts w:ascii="Calibri" w:hAnsi="Calibri" w:cs="Calibri"/>
          <w:b/>
          <w:bCs/>
          <w:szCs w:val="22"/>
          <w:rtl/>
        </w:rPr>
        <w:t>הנגשת מידע לציבור לתושב על שירותי הרשות</w:t>
      </w:r>
    </w:p>
    <w:p w14:paraId="1DF7A05F" w14:textId="77777777" w:rsidR="00CB77A7" w:rsidRPr="00CB77A7" w:rsidRDefault="00CB77A7" w:rsidP="00CB77A7">
      <w:pPr>
        <w:pStyle w:val="a9"/>
        <w:keepLines w:val="0"/>
        <w:numPr>
          <w:ilvl w:val="0"/>
          <w:numId w:val="6"/>
        </w:numPr>
        <w:tabs>
          <w:tab w:val="clear" w:pos="720"/>
          <w:tab w:val="clear" w:pos="1440"/>
          <w:tab w:val="clear" w:pos="2160"/>
        </w:tabs>
        <w:overflowPunct/>
        <w:autoSpaceDE/>
        <w:autoSpaceDN/>
        <w:adjustRightInd/>
        <w:spacing w:after="160" w:line="259" w:lineRule="auto"/>
        <w:jc w:val="left"/>
        <w:textAlignment w:val="auto"/>
        <w:rPr>
          <w:rFonts w:ascii="Calibri" w:hAnsi="Calibri" w:cs="Calibri"/>
          <w:szCs w:val="22"/>
        </w:rPr>
      </w:pPr>
      <w:r w:rsidRPr="00CB77A7">
        <w:rPr>
          <w:rFonts w:ascii="Calibri" w:hAnsi="Calibri" w:cs="Calibri"/>
          <w:szCs w:val="22"/>
          <w:rtl/>
        </w:rPr>
        <w:t>מתן שירות טלפוני אדיב, מקצועי ומהיר לתושבי הרשות, אורחיה וגורמים פנים וחוץ שונים ברשות המקומית</w:t>
      </w:r>
      <w:r w:rsidRPr="00CB77A7">
        <w:rPr>
          <w:rFonts w:ascii="Calibri" w:hAnsi="Calibri" w:cs="Calibri"/>
          <w:szCs w:val="22"/>
        </w:rPr>
        <w:t>.</w:t>
      </w:r>
    </w:p>
    <w:p w14:paraId="3FD0299D" w14:textId="77777777" w:rsidR="00CB77A7" w:rsidRPr="00CB77A7" w:rsidRDefault="00CB77A7" w:rsidP="00CB77A7">
      <w:pPr>
        <w:pStyle w:val="a9"/>
        <w:keepLines w:val="0"/>
        <w:numPr>
          <w:ilvl w:val="0"/>
          <w:numId w:val="6"/>
        </w:numPr>
        <w:tabs>
          <w:tab w:val="clear" w:pos="720"/>
          <w:tab w:val="clear" w:pos="1440"/>
          <w:tab w:val="clear" w:pos="2160"/>
        </w:tabs>
        <w:overflowPunct/>
        <w:autoSpaceDE/>
        <w:autoSpaceDN/>
        <w:adjustRightInd/>
        <w:spacing w:after="160" w:line="259" w:lineRule="auto"/>
        <w:jc w:val="left"/>
        <w:textAlignment w:val="auto"/>
        <w:rPr>
          <w:rFonts w:ascii="Calibri" w:hAnsi="Calibri" w:cs="Calibri"/>
          <w:szCs w:val="22"/>
        </w:rPr>
      </w:pPr>
      <w:r w:rsidRPr="00CB77A7">
        <w:rPr>
          <w:rFonts w:ascii="Calibri" w:hAnsi="Calibri" w:cs="Calibri"/>
          <w:szCs w:val="22"/>
          <w:rtl/>
        </w:rPr>
        <w:t>מתן מידע עירוני עדכני לציבור הרחב על כל המצוי והמתרחש ברשות (כגון: מידע תיירותי, אירועי תרבות, תורנות בתי חולים ובתי מרקחת, שביתות ברשות המקומית וכו'), בהתאם למדיניות הרשות המקומית ולנוהלי העבודה שנקבעו</w:t>
      </w:r>
      <w:r w:rsidRPr="00CB77A7">
        <w:rPr>
          <w:rFonts w:ascii="Calibri" w:hAnsi="Calibri" w:cs="Calibri"/>
          <w:szCs w:val="22"/>
        </w:rPr>
        <w:t>.</w:t>
      </w:r>
    </w:p>
    <w:p w14:paraId="2FD9425B" w14:textId="77777777" w:rsidR="00CB77A7" w:rsidRPr="00CB77A7" w:rsidRDefault="00CB77A7" w:rsidP="00CB77A7">
      <w:pPr>
        <w:pStyle w:val="a9"/>
        <w:keepLines w:val="0"/>
        <w:numPr>
          <w:ilvl w:val="0"/>
          <w:numId w:val="6"/>
        </w:numPr>
        <w:tabs>
          <w:tab w:val="clear" w:pos="720"/>
          <w:tab w:val="clear" w:pos="1440"/>
          <w:tab w:val="clear" w:pos="2160"/>
        </w:tabs>
        <w:overflowPunct/>
        <w:autoSpaceDE/>
        <w:autoSpaceDN/>
        <w:adjustRightInd/>
        <w:spacing w:after="160" w:line="259" w:lineRule="auto"/>
        <w:jc w:val="left"/>
        <w:textAlignment w:val="auto"/>
        <w:rPr>
          <w:rFonts w:ascii="Calibri" w:hAnsi="Calibri" w:cs="Calibri"/>
          <w:szCs w:val="22"/>
        </w:rPr>
      </w:pPr>
      <w:r w:rsidRPr="00CB77A7">
        <w:rPr>
          <w:rFonts w:ascii="Calibri" w:hAnsi="Calibri" w:cs="Calibri"/>
          <w:szCs w:val="22"/>
          <w:rtl/>
        </w:rPr>
        <w:t>מתן מידע לציבור בעתות חירום ובאירועים חריגים (כגון: פיגועים, מלחמה, תנאי מזג אוויר קיצוניים, הפגנות וכו').</w:t>
      </w:r>
    </w:p>
    <w:p w14:paraId="3CD35A20" w14:textId="77777777" w:rsidR="00CB77A7" w:rsidRPr="00CB77A7" w:rsidRDefault="00CB77A7" w:rsidP="00CB77A7">
      <w:pPr>
        <w:pStyle w:val="a9"/>
        <w:keepLines w:val="0"/>
        <w:numPr>
          <w:ilvl w:val="0"/>
          <w:numId w:val="5"/>
        </w:numPr>
        <w:tabs>
          <w:tab w:val="clear" w:pos="720"/>
          <w:tab w:val="clear" w:pos="1440"/>
          <w:tab w:val="clear" w:pos="2160"/>
        </w:tabs>
        <w:overflowPunct/>
        <w:autoSpaceDE/>
        <w:autoSpaceDN/>
        <w:adjustRightInd/>
        <w:spacing w:after="160" w:line="259" w:lineRule="auto"/>
        <w:jc w:val="left"/>
        <w:textAlignment w:val="auto"/>
        <w:rPr>
          <w:rFonts w:ascii="Calibri" w:hAnsi="Calibri" w:cs="Calibri"/>
          <w:b/>
          <w:bCs/>
          <w:szCs w:val="22"/>
        </w:rPr>
      </w:pPr>
      <w:r w:rsidRPr="00CB77A7">
        <w:rPr>
          <w:rFonts w:ascii="Calibri" w:hAnsi="Calibri" w:cs="Calibri"/>
          <w:b/>
          <w:bCs/>
          <w:szCs w:val="22"/>
          <w:rtl/>
        </w:rPr>
        <w:t>קבלת פניות התושבים ביחס למפגעים וצרכים תפעוליים</w:t>
      </w:r>
    </w:p>
    <w:p w14:paraId="133558E4" w14:textId="77777777" w:rsidR="00CB77A7" w:rsidRPr="00CB77A7" w:rsidRDefault="00CB77A7" w:rsidP="00CB77A7">
      <w:pPr>
        <w:pStyle w:val="a9"/>
        <w:keepLines w:val="0"/>
        <w:numPr>
          <w:ilvl w:val="0"/>
          <w:numId w:val="7"/>
        </w:numPr>
        <w:tabs>
          <w:tab w:val="clear" w:pos="720"/>
          <w:tab w:val="clear" w:pos="1440"/>
          <w:tab w:val="clear" w:pos="2160"/>
        </w:tabs>
        <w:overflowPunct/>
        <w:autoSpaceDE/>
        <w:autoSpaceDN/>
        <w:adjustRightInd/>
        <w:spacing w:after="160" w:line="259" w:lineRule="auto"/>
        <w:jc w:val="left"/>
        <w:textAlignment w:val="auto"/>
        <w:rPr>
          <w:rFonts w:ascii="Calibri" w:hAnsi="Calibri" w:cs="Calibri"/>
          <w:szCs w:val="22"/>
        </w:rPr>
      </w:pPr>
      <w:r w:rsidRPr="00CB77A7">
        <w:rPr>
          <w:rFonts w:ascii="Calibri" w:hAnsi="Calibri" w:cs="Calibri"/>
          <w:szCs w:val="22"/>
          <w:rtl/>
        </w:rPr>
        <w:t>הזנת נתוני הטיפול בפניות התושבים למערכות ממוחשבות ייעודיות</w:t>
      </w:r>
      <w:r w:rsidRPr="00CB77A7">
        <w:rPr>
          <w:rFonts w:ascii="Calibri" w:hAnsi="Calibri" w:cs="Calibri"/>
          <w:szCs w:val="22"/>
        </w:rPr>
        <w:t>.</w:t>
      </w:r>
    </w:p>
    <w:p w14:paraId="009FDF73" w14:textId="77777777" w:rsidR="00CB77A7" w:rsidRPr="00CB77A7" w:rsidRDefault="00CB77A7" w:rsidP="00CB77A7">
      <w:pPr>
        <w:pStyle w:val="a9"/>
        <w:keepLines w:val="0"/>
        <w:numPr>
          <w:ilvl w:val="0"/>
          <w:numId w:val="7"/>
        </w:numPr>
        <w:tabs>
          <w:tab w:val="clear" w:pos="720"/>
          <w:tab w:val="clear" w:pos="1440"/>
          <w:tab w:val="clear" w:pos="2160"/>
        </w:tabs>
        <w:overflowPunct/>
        <w:autoSpaceDE/>
        <w:autoSpaceDN/>
        <w:adjustRightInd/>
        <w:spacing w:after="160" w:line="259" w:lineRule="auto"/>
        <w:jc w:val="left"/>
        <w:textAlignment w:val="auto"/>
        <w:rPr>
          <w:rFonts w:ascii="Calibri" w:hAnsi="Calibri" w:cs="Calibri"/>
          <w:szCs w:val="22"/>
        </w:rPr>
      </w:pPr>
      <w:r w:rsidRPr="00CB77A7">
        <w:rPr>
          <w:rFonts w:ascii="Calibri" w:hAnsi="Calibri" w:cs="Calibri"/>
          <w:szCs w:val="22"/>
          <w:rtl/>
        </w:rPr>
        <w:t>קבלת פניות בנוגע למפגעים ומטרדים בעיר והעברתן לטיפול ביחידות הרשות השונות הנחייה והפעלה של צוותי השטח של הרשות לצורך טיפול בפניות שהתקבלו במוקד, כולל מתן דיווח והסבר על המפגעים, מתן עזרה טלפונית והכוונה למקום האירוע, שליחת כוח עזר במקרה הצורך וקישור טלפוני בין הגורמים השונים</w:t>
      </w:r>
      <w:r w:rsidRPr="00CB77A7">
        <w:rPr>
          <w:rFonts w:ascii="Calibri" w:hAnsi="Calibri" w:cs="Calibri"/>
          <w:szCs w:val="22"/>
        </w:rPr>
        <w:t>.</w:t>
      </w:r>
    </w:p>
    <w:p w14:paraId="104BF03C" w14:textId="77777777" w:rsidR="00CB77A7" w:rsidRPr="00CB77A7" w:rsidRDefault="00CB77A7" w:rsidP="00CB77A7">
      <w:pPr>
        <w:pStyle w:val="a9"/>
        <w:keepLines w:val="0"/>
        <w:numPr>
          <w:ilvl w:val="0"/>
          <w:numId w:val="7"/>
        </w:numPr>
        <w:tabs>
          <w:tab w:val="clear" w:pos="720"/>
          <w:tab w:val="clear" w:pos="1440"/>
          <w:tab w:val="clear" w:pos="2160"/>
        </w:tabs>
        <w:overflowPunct/>
        <w:autoSpaceDE/>
        <w:autoSpaceDN/>
        <w:adjustRightInd/>
        <w:spacing w:after="160" w:line="259" w:lineRule="auto"/>
        <w:jc w:val="left"/>
        <w:textAlignment w:val="auto"/>
        <w:rPr>
          <w:rFonts w:ascii="Calibri" w:hAnsi="Calibri" w:cs="Calibri"/>
          <w:szCs w:val="22"/>
        </w:rPr>
      </w:pPr>
      <w:r w:rsidRPr="00CB77A7">
        <w:rPr>
          <w:rFonts w:ascii="Calibri" w:hAnsi="Calibri" w:cs="Calibri"/>
          <w:szCs w:val="22"/>
          <w:rtl/>
        </w:rPr>
        <w:t>בקרה מיידית על הטיפול בפניות המתבצע על ידי גורמי היחידה הרלוונטית</w:t>
      </w:r>
      <w:r w:rsidRPr="00CB77A7">
        <w:rPr>
          <w:rFonts w:ascii="Calibri" w:hAnsi="Calibri" w:cs="Calibri"/>
          <w:szCs w:val="22"/>
        </w:rPr>
        <w:t>.</w:t>
      </w:r>
    </w:p>
    <w:p w14:paraId="4C4BDCC7" w14:textId="77777777" w:rsidR="00CB77A7" w:rsidRPr="00CB77A7" w:rsidRDefault="00CB77A7" w:rsidP="00CB77A7">
      <w:pPr>
        <w:pStyle w:val="a9"/>
        <w:keepLines w:val="0"/>
        <w:numPr>
          <w:ilvl w:val="0"/>
          <w:numId w:val="5"/>
        </w:numPr>
        <w:tabs>
          <w:tab w:val="clear" w:pos="720"/>
          <w:tab w:val="clear" w:pos="1440"/>
          <w:tab w:val="clear" w:pos="2160"/>
        </w:tabs>
        <w:overflowPunct/>
        <w:autoSpaceDE/>
        <w:autoSpaceDN/>
        <w:adjustRightInd/>
        <w:spacing w:after="160" w:line="259" w:lineRule="auto"/>
        <w:jc w:val="left"/>
        <w:textAlignment w:val="auto"/>
        <w:rPr>
          <w:rFonts w:ascii="Calibri" w:hAnsi="Calibri" w:cs="Calibri"/>
          <w:b/>
          <w:bCs/>
          <w:szCs w:val="22"/>
        </w:rPr>
      </w:pPr>
      <w:r w:rsidRPr="00CB77A7">
        <w:rPr>
          <w:rFonts w:ascii="Calibri" w:hAnsi="Calibri" w:cs="Calibri"/>
          <w:b/>
          <w:bCs/>
          <w:szCs w:val="22"/>
          <w:rtl/>
        </w:rPr>
        <w:t>ניתוב פניות התושבים ליחידה הרלוונטית לטיפול בבקשותיהם</w:t>
      </w:r>
    </w:p>
    <w:p w14:paraId="15619F5E" w14:textId="77777777" w:rsidR="00CB77A7" w:rsidRPr="00CB77A7" w:rsidRDefault="00CB77A7" w:rsidP="00CB77A7">
      <w:pPr>
        <w:pStyle w:val="a9"/>
        <w:keepLines w:val="0"/>
        <w:numPr>
          <w:ilvl w:val="0"/>
          <w:numId w:val="8"/>
        </w:numPr>
        <w:tabs>
          <w:tab w:val="clear" w:pos="720"/>
          <w:tab w:val="clear" w:pos="1440"/>
          <w:tab w:val="clear" w:pos="2160"/>
        </w:tabs>
        <w:overflowPunct/>
        <w:autoSpaceDE/>
        <w:autoSpaceDN/>
        <w:adjustRightInd/>
        <w:spacing w:after="160" w:line="259" w:lineRule="auto"/>
        <w:jc w:val="left"/>
        <w:textAlignment w:val="auto"/>
        <w:rPr>
          <w:rFonts w:ascii="Calibri" w:hAnsi="Calibri" w:cs="Calibri"/>
          <w:szCs w:val="22"/>
        </w:rPr>
      </w:pPr>
      <w:r w:rsidRPr="00CB77A7">
        <w:rPr>
          <w:rFonts w:ascii="Calibri" w:hAnsi="Calibri" w:cs="Calibri"/>
          <w:szCs w:val="22"/>
          <w:rtl/>
        </w:rPr>
        <w:t>זיהוי הגורם הרלוונטי לטיפול בפניית התושב על פי שאילת שאלות מבררות</w:t>
      </w:r>
      <w:r w:rsidRPr="00CB77A7">
        <w:rPr>
          <w:rFonts w:ascii="Calibri" w:hAnsi="Calibri" w:cs="Calibri"/>
          <w:szCs w:val="22"/>
        </w:rPr>
        <w:t>.</w:t>
      </w:r>
    </w:p>
    <w:p w14:paraId="5D2B8581" w14:textId="77777777" w:rsidR="00CB77A7" w:rsidRPr="00CB77A7" w:rsidRDefault="00CB77A7" w:rsidP="00CB77A7">
      <w:pPr>
        <w:pStyle w:val="a9"/>
        <w:keepLines w:val="0"/>
        <w:numPr>
          <w:ilvl w:val="0"/>
          <w:numId w:val="8"/>
        </w:numPr>
        <w:tabs>
          <w:tab w:val="clear" w:pos="720"/>
          <w:tab w:val="clear" w:pos="1440"/>
          <w:tab w:val="clear" w:pos="2160"/>
        </w:tabs>
        <w:overflowPunct/>
        <w:autoSpaceDE/>
        <w:autoSpaceDN/>
        <w:adjustRightInd/>
        <w:spacing w:after="160" w:line="259" w:lineRule="auto"/>
        <w:jc w:val="left"/>
        <w:textAlignment w:val="auto"/>
        <w:rPr>
          <w:rFonts w:ascii="Calibri" w:hAnsi="Calibri" w:cs="Calibri"/>
          <w:szCs w:val="22"/>
        </w:rPr>
      </w:pPr>
      <w:r w:rsidRPr="00CB77A7">
        <w:rPr>
          <w:rFonts w:ascii="Calibri" w:hAnsi="Calibri" w:cs="Calibri"/>
          <w:szCs w:val="22"/>
          <w:rtl/>
        </w:rPr>
        <w:lastRenderedPageBreak/>
        <w:t>הפניית התושב ו/או הפנייה לטיפול על ידי הגורם הרלוונטי ברשות, בליווי המידע הנדרש כגון פרטי התקשרות, מסמכים נדרשים</w:t>
      </w:r>
      <w:r w:rsidRPr="00CB77A7">
        <w:rPr>
          <w:rFonts w:ascii="Calibri" w:hAnsi="Calibri" w:cs="Calibri"/>
          <w:szCs w:val="22"/>
        </w:rPr>
        <w:t>.</w:t>
      </w:r>
    </w:p>
    <w:p w14:paraId="5C723776" w14:textId="77777777" w:rsidR="00CB77A7" w:rsidRPr="00CB77A7" w:rsidRDefault="00CB77A7" w:rsidP="00CB77A7">
      <w:pPr>
        <w:rPr>
          <w:rFonts w:ascii="Calibri" w:hAnsi="Calibri" w:cs="Calibri"/>
          <w:b/>
          <w:bCs/>
          <w:szCs w:val="22"/>
          <w:u w:val="single"/>
          <w:rtl/>
        </w:rPr>
      </w:pPr>
    </w:p>
    <w:p w14:paraId="24C69145" w14:textId="77777777" w:rsidR="00CB77A7" w:rsidRPr="00CB77A7" w:rsidRDefault="00CB77A7" w:rsidP="00CB77A7">
      <w:pPr>
        <w:rPr>
          <w:rFonts w:ascii="Calibri" w:hAnsi="Calibri" w:cs="Calibri"/>
          <w:b/>
          <w:bCs/>
          <w:szCs w:val="22"/>
          <w:u w:val="single"/>
          <w:rtl/>
        </w:rPr>
      </w:pPr>
    </w:p>
    <w:p w14:paraId="70BFD104" w14:textId="77777777" w:rsidR="00CB77A7" w:rsidRPr="00CB77A7" w:rsidRDefault="00CB77A7" w:rsidP="00CB77A7">
      <w:pPr>
        <w:rPr>
          <w:rFonts w:ascii="Calibri" w:hAnsi="Calibri" w:cs="Calibri"/>
          <w:b/>
          <w:bCs/>
          <w:szCs w:val="22"/>
          <w:u w:val="single"/>
          <w:rtl/>
        </w:rPr>
      </w:pPr>
      <w:r w:rsidRPr="00CB77A7">
        <w:rPr>
          <w:rFonts w:ascii="Calibri" w:hAnsi="Calibri" w:cs="Calibri"/>
          <w:b/>
          <w:bCs/>
          <w:szCs w:val="22"/>
          <w:u w:val="single"/>
          <w:rtl/>
        </w:rPr>
        <w:t>דרישות התפקיד:</w:t>
      </w:r>
    </w:p>
    <w:p w14:paraId="09C27533" w14:textId="77777777" w:rsidR="00CB77A7" w:rsidRPr="00CB77A7" w:rsidRDefault="00CB77A7" w:rsidP="00CB77A7">
      <w:pPr>
        <w:rPr>
          <w:rFonts w:ascii="Calibri" w:hAnsi="Calibri" w:cs="Calibri"/>
          <w:b/>
          <w:bCs/>
          <w:szCs w:val="22"/>
          <w:u w:val="single"/>
          <w:rtl/>
        </w:rPr>
      </w:pPr>
      <w:r w:rsidRPr="00CB77A7">
        <w:rPr>
          <w:rFonts w:ascii="Calibri" w:hAnsi="Calibri" w:cs="Calibri"/>
          <w:b/>
          <w:bCs/>
          <w:szCs w:val="22"/>
          <w:u w:val="single"/>
          <w:rtl/>
        </w:rPr>
        <w:t>השכלה-</w:t>
      </w:r>
    </w:p>
    <w:p w14:paraId="0416EAFD" w14:textId="77777777" w:rsidR="00CB77A7" w:rsidRPr="00CB77A7" w:rsidRDefault="00CB77A7" w:rsidP="00CB77A7">
      <w:pPr>
        <w:keepLines w:val="0"/>
        <w:tabs>
          <w:tab w:val="clear" w:pos="720"/>
          <w:tab w:val="clear" w:pos="1440"/>
          <w:tab w:val="clear" w:pos="2160"/>
        </w:tabs>
        <w:overflowPunct/>
        <w:autoSpaceDE/>
        <w:autoSpaceDN/>
        <w:adjustRightInd/>
        <w:spacing w:after="160"/>
        <w:jc w:val="left"/>
        <w:textAlignment w:val="auto"/>
        <w:rPr>
          <w:rFonts w:ascii="Calibri" w:hAnsi="Calibri" w:cs="Calibri"/>
          <w:b/>
          <w:bCs/>
          <w:szCs w:val="22"/>
          <w:u w:val="single"/>
          <w:rtl/>
        </w:rPr>
      </w:pPr>
      <w:r w:rsidRPr="00CB77A7">
        <w:rPr>
          <w:rFonts w:ascii="Calibri" w:hAnsi="Calibri" w:cs="Calibri"/>
          <w:szCs w:val="22"/>
          <w:rtl/>
        </w:rPr>
        <w:t>12 שנות לימוד או תעודת בגרות מלאה.</w:t>
      </w:r>
    </w:p>
    <w:p w14:paraId="7E41ADFE" w14:textId="77777777" w:rsidR="00CB77A7" w:rsidRPr="00CB77A7" w:rsidRDefault="00CB77A7" w:rsidP="00CB77A7">
      <w:pPr>
        <w:keepLines w:val="0"/>
        <w:tabs>
          <w:tab w:val="clear" w:pos="720"/>
          <w:tab w:val="clear" w:pos="1440"/>
          <w:tab w:val="clear" w:pos="2160"/>
        </w:tabs>
        <w:overflowPunct/>
        <w:autoSpaceDE/>
        <w:autoSpaceDN/>
        <w:adjustRightInd/>
        <w:spacing w:after="160"/>
        <w:jc w:val="left"/>
        <w:textAlignment w:val="auto"/>
        <w:rPr>
          <w:rFonts w:ascii="Calibri" w:hAnsi="Calibri" w:cs="Calibri"/>
          <w:szCs w:val="22"/>
          <w:rtl/>
        </w:rPr>
      </w:pPr>
      <w:r w:rsidRPr="00CB77A7">
        <w:rPr>
          <w:rFonts w:ascii="Calibri" w:hAnsi="Calibri" w:cs="Calibri"/>
          <w:b/>
          <w:bCs/>
          <w:szCs w:val="22"/>
          <w:rtl/>
        </w:rPr>
        <w:t>שפות-</w:t>
      </w:r>
      <w:r w:rsidRPr="00CB77A7">
        <w:rPr>
          <w:rFonts w:ascii="Calibri" w:hAnsi="Calibri" w:cs="Calibri"/>
          <w:szCs w:val="22"/>
          <w:rtl/>
        </w:rPr>
        <w:t xml:space="preserve"> עברית ברמה גבוהה.</w:t>
      </w:r>
      <w:r w:rsidRPr="00CB77A7">
        <w:rPr>
          <w:rFonts w:ascii="Calibri" w:hAnsi="Calibri" w:cs="Calibri"/>
          <w:szCs w:val="22"/>
          <w:rtl/>
        </w:rPr>
        <w:br/>
      </w:r>
      <w:r w:rsidRPr="00CB77A7">
        <w:rPr>
          <w:rFonts w:ascii="Calibri" w:hAnsi="Calibri" w:cs="Calibri"/>
          <w:b/>
          <w:bCs/>
          <w:szCs w:val="22"/>
          <w:rtl/>
        </w:rPr>
        <w:t>יישומי מחשב</w:t>
      </w:r>
      <w:r w:rsidRPr="00CB77A7">
        <w:rPr>
          <w:rFonts w:ascii="Calibri" w:hAnsi="Calibri" w:cs="Calibri"/>
          <w:szCs w:val="22"/>
          <w:rtl/>
        </w:rPr>
        <w:t xml:space="preserve">- היכרות ם תוכנות ה- </w:t>
      </w:r>
      <w:r w:rsidRPr="00CB77A7">
        <w:rPr>
          <w:rFonts w:ascii="Calibri" w:hAnsi="Calibri" w:cs="Calibri"/>
          <w:szCs w:val="22"/>
        </w:rPr>
        <w:t>OFFICE</w:t>
      </w:r>
      <w:r w:rsidRPr="00CB77A7">
        <w:rPr>
          <w:rFonts w:ascii="Calibri" w:hAnsi="Calibri" w:cs="Calibri"/>
          <w:szCs w:val="22"/>
          <w:rtl/>
        </w:rPr>
        <w:t>.</w:t>
      </w:r>
      <w:r w:rsidRPr="00CB77A7">
        <w:rPr>
          <w:rFonts w:ascii="Calibri" w:hAnsi="Calibri" w:cs="Calibri"/>
          <w:szCs w:val="22"/>
          <w:rtl/>
        </w:rPr>
        <w:br/>
      </w:r>
      <w:r w:rsidRPr="00CB77A7">
        <w:rPr>
          <w:rFonts w:ascii="Calibri" w:hAnsi="Calibri" w:cs="Calibri"/>
          <w:b/>
          <w:bCs/>
          <w:szCs w:val="22"/>
          <w:rtl/>
        </w:rPr>
        <w:t xml:space="preserve">עבודה במשמרות, כולל סופי שבוע וחגים. </w:t>
      </w:r>
    </w:p>
    <w:p w14:paraId="38BCF16B" w14:textId="77777777" w:rsidR="00CB77A7" w:rsidRPr="00CB77A7" w:rsidRDefault="00CB77A7" w:rsidP="00CB77A7">
      <w:pPr>
        <w:keepLines w:val="0"/>
        <w:tabs>
          <w:tab w:val="clear" w:pos="720"/>
          <w:tab w:val="clear" w:pos="1440"/>
          <w:tab w:val="clear" w:pos="2160"/>
        </w:tabs>
        <w:overflowPunct/>
        <w:autoSpaceDE/>
        <w:autoSpaceDN/>
        <w:adjustRightInd/>
        <w:spacing w:after="160"/>
        <w:jc w:val="left"/>
        <w:textAlignment w:val="auto"/>
        <w:rPr>
          <w:rFonts w:ascii="Calibri" w:hAnsi="Calibri" w:cs="Calibri"/>
          <w:b/>
          <w:bCs/>
          <w:szCs w:val="22"/>
          <w:u w:val="single"/>
          <w:rtl/>
        </w:rPr>
      </w:pPr>
    </w:p>
    <w:p w14:paraId="4386715C" w14:textId="77777777" w:rsidR="00CB77A7" w:rsidRPr="00CB77A7" w:rsidRDefault="00CB77A7" w:rsidP="00CB77A7">
      <w:pPr>
        <w:keepLines w:val="0"/>
        <w:tabs>
          <w:tab w:val="clear" w:pos="720"/>
          <w:tab w:val="clear" w:pos="1440"/>
          <w:tab w:val="clear" w:pos="2160"/>
        </w:tabs>
        <w:overflowPunct/>
        <w:autoSpaceDE/>
        <w:autoSpaceDN/>
        <w:adjustRightInd/>
        <w:spacing w:after="160"/>
        <w:jc w:val="left"/>
        <w:textAlignment w:val="auto"/>
        <w:rPr>
          <w:rFonts w:ascii="Calibri" w:hAnsi="Calibri" w:cs="Calibri"/>
          <w:szCs w:val="22"/>
          <w:rtl/>
        </w:rPr>
      </w:pPr>
      <w:r w:rsidRPr="00CB77A7">
        <w:rPr>
          <w:rFonts w:ascii="Calibri" w:hAnsi="Calibri" w:cs="Calibri"/>
          <w:b/>
          <w:bCs/>
          <w:szCs w:val="22"/>
          <w:u w:val="single"/>
          <w:rtl/>
        </w:rPr>
        <w:t xml:space="preserve">מאפייני העשייה הייחודיים בתפקיד: </w:t>
      </w:r>
      <w:r w:rsidRPr="00CB77A7">
        <w:rPr>
          <w:rFonts w:ascii="Calibri" w:hAnsi="Calibri" w:cs="Calibri"/>
          <w:b/>
          <w:bCs/>
          <w:szCs w:val="22"/>
          <w:u w:val="single"/>
          <w:rtl/>
        </w:rPr>
        <w:br/>
      </w:r>
      <w:r w:rsidRPr="00CB77A7">
        <w:rPr>
          <w:rFonts w:ascii="Calibri" w:hAnsi="Calibri" w:cs="Calibri"/>
          <w:szCs w:val="22"/>
          <w:rtl/>
        </w:rPr>
        <w:t>- ייצוגיות.</w:t>
      </w:r>
      <w:r w:rsidRPr="00CB77A7">
        <w:rPr>
          <w:rFonts w:ascii="Calibri" w:hAnsi="Calibri" w:cs="Calibri"/>
          <w:szCs w:val="22"/>
          <w:rtl/>
        </w:rPr>
        <w:br/>
        <w:t>- שירותיות.</w:t>
      </w:r>
      <w:r w:rsidRPr="00CB77A7">
        <w:rPr>
          <w:rFonts w:ascii="Calibri" w:hAnsi="Calibri" w:cs="Calibri"/>
          <w:szCs w:val="22"/>
          <w:rtl/>
        </w:rPr>
        <w:br/>
        <w:t>-עבודה בצוות.</w:t>
      </w:r>
      <w:r w:rsidRPr="00CB77A7">
        <w:rPr>
          <w:rFonts w:ascii="Calibri" w:hAnsi="Calibri" w:cs="Calibri"/>
          <w:szCs w:val="22"/>
          <w:rtl/>
        </w:rPr>
        <w:br/>
        <w:t>- מתן מענה במצבי חירום.</w:t>
      </w:r>
    </w:p>
    <w:p w14:paraId="17B7A7F2" w14:textId="77777777" w:rsidR="00CB77A7" w:rsidRPr="00CB77A7" w:rsidRDefault="00CB77A7" w:rsidP="00CB77A7">
      <w:pPr>
        <w:rPr>
          <w:rFonts w:ascii="Calibri" w:hAnsi="Calibri" w:cs="Calibri"/>
          <w:szCs w:val="22"/>
          <w:rtl/>
        </w:rPr>
      </w:pPr>
    </w:p>
    <w:p w14:paraId="7BB2BA5D" w14:textId="77777777" w:rsidR="00CB77A7" w:rsidRPr="00CB77A7" w:rsidRDefault="00CB77A7" w:rsidP="00CB77A7">
      <w:pPr>
        <w:pStyle w:val="a9"/>
        <w:rPr>
          <w:rFonts w:ascii="Calibri" w:hAnsi="Calibri" w:cs="Calibri"/>
          <w:szCs w:val="22"/>
          <w:rtl/>
        </w:rPr>
      </w:pPr>
    </w:p>
    <w:p w14:paraId="12A47E9E" w14:textId="77777777" w:rsidR="00CB77A7" w:rsidRPr="00CB77A7" w:rsidRDefault="00CB77A7" w:rsidP="00CB77A7">
      <w:pPr>
        <w:pStyle w:val="a9"/>
        <w:spacing w:line="276" w:lineRule="auto"/>
        <w:jc w:val="center"/>
        <w:rPr>
          <w:rFonts w:ascii="Calibri" w:hAnsi="Calibri" w:cs="Calibri"/>
          <w:b/>
          <w:bCs/>
          <w:szCs w:val="22"/>
        </w:rPr>
      </w:pPr>
      <w:r w:rsidRPr="00CB77A7">
        <w:rPr>
          <w:rFonts w:ascii="Calibri" w:hAnsi="Calibri" w:cs="Calibri"/>
          <w:b/>
          <w:bCs/>
          <w:szCs w:val="22"/>
          <w:rtl/>
        </w:rPr>
        <w:t>בברכה,</w:t>
      </w:r>
      <w:r w:rsidRPr="00CB77A7">
        <w:rPr>
          <w:rFonts w:ascii="Calibri" w:hAnsi="Calibri" w:cs="Calibri"/>
          <w:b/>
          <w:bCs/>
          <w:szCs w:val="22"/>
          <w:rtl/>
        </w:rPr>
        <w:br/>
        <w:t>יחיאל זוהר</w:t>
      </w:r>
      <w:r w:rsidRPr="00CB77A7">
        <w:rPr>
          <w:rFonts w:ascii="Calibri" w:hAnsi="Calibri" w:cs="Calibri"/>
          <w:b/>
          <w:bCs/>
          <w:szCs w:val="22"/>
          <w:rtl/>
        </w:rPr>
        <w:br/>
        <w:t>ראש העירייה</w:t>
      </w:r>
    </w:p>
    <w:p w14:paraId="4B9A3E8D" w14:textId="77777777" w:rsidR="00CB77A7" w:rsidRPr="00CB77A7" w:rsidRDefault="00CB77A7" w:rsidP="00CB77A7">
      <w:pPr>
        <w:pStyle w:val="a9"/>
        <w:rPr>
          <w:rFonts w:ascii="Calibri" w:hAnsi="Calibri" w:cs="Calibri"/>
          <w:szCs w:val="22"/>
          <w:rtl/>
        </w:rPr>
      </w:pPr>
    </w:p>
    <w:p w14:paraId="775E882D" w14:textId="77777777" w:rsidR="00CB77A7" w:rsidRPr="00CB77A7" w:rsidRDefault="00CB77A7" w:rsidP="00CB77A7">
      <w:pPr>
        <w:jc w:val="center"/>
        <w:rPr>
          <w:rFonts w:ascii="Calibri" w:hAnsi="Calibri" w:cs="Calibri"/>
          <w:szCs w:val="22"/>
          <w:rtl/>
        </w:rPr>
      </w:pPr>
    </w:p>
    <w:p w14:paraId="009B2834" w14:textId="29E219C4" w:rsidR="00CB77A7" w:rsidRPr="00CB77A7" w:rsidRDefault="00CB77A7" w:rsidP="00CB77A7">
      <w:pPr>
        <w:rPr>
          <w:rFonts w:ascii="Calibri" w:hAnsi="Calibri" w:cs="Calibri"/>
          <w:b/>
          <w:bCs/>
          <w:szCs w:val="22"/>
        </w:rPr>
      </w:pPr>
      <w:r w:rsidRPr="00CB77A7">
        <w:rPr>
          <w:rFonts w:ascii="Calibri" w:hAnsi="Calibri" w:cs="Calibri"/>
          <w:b/>
          <w:bCs/>
          <w:szCs w:val="22"/>
          <w:rtl/>
        </w:rPr>
        <w:t xml:space="preserve">על פי הוראות חוק שוויון הזדמנויות בעבודה התשמ"ח-1988. </w:t>
      </w:r>
      <w:r>
        <w:rPr>
          <w:rFonts w:ascii="Calibri" w:hAnsi="Calibri" w:cs="Calibri" w:hint="cs"/>
          <w:b/>
          <w:bCs/>
          <w:szCs w:val="22"/>
          <w:rtl/>
        </w:rPr>
        <w:t>המכרז</w:t>
      </w:r>
      <w:r w:rsidRPr="00CB77A7">
        <w:rPr>
          <w:rFonts w:ascii="Calibri" w:hAnsi="Calibri" w:cs="Calibri"/>
          <w:b/>
          <w:bCs/>
          <w:szCs w:val="22"/>
          <w:rtl/>
        </w:rPr>
        <w:t xml:space="preserve"> מתייחס לגברים ונשים כאחד.</w:t>
      </w:r>
    </w:p>
    <w:p w14:paraId="5B61FE1F" w14:textId="62879165" w:rsidR="00CB77A7" w:rsidRPr="00CB77A7" w:rsidRDefault="00CB77A7" w:rsidP="00CB77A7">
      <w:pPr>
        <w:rPr>
          <w:rFonts w:ascii="Calibri" w:hAnsi="Calibri" w:cs="Calibri"/>
          <w:b/>
          <w:bCs/>
          <w:szCs w:val="22"/>
          <w:rtl/>
        </w:rPr>
      </w:pPr>
      <w:r w:rsidRPr="00CB77A7">
        <w:rPr>
          <w:rFonts w:ascii="Calibri" w:hAnsi="Calibri" w:cs="Calibri"/>
          <w:b/>
          <w:bCs/>
          <w:szCs w:val="22"/>
          <w:rtl/>
        </w:rPr>
        <w:t>מועמד העומד בתנאי המשרה והמעוניין בהגשת הצעה למשרה הנ"ל יגיש את הצעתו דרך אתר עיריית נתיבות, לשונית דרושים ומכרזים,  </w:t>
      </w:r>
      <w:r w:rsidRPr="00CB77A7">
        <w:rPr>
          <w:rFonts w:ascii="Calibri" w:hAnsi="Calibri" w:cs="Calibri"/>
          <w:b/>
          <w:bCs/>
          <w:szCs w:val="22"/>
          <w:u w:val="single"/>
          <w:rtl/>
        </w:rPr>
        <w:t xml:space="preserve">עד ליום </w:t>
      </w:r>
      <w:r>
        <w:rPr>
          <w:rFonts w:ascii="Calibri" w:hAnsi="Calibri" w:cs="Calibri" w:hint="cs"/>
          <w:b/>
          <w:bCs/>
          <w:szCs w:val="22"/>
          <w:u w:val="single"/>
          <w:rtl/>
        </w:rPr>
        <w:t>חמישי</w:t>
      </w:r>
      <w:r w:rsidRPr="00CB77A7">
        <w:rPr>
          <w:rFonts w:ascii="Calibri" w:hAnsi="Calibri" w:cs="Calibri"/>
          <w:b/>
          <w:bCs/>
          <w:szCs w:val="22"/>
          <w:u w:val="single"/>
          <w:rtl/>
        </w:rPr>
        <w:t xml:space="preserve">  ה- </w:t>
      </w:r>
      <w:r>
        <w:rPr>
          <w:rFonts w:ascii="Calibri" w:hAnsi="Calibri" w:cs="Calibri" w:hint="cs"/>
          <w:b/>
          <w:bCs/>
          <w:szCs w:val="22"/>
          <w:u w:val="single"/>
          <w:rtl/>
        </w:rPr>
        <w:t>20</w:t>
      </w:r>
      <w:r w:rsidRPr="00CB77A7">
        <w:rPr>
          <w:rFonts w:ascii="Calibri" w:hAnsi="Calibri" w:cs="Calibri"/>
          <w:b/>
          <w:bCs/>
          <w:szCs w:val="22"/>
          <w:u w:val="single"/>
          <w:rtl/>
        </w:rPr>
        <w:t>/11/2025 (עד השעה  12:00) – לא תיתכן הגשה ידנית או בדוא"ל.</w:t>
      </w:r>
    </w:p>
    <w:p w14:paraId="595EE40C" w14:textId="77777777" w:rsidR="00CB77A7" w:rsidRPr="00CB77A7" w:rsidRDefault="00CB77A7" w:rsidP="00CB77A7">
      <w:pPr>
        <w:numPr>
          <w:ilvl w:val="0"/>
          <w:numId w:val="3"/>
        </w:numPr>
        <w:tabs>
          <w:tab w:val="left" w:pos="720"/>
        </w:tabs>
        <w:rPr>
          <w:rFonts w:ascii="Calibri" w:hAnsi="Calibri" w:cs="Calibri"/>
          <w:szCs w:val="22"/>
          <w:rtl/>
        </w:rPr>
      </w:pPr>
      <w:r w:rsidRPr="00CB77A7">
        <w:rPr>
          <w:rFonts w:ascii="Calibri" w:hAnsi="Calibri" w:cs="Calibri"/>
          <w:szCs w:val="22"/>
          <w:rtl/>
        </w:rPr>
        <w:t>מועמד עם מוגבלות יהא זכאי להתאמות הנדרשות לו בהליכי הקבלה לעבודה ובמידת הצורך במהלך תקופת ההעסקה.</w:t>
      </w:r>
    </w:p>
    <w:p w14:paraId="285F7E2C" w14:textId="77777777" w:rsidR="00CB77A7" w:rsidRPr="00CB77A7" w:rsidRDefault="00CB77A7" w:rsidP="00CB77A7">
      <w:pPr>
        <w:numPr>
          <w:ilvl w:val="0"/>
          <w:numId w:val="3"/>
        </w:numPr>
        <w:tabs>
          <w:tab w:val="left" w:pos="720"/>
        </w:tabs>
        <w:rPr>
          <w:rFonts w:ascii="Calibri" w:hAnsi="Calibri" w:cs="Calibri"/>
          <w:szCs w:val="22"/>
          <w:rtl/>
        </w:rPr>
      </w:pPr>
      <w:r w:rsidRPr="00CB77A7">
        <w:rPr>
          <w:rFonts w:ascii="Calibri" w:hAnsi="Calibri" w:cs="Calibri"/>
          <w:szCs w:val="22"/>
          <w:rtl/>
        </w:rPr>
        <w:t>עדיפות תינתן למועמד המשתייך לאוכלוסייה הזכאית לייצוג הולם שאינה מיוצגת באופן הולם בקרב עובדי הרשות המקומית, ובלבד שמדובר במועמד בעל כישורים דומים לכישוריהם של מועמדים אחרים.</w:t>
      </w:r>
    </w:p>
    <w:p w14:paraId="72782158" w14:textId="77777777" w:rsidR="00CB77A7" w:rsidRPr="00CB77A7" w:rsidRDefault="00CB77A7" w:rsidP="00CB77A7">
      <w:pPr>
        <w:numPr>
          <w:ilvl w:val="0"/>
          <w:numId w:val="3"/>
        </w:numPr>
        <w:tabs>
          <w:tab w:val="left" w:pos="720"/>
        </w:tabs>
        <w:rPr>
          <w:rFonts w:ascii="Calibri" w:hAnsi="Calibri" w:cs="Calibri"/>
          <w:b/>
          <w:bCs/>
          <w:szCs w:val="22"/>
          <w:rtl/>
        </w:rPr>
      </w:pPr>
      <w:r w:rsidRPr="00CB77A7">
        <w:rPr>
          <w:rFonts w:ascii="Calibri" w:hAnsi="Calibri" w:cs="Calibri"/>
          <w:b/>
          <w:bCs/>
          <w:szCs w:val="22"/>
          <w:rtl/>
        </w:rPr>
        <w:t>הליך הגשת המועמדות במכרז כולל: הגשת מועמדות וקבלת משוב ראשוני על המועמד באמצעות מערכת </w:t>
      </w:r>
      <w:r w:rsidRPr="00CB77A7">
        <w:rPr>
          <w:rFonts w:ascii="Calibri" w:hAnsi="Calibri" w:cs="Calibri"/>
          <w:b/>
          <w:bCs/>
          <w:szCs w:val="22"/>
        </w:rPr>
        <w:t>jobbing</w:t>
      </w:r>
      <w:r w:rsidRPr="00CB77A7">
        <w:rPr>
          <w:rFonts w:ascii="Calibri" w:hAnsi="Calibri" w:cs="Calibri"/>
          <w:b/>
          <w:bCs/>
          <w:szCs w:val="22"/>
          <w:rtl/>
        </w:rPr>
        <w:t> המקוונת.</w:t>
      </w:r>
    </w:p>
    <w:p w14:paraId="0258117F" w14:textId="48421FF4" w:rsidR="00CB77A7" w:rsidRPr="00CB77A7" w:rsidRDefault="00CB77A7" w:rsidP="00CB77A7">
      <w:pPr>
        <w:numPr>
          <w:ilvl w:val="0"/>
          <w:numId w:val="3"/>
        </w:numPr>
        <w:tabs>
          <w:tab w:val="left" w:pos="720"/>
        </w:tabs>
        <w:rPr>
          <w:rFonts w:ascii="Calibri" w:hAnsi="Calibri" w:cs="Calibri"/>
          <w:szCs w:val="22"/>
        </w:rPr>
      </w:pPr>
      <w:r w:rsidRPr="00CB77A7">
        <w:rPr>
          <w:rFonts w:ascii="Calibri" w:hAnsi="Calibri" w:cs="Calibri"/>
          <w:szCs w:val="22"/>
          <w:rtl/>
        </w:rPr>
        <w:lastRenderedPageBreak/>
        <w:t xml:space="preserve">בהמשך לכך, כל המועמדים אשר יעמדו בתנאי הסף ואשר יגישו את כלל המסמכים הנדרשים כמפורט בפרסום זה: טופס פרטי מועמד, קורות חיים, תעודות השכלה, צילום ת"ז, אישורים על ניסיון מקצועי (כפי שנדרש בנוסח המכרז) – יזומנו </w:t>
      </w:r>
      <w:r>
        <w:rPr>
          <w:rFonts w:ascii="Calibri" w:hAnsi="Calibri" w:cs="Calibri" w:hint="cs"/>
          <w:szCs w:val="22"/>
          <w:rtl/>
        </w:rPr>
        <w:t>לראיון אישי</w:t>
      </w:r>
    </w:p>
    <w:p w14:paraId="07A3EDA3" w14:textId="77777777" w:rsidR="00CB77A7" w:rsidRPr="00CB77A7" w:rsidRDefault="00CB77A7" w:rsidP="00CB77A7">
      <w:pPr>
        <w:numPr>
          <w:ilvl w:val="0"/>
          <w:numId w:val="3"/>
        </w:numPr>
        <w:tabs>
          <w:tab w:val="left" w:pos="720"/>
        </w:tabs>
        <w:rPr>
          <w:rFonts w:ascii="Calibri" w:hAnsi="Calibri" w:cs="Calibri"/>
          <w:b/>
          <w:bCs/>
          <w:szCs w:val="22"/>
          <w:rtl/>
        </w:rPr>
      </w:pPr>
      <w:r w:rsidRPr="00CB77A7">
        <w:rPr>
          <w:rFonts w:ascii="Calibri" w:hAnsi="Calibri" w:cs="Calibri"/>
          <w:b/>
          <w:bCs/>
          <w:szCs w:val="22"/>
          <w:rtl/>
        </w:rPr>
        <w:t>הצעות שלהן לא יצורפו כל המסמכים הנדרשים, לא תענינה.</w:t>
      </w:r>
    </w:p>
    <w:p w14:paraId="36E0380C" w14:textId="77777777" w:rsidR="00CB77A7" w:rsidRPr="00CB77A7" w:rsidRDefault="00CB77A7" w:rsidP="00CB77A7">
      <w:pPr>
        <w:rPr>
          <w:rFonts w:ascii="Calibri" w:hAnsi="Calibri" w:cs="Calibri"/>
          <w:szCs w:val="22"/>
        </w:rPr>
      </w:pPr>
    </w:p>
    <w:p w14:paraId="52D2E6D0" w14:textId="77777777" w:rsidR="00CB77A7" w:rsidRPr="00CB77A7" w:rsidRDefault="00CB77A7" w:rsidP="00CB77A7">
      <w:pPr>
        <w:rPr>
          <w:rFonts w:ascii="Calibri" w:hAnsi="Calibri" w:cs="Calibri"/>
          <w:szCs w:val="22"/>
        </w:rPr>
      </w:pPr>
    </w:p>
    <w:p w14:paraId="7FED8889" w14:textId="77777777" w:rsidR="00CB77A7" w:rsidRPr="00CB77A7" w:rsidRDefault="00CB77A7" w:rsidP="00CB77A7">
      <w:pPr>
        <w:rPr>
          <w:rFonts w:ascii="Calibri" w:hAnsi="Calibri" w:cs="Calibri"/>
          <w:szCs w:val="22"/>
        </w:rPr>
      </w:pPr>
    </w:p>
    <w:p w14:paraId="569BDAD7" w14:textId="77777777" w:rsidR="00CB77A7" w:rsidRPr="00CB77A7" w:rsidRDefault="00CB77A7" w:rsidP="00CB77A7">
      <w:pPr>
        <w:rPr>
          <w:rFonts w:ascii="Calibri" w:hAnsi="Calibri" w:cs="Calibri"/>
          <w:szCs w:val="22"/>
        </w:rPr>
      </w:pPr>
    </w:p>
    <w:p w14:paraId="12745D2A" w14:textId="77777777" w:rsidR="00223554" w:rsidRPr="00CB77A7" w:rsidRDefault="00223554" w:rsidP="00CB77A7">
      <w:pPr>
        <w:jc w:val="left"/>
        <w:rPr>
          <w:rFonts w:ascii="Calibri" w:hAnsi="Calibri" w:cs="Calibri"/>
          <w:szCs w:val="22"/>
        </w:rPr>
      </w:pPr>
    </w:p>
    <w:sectPr w:rsidR="00223554" w:rsidRPr="00CB77A7" w:rsidSect="00CB77A7">
      <w:headerReference w:type="even" r:id="rId5"/>
      <w:headerReference w:type="default" r:id="rId6"/>
      <w:headerReference w:type="first" r:id="rId7"/>
      <w:footerReference w:type="first" r:id="rId8"/>
      <w:pgSz w:w="11909" w:h="16834" w:code="259"/>
      <w:pgMar w:top="426" w:right="1800" w:bottom="1440" w:left="1800" w:header="624" w:footer="720" w:gutter="0"/>
      <w:pgNumType w:fmt="numberInDash" w:start="1"/>
      <w:cols w:space="720"/>
      <w:titlePg/>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Narkisim">
    <w:panose1 w:val="020E0502050101010101"/>
    <w:charset w:val="00"/>
    <w:family w:val="swiss"/>
    <w:pitch w:val="variable"/>
    <w:sig w:usb0="00000803" w:usb1="00000000" w:usb2="00000000" w:usb3="00000000" w:csb0="0000002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C4020" w14:textId="77777777" w:rsidR="00CB77A7" w:rsidRPr="007C4653" w:rsidRDefault="00CB77A7" w:rsidP="007A45D1">
    <w:pPr>
      <w:pStyle w:val="af"/>
      <w:pBdr>
        <w:top w:val="single" w:sz="4" w:space="0" w:color="auto"/>
      </w:pBdr>
      <w:tabs>
        <w:tab w:val="clear" w:pos="720"/>
        <w:tab w:val="clear" w:pos="4153"/>
        <w:tab w:val="left" w:pos="389"/>
      </w:tabs>
      <w:spacing w:line="240" w:lineRule="auto"/>
      <w:ind w:firstLine="389"/>
      <w:jc w:val="center"/>
      <w:rPr>
        <w:rFonts w:cs="Narkisim"/>
        <w:b/>
        <w:bCs/>
        <w:color w:val="000000"/>
        <w:sz w:val="20"/>
        <w:szCs w:val="20"/>
        <w:rtl/>
      </w:rPr>
    </w:pPr>
    <w:r w:rsidRPr="007C4653">
      <w:rPr>
        <w:rFonts w:ascii="Arial" w:hAnsi="Arial" w:cs="Narkisim"/>
        <w:b/>
        <w:bCs/>
        <w:color w:val="000000"/>
        <w:sz w:val="20"/>
        <w:szCs w:val="20"/>
      </w:rPr>
      <w:sym w:font="Wingdings" w:char="F02A"/>
    </w:r>
    <w:r w:rsidRPr="007C4653">
      <w:rPr>
        <w:rFonts w:ascii="Arial" w:hAnsi="Arial" w:cs="Narkisim"/>
        <w:b/>
        <w:bCs/>
        <w:color w:val="000000"/>
        <w:sz w:val="20"/>
        <w:szCs w:val="20"/>
        <w:rtl/>
      </w:rPr>
      <w:t xml:space="preserve"> </w:t>
    </w:r>
    <w:r w:rsidRPr="007C4653">
      <w:rPr>
        <w:rFonts w:cs="Narkisim" w:hint="cs"/>
        <w:b/>
        <w:bCs/>
        <w:color w:val="000000"/>
        <w:sz w:val="20"/>
        <w:szCs w:val="20"/>
        <w:rtl/>
      </w:rPr>
      <w:t>ככר יהדות צרפת 4</w:t>
    </w:r>
    <w:r w:rsidRPr="007C4653">
      <w:rPr>
        <w:rFonts w:ascii="Arial" w:hAnsi="Arial" w:cs="Narkisim" w:hint="cs"/>
        <w:b/>
        <w:bCs/>
        <w:color w:val="000000"/>
        <w:sz w:val="20"/>
        <w:szCs w:val="20"/>
        <w:rtl/>
      </w:rPr>
      <w:t>,</w:t>
    </w:r>
    <w:r w:rsidRPr="007C4653">
      <w:rPr>
        <w:rFonts w:ascii="Arial" w:hAnsi="Arial" w:cs="Narkisim"/>
        <w:b/>
        <w:bCs/>
        <w:color w:val="000000"/>
        <w:sz w:val="20"/>
        <w:szCs w:val="20"/>
        <w:rtl/>
      </w:rPr>
      <w:t xml:space="preserve"> </w:t>
    </w:r>
    <w:r w:rsidRPr="007C4653">
      <w:rPr>
        <w:rFonts w:cs="Narkisim"/>
        <w:b/>
        <w:bCs/>
        <w:color w:val="000000"/>
        <w:sz w:val="20"/>
        <w:szCs w:val="20"/>
        <w:rtl/>
      </w:rPr>
      <w:t xml:space="preserve">ת.ד. </w:t>
    </w:r>
    <w:r w:rsidRPr="007C4653">
      <w:rPr>
        <w:rFonts w:cs="Narkisim" w:hint="cs"/>
        <w:b/>
        <w:bCs/>
        <w:color w:val="000000"/>
        <w:sz w:val="20"/>
        <w:szCs w:val="20"/>
        <w:rtl/>
      </w:rPr>
      <w:t>1</w:t>
    </w:r>
    <w:r w:rsidRPr="007C4653">
      <w:rPr>
        <w:rFonts w:cs="Narkisim"/>
        <w:b/>
        <w:bCs/>
        <w:color w:val="000000"/>
        <w:sz w:val="20"/>
        <w:szCs w:val="20"/>
        <w:rtl/>
      </w:rPr>
      <w:t xml:space="preserve"> </w:t>
    </w:r>
    <w:r w:rsidRPr="007C4653">
      <w:rPr>
        <w:rFonts w:cs="Narkisim" w:hint="cs"/>
        <w:b/>
        <w:bCs/>
        <w:color w:val="000000"/>
        <w:sz w:val="20"/>
        <w:szCs w:val="20"/>
        <w:rtl/>
      </w:rPr>
      <w:t>נתיבות</w:t>
    </w:r>
    <w:r w:rsidRPr="007C4653">
      <w:rPr>
        <w:rFonts w:cs="Narkisim"/>
        <w:b/>
        <w:bCs/>
        <w:color w:val="000000"/>
        <w:sz w:val="20"/>
        <w:szCs w:val="20"/>
        <w:rtl/>
      </w:rPr>
      <w:t xml:space="preserve"> </w:t>
    </w:r>
    <w:r w:rsidRPr="007C4653">
      <w:rPr>
        <w:rFonts w:cs="Narkisim" w:hint="cs"/>
        <w:b/>
        <w:bCs/>
        <w:color w:val="000000"/>
        <w:sz w:val="20"/>
        <w:szCs w:val="20"/>
        <w:rtl/>
      </w:rPr>
      <w:t xml:space="preserve">80200  </w:t>
    </w:r>
    <w:r w:rsidRPr="007C4653">
      <w:rPr>
        <w:rFonts w:ascii="Arial" w:hAnsi="Arial" w:cs="Narkisim"/>
        <w:b/>
        <w:bCs/>
        <w:color w:val="000000"/>
        <w:sz w:val="20"/>
        <w:szCs w:val="20"/>
      </w:rPr>
      <w:sym w:font="Wingdings 2" w:char="F027"/>
    </w:r>
    <w:r w:rsidRPr="007C4653">
      <w:rPr>
        <w:rFonts w:cs="Narkisim"/>
        <w:b/>
        <w:bCs/>
        <w:color w:val="000000"/>
        <w:sz w:val="20"/>
        <w:szCs w:val="20"/>
        <w:rtl/>
      </w:rPr>
      <w:t xml:space="preserve"> </w:t>
    </w:r>
    <w:r w:rsidRPr="007C4653">
      <w:rPr>
        <w:rFonts w:cs="Narkisim" w:hint="cs"/>
        <w:b/>
        <w:bCs/>
        <w:color w:val="000000"/>
        <w:sz w:val="20"/>
        <w:szCs w:val="20"/>
        <w:rtl/>
      </w:rPr>
      <w:t>טל': 08</w:t>
    </w:r>
    <w:r>
      <w:rPr>
        <w:rFonts w:cs="Narkisim" w:hint="cs"/>
        <w:b/>
        <w:bCs/>
        <w:color w:val="000000"/>
        <w:sz w:val="20"/>
        <w:szCs w:val="20"/>
        <w:rtl/>
      </w:rPr>
      <w:t>-9938725/08-86141250</w:t>
    </w:r>
    <w:r w:rsidRPr="007C4653">
      <w:rPr>
        <w:rFonts w:cs="Narkisim"/>
        <w:b/>
        <w:bCs/>
        <w:color w:val="000000"/>
        <w:sz w:val="20"/>
        <w:szCs w:val="20"/>
        <w:rtl/>
      </w:rPr>
      <w:t xml:space="preserve"> </w:t>
    </w:r>
  </w:p>
  <w:p w14:paraId="1094B942" w14:textId="77777777" w:rsidR="00CB77A7" w:rsidRPr="007C4653" w:rsidRDefault="00CB77A7" w:rsidP="00AD1453">
    <w:pPr>
      <w:pStyle w:val="af"/>
      <w:pBdr>
        <w:top w:val="single" w:sz="4" w:space="0" w:color="auto"/>
      </w:pBdr>
      <w:tabs>
        <w:tab w:val="clear" w:pos="720"/>
        <w:tab w:val="clear" w:pos="4153"/>
        <w:tab w:val="left" w:pos="389"/>
      </w:tabs>
      <w:spacing w:line="240" w:lineRule="auto"/>
      <w:jc w:val="center"/>
      <w:rPr>
        <w:rFonts w:cs="Narkisim"/>
        <w:b/>
        <w:bCs/>
        <w:sz w:val="20"/>
        <w:szCs w:val="20"/>
      </w:rPr>
    </w:pPr>
    <w:r>
      <w:rPr>
        <w:rFonts w:cs="Narkisim"/>
        <w:b/>
        <w:bCs/>
        <w:sz w:val="20"/>
        <w:szCs w:val="20"/>
      </w:rPr>
      <w:t>neta@netivot.muni.il</w:t>
    </w:r>
    <w:r w:rsidRPr="007C4653">
      <w:rPr>
        <w:rFonts w:cs="Narkisim"/>
        <w:b/>
        <w:bCs/>
        <w:color w:val="000000"/>
        <w:sz w:val="20"/>
        <w:szCs w:val="20"/>
      </w:rPr>
      <w:t xml:space="preserve"> </w:t>
    </w:r>
    <w:r w:rsidRPr="007C4653">
      <w:rPr>
        <w:rFonts w:cs="Narkisim" w:hint="cs"/>
        <w:b/>
        <w:bCs/>
        <w:color w:val="000000"/>
        <w:sz w:val="20"/>
        <w:szCs w:val="20"/>
      </w:rPr>
      <w:sym w:font="Wingdings" w:char="F03A"/>
    </w:r>
    <w:r w:rsidRPr="007C4653">
      <w:rPr>
        <w:rFonts w:cs="Narkisim" w:hint="cs"/>
        <w:b/>
        <w:bCs/>
        <w:color w:val="000000"/>
        <w:sz w:val="20"/>
        <w:szCs w:val="20"/>
        <w:rtl/>
      </w:rPr>
      <w:t xml:space="preserve"> </w:t>
    </w:r>
    <w:r w:rsidRPr="007C4653">
      <w:rPr>
        <w:rFonts w:ascii="Arial" w:hAnsi="Arial" w:cs="Narkisim" w:hint="cs"/>
        <w:b/>
        <w:bCs/>
        <w:color w:val="000000"/>
        <w:sz w:val="20"/>
        <w:szCs w:val="20"/>
        <w:rtl/>
      </w:rPr>
      <w:t xml:space="preserve">6 </w:t>
    </w:r>
    <w:r w:rsidRPr="007C4653">
      <w:rPr>
        <w:rFonts w:ascii="Arial" w:hAnsi="Arial" w:cs="Narkisim"/>
        <w:b/>
        <w:bCs/>
        <w:color w:val="000000"/>
        <w:sz w:val="20"/>
        <w:szCs w:val="20"/>
      </w:rPr>
      <w:sym w:font="Symbol" w:char="F0B7"/>
    </w:r>
    <w:r w:rsidRPr="007C4653">
      <w:rPr>
        <w:rFonts w:ascii="Arial" w:hAnsi="Arial" w:cs="Narkisim" w:hint="cs"/>
        <w:b/>
        <w:bCs/>
        <w:color w:val="000000"/>
        <w:sz w:val="20"/>
        <w:szCs w:val="20"/>
        <w:rtl/>
      </w:rPr>
      <w:t xml:space="preserve"> </w:t>
    </w:r>
    <w:r w:rsidRPr="007C4653">
      <w:rPr>
        <w:rFonts w:cs="Narkisim" w:hint="cs"/>
        <w:b/>
        <w:bCs/>
        <w:color w:val="000000"/>
        <w:sz w:val="20"/>
        <w:szCs w:val="20"/>
        <w:rtl/>
      </w:rPr>
      <w:t>דוא"ל</w:t>
    </w:r>
    <w:r>
      <w:rPr>
        <w:rFonts w:cs="Narkisim" w:hint="cs"/>
        <w:b/>
        <w:bCs/>
        <w:color w:val="000000"/>
        <w:sz w:val="20"/>
        <w:szCs w:val="20"/>
        <w:rtl/>
      </w:rPr>
      <w:t xml:space="preserve"> לשליחת קורות חיים</w:t>
    </w:r>
    <w:r w:rsidRPr="007C4653">
      <w:rPr>
        <w:rFonts w:cs="Narkisim" w:hint="cs"/>
        <w:b/>
        <w:bCs/>
        <w:color w:val="000000"/>
        <w:sz w:val="20"/>
        <w:szCs w:val="20"/>
        <w:rtl/>
      </w:rPr>
      <w:t xml:space="preserve">: </w:t>
    </w:r>
    <w:r>
      <w:rPr>
        <w:rFonts w:cs="Narkisim"/>
        <w:b/>
        <w:bCs/>
        <w:sz w:val="20"/>
        <w:szCs w:val="20"/>
      </w:rPr>
      <w:t>jobnetivot@gmail.com</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C31D5" w14:textId="77777777" w:rsidR="00CB77A7" w:rsidRDefault="00CB77A7">
    <w:pPr>
      <w:pStyle w:val="af1"/>
      <w:framePr w:wrap="around" w:vAnchor="text" w:hAnchor="margin" w:xAlign="center" w:y="1"/>
      <w:rPr>
        <w:rStyle w:val="af3"/>
        <w:rFonts w:eastAsiaTheme="majorEastAsia"/>
        <w:rtl/>
      </w:rPr>
    </w:pPr>
    <w:r>
      <w:rPr>
        <w:rStyle w:val="af3"/>
        <w:rFonts w:eastAsiaTheme="majorEastAsia"/>
        <w:rtl/>
      </w:rPr>
      <w:fldChar w:fldCharType="begin"/>
    </w:r>
    <w:r>
      <w:rPr>
        <w:rStyle w:val="af3"/>
        <w:rFonts w:eastAsiaTheme="majorEastAsia"/>
      </w:rPr>
      <w:instrText xml:space="preserve">PAGE  </w:instrText>
    </w:r>
    <w:r>
      <w:rPr>
        <w:rStyle w:val="af3"/>
        <w:rFonts w:eastAsiaTheme="majorEastAsia"/>
        <w:rtl/>
      </w:rPr>
      <w:fldChar w:fldCharType="end"/>
    </w:r>
  </w:p>
  <w:p w14:paraId="048093CC" w14:textId="77777777" w:rsidR="00CB77A7" w:rsidRDefault="00CB77A7">
    <w:pPr>
      <w:pStyle w:val="af1"/>
      <w:rPr>
        <w:rt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9628D" w14:textId="77777777" w:rsidR="00CB77A7" w:rsidRDefault="00CB77A7">
    <w:pPr>
      <w:pStyle w:val="af1"/>
      <w:framePr w:wrap="around" w:vAnchor="text" w:hAnchor="margin" w:xAlign="center" w:y="1"/>
      <w:rPr>
        <w:rStyle w:val="af3"/>
        <w:rFonts w:eastAsiaTheme="majorEastAsia"/>
        <w:rtl/>
      </w:rPr>
    </w:pPr>
    <w:r>
      <w:rPr>
        <w:rStyle w:val="af3"/>
        <w:rFonts w:eastAsiaTheme="majorEastAsia"/>
        <w:rtl/>
      </w:rPr>
      <w:fldChar w:fldCharType="begin"/>
    </w:r>
    <w:r>
      <w:rPr>
        <w:rStyle w:val="af3"/>
        <w:rFonts w:eastAsiaTheme="majorEastAsia"/>
      </w:rPr>
      <w:instrText xml:space="preserve">PAGE  </w:instrText>
    </w:r>
    <w:r>
      <w:rPr>
        <w:rStyle w:val="af3"/>
        <w:rFonts w:eastAsiaTheme="majorEastAsia"/>
        <w:rtl/>
      </w:rPr>
      <w:fldChar w:fldCharType="separate"/>
    </w:r>
    <w:r>
      <w:rPr>
        <w:rStyle w:val="af3"/>
        <w:rFonts w:eastAsiaTheme="majorEastAsia"/>
        <w:noProof/>
        <w:rtl/>
      </w:rPr>
      <w:t xml:space="preserve">- 2 </w:t>
    </w:r>
    <w:r>
      <w:rPr>
        <w:rStyle w:val="af3"/>
        <w:rFonts w:eastAsiaTheme="majorEastAsia"/>
        <w:noProof/>
        <w:rtl/>
      </w:rPr>
      <w:t>-</w:t>
    </w:r>
    <w:r>
      <w:rPr>
        <w:rStyle w:val="af3"/>
        <w:rFonts w:eastAsiaTheme="majorEastAsia"/>
        <w:rtl/>
      </w:rPr>
      <w:fldChar w:fldCharType="end"/>
    </w:r>
  </w:p>
  <w:p w14:paraId="48566AF4" w14:textId="77777777" w:rsidR="00CB77A7" w:rsidRDefault="00CB77A7">
    <w:pPr>
      <w:pStyle w:val="af1"/>
      <w:rPr>
        <w:rt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7EFE1" w14:textId="77777777" w:rsidR="00CB77A7" w:rsidRPr="00AB3E46" w:rsidRDefault="00CB77A7" w:rsidP="00AB3E46">
    <w:pPr>
      <w:tabs>
        <w:tab w:val="clear" w:pos="2160"/>
        <w:tab w:val="left" w:pos="2909"/>
        <w:tab w:val="center" w:pos="4153"/>
        <w:tab w:val="right" w:pos="8306"/>
      </w:tabs>
      <w:spacing w:before="100" w:beforeAutospacing="1" w:line="240" w:lineRule="auto"/>
      <w:ind w:right="283"/>
      <w:rPr>
        <w:rFonts w:cs="Narkisim"/>
        <w:b/>
        <w:bCs/>
        <w:color w:val="0E2841" w:themeColor="text2"/>
        <w:sz w:val="40"/>
        <w:szCs w:val="40"/>
        <w:rtl/>
      </w:rPr>
    </w:pPr>
    <w:bookmarkStart w:id="0" w:name="_Hlk87531237"/>
    <w:bookmarkStart w:id="1" w:name="_Hlk87531238"/>
    <w:bookmarkStart w:id="2" w:name="_Hlk87531243"/>
    <w:bookmarkStart w:id="3" w:name="_Hlk87531244"/>
    <w:r w:rsidRPr="00AB3E46">
      <w:rPr>
        <w:noProof/>
      </w:rPr>
      <w:drawing>
        <wp:anchor distT="0" distB="0" distL="114300" distR="114300" simplePos="0" relativeHeight="251659264" behindDoc="1" locked="0" layoutInCell="1" allowOverlap="1" wp14:anchorId="57395957" wp14:editId="4E2537D8">
          <wp:simplePos x="0" y="0"/>
          <wp:positionH relativeFrom="margin">
            <wp:posOffset>-485775</wp:posOffset>
          </wp:positionH>
          <wp:positionV relativeFrom="paragraph">
            <wp:posOffset>-24765</wp:posOffset>
          </wp:positionV>
          <wp:extent cx="733425" cy="790575"/>
          <wp:effectExtent l="0" t="0" r="9525" b="9525"/>
          <wp:wrapTight wrapText="bothSides">
            <wp:wrapPolygon edited="0">
              <wp:start x="8977" y="0"/>
              <wp:lineTo x="6732" y="0"/>
              <wp:lineTo x="0" y="6766"/>
              <wp:lineTo x="0" y="21340"/>
              <wp:lineTo x="21319" y="21340"/>
              <wp:lineTo x="21319" y="8328"/>
              <wp:lineTo x="15709" y="0"/>
              <wp:lineTo x="8977" y="0"/>
            </wp:wrapPolygon>
          </wp:wrapTight>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34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2FA92F5" w14:textId="77777777" w:rsidR="00CB77A7" w:rsidRPr="00AA5832" w:rsidRDefault="00CB77A7" w:rsidP="00AB3E46">
    <w:pPr>
      <w:tabs>
        <w:tab w:val="clear" w:pos="2160"/>
        <w:tab w:val="left" w:pos="2909"/>
        <w:tab w:val="center" w:pos="4153"/>
        <w:tab w:val="right" w:pos="8306"/>
      </w:tabs>
      <w:spacing w:line="240" w:lineRule="auto"/>
      <w:jc w:val="center"/>
      <w:rPr>
        <w:rFonts w:asciiTheme="minorHAnsi" w:hAnsiTheme="minorHAnsi" w:cstheme="minorHAnsi"/>
        <w:color w:val="0E2841" w:themeColor="text2"/>
        <w:sz w:val="36"/>
        <w:szCs w:val="36"/>
        <w:rtl/>
      </w:rPr>
    </w:pPr>
    <w:r w:rsidRPr="00AA5832">
      <w:rPr>
        <w:rFonts w:asciiTheme="minorHAnsi" w:hAnsiTheme="minorHAnsi" w:cstheme="minorHAnsi"/>
        <w:color w:val="0E2841" w:themeColor="text2"/>
        <w:sz w:val="36"/>
        <w:szCs w:val="36"/>
        <w:rtl/>
      </w:rPr>
      <w:t xml:space="preserve">  </w:t>
    </w:r>
    <w:r w:rsidRPr="00AA5832">
      <w:rPr>
        <w:rFonts w:asciiTheme="minorHAnsi" w:hAnsiTheme="minorHAnsi" w:cstheme="minorHAnsi"/>
        <w:color w:val="0E2841" w:themeColor="text2"/>
        <w:sz w:val="36"/>
        <w:szCs w:val="36"/>
        <w:rtl/>
      </w:rPr>
      <w:t>עיריית נתיבות</w:t>
    </w:r>
  </w:p>
  <w:p w14:paraId="21E4A389" w14:textId="77777777" w:rsidR="00CB77A7" w:rsidRDefault="00CB77A7" w:rsidP="00AB3E46">
    <w:pPr>
      <w:tabs>
        <w:tab w:val="clear" w:pos="2160"/>
        <w:tab w:val="left" w:pos="2909"/>
        <w:tab w:val="center" w:pos="4153"/>
        <w:tab w:val="right" w:pos="8306"/>
      </w:tabs>
      <w:spacing w:line="240" w:lineRule="auto"/>
      <w:jc w:val="center"/>
      <w:rPr>
        <w:rFonts w:asciiTheme="minorHAnsi" w:hAnsiTheme="minorHAnsi" w:cstheme="minorHAnsi"/>
        <w:color w:val="0E2841" w:themeColor="text2"/>
        <w:sz w:val="36"/>
        <w:szCs w:val="36"/>
        <w:rtl/>
      </w:rPr>
    </w:pPr>
    <w:r w:rsidRPr="00AA5832">
      <w:rPr>
        <w:rFonts w:asciiTheme="minorHAnsi" w:hAnsiTheme="minorHAnsi" w:cstheme="minorHAnsi"/>
        <w:color w:val="0E2841" w:themeColor="text2"/>
        <w:sz w:val="36"/>
        <w:szCs w:val="36"/>
        <w:rtl/>
      </w:rPr>
      <w:t xml:space="preserve">  מ</w:t>
    </w:r>
    <w:bookmarkEnd w:id="0"/>
    <w:bookmarkEnd w:id="1"/>
    <w:bookmarkEnd w:id="2"/>
    <w:bookmarkEnd w:id="3"/>
    <w:r w:rsidRPr="00AA5832">
      <w:rPr>
        <w:rFonts w:asciiTheme="minorHAnsi" w:hAnsiTheme="minorHAnsi" w:cstheme="minorHAnsi"/>
        <w:color w:val="0E2841" w:themeColor="text2"/>
        <w:sz w:val="36"/>
        <w:szCs w:val="36"/>
        <w:rtl/>
      </w:rPr>
      <w:t>חלקת ההון האנושי</w:t>
    </w:r>
  </w:p>
  <w:p w14:paraId="5B629323" w14:textId="77777777" w:rsidR="00CB77A7" w:rsidRPr="00AA5832" w:rsidRDefault="00CB77A7" w:rsidP="00AB3E46">
    <w:pPr>
      <w:tabs>
        <w:tab w:val="clear" w:pos="2160"/>
        <w:tab w:val="left" w:pos="2909"/>
        <w:tab w:val="center" w:pos="4153"/>
        <w:tab w:val="right" w:pos="8306"/>
      </w:tabs>
      <w:spacing w:line="240" w:lineRule="auto"/>
      <w:jc w:val="center"/>
      <w:rPr>
        <w:rFonts w:asciiTheme="minorHAnsi" w:hAnsiTheme="minorHAnsi" w:cstheme="minorHAnsi"/>
        <w:color w:val="0E2841" w:themeColor="text2"/>
        <w:sz w:val="36"/>
        <w:szCs w:val="36"/>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02499"/>
    <w:multiLevelType w:val="multilevel"/>
    <w:tmpl w:val="598E3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7829C8"/>
    <w:multiLevelType w:val="hybridMultilevel"/>
    <w:tmpl w:val="70B2ED56"/>
    <w:lvl w:ilvl="0" w:tplc="09C4286E">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D4E61C9"/>
    <w:multiLevelType w:val="hybridMultilevel"/>
    <w:tmpl w:val="80443BB4"/>
    <w:lvl w:ilvl="0" w:tplc="0096EBE6">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0B87003"/>
    <w:multiLevelType w:val="hybridMultilevel"/>
    <w:tmpl w:val="6CC0A19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26106D81"/>
    <w:multiLevelType w:val="hybridMultilevel"/>
    <w:tmpl w:val="54E8A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B8C27F0"/>
    <w:multiLevelType w:val="hybridMultilevel"/>
    <w:tmpl w:val="864CB9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AE91496"/>
    <w:multiLevelType w:val="hybridMultilevel"/>
    <w:tmpl w:val="B30ED7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FD61998"/>
    <w:multiLevelType w:val="hybridMultilevel"/>
    <w:tmpl w:val="D8DE42C0"/>
    <w:lvl w:ilvl="0" w:tplc="DDA6E4FA">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92294020">
    <w:abstractNumId w:val="4"/>
  </w:num>
  <w:num w:numId="2" w16cid:durableId="1014041662">
    <w:abstractNumId w:val="3"/>
  </w:num>
  <w:num w:numId="3" w16cid:durableId="1416708133">
    <w:abstractNumId w:val="0"/>
  </w:num>
  <w:num w:numId="4" w16cid:durableId="1851328741">
    <w:abstractNumId w:val="6"/>
  </w:num>
  <w:num w:numId="5" w16cid:durableId="1960606502">
    <w:abstractNumId w:val="5"/>
  </w:num>
  <w:num w:numId="6" w16cid:durableId="1458646915">
    <w:abstractNumId w:val="2"/>
  </w:num>
  <w:num w:numId="7" w16cid:durableId="268784181">
    <w:abstractNumId w:val="1"/>
  </w:num>
  <w:num w:numId="8" w16cid:durableId="100050130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7A7"/>
    <w:rsid w:val="0006293E"/>
    <w:rsid w:val="00223554"/>
    <w:rsid w:val="009B2038"/>
    <w:rsid w:val="00CB77A7"/>
    <w:rsid w:val="00E725D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75D0A"/>
  <w15:chartTrackingRefBased/>
  <w15:docId w15:val="{DBBC8678-E970-4EDB-AD5B-D667EAFE8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B77A7"/>
    <w:pPr>
      <w:keepLines/>
      <w:tabs>
        <w:tab w:val="left" w:pos="720"/>
        <w:tab w:val="left" w:pos="1440"/>
        <w:tab w:val="left" w:pos="2160"/>
      </w:tabs>
      <w:overflowPunct w:val="0"/>
      <w:autoSpaceDE w:val="0"/>
      <w:autoSpaceDN w:val="0"/>
      <w:bidi/>
      <w:adjustRightInd w:val="0"/>
      <w:spacing w:after="0" w:line="360" w:lineRule="auto"/>
      <w:jc w:val="both"/>
      <w:textAlignment w:val="baseline"/>
    </w:pPr>
    <w:rPr>
      <w:rFonts w:ascii="Times New Roman" w:eastAsia="Times New Roman" w:hAnsi="Times New Roman" w:cs="David"/>
      <w:kern w:val="0"/>
      <w:sz w:val="22"/>
      <w:lang w:eastAsia="he-IL"/>
      <w14:ligatures w14:val="none"/>
    </w:rPr>
  </w:style>
  <w:style w:type="paragraph" w:styleId="1">
    <w:name w:val="heading 1"/>
    <w:basedOn w:val="a"/>
    <w:next w:val="a"/>
    <w:link w:val="10"/>
    <w:uiPriority w:val="9"/>
    <w:qFormat/>
    <w:rsid w:val="00CB77A7"/>
    <w:pPr>
      <w:keepNext/>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CB77A7"/>
    <w:pPr>
      <w:keepNext/>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CB77A7"/>
    <w:pPr>
      <w:keepNext/>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CB77A7"/>
    <w:pPr>
      <w:keepNext/>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CB77A7"/>
    <w:pPr>
      <w:keepNext/>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CB77A7"/>
    <w:pPr>
      <w:keepNext/>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B77A7"/>
    <w:pPr>
      <w:keepNext/>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B77A7"/>
    <w:pPr>
      <w:keepNext/>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B77A7"/>
    <w:pPr>
      <w:keepNext/>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CB77A7"/>
    <w:rPr>
      <w:rFonts w:asciiTheme="majorHAnsi" w:eastAsiaTheme="majorEastAsia" w:hAnsiTheme="majorHAnsi" w:cstheme="majorBidi"/>
      <w:color w:val="0F4761" w:themeColor="accent1" w:themeShade="BF"/>
      <w:sz w:val="40"/>
      <w:szCs w:val="40"/>
    </w:rPr>
  </w:style>
  <w:style w:type="character" w:customStyle="1" w:styleId="20">
    <w:name w:val="כותרת 2 תו"/>
    <w:basedOn w:val="a0"/>
    <w:link w:val="2"/>
    <w:uiPriority w:val="9"/>
    <w:semiHidden/>
    <w:rsid w:val="00CB77A7"/>
    <w:rPr>
      <w:rFonts w:asciiTheme="majorHAnsi" w:eastAsiaTheme="majorEastAsia" w:hAnsiTheme="majorHAnsi" w:cstheme="majorBidi"/>
      <w:color w:val="0F4761" w:themeColor="accent1" w:themeShade="BF"/>
      <w:sz w:val="32"/>
      <w:szCs w:val="32"/>
    </w:rPr>
  </w:style>
  <w:style w:type="character" w:customStyle="1" w:styleId="30">
    <w:name w:val="כותרת 3 תו"/>
    <w:basedOn w:val="a0"/>
    <w:link w:val="3"/>
    <w:uiPriority w:val="9"/>
    <w:semiHidden/>
    <w:rsid w:val="00CB77A7"/>
    <w:rPr>
      <w:rFonts w:eastAsiaTheme="majorEastAsia" w:cstheme="majorBidi"/>
      <w:color w:val="0F4761" w:themeColor="accent1" w:themeShade="BF"/>
      <w:sz w:val="28"/>
      <w:szCs w:val="28"/>
    </w:rPr>
  </w:style>
  <w:style w:type="character" w:customStyle="1" w:styleId="40">
    <w:name w:val="כותרת 4 תו"/>
    <w:basedOn w:val="a0"/>
    <w:link w:val="4"/>
    <w:uiPriority w:val="9"/>
    <w:semiHidden/>
    <w:rsid w:val="00CB77A7"/>
    <w:rPr>
      <w:rFonts w:eastAsiaTheme="majorEastAsia" w:cstheme="majorBidi"/>
      <w:i/>
      <w:iCs/>
      <w:color w:val="0F4761" w:themeColor="accent1" w:themeShade="BF"/>
    </w:rPr>
  </w:style>
  <w:style w:type="character" w:customStyle="1" w:styleId="50">
    <w:name w:val="כותרת 5 תו"/>
    <w:basedOn w:val="a0"/>
    <w:link w:val="5"/>
    <w:uiPriority w:val="9"/>
    <w:semiHidden/>
    <w:rsid w:val="00CB77A7"/>
    <w:rPr>
      <w:rFonts w:eastAsiaTheme="majorEastAsia" w:cstheme="majorBidi"/>
      <w:color w:val="0F4761" w:themeColor="accent1" w:themeShade="BF"/>
    </w:rPr>
  </w:style>
  <w:style w:type="character" w:customStyle="1" w:styleId="60">
    <w:name w:val="כותרת 6 תו"/>
    <w:basedOn w:val="a0"/>
    <w:link w:val="6"/>
    <w:uiPriority w:val="9"/>
    <w:semiHidden/>
    <w:rsid w:val="00CB77A7"/>
    <w:rPr>
      <w:rFonts w:eastAsiaTheme="majorEastAsia" w:cstheme="majorBidi"/>
      <w:i/>
      <w:iCs/>
      <w:color w:val="595959" w:themeColor="text1" w:themeTint="A6"/>
    </w:rPr>
  </w:style>
  <w:style w:type="character" w:customStyle="1" w:styleId="70">
    <w:name w:val="כותרת 7 תו"/>
    <w:basedOn w:val="a0"/>
    <w:link w:val="7"/>
    <w:uiPriority w:val="9"/>
    <w:semiHidden/>
    <w:rsid w:val="00CB77A7"/>
    <w:rPr>
      <w:rFonts w:eastAsiaTheme="majorEastAsia" w:cstheme="majorBidi"/>
      <w:color w:val="595959" w:themeColor="text1" w:themeTint="A6"/>
    </w:rPr>
  </w:style>
  <w:style w:type="character" w:customStyle="1" w:styleId="80">
    <w:name w:val="כותרת 8 תו"/>
    <w:basedOn w:val="a0"/>
    <w:link w:val="8"/>
    <w:uiPriority w:val="9"/>
    <w:semiHidden/>
    <w:rsid w:val="00CB77A7"/>
    <w:rPr>
      <w:rFonts w:eastAsiaTheme="majorEastAsia" w:cstheme="majorBidi"/>
      <w:i/>
      <w:iCs/>
      <w:color w:val="272727" w:themeColor="text1" w:themeTint="D8"/>
    </w:rPr>
  </w:style>
  <w:style w:type="character" w:customStyle="1" w:styleId="90">
    <w:name w:val="כותרת 9 תו"/>
    <w:basedOn w:val="a0"/>
    <w:link w:val="9"/>
    <w:uiPriority w:val="9"/>
    <w:semiHidden/>
    <w:rsid w:val="00CB77A7"/>
    <w:rPr>
      <w:rFonts w:eastAsiaTheme="majorEastAsia" w:cstheme="majorBidi"/>
      <w:color w:val="272727" w:themeColor="text1" w:themeTint="D8"/>
    </w:rPr>
  </w:style>
  <w:style w:type="paragraph" w:styleId="a3">
    <w:name w:val="Title"/>
    <w:basedOn w:val="a"/>
    <w:next w:val="a"/>
    <w:link w:val="a4"/>
    <w:uiPriority w:val="10"/>
    <w:qFormat/>
    <w:rsid w:val="00CB77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כותרת טקסט תו"/>
    <w:basedOn w:val="a0"/>
    <w:link w:val="a3"/>
    <w:uiPriority w:val="10"/>
    <w:rsid w:val="00CB77A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B77A7"/>
    <w:pPr>
      <w:numPr>
        <w:ilvl w:val="1"/>
      </w:numPr>
    </w:pPr>
    <w:rPr>
      <w:rFonts w:eastAsiaTheme="majorEastAsia" w:cstheme="majorBidi"/>
      <w:color w:val="595959" w:themeColor="text1" w:themeTint="A6"/>
      <w:spacing w:val="15"/>
      <w:sz w:val="28"/>
      <w:szCs w:val="28"/>
    </w:rPr>
  </w:style>
  <w:style w:type="character" w:customStyle="1" w:styleId="a6">
    <w:name w:val="כותרת משנה תו"/>
    <w:basedOn w:val="a0"/>
    <w:link w:val="a5"/>
    <w:uiPriority w:val="11"/>
    <w:rsid w:val="00CB77A7"/>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CB77A7"/>
    <w:pPr>
      <w:spacing w:before="160"/>
      <w:jc w:val="center"/>
    </w:pPr>
    <w:rPr>
      <w:i/>
      <w:iCs/>
      <w:color w:val="404040" w:themeColor="text1" w:themeTint="BF"/>
    </w:rPr>
  </w:style>
  <w:style w:type="character" w:customStyle="1" w:styleId="a8">
    <w:name w:val="ציטוט תו"/>
    <w:basedOn w:val="a0"/>
    <w:link w:val="a7"/>
    <w:uiPriority w:val="29"/>
    <w:rsid w:val="00CB77A7"/>
    <w:rPr>
      <w:i/>
      <w:iCs/>
      <w:color w:val="404040" w:themeColor="text1" w:themeTint="BF"/>
    </w:rPr>
  </w:style>
  <w:style w:type="paragraph" w:styleId="a9">
    <w:name w:val="List Paragraph"/>
    <w:aliases w:val="LP1"/>
    <w:basedOn w:val="a"/>
    <w:link w:val="aa"/>
    <w:uiPriority w:val="34"/>
    <w:qFormat/>
    <w:rsid w:val="00CB77A7"/>
    <w:pPr>
      <w:ind w:left="720"/>
      <w:contextualSpacing/>
    </w:pPr>
  </w:style>
  <w:style w:type="character" w:styleId="ab">
    <w:name w:val="Intense Emphasis"/>
    <w:basedOn w:val="a0"/>
    <w:uiPriority w:val="21"/>
    <w:qFormat/>
    <w:rsid w:val="00CB77A7"/>
    <w:rPr>
      <w:i/>
      <w:iCs/>
      <w:color w:val="0F4761" w:themeColor="accent1" w:themeShade="BF"/>
    </w:rPr>
  </w:style>
  <w:style w:type="paragraph" w:styleId="ac">
    <w:name w:val="Intense Quote"/>
    <w:basedOn w:val="a"/>
    <w:next w:val="a"/>
    <w:link w:val="ad"/>
    <w:uiPriority w:val="30"/>
    <w:qFormat/>
    <w:rsid w:val="00CB77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d">
    <w:name w:val="ציטוט חזק תו"/>
    <w:basedOn w:val="a0"/>
    <w:link w:val="ac"/>
    <w:uiPriority w:val="30"/>
    <w:rsid w:val="00CB77A7"/>
    <w:rPr>
      <w:i/>
      <w:iCs/>
      <w:color w:val="0F4761" w:themeColor="accent1" w:themeShade="BF"/>
    </w:rPr>
  </w:style>
  <w:style w:type="character" w:styleId="ae">
    <w:name w:val="Intense Reference"/>
    <w:basedOn w:val="a0"/>
    <w:uiPriority w:val="32"/>
    <w:qFormat/>
    <w:rsid w:val="00CB77A7"/>
    <w:rPr>
      <w:b/>
      <w:bCs/>
      <w:smallCaps/>
      <w:color w:val="0F4761" w:themeColor="accent1" w:themeShade="BF"/>
      <w:spacing w:val="5"/>
    </w:rPr>
  </w:style>
  <w:style w:type="paragraph" w:styleId="af">
    <w:name w:val="footer"/>
    <w:basedOn w:val="a"/>
    <w:link w:val="af0"/>
    <w:rsid w:val="00CB77A7"/>
    <w:pPr>
      <w:tabs>
        <w:tab w:val="center" w:pos="4153"/>
        <w:tab w:val="right" w:pos="8306"/>
      </w:tabs>
    </w:pPr>
  </w:style>
  <w:style w:type="character" w:customStyle="1" w:styleId="af0">
    <w:name w:val="כותרת תחתונה תו"/>
    <w:basedOn w:val="a0"/>
    <w:link w:val="af"/>
    <w:rsid w:val="00CB77A7"/>
    <w:rPr>
      <w:rFonts w:ascii="Times New Roman" w:eastAsia="Times New Roman" w:hAnsi="Times New Roman" w:cs="David"/>
      <w:kern w:val="0"/>
      <w:sz w:val="22"/>
      <w:lang w:eastAsia="he-IL"/>
      <w14:ligatures w14:val="none"/>
    </w:rPr>
  </w:style>
  <w:style w:type="paragraph" w:styleId="af1">
    <w:name w:val="header"/>
    <w:basedOn w:val="a"/>
    <w:link w:val="af2"/>
    <w:rsid w:val="00CB77A7"/>
    <w:pPr>
      <w:tabs>
        <w:tab w:val="center" w:pos="4153"/>
        <w:tab w:val="right" w:pos="8306"/>
      </w:tabs>
    </w:pPr>
  </w:style>
  <w:style w:type="character" w:customStyle="1" w:styleId="af2">
    <w:name w:val="כותרת עליונה תו"/>
    <w:basedOn w:val="a0"/>
    <w:link w:val="af1"/>
    <w:rsid w:val="00CB77A7"/>
    <w:rPr>
      <w:rFonts w:ascii="Times New Roman" w:eastAsia="Times New Roman" w:hAnsi="Times New Roman" w:cs="David"/>
      <w:kern w:val="0"/>
      <w:sz w:val="22"/>
      <w:lang w:eastAsia="he-IL"/>
      <w14:ligatures w14:val="none"/>
    </w:rPr>
  </w:style>
  <w:style w:type="character" w:styleId="af3">
    <w:name w:val="page number"/>
    <w:basedOn w:val="a0"/>
    <w:rsid w:val="00CB77A7"/>
  </w:style>
  <w:style w:type="character" w:customStyle="1" w:styleId="aa">
    <w:name w:val="פיסקת רשימה תו"/>
    <w:aliases w:val="LP1 תו"/>
    <w:link w:val="a9"/>
    <w:uiPriority w:val="34"/>
    <w:locked/>
    <w:rsid w:val="00CB77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5" Type="http://schemas.openxmlformats.org/officeDocument/2006/relationships/header" Target="head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465</Words>
  <Characters>2435</Characters>
  <Application>Microsoft Office Word</Application>
  <DocSecurity>0</DocSecurity>
  <Lines>81</Lines>
  <Paragraphs>42</Paragraphs>
  <ScaleCrop>false</ScaleCrop>
  <Company/>
  <LinksUpToDate>false</LinksUpToDate>
  <CharactersWithSpaces>2858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חלי עמית</dc:creator>
  <cp:keywords/>
  <dc:description/>
  <cp:lastModifiedBy>חלי עמית</cp:lastModifiedBy>
  <cp:revision>2</cp:revision>
  <dcterms:created xsi:type="dcterms:W3CDTF">2025-11-12T14:11:00Z</dcterms:created>
  <dcterms:modified xsi:type="dcterms:W3CDTF">2025-11-12T14:18:00Z</dcterms:modified>
</cp:coreProperties>
</file>