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794B" w14:textId="77777777" w:rsidR="00984AA0" w:rsidRPr="00874E7F" w:rsidRDefault="00984AA0" w:rsidP="00984AA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87BE49A" w14:textId="0F726E7F" w:rsidR="00984AA0" w:rsidRPr="00874E7F" w:rsidRDefault="00984AA0" w:rsidP="00984AA0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874E7F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szCs w:val="22"/>
          <w:rtl/>
        </w:rPr>
        <w:t>1172</w:t>
      </w:r>
      <w:r w:rsidRPr="00874E7F">
        <w:rPr>
          <w:rFonts w:ascii="Calibri" w:hAnsi="Calibri" w:cs="Calibri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25</w:t>
      </w:r>
    </w:p>
    <w:p w14:paraId="63FD9DD1" w14:textId="1CF8EAEA" w:rsidR="00984AA0" w:rsidRPr="00874E7F" w:rsidRDefault="00984AA0" w:rsidP="00984AA0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מנהל/ת תקינה של תומכות חינוך באגף החינוך </w:t>
      </w:r>
    </w:p>
    <w:p w14:paraId="139C4BC5" w14:textId="03B64E02" w:rsidR="00984AA0" w:rsidRPr="00874E7F" w:rsidRDefault="00984AA0" w:rsidP="00984AA0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br/>
      </w:r>
      <w:r w:rsidRPr="00874E7F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874E7F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אגף החינוך </w:t>
      </w:r>
    </w:p>
    <w:p w14:paraId="6E138D2B" w14:textId="10988985" w:rsidR="00984AA0" w:rsidRPr="00874E7F" w:rsidRDefault="00984AA0" w:rsidP="00984AA0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b/>
          <w:bCs/>
          <w:color w:val="000000"/>
          <w:szCs w:val="22"/>
          <w:u w:val="single"/>
          <w:rtl/>
        </w:rPr>
        <w:t>דרגת המשרה:</w:t>
      </w:r>
      <w:r w:rsidRPr="00874E7F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>מנהל מחלקה</w:t>
      </w:r>
      <w:r>
        <w:rPr>
          <w:rFonts w:ascii="Calibri" w:hAnsi="Calibri" w:cs="Calibri" w:hint="cs"/>
          <w:szCs w:val="22"/>
          <w:rtl/>
        </w:rPr>
        <w:t xml:space="preserve"> בהתאם לדירוג העובדים ברשות המקומית מנהלי/ מח"ר/ 39-41</w:t>
      </w:r>
    </w:p>
    <w:p w14:paraId="7F1BAB32" w14:textId="10B58239" w:rsidR="00984AA0" w:rsidRPr="00874E7F" w:rsidRDefault="00984AA0" w:rsidP="00984AA0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874E7F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874E7F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>100%</w:t>
      </w:r>
    </w:p>
    <w:p w14:paraId="638391AD" w14:textId="1D204D99" w:rsidR="00984AA0" w:rsidRPr="00874E7F" w:rsidRDefault="00984AA0" w:rsidP="00984AA0">
      <w:pPr>
        <w:rPr>
          <w:rFonts w:ascii="Calibri" w:hAnsi="Calibri" w:cs="Calibri"/>
          <w:color w:val="000000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 xml:space="preserve">כפיפות: </w:t>
      </w:r>
      <w:r>
        <w:rPr>
          <w:rFonts w:ascii="Calibri" w:hAnsi="Calibri" w:cs="Calibri" w:hint="cs"/>
          <w:color w:val="000000"/>
          <w:szCs w:val="22"/>
          <w:rtl/>
        </w:rPr>
        <w:t>סגנית אגף החינוך (ובשיתוף פעולה מקצועי עם אגף הגזברות ומשאבי אנוש.</w:t>
      </w:r>
    </w:p>
    <w:p w14:paraId="2F95DA9B" w14:textId="77777777" w:rsidR="00984AA0" w:rsidRPr="00874E7F" w:rsidRDefault="00984AA0" w:rsidP="00984AA0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22F048B3" w14:textId="77777777" w:rsidR="00984AA0" w:rsidRPr="00874E7F" w:rsidRDefault="00984AA0" w:rsidP="00984AA0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6E85DBCE" w14:textId="22294A61" w:rsidR="00984AA0" w:rsidRPr="00984AA0" w:rsidRDefault="00984AA0" w:rsidP="00984AA0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ניהול כולל של התקינה באגף החינוך (לרבות אבות בית, מזכירות</w:t>
      </w:r>
      <w:r>
        <w:rPr>
          <w:rFonts w:ascii="Calibri" w:eastAsia="Aptos" w:hAnsi="Calibri" w:cs="Calibri" w:hint="cs"/>
          <w:kern w:val="2"/>
          <w:szCs w:val="22"/>
          <w:rtl/>
          <w:lang w:eastAsia="en-US"/>
          <w14:ligatures w14:val="standardContextual"/>
        </w:rPr>
        <w:t>,</w:t>
      </w: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 xml:space="preserve"> סייעות, משלבות, תומכות פדגוגיות ואישיות)</w:t>
      </w:r>
      <w:r>
        <w:rPr>
          <w:rFonts w:ascii="Calibri" w:eastAsia="Aptos" w:hAnsi="Calibri" w:cs="Calibri" w:hint="cs"/>
          <w:kern w:val="2"/>
          <w:szCs w:val="22"/>
          <w:rtl/>
          <w:lang w:eastAsia="en-US"/>
          <w14:ligatures w14:val="standardContextual"/>
        </w:rPr>
        <w:t xml:space="preserve">. </w:t>
      </w: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תכנון ויישום התקינה, שיבוץ כוח האדם בהתאם לצרכים הפדגוגיים, תקצוב ובקרה על העסקתן, תוך הקפדה על עמידה בחוזרי מנכ"ל, הנחיות משרד החינוך והנהלים העירוניים</w:t>
      </w:r>
      <w:r w:rsidRPr="00984AA0"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  <w:t>.</w:t>
      </w:r>
    </w:p>
    <w:p w14:paraId="61F9BEFE" w14:textId="77777777" w:rsidR="00984AA0" w:rsidRPr="00984AA0" w:rsidRDefault="00984AA0" w:rsidP="00984AA0">
      <w:pPr>
        <w:rPr>
          <w:rFonts w:ascii="Calibri" w:hAnsi="Calibri" w:cs="Calibri"/>
          <w:color w:val="000000"/>
          <w:szCs w:val="22"/>
          <w:rtl/>
        </w:rPr>
      </w:pPr>
    </w:p>
    <w:p w14:paraId="4520F150" w14:textId="77777777" w:rsidR="00984AA0" w:rsidRPr="00984AA0" w:rsidRDefault="00984AA0" w:rsidP="00984AA0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984AA0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1BD65824" w14:textId="2677BA8D" w:rsidR="00984AA0" w:rsidRPr="00984AA0" w:rsidRDefault="00984AA0" w:rsidP="00984AA0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="Calibri" w:hAnsi="Calibri" w:cs="Calibri"/>
          <w:b/>
          <w:bCs/>
          <w:color w:val="000000"/>
          <w:szCs w:val="22"/>
        </w:rPr>
      </w:pPr>
      <w:r w:rsidRPr="00984AA0">
        <w:rPr>
          <w:rFonts w:ascii="Calibri" w:hAnsi="Calibri" w:cs="Calibri"/>
          <w:b/>
          <w:bCs/>
          <w:color w:val="000000"/>
          <w:szCs w:val="22"/>
          <w:rtl/>
        </w:rPr>
        <w:t>ניהול תקינה ותכנון כח אדם</w:t>
      </w:r>
    </w:p>
    <w:p w14:paraId="64945586" w14:textId="20DEAF28" w:rsidR="00984AA0" w:rsidRPr="00984AA0" w:rsidRDefault="00984AA0" w:rsidP="00984AA0">
      <w:pPr>
        <w:keepLines w:val="0"/>
        <w:numPr>
          <w:ilvl w:val="0"/>
          <w:numId w:val="5"/>
        </w:numPr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 xml:space="preserve">גיבוש תכנית תקינה שנתית ורב-שנתית בהתאם לצרכים במערכת החינוך ולצרכים המשתנים של כלל עובדי </w:t>
      </w:r>
      <w:r>
        <w:rPr>
          <w:rFonts w:ascii="Calibri" w:eastAsia="Aptos" w:hAnsi="Calibri" w:cs="Calibri" w:hint="cs"/>
          <w:kern w:val="2"/>
          <w:szCs w:val="22"/>
          <w:rtl/>
          <w:lang w:eastAsia="en-US"/>
          <w14:ligatures w14:val="standardContextual"/>
        </w:rPr>
        <w:t>מוסדות</w:t>
      </w: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 xml:space="preserve"> החינוך.</w:t>
      </w:r>
    </w:p>
    <w:p w14:paraId="29A1E9F8" w14:textId="77777777" w:rsidR="00984AA0" w:rsidRPr="00984AA0" w:rsidRDefault="00984AA0" w:rsidP="00984AA0">
      <w:pPr>
        <w:keepLines w:val="0"/>
        <w:numPr>
          <w:ilvl w:val="0"/>
          <w:numId w:val="5"/>
        </w:numPr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קביעת תקנים ושיבוץ תומכות חינוך בהתאם להנחיות משרד החינוך, לצרכים הפדגוגיים ולתקציב המאושר לפני תחילת שנת הלימודים ובמהלך שנת הלימודים.</w:t>
      </w:r>
    </w:p>
    <w:p w14:paraId="4399A556" w14:textId="19F25BB7" w:rsidR="00984AA0" w:rsidRPr="00984AA0" w:rsidRDefault="00984AA0" w:rsidP="00984AA0">
      <w:pPr>
        <w:keepLines w:val="0"/>
        <w:numPr>
          <w:ilvl w:val="0"/>
          <w:numId w:val="5"/>
        </w:numPr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בדיקת התקינה של אבות בית ומזכירות בתחילת כל שנת לימודים מול אגף החינוך ואישור מול אגף הגזברות והעברת בקשה לאגף ההון האנושי</w:t>
      </w: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.</w:t>
      </w:r>
    </w:p>
    <w:p w14:paraId="7868B0B3" w14:textId="77777777" w:rsidR="00984AA0" w:rsidRPr="00984AA0" w:rsidRDefault="00984AA0" w:rsidP="00984AA0">
      <w:pPr>
        <w:keepLines w:val="0"/>
        <w:numPr>
          <w:ilvl w:val="0"/>
          <w:numId w:val="5"/>
        </w:numPr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ביצוע בקרה תקציבית ומעקב אחר ניצול שעות ותקנים</w:t>
      </w:r>
      <w:r w:rsidRPr="00984AA0"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  <w:t>.</w:t>
      </w:r>
    </w:p>
    <w:p w14:paraId="634FC8C6" w14:textId="01B52837" w:rsidR="00984AA0" w:rsidRPr="00984AA0" w:rsidRDefault="00984AA0" w:rsidP="00984AA0">
      <w:pPr>
        <w:keepLines w:val="0"/>
        <w:numPr>
          <w:ilvl w:val="0"/>
          <w:numId w:val="5"/>
        </w:numPr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הפקת בקשות חריגות של תומכות חינוך ומנהלי בתי הספר שלא מתוקצבות ואישורם מול ראש העיר</w:t>
      </w: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.</w:t>
      </w:r>
    </w:p>
    <w:p w14:paraId="27AC5CE7" w14:textId="451D520B" w:rsidR="00984AA0" w:rsidRPr="00984AA0" w:rsidRDefault="00984AA0" w:rsidP="00984AA0">
      <w:pPr>
        <w:keepLines w:val="0"/>
        <w:numPr>
          <w:ilvl w:val="0"/>
          <w:numId w:val="5"/>
        </w:numPr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ניהול מערך אישורי צהרונים מול מתנ"ס נתיבים</w:t>
      </w:r>
      <w:r w:rsidRPr="00984AA0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.</w:t>
      </w:r>
    </w:p>
    <w:p w14:paraId="302D6DA5" w14:textId="171F3AEF" w:rsidR="00984AA0" w:rsidRPr="00680426" w:rsidRDefault="00984AA0" w:rsidP="00984AA0">
      <w:pPr>
        <w:keepLines w:val="0"/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</w:pPr>
      <w:r w:rsidRPr="00984AA0"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  <w:t>2</w:t>
      </w:r>
      <w:r w:rsidRPr="00680426"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  <w:t xml:space="preserve">. שיבוץ ובקרה תפעולית </w:t>
      </w:r>
    </w:p>
    <w:p w14:paraId="63F5AC63" w14:textId="77777777" w:rsidR="00984AA0" w:rsidRPr="00680426" w:rsidRDefault="00984AA0" w:rsidP="00984AA0">
      <w:pPr>
        <w:keepLines w:val="0"/>
        <w:numPr>
          <w:ilvl w:val="0"/>
          <w:numId w:val="6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ניהול תהליך שיבוץ תומכות חינוך במוסדות בהתאם לאישורים הניתנים מול משרד החינוך תוך שיתוף פעולה עם מנהלת מחלקת חינוך מיוחד .</w:t>
      </w:r>
    </w:p>
    <w:p w14:paraId="62E34DBF" w14:textId="77777777" w:rsidR="00984AA0" w:rsidRPr="00680426" w:rsidRDefault="00984AA0" w:rsidP="00984AA0">
      <w:pPr>
        <w:keepLines w:val="0"/>
        <w:numPr>
          <w:ilvl w:val="0"/>
          <w:numId w:val="6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תיאום עם מנהלי בתי ספר, גננות, מתי"א  ומנהלי תחומים באגף</w:t>
      </w:r>
      <w:r w:rsidRPr="00680426"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  <w:t>.</w:t>
      </w:r>
    </w:p>
    <w:p w14:paraId="452A74EC" w14:textId="4AB9611F" w:rsidR="00984AA0" w:rsidRPr="00680426" w:rsidRDefault="00984AA0" w:rsidP="00984AA0">
      <w:pPr>
        <w:keepLines w:val="0"/>
        <w:numPr>
          <w:ilvl w:val="0"/>
          <w:numId w:val="6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אחריות על עבודת רכזת תומכות החינוך בשינויים, היעדרויות, חופשות והחלפות במהלך השנה</w:t>
      </w:r>
      <w:r w:rsidRPr="00680426"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  <w:t>.</w:t>
      </w:r>
    </w:p>
    <w:p w14:paraId="08D46817" w14:textId="77777777" w:rsidR="00984AA0" w:rsidRPr="00680426" w:rsidRDefault="00984AA0" w:rsidP="00984AA0">
      <w:pPr>
        <w:keepLines w:val="0"/>
        <w:numPr>
          <w:ilvl w:val="0"/>
          <w:numId w:val="6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אחריות על דיווח לאגף ההון האנושי לפני שנת הלימודים על תוכניות העבודה השבועיות של תומכות החינוך לרבות חלוקת ימי העבודה ושעות העבודה .</w:t>
      </w:r>
    </w:p>
    <w:p w14:paraId="6EA417CF" w14:textId="6B89CAA0" w:rsidR="00984AA0" w:rsidRPr="00680426" w:rsidRDefault="00984AA0" w:rsidP="00984AA0">
      <w:pPr>
        <w:keepLines w:val="0"/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  <w:t xml:space="preserve">3. </w:t>
      </w:r>
      <w:r w:rsidR="00680426" w:rsidRPr="00680426"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  <w:t>ניהול קשרי עבודה עם גורמי פנים וחוץ</w:t>
      </w:r>
    </w:p>
    <w:p w14:paraId="23673F45" w14:textId="77777777" w:rsidR="00680426" w:rsidRPr="00680426" w:rsidRDefault="00680426" w:rsidP="00680426">
      <w:pPr>
        <w:keepLines w:val="0"/>
        <w:numPr>
          <w:ilvl w:val="0"/>
          <w:numId w:val="7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עבודה שוטפת מול אגף ההון האנושי בנושא קליטה, שכר, הסכמים קיבוציים והכשרות</w:t>
      </w:r>
      <w:r w:rsidRPr="00680426"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  <w:t>.</w:t>
      </w:r>
    </w:p>
    <w:p w14:paraId="4AF2EF91" w14:textId="77777777" w:rsidR="00680426" w:rsidRPr="00680426" w:rsidRDefault="00680426" w:rsidP="00680426">
      <w:pPr>
        <w:keepLines w:val="0"/>
        <w:numPr>
          <w:ilvl w:val="0"/>
          <w:numId w:val="7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שיתוף פעולה עם מפקחות משרד החינוך, מנהלות גני ילדים, רכזי חינוך מיוחד ויועצות</w:t>
      </w:r>
      <w:r w:rsidRPr="00680426"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  <w:t>.</w:t>
      </w:r>
    </w:p>
    <w:p w14:paraId="2C0589DE" w14:textId="47E3D264" w:rsidR="00984AA0" w:rsidRDefault="00680426" w:rsidP="00680426">
      <w:pPr>
        <w:keepLines w:val="0"/>
        <w:numPr>
          <w:ilvl w:val="0"/>
          <w:numId w:val="7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מתן מענה מקצועי ושירותי למנהלי מוסדות החינוך</w:t>
      </w:r>
      <w:r w:rsidRPr="00680426"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  <w:t>.</w:t>
      </w:r>
    </w:p>
    <w:p w14:paraId="68200051" w14:textId="6837CEBD" w:rsidR="00680426" w:rsidRPr="00680426" w:rsidRDefault="00680426" w:rsidP="00680426">
      <w:pPr>
        <w:keepLines w:val="0"/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</w:pPr>
      <w:r w:rsidRPr="00680426">
        <w:rPr>
          <w:rFonts w:ascii="Calibri" w:eastAsia="Aptos" w:hAnsi="Calibri" w:cs="Calibri" w:hint="cs"/>
          <w:b/>
          <w:bCs/>
          <w:kern w:val="2"/>
          <w:szCs w:val="22"/>
          <w:rtl/>
          <w:lang w:eastAsia="en-US"/>
          <w14:ligatures w14:val="standardContextual"/>
        </w:rPr>
        <w:lastRenderedPageBreak/>
        <w:t>4</w:t>
      </w:r>
      <w:r w:rsidRPr="00680426"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  <w:t xml:space="preserve">. בקרה איכותית ודיווח </w:t>
      </w:r>
    </w:p>
    <w:p w14:paraId="67D4D1B6" w14:textId="77777777" w:rsidR="00680426" w:rsidRPr="00680426" w:rsidRDefault="00680426" w:rsidP="00680426">
      <w:pPr>
        <w:keepLines w:val="0"/>
        <w:numPr>
          <w:ilvl w:val="0"/>
          <w:numId w:val="8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ניהול מאגרי נתונים של תומכות החינוך ועדכון במערכות מידע</w:t>
      </w:r>
      <w:r w:rsidRPr="00680426"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  <w:t>.</w:t>
      </w:r>
    </w:p>
    <w:p w14:paraId="6A7E2229" w14:textId="415F0A2F" w:rsidR="00680426" w:rsidRPr="00680426" w:rsidRDefault="00680426" w:rsidP="00680426">
      <w:pPr>
        <w:keepLines w:val="0"/>
        <w:numPr>
          <w:ilvl w:val="0"/>
          <w:numId w:val="8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הפקת דוחות שוטפים (פעם בחודש) לאגף הגזברות</w:t>
      </w: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.</w:t>
      </w:r>
    </w:p>
    <w:p w14:paraId="581D5DDF" w14:textId="78E70459" w:rsidR="00680426" w:rsidRPr="00680426" w:rsidRDefault="00680426" w:rsidP="00680426">
      <w:pPr>
        <w:keepLines w:val="0"/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  <w:t xml:space="preserve">5. פיתוח מקצועי ושימור כח אדם </w:t>
      </w:r>
    </w:p>
    <w:p w14:paraId="46417605" w14:textId="77777777" w:rsidR="00680426" w:rsidRPr="00680426" w:rsidRDefault="00680426" w:rsidP="00680426">
      <w:pPr>
        <w:keepLines w:val="0"/>
        <w:numPr>
          <w:ilvl w:val="0"/>
          <w:numId w:val="9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ייזום השתלמויות והדרכות מקצועיות לתומכות החינוך</w:t>
      </w:r>
      <w:r w:rsidRPr="00680426"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  <w:t>.</w:t>
      </w:r>
    </w:p>
    <w:p w14:paraId="58597405" w14:textId="77777777" w:rsidR="00680426" w:rsidRPr="00680426" w:rsidRDefault="00680426" w:rsidP="00680426">
      <w:pPr>
        <w:keepLines w:val="0"/>
        <w:numPr>
          <w:ilvl w:val="0"/>
          <w:numId w:val="9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קידום תהליכי שימור, הערכה ומוטיבציה של העובדות</w:t>
      </w:r>
      <w:r w:rsidRPr="00680426"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  <w:t>.</w:t>
      </w:r>
    </w:p>
    <w:p w14:paraId="06F1A8AE" w14:textId="27214470" w:rsidR="00680426" w:rsidRPr="00680426" w:rsidRDefault="00680426" w:rsidP="00680426">
      <w:pPr>
        <w:keepLines w:val="0"/>
        <w:tabs>
          <w:tab w:val="clear" w:pos="72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b/>
          <w:bCs/>
          <w:kern w:val="2"/>
          <w:szCs w:val="22"/>
          <w:rtl/>
          <w:lang w:eastAsia="en-US"/>
          <w14:ligatures w14:val="standardContextual"/>
        </w:rPr>
        <w:t>6. ניהול צוות העובדים במחלקה</w:t>
      </w:r>
    </w:p>
    <w:p w14:paraId="4D34B119" w14:textId="77777777" w:rsidR="00680426" w:rsidRPr="00680426" w:rsidRDefault="00680426" w:rsidP="00680426">
      <w:pPr>
        <w:keepLines w:val="0"/>
        <w:numPr>
          <w:ilvl w:val="0"/>
          <w:numId w:val="10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ניהול הרכזות במחלקה ומעקב אחר טיפול במשימות באופן שותף.</w:t>
      </w:r>
    </w:p>
    <w:p w14:paraId="505B24F6" w14:textId="2463E2C3" w:rsidR="00680426" w:rsidRPr="00680426" w:rsidRDefault="00680426" w:rsidP="00680426">
      <w:pPr>
        <w:keepLines w:val="0"/>
        <w:numPr>
          <w:ilvl w:val="0"/>
          <w:numId w:val="10"/>
        </w:numPr>
        <w:tabs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eastAsia="Aptos" w:hAnsi="Calibri" w:cs="Calibri"/>
          <w:kern w:val="2"/>
          <w:szCs w:val="22"/>
          <w:lang w:eastAsia="en-US"/>
          <w14:ligatures w14:val="standardContextual"/>
        </w:rPr>
      </w:pPr>
      <w:r w:rsidRPr="00680426">
        <w:rPr>
          <w:rFonts w:ascii="Calibri" w:eastAsia="Aptos" w:hAnsi="Calibri" w:cs="Calibri"/>
          <w:kern w:val="2"/>
          <w:szCs w:val="22"/>
          <w:rtl/>
          <w:lang w:eastAsia="en-US"/>
          <w14:ligatures w14:val="standardContextual"/>
        </w:rPr>
        <w:t>אחריות למעקב אחר ממלאות מקום ותשלום השכר בהתאם.</w:t>
      </w:r>
    </w:p>
    <w:p w14:paraId="040A22F0" w14:textId="77777777" w:rsidR="00984AA0" w:rsidRPr="00874E7F" w:rsidRDefault="00984AA0" w:rsidP="00984AA0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13EAFBE6" w14:textId="77777777" w:rsidR="00984AA0" w:rsidRPr="00874E7F" w:rsidRDefault="00984AA0" w:rsidP="00984AA0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38CE6E90" w14:textId="77777777" w:rsidR="00984AA0" w:rsidRPr="00874E7F" w:rsidRDefault="00984AA0" w:rsidP="00984AA0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62745324" w14:textId="77777777" w:rsidR="00984AA0" w:rsidRPr="00874E7F" w:rsidRDefault="00984AA0" w:rsidP="00984AA0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דרישות התפקיד:</w:t>
      </w:r>
    </w:p>
    <w:p w14:paraId="23A67B33" w14:textId="19533BA6" w:rsidR="00984AA0" w:rsidRPr="00874E7F" w:rsidRDefault="00984AA0" w:rsidP="00AE6D53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874E7F">
        <w:rPr>
          <w:rFonts w:ascii="Calibri" w:hAnsi="Calibri" w:cs="Calibri"/>
          <w:b/>
          <w:bCs/>
          <w:szCs w:val="22"/>
          <w:rtl/>
        </w:rPr>
        <w:t>:</w:t>
      </w:r>
      <w:r w:rsidR="00AE6D53">
        <w:rPr>
          <w:rFonts w:ascii="Calibri" w:hAnsi="Calibri" w:cs="Calibri" w:hint="cs"/>
          <w:szCs w:val="22"/>
          <w:rtl/>
        </w:rPr>
        <w:t xml:space="preserve"> </w:t>
      </w:r>
      <w:r w:rsidR="00AE6D53" w:rsidRPr="00F00AA7">
        <w:rPr>
          <w:rFonts w:ascii="Calibri" w:hAnsi="Calibri" w:cs="Calibri"/>
          <w:szCs w:val="22"/>
          <w:rtl/>
        </w:rPr>
        <w:t>בעל תואר אקדמי, שנרכש במוסד המוכר על ידי המועצה להשכלה גבוהה, או שקיבל הכרה מהמחלקה להערכת תארים אקדמיים בחוץ לארץ</w:t>
      </w:r>
      <w:r w:rsidR="00AE6D53" w:rsidRPr="00F00AA7">
        <w:rPr>
          <w:rFonts w:ascii="Calibri" w:hAnsi="Calibri" w:cs="Calibri"/>
          <w:szCs w:val="22"/>
        </w:rPr>
        <w:t>.</w:t>
      </w:r>
      <w:r w:rsidRPr="00874E7F">
        <w:rPr>
          <w:rFonts w:ascii="Calibri" w:hAnsi="Calibri" w:cs="Calibri"/>
          <w:szCs w:val="22"/>
          <w:rtl/>
        </w:rPr>
        <w:t xml:space="preserve"> </w:t>
      </w:r>
    </w:p>
    <w:p w14:paraId="44D11550" w14:textId="77777777" w:rsidR="00984AA0" w:rsidRPr="00D550E8" w:rsidRDefault="00984AA0" w:rsidP="00984AA0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6F06DB16" w14:textId="1750062E" w:rsidR="00D550E8" w:rsidRPr="00D550E8" w:rsidRDefault="00D550E8" w:rsidP="00984AA0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D550E8">
        <w:rPr>
          <w:rFonts w:ascii="Calibri" w:hAnsi="Calibri" w:cs="Calibri" w:hint="cs"/>
          <w:b/>
          <w:bCs/>
          <w:szCs w:val="22"/>
          <w:u w:val="single"/>
          <w:rtl/>
        </w:rPr>
        <w:t xml:space="preserve">ניסיון מקצועי: </w:t>
      </w:r>
    </w:p>
    <w:p w14:paraId="3597B606" w14:textId="0E2AF4D6" w:rsidR="00D550E8" w:rsidRDefault="00D550E8" w:rsidP="00984AA0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4 שנות ניסיון בתחום העיסוק הרלוונטי </w:t>
      </w:r>
    </w:p>
    <w:p w14:paraId="40EDE0A8" w14:textId="77777777" w:rsidR="00D550E8" w:rsidRDefault="00D550E8" w:rsidP="00984AA0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1BFE1810" w14:textId="77777777" w:rsidR="00984AA0" w:rsidRPr="00874E7F" w:rsidRDefault="00984AA0" w:rsidP="00984AA0">
      <w:pPr>
        <w:rPr>
          <w:rFonts w:ascii="Calibri" w:hAnsi="Calibri" w:cs="Calibri"/>
          <w:szCs w:val="22"/>
          <w:rtl/>
        </w:rPr>
      </w:pPr>
    </w:p>
    <w:p w14:paraId="7DEDE4D7" w14:textId="77777777" w:rsidR="00984AA0" w:rsidRPr="00874E7F" w:rsidRDefault="00984AA0" w:rsidP="00984AA0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דרישות ייחודיות לתפקיד:</w:t>
      </w:r>
    </w:p>
    <w:p w14:paraId="0D32EF50" w14:textId="5930C64F" w:rsidR="00984AA0" w:rsidRPr="00EE5FA2" w:rsidRDefault="00D550E8" w:rsidP="00EE5FA2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EE5FA2">
        <w:rPr>
          <w:rFonts w:ascii="Calibri" w:hAnsi="Calibri" w:cs="Calibri" w:hint="cs"/>
          <w:szCs w:val="22"/>
          <w:rtl/>
        </w:rPr>
        <w:t xml:space="preserve">ידע וניסיון בעבודה במערכות חינוך ברשות מקומית </w:t>
      </w:r>
      <w:r w:rsidRPr="00EE5FA2">
        <w:rPr>
          <w:rFonts w:ascii="Calibri" w:hAnsi="Calibri" w:cs="Calibri"/>
          <w:szCs w:val="22"/>
          <w:rtl/>
        </w:rPr>
        <w:t>–</w:t>
      </w:r>
      <w:r w:rsidRPr="00EE5FA2">
        <w:rPr>
          <w:rFonts w:ascii="Calibri" w:hAnsi="Calibri" w:cs="Calibri" w:hint="cs"/>
          <w:szCs w:val="22"/>
          <w:rtl/>
        </w:rPr>
        <w:t xml:space="preserve"> יתרון משמעותי </w:t>
      </w:r>
    </w:p>
    <w:p w14:paraId="639E442E" w14:textId="36AA7ED4" w:rsidR="00D550E8" w:rsidRPr="00EE5FA2" w:rsidRDefault="00EE5FA2" w:rsidP="00EE5FA2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EE5FA2">
        <w:rPr>
          <w:rFonts w:ascii="Calibri" w:hAnsi="Calibri" w:cs="Calibri" w:hint="cs"/>
          <w:szCs w:val="22"/>
          <w:rtl/>
        </w:rPr>
        <w:t>יכולת ניהול, סדר וארגון גבוהה</w:t>
      </w:r>
    </w:p>
    <w:p w14:paraId="6455B2C6" w14:textId="6BB9F553" w:rsidR="00EE5FA2" w:rsidRPr="00EE5FA2" w:rsidRDefault="00EE5FA2" w:rsidP="00EE5FA2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EE5FA2">
        <w:rPr>
          <w:rFonts w:ascii="Calibri" w:hAnsi="Calibri" w:cs="Calibri" w:hint="cs"/>
          <w:szCs w:val="22"/>
          <w:rtl/>
        </w:rPr>
        <w:t xml:space="preserve">שליטה במערכות מידע ויישומי </w:t>
      </w:r>
      <w:r w:rsidRPr="00EE5FA2">
        <w:rPr>
          <w:rFonts w:ascii="Calibri" w:hAnsi="Calibri" w:cs="Calibri"/>
          <w:szCs w:val="22"/>
        </w:rPr>
        <w:t>OFFICE</w:t>
      </w:r>
    </w:p>
    <w:p w14:paraId="60F7DA0B" w14:textId="26FC0289" w:rsidR="00EE5FA2" w:rsidRPr="00EE5FA2" w:rsidRDefault="00EE5FA2" w:rsidP="00EE5FA2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</w:rPr>
      </w:pPr>
      <w:r w:rsidRPr="00EE5FA2">
        <w:rPr>
          <w:rFonts w:ascii="Calibri" w:hAnsi="Calibri" w:cs="Calibri" w:hint="cs"/>
          <w:szCs w:val="22"/>
          <w:rtl/>
        </w:rPr>
        <w:t>יחסי אנוש מצוינים, יכולת עבודה בצוות ובממשקים מרובים</w:t>
      </w:r>
    </w:p>
    <w:p w14:paraId="1155891B" w14:textId="34532338" w:rsidR="00EE5FA2" w:rsidRPr="00EE5FA2" w:rsidRDefault="00EE5FA2" w:rsidP="00EE5FA2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rtl/>
        </w:rPr>
      </w:pPr>
      <w:r w:rsidRPr="00EE5FA2">
        <w:rPr>
          <w:rFonts w:ascii="Calibri" w:hAnsi="Calibri" w:cs="Calibri" w:hint="cs"/>
          <w:szCs w:val="22"/>
          <w:rtl/>
        </w:rPr>
        <w:t xml:space="preserve">יכולת עבודה בלחץ ועמידה בלוחות זמנים </w:t>
      </w:r>
    </w:p>
    <w:p w14:paraId="7613955E" w14:textId="77777777" w:rsidR="00984AA0" w:rsidRDefault="00984AA0" w:rsidP="00984AA0">
      <w:pPr>
        <w:rPr>
          <w:rFonts w:ascii="Calibri" w:hAnsi="Calibri" w:cs="Calibri"/>
          <w:b/>
          <w:bCs/>
          <w:szCs w:val="22"/>
          <w:rtl/>
        </w:rPr>
      </w:pPr>
    </w:p>
    <w:p w14:paraId="77DBFBBE" w14:textId="77777777" w:rsidR="00C108D6" w:rsidRDefault="00C108D6" w:rsidP="00984AA0">
      <w:pPr>
        <w:rPr>
          <w:rFonts w:ascii="Calibri" w:hAnsi="Calibri" w:cs="Calibri"/>
          <w:b/>
          <w:bCs/>
          <w:szCs w:val="22"/>
          <w:rtl/>
        </w:rPr>
      </w:pPr>
    </w:p>
    <w:p w14:paraId="6AB90417" w14:textId="6E2AB1CD" w:rsidR="00C108D6" w:rsidRDefault="00C108D6" w:rsidP="00984AA0">
      <w:pPr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קשרים ארגוניים:</w:t>
      </w:r>
    </w:p>
    <w:p w14:paraId="0A7390A2" w14:textId="16628459" w:rsidR="00C108D6" w:rsidRDefault="00C108D6" w:rsidP="00C108D6">
      <w:pPr>
        <w:pStyle w:val="a9"/>
        <w:numPr>
          <w:ilvl w:val="0"/>
          <w:numId w:val="11"/>
        </w:num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 xml:space="preserve">פנים ארגוניים: </w:t>
      </w:r>
      <w:r w:rsidRPr="00C108D6">
        <w:rPr>
          <w:rFonts w:ascii="Calibri" w:hAnsi="Calibri" w:cs="Calibri" w:hint="cs"/>
          <w:szCs w:val="22"/>
          <w:rtl/>
        </w:rPr>
        <w:t>אגף החינוך, אגף ההון האנושי, אגף הכספים, מנהלי בתי ספר וגנים.</w:t>
      </w:r>
    </w:p>
    <w:p w14:paraId="1FFAAF60" w14:textId="6D8EDC26" w:rsidR="00C108D6" w:rsidRDefault="00C108D6" w:rsidP="00C108D6">
      <w:pPr>
        <w:pStyle w:val="a9"/>
        <w:numPr>
          <w:ilvl w:val="0"/>
          <w:numId w:val="11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 xml:space="preserve">חוץ ארגוניים: </w:t>
      </w:r>
      <w:r w:rsidRPr="00C108D6">
        <w:rPr>
          <w:rFonts w:ascii="Calibri" w:hAnsi="Calibri" w:cs="Calibri" w:hint="cs"/>
          <w:szCs w:val="22"/>
          <w:rtl/>
        </w:rPr>
        <w:t>משרד החינוך, מפקחות, גורמי חוץ מקצועיים.</w:t>
      </w:r>
    </w:p>
    <w:p w14:paraId="56FA79FF" w14:textId="77777777" w:rsidR="00C108D6" w:rsidRDefault="00C108D6" w:rsidP="00C108D6">
      <w:pPr>
        <w:rPr>
          <w:rFonts w:ascii="Calibri" w:hAnsi="Calibri" w:cs="Calibri"/>
          <w:szCs w:val="22"/>
          <w:rtl/>
        </w:rPr>
      </w:pPr>
    </w:p>
    <w:p w14:paraId="05A80077" w14:textId="77777777" w:rsidR="00C108D6" w:rsidRPr="00C108D6" w:rsidRDefault="00C108D6" w:rsidP="00C108D6">
      <w:pPr>
        <w:rPr>
          <w:rFonts w:ascii="Calibri" w:hAnsi="Calibri" w:cs="Calibri"/>
          <w:szCs w:val="22"/>
        </w:rPr>
      </w:pPr>
    </w:p>
    <w:p w14:paraId="02A87D88" w14:textId="77777777" w:rsidR="00EE5FA2" w:rsidRDefault="00EE5FA2" w:rsidP="00984AA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68563806" w14:textId="1C299792" w:rsidR="00984AA0" w:rsidRPr="00874E7F" w:rsidRDefault="00984AA0" w:rsidP="00984AA0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74E7F">
        <w:rPr>
          <w:rFonts w:ascii="Calibri" w:hAnsi="Calibri" w:cs="Calibri"/>
          <w:b/>
          <w:bCs/>
          <w:szCs w:val="22"/>
          <w:rtl/>
        </w:rPr>
        <w:t>בברכה</w:t>
      </w:r>
      <w:r w:rsidRPr="00874E7F">
        <w:rPr>
          <w:rFonts w:ascii="Calibri" w:hAnsi="Calibri" w:cs="Calibri"/>
          <w:b/>
          <w:bCs/>
          <w:szCs w:val="22"/>
        </w:rPr>
        <w:t>,</w:t>
      </w:r>
    </w:p>
    <w:p w14:paraId="4EB02834" w14:textId="77777777" w:rsidR="00984AA0" w:rsidRPr="00874E7F" w:rsidRDefault="00984AA0" w:rsidP="00984AA0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74E7F">
        <w:rPr>
          <w:rFonts w:ascii="Calibri" w:hAnsi="Calibri" w:cs="Calibri"/>
          <w:b/>
          <w:bCs/>
          <w:szCs w:val="22"/>
          <w:rtl/>
        </w:rPr>
        <w:t>יחיאל זוהר</w:t>
      </w:r>
    </w:p>
    <w:p w14:paraId="57032D8E" w14:textId="77777777" w:rsidR="00984AA0" w:rsidRPr="00874E7F" w:rsidRDefault="00984AA0" w:rsidP="00984AA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2FF7722F" w14:textId="77777777" w:rsidR="00984AA0" w:rsidRPr="00874E7F" w:rsidRDefault="00984AA0" w:rsidP="00984AA0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74E7F">
        <w:rPr>
          <w:rFonts w:ascii="Calibri" w:hAnsi="Calibri" w:cs="Calibri"/>
          <w:b/>
          <w:bCs/>
          <w:szCs w:val="22"/>
        </w:rPr>
        <w:br/>
        <w:t>​</w:t>
      </w:r>
    </w:p>
    <w:p w14:paraId="42E4477F" w14:textId="11E385EA" w:rsidR="00984AA0" w:rsidRPr="00F84502" w:rsidRDefault="00984AA0" w:rsidP="00984AA0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u w:val="single"/>
          <w:rtl/>
        </w:rPr>
      </w:pPr>
      <w:r w:rsidRPr="00F84502">
        <w:rPr>
          <w:rFonts w:ascii="Calibri" w:hAnsi="Calibri" w:cs="Calibri"/>
          <w:b/>
          <w:bCs/>
          <w:szCs w:val="22"/>
          <w:rtl/>
        </w:rPr>
        <w:lastRenderedPageBreak/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EE5FA2"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  <w:r w:rsidR="00EE5FA2">
        <w:rPr>
          <w:rFonts w:ascii="Calibri" w:hAnsi="Calibri" w:cs="Calibri" w:hint="cs"/>
          <w:b/>
          <w:bCs/>
          <w:szCs w:val="22"/>
          <w:u w:val="single"/>
          <w:rtl/>
        </w:rPr>
        <w:t>28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>/</w:t>
      </w:r>
      <w:r w:rsidRPr="00F84502">
        <w:rPr>
          <w:rFonts w:ascii="Calibri" w:hAnsi="Calibri" w:cs="Calibri" w:hint="cs"/>
          <w:b/>
          <w:bCs/>
          <w:szCs w:val="22"/>
          <w:u w:val="single"/>
          <w:rtl/>
        </w:rPr>
        <w:t>2025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 xml:space="preserve"> (עד השעה  12:00) – לא תיתכן הגשה ידנית או בדוא"ל.</w:t>
      </w:r>
    </w:p>
    <w:p w14:paraId="4A97A57C" w14:textId="77777777" w:rsidR="00984AA0" w:rsidRPr="00874E7F" w:rsidRDefault="00984AA0" w:rsidP="00984AA0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rtl/>
        </w:rPr>
      </w:pPr>
    </w:p>
    <w:p w14:paraId="36B4516D" w14:textId="77777777" w:rsidR="00984AA0" w:rsidRPr="005A1155" w:rsidRDefault="00984AA0" w:rsidP="00984AA0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EA49219" w14:textId="77777777" w:rsidR="00984AA0" w:rsidRPr="005A1155" w:rsidRDefault="00984AA0" w:rsidP="00984AA0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A859835" w14:textId="77777777" w:rsidR="00984AA0" w:rsidRPr="008E3AA3" w:rsidRDefault="00984AA0" w:rsidP="00984AA0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022CFBE7" w14:textId="77777777" w:rsidR="00984AA0" w:rsidRPr="005A1155" w:rsidRDefault="00984AA0" w:rsidP="00984AA0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2C88DCF" w14:textId="77777777" w:rsidR="00984AA0" w:rsidRPr="005A1155" w:rsidRDefault="00984AA0" w:rsidP="00984AA0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6BFFD27" w14:textId="44A24D5C" w:rsidR="00223554" w:rsidRPr="00800750" w:rsidRDefault="00984AA0" w:rsidP="00800750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sectPr w:rsidR="00223554" w:rsidRPr="00800750" w:rsidSect="00984AA0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2960" w14:textId="77777777" w:rsidR="00984AA0" w:rsidRPr="007C4653" w:rsidRDefault="00984AA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3B20219" w14:textId="77777777" w:rsidR="00984AA0" w:rsidRPr="007C4653" w:rsidRDefault="00984AA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17D1" w14:textId="77777777" w:rsidR="00984AA0" w:rsidRDefault="00984AA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78B2A6AE" w14:textId="77777777" w:rsidR="00984AA0" w:rsidRDefault="00984AA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2622" w14:textId="77777777" w:rsidR="00984AA0" w:rsidRDefault="00984AA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59C5BDA4" w14:textId="77777777" w:rsidR="00984AA0" w:rsidRDefault="00984AA0" w:rsidP="00F145F3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4BFB8D" wp14:editId="28FE17C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528166223" name="תמונה 1528166223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166223" name="תמונה 1528166223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092DDF" w14:textId="77777777" w:rsidR="00984AA0" w:rsidRPr="00C96909" w:rsidRDefault="00984AA0" w:rsidP="00F145F3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05319011" w14:textId="77777777" w:rsidR="00984AA0" w:rsidRPr="00570C28" w:rsidRDefault="00984AA0" w:rsidP="00F145F3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9709DA9" w14:textId="77777777" w:rsidR="00984AA0" w:rsidRDefault="00984AA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190A" w14:textId="77777777" w:rsidR="00984AA0" w:rsidRDefault="00984AA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1CF4E0B9" wp14:editId="795DDDF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44761D" w14:textId="77777777" w:rsidR="00984AA0" w:rsidRPr="00C96909" w:rsidRDefault="00984AA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7A741C6F" w14:textId="77777777" w:rsidR="00984AA0" w:rsidRPr="00570C28" w:rsidRDefault="00984AA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80A"/>
    <w:multiLevelType w:val="hybridMultilevel"/>
    <w:tmpl w:val="0A664506"/>
    <w:lvl w:ilvl="0" w:tplc="962ED02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A4C77"/>
    <w:multiLevelType w:val="multilevel"/>
    <w:tmpl w:val="4C8C150C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C5E82"/>
    <w:multiLevelType w:val="multilevel"/>
    <w:tmpl w:val="93B40C9A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82865"/>
    <w:multiLevelType w:val="hybridMultilevel"/>
    <w:tmpl w:val="0AE07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7B3B"/>
    <w:multiLevelType w:val="hybridMultilevel"/>
    <w:tmpl w:val="AC269B5A"/>
    <w:lvl w:ilvl="0" w:tplc="E7C6357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4F25"/>
    <w:multiLevelType w:val="multilevel"/>
    <w:tmpl w:val="9486498C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AC07B4"/>
    <w:multiLevelType w:val="hybridMultilevel"/>
    <w:tmpl w:val="6F66FF78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E28B5"/>
    <w:multiLevelType w:val="multilevel"/>
    <w:tmpl w:val="4EDE149A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5E318E"/>
    <w:multiLevelType w:val="multilevel"/>
    <w:tmpl w:val="A5E0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C34AE7"/>
    <w:multiLevelType w:val="multilevel"/>
    <w:tmpl w:val="CE72734A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071625">
    <w:abstractNumId w:val="5"/>
  </w:num>
  <w:num w:numId="2" w16cid:durableId="1527594674">
    <w:abstractNumId w:val="4"/>
  </w:num>
  <w:num w:numId="3" w16cid:durableId="1416708133">
    <w:abstractNumId w:val="1"/>
  </w:num>
  <w:num w:numId="4" w16cid:durableId="963270408">
    <w:abstractNumId w:val="9"/>
  </w:num>
  <w:num w:numId="5" w16cid:durableId="1072654474">
    <w:abstractNumId w:val="7"/>
  </w:num>
  <w:num w:numId="6" w16cid:durableId="1075081132">
    <w:abstractNumId w:val="10"/>
  </w:num>
  <w:num w:numId="7" w16cid:durableId="258829497">
    <w:abstractNumId w:val="6"/>
  </w:num>
  <w:num w:numId="8" w16cid:durableId="1895307190">
    <w:abstractNumId w:val="3"/>
  </w:num>
  <w:num w:numId="9" w16cid:durableId="1751583354">
    <w:abstractNumId w:val="8"/>
  </w:num>
  <w:num w:numId="10" w16cid:durableId="900865366">
    <w:abstractNumId w:val="2"/>
  </w:num>
  <w:num w:numId="11" w16cid:durableId="60099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A0"/>
    <w:rsid w:val="0006293E"/>
    <w:rsid w:val="00223554"/>
    <w:rsid w:val="00680426"/>
    <w:rsid w:val="007E2755"/>
    <w:rsid w:val="00800750"/>
    <w:rsid w:val="00984AA0"/>
    <w:rsid w:val="00A0058F"/>
    <w:rsid w:val="00AE6D53"/>
    <w:rsid w:val="00C108D6"/>
    <w:rsid w:val="00D550E8"/>
    <w:rsid w:val="00E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467D"/>
  <w15:chartTrackingRefBased/>
  <w15:docId w15:val="{F9DA964C-F42E-4FB6-BA1C-90D0EE26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AA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4AA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AA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AA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AA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AA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AA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AA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AA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AA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84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84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84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84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84AA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84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84AA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84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84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A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8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84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84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A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84A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4AA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984AA0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984AA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984AA0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984AA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984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611</Words>
  <Characters>3134</Characters>
  <Application>Microsoft Office Word</Application>
  <DocSecurity>0</DocSecurity>
  <Lines>92</Lines>
  <Paragraphs>69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4</cp:revision>
  <dcterms:created xsi:type="dcterms:W3CDTF">2025-12-11T12:20:00Z</dcterms:created>
  <dcterms:modified xsi:type="dcterms:W3CDTF">2025-12-11T13:19:00Z</dcterms:modified>
</cp:coreProperties>
</file>