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35AC6" w14:textId="4FA1A4CC" w:rsidR="00430CD9" w:rsidRPr="008015EB" w:rsidRDefault="00430CD9" w:rsidP="00430CD9">
      <w:pPr>
        <w:spacing w:line="360" w:lineRule="auto"/>
        <w:jc w:val="center"/>
        <w:rPr>
          <w:rFonts w:ascii="Calibri" w:hAnsi="Calibri" w:cs="Calibri"/>
          <w:b/>
          <w:bCs/>
          <w:szCs w:val="22"/>
          <w:rtl/>
        </w:rPr>
      </w:pPr>
      <w:r w:rsidRPr="008015EB">
        <w:rPr>
          <w:rFonts w:ascii="Calibri" w:hAnsi="Calibri" w:cs="Calibri"/>
          <w:b/>
          <w:bCs/>
          <w:szCs w:val="22"/>
          <w:rtl/>
        </w:rPr>
        <w:t xml:space="preserve">מכרז פומבי מספר </w:t>
      </w:r>
      <w:r>
        <w:rPr>
          <w:rFonts w:ascii="Calibri" w:hAnsi="Calibri" w:cs="Calibri" w:hint="cs"/>
          <w:b/>
          <w:bCs/>
          <w:szCs w:val="22"/>
          <w:rtl/>
        </w:rPr>
        <w:t>1109</w:t>
      </w:r>
      <w:r>
        <w:rPr>
          <w:rFonts w:ascii="Calibri" w:hAnsi="Calibri" w:cs="Calibri" w:hint="cs"/>
          <w:b/>
          <w:bCs/>
          <w:szCs w:val="22"/>
          <w:rtl/>
        </w:rPr>
        <w:t>/26</w:t>
      </w:r>
    </w:p>
    <w:p w14:paraId="7226EC9C" w14:textId="77777777" w:rsidR="00430CD9" w:rsidRPr="00E94229" w:rsidRDefault="00430CD9" w:rsidP="00430CD9">
      <w:pPr>
        <w:tabs>
          <w:tab w:val="left" w:pos="5329"/>
        </w:tabs>
        <w:spacing w:line="360" w:lineRule="auto"/>
        <w:jc w:val="center"/>
        <w:rPr>
          <w:rFonts w:ascii="Calibri" w:hAnsi="Calibri" w:cs="Calibri"/>
          <w:b/>
          <w:bCs/>
          <w:szCs w:val="22"/>
          <w:u w:val="single"/>
          <w:rtl/>
        </w:rPr>
      </w:pPr>
      <w:r w:rsidRPr="00E94229">
        <w:rPr>
          <w:rFonts w:ascii="Calibri" w:hAnsi="Calibri" w:cs="Calibri"/>
          <w:b/>
          <w:bCs/>
          <w:szCs w:val="22"/>
          <w:u w:val="single"/>
          <w:rtl/>
        </w:rPr>
        <w:t>לתפקיד מנהל/ת התכנית הלאומית לילדים ונוער בסיכון 360</w:t>
      </w:r>
    </w:p>
    <w:p w14:paraId="6B59D7E9" w14:textId="77777777" w:rsidR="00430CD9" w:rsidRPr="00E94229" w:rsidRDefault="00430CD9" w:rsidP="00430CD9">
      <w:pPr>
        <w:tabs>
          <w:tab w:val="left" w:pos="5329"/>
        </w:tabs>
        <w:spacing w:line="360" w:lineRule="auto"/>
        <w:jc w:val="left"/>
        <w:rPr>
          <w:rFonts w:ascii="Calibri" w:hAnsi="Calibri" w:cs="Calibri"/>
          <w:b/>
          <w:bCs/>
          <w:szCs w:val="22"/>
          <w:u w:val="single"/>
          <w:rtl/>
        </w:rPr>
      </w:pPr>
      <w:r w:rsidRPr="00E94229">
        <w:rPr>
          <w:rFonts w:ascii="Calibri" w:hAnsi="Calibri" w:cs="Calibri"/>
          <w:b/>
          <w:bCs/>
          <w:color w:val="000000"/>
          <w:szCs w:val="22"/>
          <w:u w:val="single"/>
          <w:rtl/>
        </w:rPr>
        <w:t>היחידה:</w:t>
      </w:r>
      <w:r w:rsidRPr="00E94229">
        <w:rPr>
          <w:rFonts w:ascii="Calibri" w:hAnsi="Calibri" w:cs="Calibri"/>
          <w:b/>
          <w:bCs/>
          <w:color w:val="000000"/>
          <w:szCs w:val="22"/>
          <w:rtl/>
        </w:rPr>
        <w:t xml:space="preserve"> </w:t>
      </w:r>
      <w:r w:rsidRPr="00E94229">
        <w:rPr>
          <w:rFonts w:ascii="Calibri" w:hAnsi="Calibri" w:cs="Calibri"/>
          <w:color w:val="000000"/>
          <w:szCs w:val="22"/>
          <w:rtl/>
        </w:rPr>
        <w:t>תוכניות לאומיות</w:t>
      </w:r>
    </w:p>
    <w:p w14:paraId="70BD05FE" w14:textId="77777777" w:rsidR="00430CD9" w:rsidRPr="00E94229" w:rsidRDefault="00430CD9" w:rsidP="00430CD9">
      <w:pPr>
        <w:tabs>
          <w:tab w:val="left" w:pos="5329"/>
        </w:tabs>
        <w:spacing w:line="360" w:lineRule="auto"/>
        <w:jc w:val="left"/>
        <w:rPr>
          <w:rFonts w:ascii="Calibri" w:hAnsi="Calibri" w:cs="Calibri"/>
          <w:b/>
          <w:bCs/>
          <w:color w:val="000000"/>
          <w:szCs w:val="22"/>
          <w:rtl/>
        </w:rPr>
      </w:pPr>
      <w:r w:rsidRPr="00E94229">
        <w:rPr>
          <w:rFonts w:ascii="Calibri" w:hAnsi="Calibri" w:cs="Calibri"/>
          <w:b/>
          <w:bCs/>
          <w:szCs w:val="22"/>
          <w:u w:val="single"/>
          <w:rtl/>
        </w:rPr>
        <w:t xml:space="preserve">כפיפות: </w:t>
      </w:r>
      <w:r w:rsidRPr="00E94229">
        <w:rPr>
          <w:rFonts w:ascii="Calibri" w:hAnsi="Calibri" w:cs="Calibri"/>
          <w:color w:val="000000"/>
          <w:szCs w:val="22"/>
          <w:rtl/>
        </w:rPr>
        <w:t>כפיפות מנהלית לראש הרשות המקומית או מנכ"ל הרשות המקומית.</w:t>
      </w:r>
      <w:r w:rsidRPr="00E94229">
        <w:rPr>
          <w:rFonts w:ascii="Calibri" w:hAnsi="Calibri" w:cs="Calibri"/>
          <w:color w:val="000000"/>
          <w:szCs w:val="22"/>
          <w:rtl/>
        </w:rPr>
        <w:br/>
        <w:t>כפיפות מקצועית לממונה המחוזית של התכנית הלאומית במשרד הרווחה או משרד החינוך.</w:t>
      </w:r>
    </w:p>
    <w:p w14:paraId="1E9BE753" w14:textId="77777777" w:rsidR="00430CD9" w:rsidRDefault="00430CD9" w:rsidP="00430CD9">
      <w:pPr>
        <w:tabs>
          <w:tab w:val="left" w:pos="5329"/>
        </w:tabs>
        <w:spacing w:line="360" w:lineRule="auto"/>
        <w:rPr>
          <w:rFonts w:ascii="Calibri" w:hAnsi="Calibri" w:cs="Calibri"/>
          <w:b/>
          <w:bCs/>
          <w:color w:val="000000"/>
          <w:szCs w:val="22"/>
          <w:u w:val="single"/>
          <w:rtl/>
        </w:rPr>
      </w:pPr>
      <w:r w:rsidRPr="00E94229">
        <w:rPr>
          <w:rFonts w:ascii="Calibri" w:hAnsi="Calibri" w:cs="Calibri"/>
          <w:b/>
          <w:bCs/>
          <w:color w:val="000000"/>
          <w:szCs w:val="22"/>
          <w:u w:val="single"/>
          <w:rtl/>
        </w:rPr>
        <w:t>דרגת המשרה:</w:t>
      </w:r>
      <w:r>
        <w:rPr>
          <w:rFonts w:ascii="Calibri" w:hAnsi="Calibri" w:cs="Calibri" w:hint="cs"/>
          <w:b/>
          <w:bCs/>
          <w:color w:val="000000"/>
          <w:szCs w:val="22"/>
          <w:rtl/>
        </w:rPr>
        <w:t xml:space="preserve"> </w:t>
      </w:r>
      <w:r w:rsidRPr="000147DA">
        <w:rPr>
          <w:rFonts w:ascii="Calibri" w:hAnsi="Calibri" w:cs="Calibri"/>
          <w:color w:val="000000"/>
          <w:szCs w:val="22"/>
          <w:rtl/>
        </w:rPr>
        <w:t>דירוג חינוך ונוער /</w:t>
      </w:r>
      <w:r>
        <w:rPr>
          <w:rFonts w:ascii="Calibri" w:hAnsi="Calibri" w:cs="Calibri" w:hint="cs"/>
          <w:color w:val="000000"/>
          <w:szCs w:val="22"/>
          <w:rtl/>
        </w:rPr>
        <w:t>מח"ר</w:t>
      </w:r>
      <w:r w:rsidRPr="000147DA">
        <w:rPr>
          <w:rFonts w:ascii="Calibri" w:hAnsi="Calibri" w:cs="Calibri"/>
          <w:color w:val="000000"/>
          <w:szCs w:val="22"/>
          <w:rtl/>
        </w:rPr>
        <w:t xml:space="preserve"> 39-41/ 9-11 מנהלי</w:t>
      </w:r>
    </w:p>
    <w:p w14:paraId="5E060CFA" w14:textId="77777777" w:rsidR="00430CD9" w:rsidRPr="00E94229" w:rsidRDefault="00430CD9" w:rsidP="00430CD9">
      <w:pPr>
        <w:tabs>
          <w:tab w:val="left" w:pos="5329"/>
        </w:tabs>
        <w:spacing w:line="360" w:lineRule="auto"/>
        <w:rPr>
          <w:rFonts w:ascii="Calibri" w:hAnsi="Calibri" w:cs="Calibri"/>
          <w:b/>
          <w:bCs/>
          <w:color w:val="000000"/>
          <w:szCs w:val="22"/>
          <w:rtl/>
        </w:rPr>
      </w:pPr>
      <w:r w:rsidRPr="00E94229">
        <w:rPr>
          <w:rFonts w:ascii="Calibri" w:hAnsi="Calibri" w:cs="Calibri"/>
          <w:b/>
          <w:bCs/>
          <w:color w:val="000000"/>
          <w:szCs w:val="22"/>
          <w:u w:val="single"/>
          <w:rtl/>
        </w:rPr>
        <w:t>היקף העסקה:</w:t>
      </w:r>
      <w:r w:rsidRPr="00E94229">
        <w:rPr>
          <w:rFonts w:ascii="Calibri" w:hAnsi="Calibri" w:cs="Calibri"/>
          <w:b/>
          <w:bCs/>
          <w:color w:val="000000"/>
          <w:szCs w:val="22"/>
          <w:rtl/>
        </w:rPr>
        <w:t xml:space="preserve"> </w:t>
      </w:r>
      <w:r w:rsidRPr="00E94229">
        <w:rPr>
          <w:rFonts w:ascii="Calibri" w:hAnsi="Calibri" w:cs="Calibri"/>
          <w:color w:val="000000"/>
          <w:szCs w:val="22"/>
          <w:rtl/>
        </w:rPr>
        <w:t>100% משרה.</w:t>
      </w:r>
    </w:p>
    <w:p w14:paraId="292CCB02" w14:textId="77777777" w:rsidR="00430CD9" w:rsidRPr="00E94229" w:rsidRDefault="00430CD9" w:rsidP="00430CD9">
      <w:pPr>
        <w:spacing w:line="360" w:lineRule="auto"/>
        <w:rPr>
          <w:rFonts w:ascii="Calibri" w:hAnsi="Calibri" w:cs="Calibri"/>
          <w:szCs w:val="22"/>
          <w:u w:val="single"/>
          <w:rtl/>
          <w:lang w:eastAsia="en-US"/>
        </w:rPr>
      </w:pPr>
    </w:p>
    <w:p w14:paraId="3674CCB1" w14:textId="77777777" w:rsidR="00430CD9" w:rsidRPr="00E94229" w:rsidRDefault="00430CD9" w:rsidP="00430CD9">
      <w:pPr>
        <w:spacing w:line="360" w:lineRule="auto"/>
        <w:rPr>
          <w:rFonts w:ascii="Calibri" w:eastAsia="Calibri" w:hAnsi="Calibri" w:cs="Calibri"/>
          <w:b/>
          <w:bCs/>
          <w:szCs w:val="22"/>
          <w:u w:val="single"/>
          <w:rtl/>
          <w:lang w:eastAsia="en-US"/>
        </w:rPr>
      </w:pPr>
      <w:r w:rsidRPr="00E94229">
        <w:rPr>
          <w:rFonts w:ascii="Calibri" w:eastAsia="Calibri" w:hAnsi="Calibri" w:cs="Calibri"/>
          <w:b/>
          <w:bCs/>
          <w:szCs w:val="22"/>
          <w:u w:val="single"/>
          <w:rtl/>
          <w:lang w:eastAsia="en-US"/>
        </w:rPr>
        <w:t>תיאור התפקיד:</w:t>
      </w:r>
    </w:p>
    <w:p w14:paraId="39DD6849" w14:textId="77777777" w:rsidR="00430CD9" w:rsidRPr="00E94229" w:rsidRDefault="00430CD9" w:rsidP="00430CD9">
      <w:pPr>
        <w:spacing w:line="360" w:lineRule="auto"/>
        <w:rPr>
          <w:rFonts w:ascii="Calibri" w:hAnsi="Calibri" w:cs="Calibri"/>
          <w:szCs w:val="22"/>
          <w:rtl/>
        </w:rPr>
      </w:pPr>
      <w:r w:rsidRPr="00E94229">
        <w:rPr>
          <w:rFonts w:ascii="Calibri" w:hAnsi="Calibri" w:cs="Calibri"/>
          <w:szCs w:val="22"/>
          <w:rtl/>
        </w:rPr>
        <w:t>מנהל התכנית הלאומית ברשות המקומית המתכלל את כל המערכים הרשותיים הנדרשים כדי להבטיח ראיה כוללת של הילדים בסיכון וכל מרכיבי מערך השירותים ברשות המקומית באופן שיטתי, שיתופי, מקצועי, חדשני, אתי ובמסגרת ההנחיות, הדרישות והנהלים של מטה התכנית הלאומית המתפרסמים מעת לעת</w:t>
      </w:r>
      <w:r w:rsidRPr="00E94229">
        <w:rPr>
          <w:rFonts w:ascii="Calibri" w:hAnsi="Calibri" w:cs="Calibri"/>
          <w:szCs w:val="22"/>
        </w:rPr>
        <w:t>.</w:t>
      </w:r>
    </w:p>
    <w:p w14:paraId="7DF68505" w14:textId="77777777" w:rsidR="00430CD9" w:rsidRPr="00E94229" w:rsidRDefault="00430CD9" w:rsidP="00430CD9">
      <w:pPr>
        <w:spacing w:line="360" w:lineRule="auto"/>
        <w:rPr>
          <w:rFonts w:ascii="Calibri" w:eastAsia="Calibri" w:hAnsi="Calibri" w:cs="Calibri"/>
          <w:b/>
          <w:bCs/>
          <w:szCs w:val="22"/>
          <w:u w:val="single"/>
          <w:rtl/>
          <w:lang w:eastAsia="en-US"/>
        </w:rPr>
      </w:pPr>
    </w:p>
    <w:p w14:paraId="1829C293" w14:textId="79079A96" w:rsidR="00430CD9" w:rsidRPr="00430CD9" w:rsidRDefault="00430CD9" w:rsidP="00430CD9">
      <w:pPr>
        <w:spacing w:line="360" w:lineRule="auto"/>
        <w:rPr>
          <w:rFonts w:ascii="Calibri" w:eastAsia="Calibri" w:hAnsi="Calibri" w:cs="Calibri"/>
          <w:b/>
          <w:bCs/>
          <w:szCs w:val="22"/>
          <w:u w:val="single"/>
          <w:rtl/>
          <w:lang w:eastAsia="en-US"/>
        </w:rPr>
      </w:pPr>
      <w:r w:rsidRPr="00E94229">
        <w:rPr>
          <w:rFonts w:ascii="Calibri" w:eastAsia="Calibri" w:hAnsi="Calibri" w:cs="Calibri"/>
          <w:b/>
          <w:bCs/>
          <w:szCs w:val="22"/>
          <w:u w:val="single"/>
          <w:rtl/>
          <w:lang w:eastAsia="en-US"/>
        </w:rPr>
        <w:t>תחומי אחריות:</w:t>
      </w:r>
    </w:p>
    <w:p w14:paraId="151A3362" w14:textId="77777777" w:rsidR="00430CD9" w:rsidRPr="00E94229" w:rsidRDefault="00430CD9" w:rsidP="00430CD9">
      <w:pPr>
        <w:pStyle w:val="af2"/>
        <w:numPr>
          <w:ilvl w:val="0"/>
          <w:numId w:val="7"/>
        </w:numPr>
        <w:spacing w:after="0" w:line="360" w:lineRule="auto"/>
        <w:ind w:left="371" w:hanging="284"/>
        <w:rPr>
          <w:rFonts w:ascii="Calibri" w:hAnsi="Calibri" w:cs="Calibri"/>
          <w:sz w:val="22"/>
          <w:szCs w:val="22"/>
          <w:u w:val="single"/>
        </w:rPr>
      </w:pPr>
      <w:r w:rsidRPr="00E94229">
        <w:rPr>
          <w:rFonts w:ascii="Calibri" w:hAnsi="Calibri" w:cs="Calibri"/>
          <w:sz w:val="22"/>
          <w:szCs w:val="22"/>
          <w:rtl/>
        </w:rPr>
        <w:t>מופקד על הנחלת התפיסה המקצועית במסגרת כללי התכנית הלאומית ונהליה</w:t>
      </w:r>
    </w:p>
    <w:p w14:paraId="2931F000" w14:textId="77777777" w:rsidR="00430CD9" w:rsidRPr="00E94229" w:rsidRDefault="00430CD9" w:rsidP="00430CD9">
      <w:pPr>
        <w:pStyle w:val="af2"/>
        <w:numPr>
          <w:ilvl w:val="0"/>
          <w:numId w:val="7"/>
        </w:numPr>
        <w:spacing w:after="0" w:line="360" w:lineRule="auto"/>
        <w:ind w:left="371" w:hanging="284"/>
        <w:rPr>
          <w:rFonts w:ascii="Calibri" w:hAnsi="Calibri" w:cs="Calibri"/>
          <w:sz w:val="22"/>
          <w:szCs w:val="22"/>
          <w:u w:val="single"/>
        </w:rPr>
      </w:pPr>
      <w:r w:rsidRPr="00E94229">
        <w:rPr>
          <w:rFonts w:ascii="Calibri" w:hAnsi="Calibri" w:cs="Calibri"/>
          <w:sz w:val="22"/>
          <w:szCs w:val="22"/>
          <w:rtl/>
        </w:rPr>
        <w:t>דואג לפעולה סדירה ומועילה של המבנה הבין ארגוני של התכנית ברשות המקומית ולחיזוק הממשקים שבין המחלקות והארגונים השונים הפועלים למען הילדים ברשות המקומית.</w:t>
      </w:r>
    </w:p>
    <w:p w14:paraId="7BD0E8B8" w14:textId="77777777" w:rsidR="00430CD9" w:rsidRPr="00E94229" w:rsidRDefault="00430CD9" w:rsidP="00430CD9">
      <w:pPr>
        <w:pStyle w:val="af2"/>
        <w:numPr>
          <w:ilvl w:val="0"/>
          <w:numId w:val="7"/>
        </w:numPr>
        <w:spacing w:after="0" w:line="360" w:lineRule="auto"/>
        <w:ind w:left="371" w:hanging="284"/>
        <w:rPr>
          <w:rFonts w:ascii="Calibri" w:hAnsi="Calibri" w:cs="Calibri"/>
          <w:sz w:val="22"/>
          <w:szCs w:val="22"/>
          <w:u w:val="single"/>
        </w:rPr>
      </w:pPr>
      <w:r w:rsidRPr="00E94229">
        <w:rPr>
          <w:rFonts w:ascii="Calibri" w:hAnsi="Calibri" w:cs="Calibri"/>
          <w:sz w:val="22"/>
          <w:szCs w:val="22"/>
          <w:rtl/>
        </w:rPr>
        <w:t>דואג להטמעה, חיזוק וסיוע פעיל לעבודה מבוססת מידע, באופן שיאפשר מתן דגש להתבוננות בילדים וללמידה בה הרשות המקומית נענית לצרכיהם ולשינויים החלים במצבם</w:t>
      </w:r>
    </w:p>
    <w:p w14:paraId="187CC7F1" w14:textId="77777777" w:rsidR="00430CD9" w:rsidRPr="00E94229" w:rsidRDefault="00430CD9" w:rsidP="00430CD9">
      <w:pPr>
        <w:pStyle w:val="af2"/>
        <w:numPr>
          <w:ilvl w:val="0"/>
          <w:numId w:val="7"/>
        </w:numPr>
        <w:spacing w:after="0" w:line="360" w:lineRule="auto"/>
        <w:ind w:left="371" w:hanging="284"/>
        <w:rPr>
          <w:rFonts w:ascii="Calibri" w:hAnsi="Calibri" w:cs="Calibri"/>
          <w:sz w:val="22"/>
          <w:szCs w:val="22"/>
          <w:u w:val="single"/>
        </w:rPr>
      </w:pPr>
      <w:r w:rsidRPr="00E94229">
        <w:rPr>
          <w:rFonts w:ascii="Calibri" w:hAnsi="Calibri" w:cs="Calibri"/>
          <w:sz w:val="22"/>
          <w:szCs w:val="22"/>
          <w:rtl/>
        </w:rPr>
        <w:t>דואג לעידוד והרחבת השיח בין הגורמים השונים ברשות המקומית , המכוון להתמודד באופן יעיל עם סוגיות ואתגרים שונים העולים בהקשר לצרכיהם של ילדים ובני נוער בסיכון והוריהם.</w:t>
      </w:r>
    </w:p>
    <w:p w14:paraId="060F2E03" w14:textId="77777777" w:rsidR="00430CD9" w:rsidRPr="00E94229" w:rsidRDefault="00430CD9" w:rsidP="00430CD9">
      <w:pPr>
        <w:pStyle w:val="af2"/>
        <w:spacing w:after="0" w:line="360" w:lineRule="auto"/>
        <w:rPr>
          <w:rFonts w:ascii="Calibri" w:hAnsi="Calibri" w:cs="Calibri"/>
          <w:sz w:val="22"/>
          <w:szCs w:val="22"/>
          <w:u w:val="single"/>
          <w:rtl/>
        </w:rPr>
      </w:pPr>
    </w:p>
    <w:p w14:paraId="0F64EB2E" w14:textId="77777777" w:rsidR="00430CD9" w:rsidRPr="00E94229" w:rsidRDefault="00430CD9" w:rsidP="00430CD9">
      <w:pPr>
        <w:pStyle w:val="af2"/>
        <w:spacing w:after="0" w:line="360" w:lineRule="auto"/>
        <w:rPr>
          <w:rFonts w:ascii="Calibri" w:hAnsi="Calibri" w:cs="Calibri"/>
          <w:b/>
          <w:bCs/>
          <w:sz w:val="22"/>
          <w:szCs w:val="22"/>
          <w:u w:val="single"/>
          <w:rtl/>
        </w:rPr>
      </w:pPr>
      <w:r w:rsidRPr="00E94229">
        <w:rPr>
          <w:rFonts w:ascii="Calibri" w:hAnsi="Calibri" w:cs="Calibri"/>
          <w:b/>
          <w:bCs/>
          <w:sz w:val="22"/>
          <w:szCs w:val="22"/>
          <w:u w:val="single"/>
          <w:rtl/>
        </w:rPr>
        <w:t xml:space="preserve">פירוט הביצועים והמשימות העיקריות, כנגזר מתחומי האחריות: </w:t>
      </w:r>
    </w:p>
    <w:p w14:paraId="2D9EFF21" w14:textId="77777777" w:rsidR="00430CD9" w:rsidRPr="00E94229" w:rsidRDefault="00430CD9" w:rsidP="00430CD9">
      <w:pPr>
        <w:pStyle w:val="af2"/>
        <w:numPr>
          <w:ilvl w:val="0"/>
          <w:numId w:val="9"/>
        </w:numPr>
        <w:spacing w:after="0" w:line="360" w:lineRule="auto"/>
        <w:rPr>
          <w:rFonts w:ascii="Calibri" w:hAnsi="Calibri" w:cs="Calibri"/>
          <w:sz w:val="22"/>
          <w:szCs w:val="22"/>
        </w:rPr>
      </w:pPr>
      <w:r w:rsidRPr="00E94229">
        <w:rPr>
          <w:rFonts w:ascii="Calibri" w:hAnsi="Calibri" w:cs="Calibri"/>
          <w:sz w:val="22"/>
          <w:szCs w:val="22"/>
          <w:rtl/>
        </w:rPr>
        <w:t>לרכז את עבודתם של הועדה היישובית, הועדות המקצועיות והצוותים הבין מקצועיים המלווים את המענים</w:t>
      </w:r>
      <w:r w:rsidRPr="00E94229">
        <w:rPr>
          <w:rFonts w:ascii="Calibri" w:hAnsi="Calibri" w:cs="Calibri"/>
          <w:sz w:val="22"/>
          <w:szCs w:val="22"/>
        </w:rPr>
        <w:t>.</w:t>
      </w:r>
    </w:p>
    <w:p w14:paraId="47AE7067" w14:textId="77777777" w:rsidR="00430CD9" w:rsidRPr="00E94229" w:rsidRDefault="00430CD9" w:rsidP="00430CD9">
      <w:pPr>
        <w:pStyle w:val="af2"/>
        <w:numPr>
          <w:ilvl w:val="0"/>
          <w:numId w:val="9"/>
        </w:numPr>
        <w:spacing w:after="0" w:line="360" w:lineRule="auto"/>
        <w:rPr>
          <w:rFonts w:ascii="Calibri" w:hAnsi="Calibri" w:cs="Calibri"/>
          <w:sz w:val="22"/>
          <w:szCs w:val="22"/>
        </w:rPr>
      </w:pPr>
      <w:r w:rsidRPr="00E94229">
        <w:rPr>
          <w:rFonts w:ascii="Calibri" w:hAnsi="Calibri" w:cs="Calibri"/>
          <w:sz w:val="22"/>
          <w:szCs w:val="22"/>
          <w:rtl/>
        </w:rPr>
        <w:t>לרכז את תהליכי המיפוי ועדכון תשתית המידע היישובית. להנחות את חברי הועדה היישובית, הועדות המקצועיות, האחראים על הפעלת המענים וכלל אנשי המקצוע ביישוב</w:t>
      </w:r>
      <w:r w:rsidRPr="00E94229">
        <w:rPr>
          <w:rFonts w:ascii="Calibri" w:hAnsi="Calibri" w:cs="Calibri"/>
          <w:sz w:val="22"/>
          <w:szCs w:val="22"/>
        </w:rPr>
        <w:t xml:space="preserve">, </w:t>
      </w:r>
      <w:r w:rsidRPr="00E94229">
        <w:rPr>
          <w:rFonts w:ascii="Calibri" w:hAnsi="Calibri" w:cs="Calibri"/>
          <w:sz w:val="22"/>
          <w:szCs w:val="22"/>
          <w:rtl/>
        </w:rPr>
        <w:t>בהפעלה ויישום של כלי המיפוי, התכנון הבקרה והמעקב של התוכנית, ולסייע להם לנתח ולהבין את המידע והסוגיות העולות מהם</w:t>
      </w:r>
      <w:r w:rsidRPr="00E94229">
        <w:rPr>
          <w:rFonts w:ascii="Calibri" w:hAnsi="Calibri" w:cs="Calibri"/>
          <w:sz w:val="22"/>
          <w:szCs w:val="22"/>
        </w:rPr>
        <w:t>.</w:t>
      </w:r>
    </w:p>
    <w:p w14:paraId="0A1AE9FA" w14:textId="77777777" w:rsidR="00430CD9" w:rsidRPr="00E94229" w:rsidRDefault="00430CD9" w:rsidP="00430CD9">
      <w:pPr>
        <w:pStyle w:val="af2"/>
        <w:numPr>
          <w:ilvl w:val="0"/>
          <w:numId w:val="9"/>
        </w:numPr>
        <w:spacing w:after="0" w:line="360" w:lineRule="auto"/>
        <w:rPr>
          <w:rFonts w:ascii="Calibri" w:hAnsi="Calibri" w:cs="Calibri"/>
          <w:sz w:val="22"/>
          <w:szCs w:val="22"/>
        </w:rPr>
      </w:pPr>
      <w:r w:rsidRPr="00E94229">
        <w:rPr>
          <w:rFonts w:ascii="Calibri" w:hAnsi="Calibri" w:cs="Calibri"/>
          <w:sz w:val="22"/>
          <w:szCs w:val="22"/>
          <w:rtl/>
        </w:rPr>
        <w:t>לסייע לאחראים על המענים בהקמת המענים, ללוות את יישומם באופן שוטף על פי המתווים שנקבעו על ידי התוכנית, ולדאוג לכך שיתבצעו בהשתתפות כלל הגורמים הרלוונטיים ביישוב</w:t>
      </w:r>
      <w:r w:rsidRPr="00E94229">
        <w:rPr>
          <w:rFonts w:ascii="Calibri" w:hAnsi="Calibri" w:cs="Calibri"/>
          <w:sz w:val="22"/>
          <w:szCs w:val="22"/>
        </w:rPr>
        <w:t xml:space="preserve">, </w:t>
      </w:r>
      <w:r w:rsidRPr="00E94229">
        <w:rPr>
          <w:rFonts w:ascii="Calibri" w:hAnsi="Calibri" w:cs="Calibri"/>
          <w:sz w:val="22"/>
          <w:szCs w:val="22"/>
          <w:rtl/>
        </w:rPr>
        <w:t>תוך לקיחת נקודות המבט שלהם בחשבון</w:t>
      </w:r>
      <w:r w:rsidRPr="00E94229">
        <w:rPr>
          <w:rFonts w:ascii="Calibri" w:hAnsi="Calibri" w:cs="Calibri"/>
          <w:sz w:val="22"/>
          <w:szCs w:val="22"/>
        </w:rPr>
        <w:t>.</w:t>
      </w:r>
    </w:p>
    <w:p w14:paraId="458EC508" w14:textId="77777777" w:rsidR="00430CD9" w:rsidRPr="00E94229" w:rsidRDefault="00430CD9" w:rsidP="00430CD9">
      <w:pPr>
        <w:pStyle w:val="af2"/>
        <w:numPr>
          <w:ilvl w:val="0"/>
          <w:numId w:val="9"/>
        </w:numPr>
        <w:spacing w:after="0" w:line="360" w:lineRule="auto"/>
        <w:rPr>
          <w:rFonts w:ascii="Calibri" w:hAnsi="Calibri" w:cs="Calibri"/>
          <w:sz w:val="22"/>
          <w:szCs w:val="22"/>
        </w:rPr>
      </w:pPr>
      <w:r w:rsidRPr="00E94229">
        <w:rPr>
          <w:rFonts w:ascii="Calibri" w:hAnsi="Calibri" w:cs="Calibri"/>
          <w:sz w:val="22"/>
          <w:szCs w:val="22"/>
          <w:rtl/>
        </w:rPr>
        <w:lastRenderedPageBreak/>
        <w:t>לסייע במעקב אחר הקמת המענים, התנהלותם ובחינת התוצאות וההשלכות על הילדים ועל מערך השירותים היישובי, ולסייע בפתרון בעיות והסרת חסמים בהקמה ובהפעלה השוטפת של המענים</w:t>
      </w:r>
      <w:r w:rsidRPr="00E94229">
        <w:rPr>
          <w:rFonts w:ascii="Calibri" w:hAnsi="Calibri" w:cs="Calibri"/>
          <w:sz w:val="22"/>
          <w:szCs w:val="22"/>
        </w:rPr>
        <w:t>.</w:t>
      </w:r>
    </w:p>
    <w:p w14:paraId="11299A01" w14:textId="77777777" w:rsidR="00430CD9" w:rsidRPr="00E94229" w:rsidRDefault="00430CD9" w:rsidP="00430CD9">
      <w:pPr>
        <w:pStyle w:val="af2"/>
        <w:numPr>
          <w:ilvl w:val="0"/>
          <w:numId w:val="9"/>
        </w:numPr>
        <w:spacing w:after="0" w:line="360" w:lineRule="auto"/>
        <w:rPr>
          <w:rFonts w:ascii="Calibri" w:hAnsi="Calibri" w:cs="Calibri"/>
          <w:sz w:val="22"/>
          <w:szCs w:val="22"/>
        </w:rPr>
      </w:pPr>
      <w:r w:rsidRPr="00E94229">
        <w:rPr>
          <w:rFonts w:ascii="Calibri" w:hAnsi="Calibri" w:cs="Calibri"/>
          <w:sz w:val="22"/>
          <w:szCs w:val="22"/>
          <w:rtl/>
        </w:rPr>
        <w:t>לסייע בהבטחת השימוש במשאבים שהוקצו ליישוב בהתאם לתוכניות שגובשו ובמעקב אחר ניצולם. לסייע לו ולאחראים על המענים בדיווח על הפעלתם ועל הניצול התקציבי</w:t>
      </w:r>
      <w:r w:rsidRPr="00E94229">
        <w:rPr>
          <w:rFonts w:ascii="Calibri" w:hAnsi="Calibri" w:cs="Calibri"/>
          <w:sz w:val="22"/>
          <w:szCs w:val="22"/>
        </w:rPr>
        <w:t>.</w:t>
      </w:r>
    </w:p>
    <w:p w14:paraId="0405C087" w14:textId="77777777" w:rsidR="00430CD9" w:rsidRPr="00E94229" w:rsidRDefault="00430CD9" w:rsidP="00430CD9">
      <w:pPr>
        <w:pStyle w:val="af2"/>
        <w:numPr>
          <w:ilvl w:val="0"/>
          <w:numId w:val="9"/>
        </w:numPr>
        <w:spacing w:after="0" w:line="360" w:lineRule="auto"/>
        <w:rPr>
          <w:rFonts w:ascii="Calibri" w:hAnsi="Calibri" w:cs="Calibri"/>
          <w:sz w:val="22"/>
          <w:szCs w:val="22"/>
        </w:rPr>
      </w:pPr>
      <w:r w:rsidRPr="00E94229">
        <w:rPr>
          <w:rFonts w:ascii="Calibri" w:hAnsi="Calibri" w:cs="Calibri"/>
          <w:sz w:val="22"/>
          <w:szCs w:val="22"/>
          <w:rtl/>
        </w:rPr>
        <w:t>לרכז וללוות מקצועית את דיוני הוועדה היישובית, הוועדות המקצועיות וצוותי הליווי למענים בקביעת יעדים וסדרי עדיפויות, וסוגיות וצרכים העולים מהליווי השוטף של הפעלת המענים ובחינת תוצאותיהם, תוך תשומת לב לצרכים וסוגיות שעולים מתוך העבודה השוטפת והצבתם על סדר היום של היישוב</w:t>
      </w:r>
      <w:r w:rsidRPr="00E94229">
        <w:rPr>
          <w:rFonts w:ascii="Calibri" w:hAnsi="Calibri" w:cs="Calibri"/>
          <w:sz w:val="22"/>
          <w:szCs w:val="22"/>
        </w:rPr>
        <w:t>.</w:t>
      </w:r>
    </w:p>
    <w:p w14:paraId="6BB7BC4E" w14:textId="77777777" w:rsidR="00430CD9" w:rsidRPr="00E94229" w:rsidRDefault="00430CD9" w:rsidP="00430CD9">
      <w:pPr>
        <w:pStyle w:val="af2"/>
        <w:numPr>
          <w:ilvl w:val="0"/>
          <w:numId w:val="9"/>
        </w:numPr>
        <w:spacing w:after="0" w:line="360" w:lineRule="auto"/>
        <w:rPr>
          <w:rFonts w:ascii="Calibri" w:hAnsi="Calibri" w:cs="Calibri"/>
          <w:sz w:val="22"/>
          <w:szCs w:val="22"/>
        </w:rPr>
      </w:pPr>
      <w:r w:rsidRPr="00E94229">
        <w:rPr>
          <w:rFonts w:ascii="Calibri" w:hAnsi="Calibri" w:cs="Calibri"/>
          <w:sz w:val="22"/>
          <w:szCs w:val="22"/>
          <w:rtl/>
        </w:rPr>
        <w:t>להכין ולהגיש תוכניות יישוביות, הצעות לשינוי תוכניות ודיווחים תקופתיים על הקמה ויישום המענים לוועדה המחוזית, בתיאום מנהל התוכנית במחוז והממונה על "התחלה טובה</w:t>
      </w:r>
      <w:r w:rsidRPr="00E94229">
        <w:rPr>
          <w:rFonts w:ascii="Calibri" w:hAnsi="Calibri" w:cs="Calibri"/>
          <w:sz w:val="22"/>
          <w:szCs w:val="22"/>
        </w:rPr>
        <w:t>".</w:t>
      </w:r>
    </w:p>
    <w:p w14:paraId="02BFDE32" w14:textId="77777777" w:rsidR="00430CD9" w:rsidRPr="00E94229" w:rsidRDefault="00430CD9" w:rsidP="00430CD9">
      <w:pPr>
        <w:pStyle w:val="af2"/>
        <w:numPr>
          <w:ilvl w:val="0"/>
          <w:numId w:val="9"/>
        </w:numPr>
        <w:spacing w:after="0" w:line="360" w:lineRule="auto"/>
        <w:rPr>
          <w:rFonts w:ascii="Calibri" w:hAnsi="Calibri" w:cs="Calibri"/>
          <w:sz w:val="22"/>
          <w:szCs w:val="22"/>
        </w:rPr>
      </w:pPr>
      <w:r w:rsidRPr="00E94229">
        <w:rPr>
          <w:rFonts w:ascii="Calibri" w:hAnsi="Calibri" w:cs="Calibri"/>
          <w:sz w:val="22"/>
          <w:szCs w:val="22"/>
          <w:rtl/>
        </w:rPr>
        <w:t>לסייע בהקניה ובהטמעה ביישוב של ידע ודרכי עבודה בין מקצועיים בתחומי פעולה מרכזיים של התוכנית, בהתאם לצרכים שעולים ביישוב ובתיאום עם תוכניות ההכשרה המופעלות על ידי התוכנית</w:t>
      </w:r>
      <w:r w:rsidRPr="00E94229">
        <w:rPr>
          <w:rFonts w:ascii="Calibri" w:hAnsi="Calibri" w:cs="Calibri"/>
          <w:sz w:val="22"/>
          <w:szCs w:val="22"/>
        </w:rPr>
        <w:t>.</w:t>
      </w:r>
    </w:p>
    <w:p w14:paraId="15BBE056" w14:textId="77777777" w:rsidR="00430CD9" w:rsidRPr="00E94229" w:rsidRDefault="00430CD9" w:rsidP="00430CD9">
      <w:pPr>
        <w:pStyle w:val="af2"/>
        <w:numPr>
          <w:ilvl w:val="0"/>
          <w:numId w:val="9"/>
        </w:numPr>
        <w:spacing w:after="0" w:line="360" w:lineRule="auto"/>
        <w:rPr>
          <w:rFonts w:ascii="Calibri" w:hAnsi="Calibri" w:cs="Calibri"/>
          <w:sz w:val="22"/>
          <w:szCs w:val="22"/>
          <w:rtl/>
        </w:rPr>
      </w:pPr>
      <w:r w:rsidRPr="00E94229">
        <w:rPr>
          <w:rFonts w:ascii="Calibri" w:hAnsi="Calibri" w:cs="Calibri"/>
          <w:sz w:val="22"/>
          <w:szCs w:val="22"/>
          <w:rtl/>
        </w:rPr>
        <w:t>לתאם בין כל הגורמים המקצועיים ביישובים הפועלים לקידום ילדים ובני נוער בסיכון</w:t>
      </w:r>
      <w:r w:rsidRPr="00E94229">
        <w:rPr>
          <w:rFonts w:ascii="Calibri" w:hAnsi="Calibri" w:cs="Calibri"/>
          <w:sz w:val="22"/>
          <w:szCs w:val="22"/>
        </w:rPr>
        <w:t xml:space="preserve">, </w:t>
      </w:r>
      <w:r w:rsidRPr="00E94229">
        <w:rPr>
          <w:rFonts w:ascii="Calibri" w:hAnsi="Calibri" w:cs="Calibri"/>
          <w:sz w:val="22"/>
          <w:szCs w:val="22"/>
          <w:rtl/>
        </w:rPr>
        <w:t>ולפעול לאיגום ולגיוס משאבים על מנת להמשיך ולפתח מענים בהתאם לסדרי העדיפויות שנקבעו</w:t>
      </w:r>
      <w:r w:rsidRPr="00E94229">
        <w:rPr>
          <w:rFonts w:ascii="Calibri" w:hAnsi="Calibri" w:cs="Calibri"/>
          <w:sz w:val="22"/>
          <w:szCs w:val="22"/>
        </w:rPr>
        <w:t>.</w:t>
      </w:r>
    </w:p>
    <w:p w14:paraId="6399F140" w14:textId="77777777" w:rsidR="00430CD9" w:rsidRPr="00E94229" w:rsidRDefault="00430CD9" w:rsidP="00430CD9">
      <w:pPr>
        <w:pStyle w:val="af2"/>
        <w:spacing w:after="0" w:line="360" w:lineRule="auto"/>
        <w:rPr>
          <w:rFonts w:ascii="Calibri" w:hAnsi="Calibri" w:cs="Calibri"/>
          <w:b/>
          <w:bCs/>
          <w:sz w:val="22"/>
          <w:szCs w:val="22"/>
          <w:u w:val="single"/>
          <w:rtl/>
        </w:rPr>
      </w:pPr>
    </w:p>
    <w:p w14:paraId="23C902F6" w14:textId="77777777" w:rsidR="00430CD9" w:rsidRPr="00E94229" w:rsidRDefault="00430CD9" w:rsidP="00430CD9">
      <w:pPr>
        <w:pStyle w:val="af2"/>
        <w:spacing w:after="0" w:line="360" w:lineRule="auto"/>
        <w:rPr>
          <w:rFonts w:ascii="Calibri" w:hAnsi="Calibri" w:cs="Calibri"/>
          <w:b/>
          <w:bCs/>
          <w:sz w:val="22"/>
          <w:szCs w:val="22"/>
          <w:u w:val="single"/>
        </w:rPr>
      </w:pPr>
      <w:r w:rsidRPr="00E94229">
        <w:rPr>
          <w:rFonts w:ascii="Calibri" w:hAnsi="Calibri" w:cs="Calibri"/>
          <w:b/>
          <w:bCs/>
          <w:sz w:val="22"/>
          <w:szCs w:val="22"/>
          <w:u w:val="single"/>
          <w:rtl/>
        </w:rPr>
        <w:t>דרישות התפקיד ותנאי סף:</w:t>
      </w:r>
    </w:p>
    <w:p w14:paraId="7183619E" w14:textId="77777777" w:rsidR="00430CD9" w:rsidRPr="00E94229" w:rsidRDefault="00430CD9" w:rsidP="00430CD9">
      <w:pPr>
        <w:pStyle w:val="af2"/>
        <w:spacing w:after="0" w:line="360" w:lineRule="auto"/>
        <w:rPr>
          <w:rFonts w:ascii="Calibri" w:hAnsi="Calibri" w:cs="Calibri"/>
          <w:b/>
          <w:bCs/>
          <w:sz w:val="22"/>
          <w:szCs w:val="22"/>
          <w:rtl/>
        </w:rPr>
      </w:pPr>
    </w:p>
    <w:p w14:paraId="5844EAD3" w14:textId="77777777" w:rsidR="00430CD9" w:rsidRPr="00E94229" w:rsidRDefault="00430CD9" w:rsidP="00430CD9">
      <w:pPr>
        <w:spacing w:line="360" w:lineRule="auto"/>
        <w:rPr>
          <w:rFonts w:ascii="Calibri" w:hAnsi="Calibri" w:cs="Calibri"/>
          <w:b/>
          <w:bCs/>
          <w:szCs w:val="22"/>
          <w:rtl/>
        </w:rPr>
      </w:pPr>
      <w:r w:rsidRPr="00E94229">
        <w:rPr>
          <w:rFonts w:ascii="Calibri" w:hAnsi="Calibri" w:cs="Calibri"/>
          <w:b/>
          <w:bCs/>
          <w:szCs w:val="22"/>
          <w:u w:val="single"/>
          <w:rtl/>
        </w:rPr>
        <w:t>השכלה</w:t>
      </w:r>
      <w:r w:rsidRPr="00E94229">
        <w:rPr>
          <w:rFonts w:ascii="Calibri" w:hAnsi="Calibri" w:cs="Calibri"/>
          <w:b/>
          <w:bCs/>
          <w:szCs w:val="22"/>
          <w:rtl/>
        </w:rPr>
        <w:t xml:space="preserve">: </w:t>
      </w:r>
    </w:p>
    <w:p w14:paraId="66F18761" w14:textId="77777777" w:rsidR="00430CD9" w:rsidRPr="00E94229" w:rsidRDefault="00430CD9" w:rsidP="00430CD9">
      <w:pPr>
        <w:spacing w:line="360" w:lineRule="auto"/>
        <w:rPr>
          <w:rFonts w:ascii="Calibri" w:hAnsi="Calibri" w:cs="Calibri"/>
          <w:szCs w:val="22"/>
          <w:rtl/>
          <w:lang w:eastAsia="en-US"/>
        </w:rPr>
      </w:pPr>
      <w:r w:rsidRPr="00E94229">
        <w:rPr>
          <w:rFonts w:ascii="Calibri" w:hAnsi="Calibri" w:cs="Calibri"/>
          <w:szCs w:val="22"/>
          <w:rtl/>
          <w:lang w:eastAsia="en-US"/>
        </w:rPr>
        <w:t>בעל תואר אקדמי המוכר על ידי המועצה להשכלה גבוהה או על ידי המחלקה לשקילת תארים מחו"ל במשרד החינוך, רצוי באחד או יותר מהתחומים הבאים: מדעי ההתנהגות, סוציולוגיה, פסיכולוגיה</w:t>
      </w:r>
      <w:r w:rsidRPr="00E94229">
        <w:rPr>
          <w:rFonts w:ascii="Calibri" w:hAnsi="Calibri" w:cs="Calibri"/>
          <w:szCs w:val="22"/>
          <w:lang w:eastAsia="en-US"/>
        </w:rPr>
        <w:t xml:space="preserve">, </w:t>
      </w:r>
      <w:r w:rsidRPr="00E94229">
        <w:rPr>
          <w:rFonts w:ascii="Calibri" w:hAnsi="Calibri" w:cs="Calibri"/>
          <w:szCs w:val="22"/>
          <w:rtl/>
          <w:lang w:eastAsia="en-US"/>
        </w:rPr>
        <w:t>עבודה סוציאלית, חינוך, קרימינולוגיה, בריאות הציבור, מדיניות ציבורית.</w:t>
      </w:r>
    </w:p>
    <w:p w14:paraId="5AE36F33" w14:textId="77777777" w:rsidR="00430CD9" w:rsidRPr="00E94229" w:rsidRDefault="00430CD9" w:rsidP="00430CD9">
      <w:pPr>
        <w:spacing w:line="360" w:lineRule="auto"/>
        <w:rPr>
          <w:rFonts w:ascii="Calibri" w:hAnsi="Calibri" w:cs="Calibri"/>
          <w:szCs w:val="22"/>
          <w:rtl/>
          <w:lang w:eastAsia="en-US"/>
        </w:rPr>
      </w:pPr>
      <w:r w:rsidRPr="00E94229">
        <w:rPr>
          <w:rFonts w:ascii="Calibri" w:hAnsi="Calibri" w:cs="Calibri"/>
          <w:b/>
          <w:bCs/>
          <w:szCs w:val="22"/>
          <w:rtl/>
          <w:lang w:eastAsia="en-US"/>
        </w:rPr>
        <w:t>או</w:t>
      </w:r>
      <w:r w:rsidRPr="00E94229">
        <w:rPr>
          <w:rFonts w:ascii="Calibri" w:hAnsi="Calibri" w:cs="Calibri"/>
          <w:szCs w:val="22"/>
          <w:rtl/>
          <w:lang w:eastAsia="en-US"/>
        </w:rPr>
        <w:t xml:space="preserve"> </w:t>
      </w:r>
    </w:p>
    <w:p w14:paraId="622DE4FF" w14:textId="77777777" w:rsidR="00430CD9" w:rsidRPr="00E94229" w:rsidRDefault="00430CD9" w:rsidP="00430CD9">
      <w:pPr>
        <w:spacing w:line="360" w:lineRule="auto"/>
        <w:rPr>
          <w:rFonts w:ascii="Calibri" w:hAnsi="Calibri" w:cs="Calibri"/>
          <w:szCs w:val="22"/>
          <w:rtl/>
          <w:lang w:eastAsia="en-US"/>
        </w:rPr>
      </w:pPr>
      <w:r w:rsidRPr="00E94229">
        <w:rPr>
          <w:rFonts w:ascii="Calibri" w:hAnsi="Calibri" w:cs="Calibri"/>
          <w:szCs w:val="22"/>
          <w:rtl/>
          <w:lang w:eastAsia="en-US"/>
        </w:rPr>
        <w:t>הנדסאי רשום או טכנאי מוסמך בהתאם לסעיף 39 לחוק ההנדסאים והטכנאים המוסמכים, התשע"ג-2012.</w:t>
      </w:r>
    </w:p>
    <w:p w14:paraId="15B6F2F1" w14:textId="77777777" w:rsidR="00430CD9" w:rsidRPr="00E94229" w:rsidRDefault="00430CD9" w:rsidP="00430CD9">
      <w:pPr>
        <w:spacing w:line="360" w:lineRule="auto"/>
        <w:rPr>
          <w:rFonts w:ascii="Calibri" w:hAnsi="Calibri" w:cs="Calibri"/>
          <w:szCs w:val="22"/>
          <w:rtl/>
          <w:lang w:eastAsia="en-US"/>
        </w:rPr>
      </w:pPr>
      <w:r w:rsidRPr="00E94229">
        <w:rPr>
          <w:rFonts w:ascii="Calibri" w:hAnsi="Calibri" w:cs="Calibri"/>
          <w:b/>
          <w:bCs/>
          <w:szCs w:val="22"/>
          <w:rtl/>
          <w:lang w:eastAsia="en-US"/>
        </w:rPr>
        <w:t>או</w:t>
      </w:r>
      <w:r w:rsidRPr="00E94229">
        <w:rPr>
          <w:rFonts w:ascii="Calibri" w:hAnsi="Calibri" w:cs="Calibri"/>
          <w:szCs w:val="22"/>
          <w:rtl/>
          <w:lang w:eastAsia="en-US"/>
        </w:rPr>
        <w:t xml:space="preserve"> </w:t>
      </w:r>
    </w:p>
    <w:p w14:paraId="2692B509" w14:textId="77777777" w:rsidR="00430CD9" w:rsidRPr="00E94229" w:rsidRDefault="00430CD9" w:rsidP="00430CD9">
      <w:pPr>
        <w:spacing w:line="360" w:lineRule="auto"/>
        <w:rPr>
          <w:rFonts w:ascii="Calibri" w:hAnsi="Calibri" w:cs="Calibri"/>
          <w:szCs w:val="22"/>
          <w:rtl/>
          <w:lang w:eastAsia="en-US"/>
        </w:rPr>
      </w:pPr>
      <w:r w:rsidRPr="00E94229">
        <w:rPr>
          <w:rFonts w:ascii="Calibri" w:hAnsi="Calibri" w:cs="Calibri"/>
          <w:szCs w:val="22"/>
          <w:rtl/>
          <w:lang w:eastAsia="en-US"/>
        </w:rPr>
        <w:t>תעודת סמיכות לרבנות ("יורה יורה") לפי אישור הרבנות הראשית לישראל</w:t>
      </w:r>
    </w:p>
    <w:p w14:paraId="6537D78F" w14:textId="77777777" w:rsidR="00430CD9" w:rsidRPr="00E94229" w:rsidRDefault="00430CD9" w:rsidP="00430CD9">
      <w:pPr>
        <w:spacing w:line="360" w:lineRule="auto"/>
        <w:rPr>
          <w:rFonts w:ascii="Calibri" w:hAnsi="Calibri" w:cs="Calibri"/>
          <w:b/>
          <w:bCs/>
          <w:szCs w:val="22"/>
          <w:rtl/>
          <w:lang w:eastAsia="en-US"/>
        </w:rPr>
      </w:pPr>
      <w:r w:rsidRPr="00E94229">
        <w:rPr>
          <w:rFonts w:ascii="Calibri" w:hAnsi="Calibri" w:cs="Calibri"/>
          <w:b/>
          <w:bCs/>
          <w:szCs w:val="22"/>
          <w:rtl/>
          <w:lang w:eastAsia="en-US"/>
        </w:rPr>
        <w:t>או</w:t>
      </w:r>
    </w:p>
    <w:p w14:paraId="2A55791E" w14:textId="77777777" w:rsidR="00430CD9" w:rsidRPr="00E94229" w:rsidRDefault="00430CD9" w:rsidP="00430CD9">
      <w:pPr>
        <w:spacing w:line="360" w:lineRule="auto"/>
        <w:rPr>
          <w:rFonts w:ascii="Calibri" w:hAnsi="Calibri" w:cs="Calibri"/>
          <w:szCs w:val="22"/>
          <w:rtl/>
          <w:lang w:eastAsia="en-US"/>
        </w:rPr>
      </w:pPr>
      <w:r w:rsidRPr="00E94229">
        <w:rPr>
          <w:rFonts w:ascii="Calibri" w:hAnsi="Calibri" w:cs="Calibri"/>
          <w:szCs w:val="22"/>
          <w:rtl/>
          <w:lang w:eastAsia="en-US"/>
        </w:rPr>
        <w:t>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p>
    <w:p w14:paraId="2C144A84" w14:textId="77777777" w:rsidR="00430CD9" w:rsidRPr="00E94229" w:rsidRDefault="00430CD9" w:rsidP="00430CD9">
      <w:pPr>
        <w:spacing w:line="360" w:lineRule="auto"/>
        <w:rPr>
          <w:rFonts w:ascii="Calibri" w:hAnsi="Calibri" w:cs="Calibri"/>
          <w:szCs w:val="22"/>
          <w:rtl/>
          <w:lang w:eastAsia="en-US"/>
        </w:rPr>
      </w:pPr>
    </w:p>
    <w:p w14:paraId="449FDCAF" w14:textId="77777777" w:rsidR="00430CD9" w:rsidRDefault="00430CD9" w:rsidP="00430CD9">
      <w:pPr>
        <w:spacing w:line="360" w:lineRule="auto"/>
        <w:rPr>
          <w:rFonts w:ascii="Calibri" w:hAnsi="Calibri" w:cs="Calibri"/>
          <w:b/>
          <w:bCs/>
          <w:szCs w:val="22"/>
          <w:u w:val="single"/>
          <w:rtl/>
          <w:lang w:eastAsia="en-US"/>
        </w:rPr>
      </w:pPr>
    </w:p>
    <w:p w14:paraId="217B82E5" w14:textId="33C26B6C" w:rsidR="00430CD9" w:rsidRPr="00E94229" w:rsidRDefault="00430CD9" w:rsidP="00430CD9">
      <w:pPr>
        <w:spacing w:line="360" w:lineRule="auto"/>
        <w:rPr>
          <w:rFonts w:ascii="Calibri" w:hAnsi="Calibri" w:cs="Calibri"/>
          <w:b/>
          <w:bCs/>
          <w:szCs w:val="22"/>
          <w:u w:val="single"/>
          <w:rtl/>
          <w:lang w:eastAsia="en-US"/>
        </w:rPr>
      </w:pPr>
      <w:r w:rsidRPr="00E94229">
        <w:rPr>
          <w:rFonts w:ascii="Calibri" w:hAnsi="Calibri" w:cs="Calibri"/>
          <w:b/>
          <w:bCs/>
          <w:szCs w:val="22"/>
          <w:u w:val="single"/>
          <w:rtl/>
          <w:lang w:eastAsia="en-US"/>
        </w:rPr>
        <w:lastRenderedPageBreak/>
        <w:t xml:space="preserve">ניסיון מקצועי: </w:t>
      </w:r>
    </w:p>
    <w:p w14:paraId="1A5955F9" w14:textId="77777777" w:rsidR="00430CD9" w:rsidRPr="00E94229" w:rsidRDefault="00430CD9" w:rsidP="00430CD9">
      <w:pPr>
        <w:pStyle w:val="a9"/>
        <w:numPr>
          <w:ilvl w:val="0"/>
          <w:numId w:val="8"/>
        </w:numPr>
        <w:tabs>
          <w:tab w:val="clear" w:pos="720"/>
          <w:tab w:val="left" w:pos="87"/>
        </w:tabs>
        <w:spacing w:line="360" w:lineRule="auto"/>
        <w:ind w:left="371" w:hanging="284"/>
        <w:rPr>
          <w:rFonts w:ascii="Calibri" w:hAnsi="Calibri" w:cs="Calibri"/>
          <w:szCs w:val="22"/>
          <w:lang w:eastAsia="en-US"/>
        </w:rPr>
      </w:pPr>
      <w:r w:rsidRPr="00E94229">
        <w:rPr>
          <w:rFonts w:ascii="Calibri" w:hAnsi="Calibri" w:cs="Calibri"/>
          <w:szCs w:val="22"/>
          <w:rtl/>
          <w:lang w:eastAsia="en-US"/>
        </w:rPr>
        <w:t>לפחות 4 שנות ניסיון בעבודה עם ילדים ונוער מתוכן לפחות 3 שנות עבודה בריכוז פרויקטים כולל היבטים תקציביים, אחריות לתכנון וביצוע משימות, הובלה והנעת צוותים.</w:t>
      </w:r>
    </w:p>
    <w:p w14:paraId="7043EF92" w14:textId="77777777" w:rsidR="00430CD9" w:rsidRPr="00E94229" w:rsidRDefault="00430CD9" w:rsidP="00430CD9">
      <w:pPr>
        <w:pStyle w:val="a9"/>
        <w:numPr>
          <w:ilvl w:val="0"/>
          <w:numId w:val="8"/>
        </w:numPr>
        <w:tabs>
          <w:tab w:val="clear" w:pos="720"/>
          <w:tab w:val="left" w:pos="87"/>
        </w:tabs>
        <w:spacing w:line="360" w:lineRule="auto"/>
        <w:ind w:left="371" w:hanging="284"/>
        <w:rPr>
          <w:rFonts w:ascii="Calibri" w:hAnsi="Calibri" w:cs="Calibri"/>
          <w:szCs w:val="22"/>
          <w:lang w:eastAsia="en-US"/>
        </w:rPr>
      </w:pPr>
      <w:r w:rsidRPr="00E94229">
        <w:rPr>
          <w:rFonts w:ascii="Calibri" w:hAnsi="Calibri" w:cs="Calibri"/>
          <w:szCs w:val="22"/>
          <w:rtl/>
          <w:lang w:eastAsia="en-US"/>
        </w:rPr>
        <w:t>ניסיון בעבודה עם ילדים ונוער בסיכון- יתרון.</w:t>
      </w:r>
    </w:p>
    <w:p w14:paraId="794AA421" w14:textId="77777777" w:rsidR="00430CD9" w:rsidRPr="00E94229" w:rsidRDefault="00430CD9" w:rsidP="00430CD9">
      <w:pPr>
        <w:pStyle w:val="a9"/>
        <w:numPr>
          <w:ilvl w:val="0"/>
          <w:numId w:val="8"/>
        </w:numPr>
        <w:tabs>
          <w:tab w:val="clear" w:pos="720"/>
          <w:tab w:val="left" w:pos="87"/>
        </w:tabs>
        <w:spacing w:line="360" w:lineRule="auto"/>
        <w:ind w:left="371" w:hanging="284"/>
        <w:rPr>
          <w:rFonts w:ascii="Calibri" w:hAnsi="Calibri" w:cs="Calibri"/>
          <w:szCs w:val="22"/>
          <w:rtl/>
          <w:lang w:eastAsia="en-US"/>
        </w:rPr>
      </w:pPr>
      <w:r w:rsidRPr="00E94229">
        <w:rPr>
          <w:rFonts w:ascii="Calibri" w:hAnsi="Calibri" w:cs="Calibri"/>
          <w:szCs w:val="22"/>
          <w:rtl/>
          <w:lang w:eastAsia="en-US"/>
        </w:rPr>
        <w:t>ניסיון בעבודה במסגרת שדרשה שיתופי פעולה בין ארגוניים וכן ניסיון בעבודה עם מערכות מידע ממוחשבות מורכבות- יתרון.</w:t>
      </w:r>
    </w:p>
    <w:p w14:paraId="3F877C00" w14:textId="77777777" w:rsidR="00430CD9" w:rsidRPr="00E94229" w:rsidRDefault="00430CD9" w:rsidP="00430CD9">
      <w:pPr>
        <w:spacing w:line="360" w:lineRule="auto"/>
        <w:rPr>
          <w:rFonts w:ascii="Calibri" w:hAnsi="Calibri" w:cs="Calibri"/>
          <w:szCs w:val="22"/>
          <w:rtl/>
          <w:lang w:eastAsia="en-US"/>
        </w:rPr>
      </w:pPr>
    </w:p>
    <w:p w14:paraId="4BACE923" w14:textId="77777777" w:rsidR="00430CD9" w:rsidRPr="00E94229" w:rsidRDefault="00430CD9" w:rsidP="00430CD9">
      <w:pPr>
        <w:spacing w:line="360" w:lineRule="auto"/>
        <w:rPr>
          <w:rFonts w:ascii="Calibri" w:hAnsi="Calibri" w:cs="Calibri"/>
          <w:szCs w:val="22"/>
          <w:rtl/>
          <w:lang w:eastAsia="en-US"/>
        </w:rPr>
      </w:pPr>
    </w:p>
    <w:p w14:paraId="4378B516" w14:textId="77777777" w:rsidR="00430CD9" w:rsidRPr="00E94229" w:rsidRDefault="00430CD9" w:rsidP="00430CD9">
      <w:pPr>
        <w:spacing w:line="360" w:lineRule="auto"/>
        <w:rPr>
          <w:rFonts w:ascii="Calibri" w:hAnsi="Calibri" w:cs="Calibri"/>
          <w:b/>
          <w:bCs/>
          <w:szCs w:val="22"/>
          <w:u w:val="single"/>
          <w:rtl/>
          <w:lang w:eastAsia="en-US"/>
        </w:rPr>
      </w:pPr>
      <w:r w:rsidRPr="00E94229">
        <w:rPr>
          <w:rFonts w:ascii="Calibri" w:hAnsi="Calibri" w:cs="Calibri"/>
          <w:b/>
          <w:bCs/>
          <w:szCs w:val="22"/>
          <w:u w:val="single"/>
          <w:rtl/>
          <w:lang w:eastAsia="en-US"/>
        </w:rPr>
        <w:t>ניסיון ניהולי:</w:t>
      </w:r>
    </w:p>
    <w:p w14:paraId="08C7F0E0" w14:textId="77777777" w:rsidR="00430CD9" w:rsidRPr="00E94229" w:rsidRDefault="00430CD9" w:rsidP="00430CD9">
      <w:pPr>
        <w:spacing w:line="360" w:lineRule="auto"/>
        <w:rPr>
          <w:rFonts w:ascii="Calibri" w:hAnsi="Calibri" w:cs="Calibri"/>
          <w:szCs w:val="22"/>
          <w:rtl/>
          <w:lang w:eastAsia="en-US"/>
        </w:rPr>
      </w:pPr>
      <w:r w:rsidRPr="00E94229">
        <w:rPr>
          <w:rFonts w:ascii="Calibri" w:hAnsi="Calibri" w:cs="Calibri"/>
          <w:szCs w:val="22"/>
          <w:rtl/>
          <w:lang w:eastAsia="en-US"/>
        </w:rPr>
        <w:t>בעלי ניסיון של 3 שנים בניהול צוותים של 3 אנשים לפחות- יתרון.</w:t>
      </w:r>
    </w:p>
    <w:p w14:paraId="797079B8" w14:textId="77777777" w:rsidR="00430CD9" w:rsidRPr="00E94229" w:rsidRDefault="00430CD9" w:rsidP="00430CD9">
      <w:pPr>
        <w:spacing w:line="360" w:lineRule="auto"/>
        <w:rPr>
          <w:rFonts w:ascii="Calibri" w:hAnsi="Calibri" w:cs="Calibri"/>
          <w:szCs w:val="22"/>
          <w:rtl/>
          <w:lang w:eastAsia="en-US"/>
        </w:rPr>
      </w:pPr>
    </w:p>
    <w:p w14:paraId="6AFA7875" w14:textId="77777777" w:rsidR="00430CD9" w:rsidRPr="00E94229" w:rsidRDefault="00430CD9" w:rsidP="00430CD9">
      <w:pPr>
        <w:pStyle w:val="af2"/>
        <w:spacing w:after="0" w:line="360" w:lineRule="auto"/>
        <w:rPr>
          <w:rFonts w:ascii="Calibri" w:hAnsi="Calibri" w:cs="Calibri"/>
          <w:sz w:val="22"/>
          <w:szCs w:val="22"/>
          <w:rtl/>
        </w:rPr>
      </w:pPr>
      <w:r w:rsidRPr="00E94229">
        <w:rPr>
          <w:rFonts w:ascii="Calibri" w:hAnsi="Calibri" w:cs="Calibri"/>
          <w:b/>
          <w:bCs/>
          <w:sz w:val="22"/>
          <w:szCs w:val="22"/>
          <w:u w:val="single"/>
          <w:rtl/>
        </w:rPr>
        <w:t>שפות</w:t>
      </w:r>
      <w:r w:rsidRPr="00E94229">
        <w:rPr>
          <w:rFonts w:ascii="Calibri" w:hAnsi="Calibri" w:cs="Calibri"/>
          <w:sz w:val="22"/>
          <w:szCs w:val="22"/>
          <w:rtl/>
        </w:rPr>
        <w:t xml:space="preserve">: עברית ברמה גבוהה. </w:t>
      </w:r>
    </w:p>
    <w:p w14:paraId="25EC2102" w14:textId="77777777" w:rsidR="00430CD9" w:rsidRPr="00E94229" w:rsidRDefault="00430CD9" w:rsidP="00430CD9">
      <w:pPr>
        <w:pStyle w:val="af2"/>
        <w:spacing w:after="0" w:line="360" w:lineRule="auto"/>
        <w:rPr>
          <w:rFonts w:ascii="Calibri" w:hAnsi="Calibri" w:cs="Calibri"/>
          <w:b/>
          <w:bCs/>
          <w:sz w:val="22"/>
          <w:szCs w:val="22"/>
          <w:u w:val="single"/>
          <w:rtl/>
        </w:rPr>
      </w:pPr>
    </w:p>
    <w:p w14:paraId="6EBB10FB" w14:textId="77777777" w:rsidR="00430CD9" w:rsidRPr="00E94229" w:rsidRDefault="00430CD9" w:rsidP="00430CD9">
      <w:pPr>
        <w:pStyle w:val="af2"/>
        <w:spacing w:after="0" w:line="360" w:lineRule="auto"/>
        <w:rPr>
          <w:rFonts w:ascii="Calibri" w:hAnsi="Calibri" w:cs="Calibri"/>
          <w:sz w:val="22"/>
          <w:szCs w:val="22"/>
          <w:rtl/>
        </w:rPr>
      </w:pPr>
      <w:r w:rsidRPr="00E94229">
        <w:rPr>
          <w:rFonts w:ascii="Calibri" w:hAnsi="Calibri" w:cs="Calibri"/>
          <w:b/>
          <w:bCs/>
          <w:sz w:val="22"/>
          <w:szCs w:val="22"/>
          <w:u w:val="single"/>
          <w:rtl/>
        </w:rPr>
        <w:t>יישומי מחשב</w:t>
      </w:r>
      <w:r w:rsidRPr="00E94229">
        <w:rPr>
          <w:rFonts w:ascii="Calibri" w:hAnsi="Calibri" w:cs="Calibri"/>
          <w:sz w:val="22"/>
          <w:szCs w:val="22"/>
          <w:rtl/>
        </w:rPr>
        <w:t xml:space="preserve">: היכרות עם תוכנות ה- </w:t>
      </w:r>
      <w:r w:rsidRPr="00E94229">
        <w:rPr>
          <w:rFonts w:ascii="Calibri" w:hAnsi="Calibri" w:cs="Calibri"/>
          <w:sz w:val="22"/>
          <w:szCs w:val="22"/>
        </w:rPr>
        <w:t>Office</w:t>
      </w:r>
      <w:r w:rsidRPr="00E94229">
        <w:rPr>
          <w:rFonts w:ascii="Calibri" w:hAnsi="Calibri" w:cs="Calibri"/>
          <w:sz w:val="22"/>
          <w:szCs w:val="22"/>
          <w:rtl/>
        </w:rPr>
        <w:t xml:space="preserve"> והאינטרנט.</w:t>
      </w:r>
    </w:p>
    <w:p w14:paraId="1987636C" w14:textId="77777777" w:rsidR="00430CD9" w:rsidRPr="00E94229" w:rsidRDefault="00430CD9" w:rsidP="00430CD9">
      <w:pPr>
        <w:spacing w:line="360" w:lineRule="auto"/>
        <w:rPr>
          <w:rFonts w:ascii="Calibri" w:hAnsi="Calibri" w:cs="Calibri"/>
          <w:szCs w:val="22"/>
          <w:rtl/>
          <w:lang w:eastAsia="en-US"/>
        </w:rPr>
      </w:pPr>
    </w:p>
    <w:p w14:paraId="79FDF1FC" w14:textId="77777777" w:rsidR="00430CD9" w:rsidRPr="00E94229" w:rsidRDefault="00430CD9" w:rsidP="00430CD9">
      <w:pPr>
        <w:spacing w:line="360" w:lineRule="auto"/>
        <w:rPr>
          <w:rFonts w:ascii="Calibri" w:hAnsi="Calibri" w:cs="Calibri"/>
          <w:b/>
          <w:bCs/>
          <w:szCs w:val="22"/>
          <w:u w:val="single"/>
          <w:rtl/>
          <w:lang w:eastAsia="en-US"/>
        </w:rPr>
      </w:pPr>
      <w:r w:rsidRPr="00E94229">
        <w:rPr>
          <w:rFonts w:ascii="Calibri" w:hAnsi="Calibri" w:cs="Calibri"/>
          <w:b/>
          <w:bCs/>
          <w:szCs w:val="22"/>
          <w:u w:val="single"/>
          <w:rtl/>
          <w:lang w:eastAsia="en-US"/>
        </w:rPr>
        <w:t>מאפייני העשייה הייחודיים בתפקיד:</w:t>
      </w:r>
    </w:p>
    <w:p w14:paraId="1E3942E4" w14:textId="77777777" w:rsidR="00430CD9" w:rsidRPr="00E94229" w:rsidRDefault="00430CD9" w:rsidP="00430CD9">
      <w:pPr>
        <w:pStyle w:val="a9"/>
        <w:numPr>
          <w:ilvl w:val="0"/>
          <w:numId w:val="9"/>
        </w:numPr>
        <w:spacing w:line="360" w:lineRule="auto"/>
        <w:rPr>
          <w:rFonts w:ascii="Calibri" w:hAnsi="Calibri" w:cs="Calibri"/>
          <w:szCs w:val="22"/>
        </w:rPr>
      </w:pPr>
      <w:bookmarkStart w:id="0" w:name="_Hlk172107732"/>
      <w:r w:rsidRPr="00E94229">
        <w:rPr>
          <w:rFonts w:ascii="Calibri" w:hAnsi="Calibri" w:cs="Calibri"/>
          <w:szCs w:val="22"/>
          <w:rtl/>
        </w:rPr>
        <w:t>צורך בעבודה עם גפים נוספים רבים</w:t>
      </w:r>
    </w:p>
    <w:p w14:paraId="15C7DF80" w14:textId="77777777" w:rsidR="00430CD9" w:rsidRPr="00E94229" w:rsidRDefault="00430CD9" w:rsidP="00430CD9">
      <w:pPr>
        <w:pStyle w:val="a9"/>
        <w:numPr>
          <w:ilvl w:val="0"/>
          <w:numId w:val="9"/>
        </w:numPr>
        <w:spacing w:line="360" w:lineRule="auto"/>
        <w:rPr>
          <w:rFonts w:ascii="Calibri" w:hAnsi="Calibri" w:cs="Calibri"/>
          <w:szCs w:val="22"/>
        </w:rPr>
      </w:pPr>
      <w:r w:rsidRPr="00E94229">
        <w:rPr>
          <w:rFonts w:ascii="Calibri" w:hAnsi="Calibri" w:cs="Calibri"/>
          <w:szCs w:val="22"/>
          <w:rtl/>
        </w:rPr>
        <w:t>עבודת צוות ויכולת גישור</w:t>
      </w:r>
    </w:p>
    <w:p w14:paraId="2FD5ED98" w14:textId="77777777" w:rsidR="00430CD9" w:rsidRPr="00E94229" w:rsidRDefault="00430CD9" w:rsidP="00430CD9">
      <w:pPr>
        <w:pStyle w:val="a9"/>
        <w:numPr>
          <w:ilvl w:val="0"/>
          <w:numId w:val="9"/>
        </w:numPr>
        <w:spacing w:line="360" w:lineRule="auto"/>
        <w:rPr>
          <w:rFonts w:ascii="Calibri" w:hAnsi="Calibri" w:cs="Calibri"/>
          <w:szCs w:val="22"/>
        </w:rPr>
      </w:pPr>
      <w:r w:rsidRPr="00E94229">
        <w:rPr>
          <w:rFonts w:ascii="Calibri" w:hAnsi="Calibri" w:cs="Calibri"/>
          <w:szCs w:val="22"/>
          <w:rtl/>
        </w:rPr>
        <w:t>נדרשות נסיעות מחוץ ליישוב המרכז לצורך הדרכה והשתתפות במפגשים ארציים ומחוזיים</w:t>
      </w:r>
    </w:p>
    <w:p w14:paraId="3D08AD9F" w14:textId="77777777" w:rsidR="00430CD9" w:rsidRPr="00E94229" w:rsidRDefault="00430CD9" w:rsidP="00430CD9">
      <w:pPr>
        <w:spacing w:line="360" w:lineRule="auto"/>
        <w:rPr>
          <w:rFonts w:ascii="Calibri" w:hAnsi="Calibri" w:cs="Calibri"/>
          <w:b/>
          <w:bCs/>
          <w:szCs w:val="22"/>
          <w:rtl/>
        </w:rPr>
      </w:pPr>
    </w:p>
    <w:bookmarkEnd w:id="0"/>
    <w:p w14:paraId="2F8D4CA5" w14:textId="77777777" w:rsidR="00430CD9" w:rsidRPr="00E12051" w:rsidRDefault="00430CD9" w:rsidP="00430CD9">
      <w:pPr>
        <w:rPr>
          <w:rFonts w:ascii="Calibri" w:hAnsi="Calibri" w:cs="Calibri"/>
          <w:szCs w:val="22"/>
          <w:rtl/>
        </w:rPr>
      </w:pPr>
    </w:p>
    <w:p w14:paraId="5AC22810" w14:textId="77777777" w:rsidR="00430CD9" w:rsidRPr="00F31333" w:rsidRDefault="00430CD9" w:rsidP="00430CD9">
      <w:pPr>
        <w:pStyle w:val="a9"/>
        <w:rPr>
          <w:rFonts w:ascii="Calibri" w:hAnsi="Calibri" w:cs="Calibri"/>
          <w:szCs w:val="22"/>
          <w:rtl/>
        </w:rPr>
      </w:pPr>
    </w:p>
    <w:p w14:paraId="6587CAA6" w14:textId="77777777" w:rsidR="00430CD9" w:rsidRDefault="00430CD9" w:rsidP="00430CD9">
      <w:pPr>
        <w:pStyle w:val="a9"/>
        <w:jc w:val="center"/>
        <w:rPr>
          <w:rFonts w:ascii="Calibri" w:hAnsi="Calibri" w:cs="Calibri"/>
          <w:b/>
          <w:bCs/>
          <w:szCs w:val="22"/>
          <w:rtl/>
        </w:rPr>
      </w:pPr>
      <w:r w:rsidRPr="00F31333">
        <w:rPr>
          <w:rFonts w:ascii="Calibri" w:hAnsi="Calibri" w:cs="Calibri"/>
          <w:b/>
          <w:bCs/>
          <w:szCs w:val="22"/>
          <w:rtl/>
        </w:rPr>
        <w:t>בברכה,</w:t>
      </w:r>
      <w:r w:rsidRPr="00F31333">
        <w:rPr>
          <w:rFonts w:ascii="Calibri" w:hAnsi="Calibri" w:cs="Calibri"/>
          <w:b/>
          <w:bCs/>
          <w:szCs w:val="22"/>
          <w:rtl/>
        </w:rPr>
        <w:br/>
        <w:t>יחיאל זוהר</w:t>
      </w:r>
      <w:r w:rsidRPr="00F31333">
        <w:rPr>
          <w:rFonts w:ascii="Calibri" w:hAnsi="Calibri" w:cs="Calibri"/>
          <w:b/>
          <w:bCs/>
          <w:szCs w:val="22"/>
          <w:rtl/>
        </w:rPr>
        <w:br/>
        <w:t>ראש העירייה</w:t>
      </w:r>
    </w:p>
    <w:p w14:paraId="25761E2B" w14:textId="77777777" w:rsidR="00430CD9" w:rsidRDefault="00430CD9" w:rsidP="00430CD9">
      <w:pPr>
        <w:pStyle w:val="a9"/>
        <w:jc w:val="center"/>
        <w:rPr>
          <w:rFonts w:ascii="Calibri" w:hAnsi="Calibri" w:cs="Calibri"/>
          <w:b/>
          <w:bCs/>
          <w:szCs w:val="22"/>
          <w:rtl/>
        </w:rPr>
      </w:pPr>
    </w:p>
    <w:p w14:paraId="3F70259F" w14:textId="77777777" w:rsidR="00430CD9" w:rsidRDefault="00430CD9" w:rsidP="00430CD9">
      <w:pPr>
        <w:pStyle w:val="a9"/>
        <w:jc w:val="center"/>
        <w:rPr>
          <w:rFonts w:ascii="Calibri" w:hAnsi="Calibri" w:cs="Calibri"/>
          <w:b/>
          <w:bCs/>
          <w:szCs w:val="22"/>
          <w:rtl/>
        </w:rPr>
      </w:pPr>
    </w:p>
    <w:p w14:paraId="4C6021F9" w14:textId="77777777" w:rsidR="00430CD9" w:rsidRPr="00D462CE" w:rsidRDefault="00430CD9" w:rsidP="00430CD9">
      <w:pPr>
        <w:rPr>
          <w:rFonts w:ascii="Calibri" w:hAnsi="Calibri" w:cs="Calibri"/>
          <w:b/>
          <w:bCs/>
          <w:szCs w:val="22"/>
        </w:rPr>
      </w:pPr>
      <w:r w:rsidRPr="00D462CE">
        <w:rPr>
          <w:rFonts w:ascii="Calibri" w:hAnsi="Calibri" w:cs="Calibri"/>
          <w:b/>
          <w:bCs/>
          <w:szCs w:val="22"/>
        </w:rPr>
        <w:t>​</w:t>
      </w:r>
    </w:p>
    <w:p w14:paraId="1F0425CD" w14:textId="77777777" w:rsidR="00430CD9" w:rsidRDefault="00430CD9" w:rsidP="00430CD9">
      <w:pPr>
        <w:rPr>
          <w:rFonts w:ascii="Calibri" w:hAnsi="Calibri" w:cs="Calibri"/>
          <w:b/>
          <w:bCs/>
          <w:szCs w:val="22"/>
          <w:rtl/>
        </w:rPr>
      </w:pPr>
    </w:p>
    <w:p w14:paraId="7D2AE2DD" w14:textId="77777777" w:rsidR="00430CD9" w:rsidRPr="008E3AA3" w:rsidRDefault="00430CD9" w:rsidP="00430CD9">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714E3DBB" w14:textId="198D85B2" w:rsidR="00430CD9" w:rsidRPr="008E3AA3" w:rsidRDefault="00430CD9" w:rsidP="00430CD9">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w:t>
      </w:r>
      <w:r>
        <w:rPr>
          <w:rFonts w:ascii="Calibri" w:hAnsi="Calibri" w:cs="Calibri" w:hint="cs"/>
          <w:b/>
          <w:bCs/>
          <w:szCs w:val="22"/>
          <w:u w:val="single"/>
          <w:rtl/>
        </w:rPr>
        <w:t xml:space="preserve">ליום </w:t>
      </w:r>
      <w:r>
        <w:rPr>
          <w:rFonts w:ascii="Calibri" w:hAnsi="Calibri" w:cs="Calibri" w:hint="cs"/>
          <w:b/>
          <w:bCs/>
          <w:szCs w:val="22"/>
          <w:u w:val="single"/>
          <w:rtl/>
        </w:rPr>
        <w:t>חמישי</w:t>
      </w:r>
      <w:r>
        <w:rPr>
          <w:rFonts w:ascii="Calibri" w:hAnsi="Calibri" w:cs="Calibri" w:hint="cs"/>
          <w:b/>
          <w:bCs/>
          <w:szCs w:val="22"/>
          <w:u w:val="single"/>
          <w:rtl/>
        </w:rPr>
        <w:t xml:space="preserve"> </w:t>
      </w:r>
      <w:r w:rsidRPr="008E3AA3">
        <w:rPr>
          <w:rFonts w:ascii="Calibri" w:hAnsi="Calibri" w:cs="Calibri"/>
          <w:b/>
          <w:bCs/>
          <w:szCs w:val="22"/>
          <w:u w:val="single"/>
          <w:rtl/>
        </w:rPr>
        <w:t xml:space="preserve">ה- </w:t>
      </w:r>
      <w:r>
        <w:rPr>
          <w:rFonts w:ascii="Calibri" w:hAnsi="Calibri" w:cs="Calibri" w:hint="cs"/>
          <w:b/>
          <w:bCs/>
          <w:szCs w:val="22"/>
          <w:u w:val="single"/>
          <w:rtl/>
        </w:rPr>
        <w:t>26</w:t>
      </w:r>
      <w:r w:rsidRPr="008E3AA3">
        <w:rPr>
          <w:rFonts w:ascii="Calibri" w:hAnsi="Calibri" w:cs="Calibri"/>
          <w:b/>
          <w:bCs/>
          <w:szCs w:val="22"/>
          <w:u w:val="single"/>
          <w:rtl/>
        </w:rPr>
        <w:t>/</w:t>
      </w:r>
      <w:r>
        <w:rPr>
          <w:rFonts w:ascii="Calibri" w:hAnsi="Calibri" w:cs="Calibri" w:hint="cs"/>
          <w:b/>
          <w:bCs/>
          <w:szCs w:val="22"/>
          <w:u w:val="single"/>
          <w:rtl/>
        </w:rPr>
        <w:t>03</w:t>
      </w:r>
      <w:r w:rsidRPr="008E3AA3">
        <w:rPr>
          <w:rFonts w:ascii="Calibri" w:hAnsi="Calibri" w:cs="Calibri"/>
          <w:b/>
          <w:bCs/>
          <w:szCs w:val="22"/>
          <w:u w:val="single"/>
          <w:rtl/>
        </w:rPr>
        <w:t>/</w:t>
      </w:r>
      <w:r>
        <w:rPr>
          <w:rFonts w:ascii="Calibri" w:hAnsi="Calibri" w:cs="Calibri" w:hint="cs"/>
          <w:b/>
          <w:bCs/>
          <w:szCs w:val="22"/>
          <w:u w:val="single"/>
          <w:rtl/>
        </w:rPr>
        <w:t>2026</w:t>
      </w:r>
      <w:r w:rsidRPr="008E3AA3">
        <w:rPr>
          <w:rFonts w:ascii="Calibri" w:hAnsi="Calibri" w:cs="Calibri"/>
          <w:b/>
          <w:bCs/>
          <w:szCs w:val="22"/>
          <w:u w:val="single"/>
          <w:rtl/>
        </w:rPr>
        <w:t xml:space="preserve"> (עד השעה  12:00) – לא תיתכן הגשה ידנית או בדוא"ל.</w:t>
      </w:r>
    </w:p>
    <w:p w14:paraId="61A31C1A" w14:textId="77777777" w:rsidR="00430CD9" w:rsidRPr="005A1155" w:rsidRDefault="00430CD9" w:rsidP="00430CD9">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497A044F" w14:textId="77777777" w:rsidR="00430CD9" w:rsidRPr="005A1155" w:rsidRDefault="00430CD9" w:rsidP="00430CD9">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lastRenderedPageBreak/>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690435FF" w14:textId="77777777" w:rsidR="00430CD9" w:rsidRPr="008E3AA3" w:rsidRDefault="00430CD9" w:rsidP="00430CD9">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619855AC" w14:textId="77777777" w:rsidR="00430CD9" w:rsidRPr="005A1155" w:rsidRDefault="00430CD9" w:rsidP="00430CD9">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2C1B7FC0" w14:textId="77777777" w:rsidR="00430CD9" w:rsidRPr="005A1155" w:rsidRDefault="00430CD9" w:rsidP="00430CD9">
      <w:pPr>
        <w:numPr>
          <w:ilvl w:val="0"/>
          <w:numId w:val="1"/>
        </w:numPr>
        <w:tabs>
          <w:tab w:val="left" w:pos="720"/>
        </w:tabs>
        <w:spacing w:line="360" w:lineRule="auto"/>
        <w:rPr>
          <w:rFonts w:ascii="Calibri" w:hAnsi="Calibri" w:cs="Calibri"/>
          <w:szCs w:val="22"/>
        </w:rPr>
      </w:pPr>
      <w:r w:rsidRPr="005A1155">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3600C18A" w14:textId="77777777" w:rsidR="00430CD9" w:rsidRPr="00700114" w:rsidRDefault="00430CD9" w:rsidP="00430CD9">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560DAE56" w14:textId="77777777" w:rsidR="00430CD9" w:rsidRPr="008015EB" w:rsidRDefault="00430CD9" w:rsidP="00430CD9">
      <w:pPr>
        <w:pStyle w:val="a9"/>
        <w:tabs>
          <w:tab w:val="clear" w:pos="720"/>
        </w:tabs>
        <w:spacing w:line="276" w:lineRule="auto"/>
        <w:ind w:left="87"/>
        <w:jc w:val="left"/>
        <w:rPr>
          <w:rFonts w:ascii="Calibri" w:hAnsi="Calibri" w:cs="Calibri"/>
          <w:szCs w:val="22"/>
          <w:rtl/>
        </w:rPr>
      </w:pPr>
    </w:p>
    <w:p w14:paraId="65E605F6" w14:textId="77777777" w:rsidR="00430CD9" w:rsidRPr="008015EB" w:rsidRDefault="00430CD9" w:rsidP="00430CD9">
      <w:pPr>
        <w:rPr>
          <w:rFonts w:ascii="Calibri" w:hAnsi="Calibri" w:cs="Calibri"/>
          <w:szCs w:val="22"/>
        </w:rPr>
      </w:pPr>
    </w:p>
    <w:p w14:paraId="447F9DB6" w14:textId="77777777" w:rsidR="00430CD9" w:rsidRPr="00CC3501" w:rsidRDefault="00430CD9" w:rsidP="00430CD9"/>
    <w:p w14:paraId="6ED225CF" w14:textId="77777777" w:rsidR="00430CD9" w:rsidRPr="004C152E" w:rsidRDefault="00430CD9" w:rsidP="00430CD9"/>
    <w:p w14:paraId="0F01561C" w14:textId="77777777" w:rsidR="00430CD9" w:rsidRPr="00F01CB7" w:rsidRDefault="00430CD9" w:rsidP="00430CD9"/>
    <w:p w14:paraId="415136D4" w14:textId="77777777" w:rsidR="00430CD9" w:rsidRPr="00BE220A" w:rsidRDefault="00430CD9" w:rsidP="00430CD9">
      <w:pPr>
        <w:rPr>
          <w:rtl/>
        </w:rPr>
      </w:pPr>
    </w:p>
    <w:p w14:paraId="63B147DE" w14:textId="77777777" w:rsidR="00430CD9" w:rsidRDefault="00430CD9" w:rsidP="00430CD9">
      <w:pPr>
        <w:rPr>
          <w:rtl/>
        </w:rPr>
      </w:pPr>
    </w:p>
    <w:p w14:paraId="231EFC39" w14:textId="77777777" w:rsidR="00430CD9" w:rsidRDefault="00430CD9" w:rsidP="00430CD9">
      <w:pPr>
        <w:rPr>
          <w:rtl/>
        </w:rPr>
      </w:pPr>
    </w:p>
    <w:p w14:paraId="76BED1BF" w14:textId="77777777" w:rsidR="00430CD9" w:rsidRDefault="00430CD9" w:rsidP="00430CD9">
      <w:pPr>
        <w:rPr>
          <w:rtl/>
        </w:rPr>
      </w:pPr>
    </w:p>
    <w:p w14:paraId="118191B0" w14:textId="77777777" w:rsidR="00430CD9" w:rsidRDefault="00430CD9" w:rsidP="00430CD9">
      <w:pPr>
        <w:rPr>
          <w:rtl/>
        </w:rPr>
      </w:pPr>
    </w:p>
    <w:p w14:paraId="32BEC5CF" w14:textId="77777777" w:rsidR="00430CD9" w:rsidRDefault="00430CD9" w:rsidP="00430CD9">
      <w:pPr>
        <w:rPr>
          <w:rtl/>
        </w:rPr>
      </w:pPr>
    </w:p>
    <w:p w14:paraId="5BB76ADE" w14:textId="77777777" w:rsidR="00430CD9" w:rsidRDefault="00430CD9" w:rsidP="00430CD9">
      <w:pPr>
        <w:rPr>
          <w:rtl/>
        </w:rPr>
      </w:pPr>
    </w:p>
    <w:p w14:paraId="268BAA3B" w14:textId="77777777" w:rsidR="00430CD9" w:rsidRDefault="00430CD9" w:rsidP="00430CD9">
      <w:pPr>
        <w:rPr>
          <w:rtl/>
        </w:rPr>
      </w:pPr>
    </w:p>
    <w:p w14:paraId="570E5C45" w14:textId="77777777" w:rsidR="00430CD9" w:rsidRDefault="00430CD9" w:rsidP="00430CD9">
      <w:pPr>
        <w:rPr>
          <w:rtl/>
        </w:rPr>
      </w:pPr>
    </w:p>
    <w:p w14:paraId="5CF69DCE" w14:textId="77777777" w:rsidR="00430CD9" w:rsidRDefault="00430CD9" w:rsidP="00430CD9">
      <w:pPr>
        <w:rPr>
          <w:rtl/>
        </w:rPr>
      </w:pPr>
    </w:p>
    <w:p w14:paraId="7C10C066" w14:textId="77777777" w:rsidR="00430CD9" w:rsidRDefault="00430CD9" w:rsidP="00430CD9">
      <w:pPr>
        <w:rPr>
          <w:rtl/>
        </w:rPr>
      </w:pPr>
    </w:p>
    <w:p w14:paraId="29B1FDB8" w14:textId="77777777" w:rsidR="00430CD9" w:rsidRDefault="00430CD9" w:rsidP="00430CD9">
      <w:pPr>
        <w:rPr>
          <w:rtl/>
        </w:rPr>
      </w:pPr>
    </w:p>
    <w:p w14:paraId="2C5F4EA4" w14:textId="77777777" w:rsidR="00430CD9" w:rsidRDefault="00430CD9" w:rsidP="00430CD9"/>
    <w:p w14:paraId="5F58B867" w14:textId="77777777" w:rsidR="00430CD9" w:rsidRPr="00333348" w:rsidRDefault="00430CD9" w:rsidP="00430CD9"/>
    <w:p w14:paraId="69A7248D" w14:textId="77777777" w:rsidR="00430CD9" w:rsidRPr="006E6CC6" w:rsidRDefault="00430CD9" w:rsidP="00430CD9"/>
    <w:p w14:paraId="20842FA1" w14:textId="77777777" w:rsidR="00223554" w:rsidRPr="00430CD9" w:rsidRDefault="00223554">
      <w:pPr>
        <w:rPr>
          <w:rFonts w:hint="cs"/>
        </w:rPr>
      </w:pPr>
    </w:p>
    <w:sectPr w:rsidR="00223554" w:rsidRPr="00430CD9" w:rsidSect="00223554">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18571" w14:textId="77777777" w:rsidR="00AD1B1B" w:rsidRDefault="00AD1B1B" w:rsidP="00430CD9">
      <w:r>
        <w:separator/>
      </w:r>
    </w:p>
  </w:endnote>
  <w:endnote w:type="continuationSeparator" w:id="0">
    <w:p w14:paraId="0A8BA6B7" w14:textId="77777777" w:rsidR="00AD1B1B" w:rsidRDefault="00AD1B1B" w:rsidP="00430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41D0" w14:textId="77777777" w:rsidR="00430CD9" w:rsidRPr="00BE220A" w:rsidRDefault="00430CD9" w:rsidP="00430CD9">
    <w:pPr>
      <w:pStyle w:val="af0"/>
      <w:pBdr>
        <w:top w:val="single" w:sz="4" w:space="0" w:color="auto"/>
      </w:pBdr>
      <w:tabs>
        <w:tab w:val="clear" w:pos="4153"/>
        <w:tab w:val="left" w:pos="389"/>
      </w:tabs>
      <w:ind w:firstLine="389"/>
      <w:jc w:val="center"/>
      <w:rPr>
        <w:rFonts w:cs="Narkisim"/>
        <w:b/>
        <w:bCs/>
        <w:color w:val="153D63" w:themeColor="text2" w:themeTint="E6"/>
        <w:sz w:val="20"/>
        <w:szCs w:val="20"/>
        <w:rtl/>
      </w:rPr>
    </w:pPr>
    <w:r w:rsidRPr="00BE220A">
      <w:rPr>
        <w:rFonts w:ascii="Arial" w:hAnsi="Arial" w:cs="Narkisim"/>
        <w:b/>
        <w:bCs/>
        <w:color w:val="153D63" w:themeColor="text2" w:themeTint="E6"/>
        <w:sz w:val="20"/>
        <w:szCs w:val="20"/>
      </w:rPr>
      <w:sym w:font="Wingdings" w:char="F02A"/>
    </w:r>
    <w:r w:rsidRPr="00BE220A">
      <w:rPr>
        <w:rFonts w:ascii="Arial" w:hAnsi="Arial" w:cs="Narkisim"/>
        <w:b/>
        <w:bCs/>
        <w:color w:val="153D63" w:themeColor="text2" w:themeTint="E6"/>
        <w:sz w:val="20"/>
        <w:szCs w:val="20"/>
        <w:rtl/>
      </w:rPr>
      <w:t xml:space="preserve"> </w:t>
    </w:r>
    <w:r w:rsidRPr="00BE220A">
      <w:rPr>
        <w:rFonts w:cs="Narkisim" w:hint="cs"/>
        <w:b/>
        <w:bCs/>
        <w:color w:val="153D63" w:themeColor="text2" w:themeTint="E6"/>
        <w:sz w:val="20"/>
        <w:szCs w:val="20"/>
        <w:rtl/>
      </w:rPr>
      <w:t>ככר יהדות צרפת 4</w:t>
    </w:r>
    <w:r w:rsidRPr="00BE220A">
      <w:rPr>
        <w:rFonts w:ascii="Arial" w:hAnsi="Arial" w:cs="Narkisim" w:hint="cs"/>
        <w:b/>
        <w:bCs/>
        <w:color w:val="153D63" w:themeColor="text2" w:themeTint="E6"/>
        <w:sz w:val="20"/>
        <w:szCs w:val="20"/>
        <w:rtl/>
      </w:rPr>
      <w:t>,</w:t>
    </w:r>
    <w:r w:rsidRPr="00BE220A">
      <w:rPr>
        <w:rFonts w:ascii="Arial" w:hAnsi="Arial" w:cs="Narkisim"/>
        <w:b/>
        <w:bCs/>
        <w:color w:val="153D63" w:themeColor="text2" w:themeTint="E6"/>
        <w:sz w:val="20"/>
        <w:szCs w:val="20"/>
        <w:rtl/>
      </w:rPr>
      <w:t xml:space="preserve"> </w:t>
    </w:r>
    <w:r w:rsidRPr="00BE220A">
      <w:rPr>
        <w:rFonts w:cs="Narkisim"/>
        <w:b/>
        <w:bCs/>
        <w:color w:val="153D63" w:themeColor="text2" w:themeTint="E6"/>
        <w:sz w:val="20"/>
        <w:szCs w:val="20"/>
        <w:rtl/>
      </w:rPr>
      <w:t xml:space="preserve">ת.ד. </w:t>
    </w:r>
    <w:r w:rsidRPr="00BE220A">
      <w:rPr>
        <w:rFonts w:cs="Narkisim" w:hint="cs"/>
        <w:b/>
        <w:bCs/>
        <w:color w:val="153D63" w:themeColor="text2" w:themeTint="E6"/>
        <w:sz w:val="20"/>
        <w:szCs w:val="20"/>
        <w:rtl/>
      </w:rPr>
      <w:t>1</w:t>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נתיבות</w:t>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 xml:space="preserve">80200  </w:t>
    </w:r>
    <w:r w:rsidRPr="00BE220A">
      <w:rPr>
        <w:rFonts w:ascii="Arial" w:hAnsi="Arial" w:cs="Narkisim"/>
        <w:b/>
        <w:bCs/>
        <w:color w:val="153D63" w:themeColor="text2" w:themeTint="E6"/>
        <w:sz w:val="20"/>
        <w:szCs w:val="20"/>
      </w:rPr>
      <w:sym w:font="Wingdings 2" w:char="F027"/>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טל': 08-9938725/08-86141250</w:t>
    </w:r>
    <w:r w:rsidRPr="00BE220A">
      <w:rPr>
        <w:rFonts w:cs="Narkisim"/>
        <w:b/>
        <w:bCs/>
        <w:color w:val="153D63" w:themeColor="text2" w:themeTint="E6"/>
        <w:sz w:val="20"/>
        <w:szCs w:val="20"/>
        <w:rtl/>
      </w:rPr>
      <w:t xml:space="preserve"> </w:t>
    </w:r>
  </w:p>
  <w:p w14:paraId="715070F2" w14:textId="77777777" w:rsidR="00430CD9" w:rsidRPr="006E6CC6" w:rsidRDefault="00430CD9" w:rsidP="00430CD9">
    <w:pPr>
      <w:pStyle w:val="af0"/>
      <w:pBdr>
        <w:top w:val="single" w:sz="4" w:space="0" w:color="auto"/>
      </w:pBdr>
      <w:tabs>
        <w:tab w:val="clear" w:pos="4153"/>
        <w:tab w:val="left" w:pos="389"/>
      </w:tabs>
      <w:jc w:val="center"/>
      <w:rPr>
        <w:rFonts w:cs="Narkisim"/>
        <w:b/>
        <w:bCs/>
        <w:color w:val="153D63" w:themeColor="text2" w:themeTint="E6"/>
        <w:sz w:val="20"/>
        <w:szCs w:val="20"/>
      </w:rPr>
    </w:pPr>
    <w:r w:rsidRPr="00BE220A">
      <w:rPr>
        <w:rFonts w:cs="Narkisim"/>
        <w:b/>
        <w:bCs/>
        <w:color w:val="153D63" w:themeColor="text2" w:themeTint="E6"/>
        <w:sz w:val="20"/>
        <w:szCs w:val="20"/>
      </w:rPr>
      <w:t xml:space="preserve">neta@netivot.muni.il </w:t>
    </w:r>
    <w:r w:rsidRPr="00BE220A">
      <w:rPr>
        <w:rFonts w:cs="Narkisim" w:hint="cs"/>
        <w:b/>
        <w:bCs/>
        <w:color w:val="153D63" w:themeColor="text2" w:themeTint="E6"/>
        <w:sz w:val="20"/>
        <w:szCs w:val="20"/>
      </w:rPr>
      <w:sym w:font="Wingdings" w:char="F03A"/>
    </w:r>
    <w:r w:rsidRPr="00BE220A">
      <w:rPr>
        <w:rFonts w:cs="Narkisim" w:hint="cs"/>
        <w:b/>
        <w:bCs/>
        <w:color w:val="153D63" w:themeColor="text2" w:themeTint="E6"/>
        <w:sz w:val="20"/>
        <w:szCs w:val="20"/>
        <w:rtl/>
      </w:rPr>
      <w:t xml:space="preserve"> </w:t>
    </w:r>
    <w:r w:rsidRPr="00BE220A">
      <w:rPr>
        <w:rFonts w:ascii="Arial" w:hAnsi="Arial" w:cs="Narkisim" w:hint="cs"/>
        <w:b/>
        <w:bCs/>
        <w:color w:val="153D63" w:themeColor="text2" w:themeTint="E6"/>
        <w:sz w:val="20"/>
        <w:szCs w:val="20"/>
        <w:rtl/>
      </w:rPr>
      <w:t xml:space="preserve">6 </w:t>
    </w:r>
    <w:r w:rsidRPr="00BE220A">
      <w:rPr>
        <w:rFonts w:ascii="Arial" w:hAnsi="Arial" w:cs="Narkisim"/>
        <w:b/>
        <w:bCs/>
        <w:color w:val="153D63" w:themeColor="text2" w:themeTint="E6"/>
        <w:sz w:val="20"/>
        <w:szCs w:val="20"/>
      </w:rPr>
      <w:sym w:font="Symbol" w:char="F0B7"/>
    </w:r>
    <w:r w:rsidRPr="00BE220A">
      <w:rPr>
        <w:rFonts w:ascii="Arial" w:hAnsi="Arial" w:cs="Narkisim" w:hint="cs"/>
        <w:b/>
        <w:bCs/>
        <w:color w:val="153D63" w:themeColor="text2" w:themeTint="E6"/>
        <w:sz w:val="20"/>
        <w:szCs w:val="20"/>
        <w:rtl/>
      </w:rPr>
      <w:t xml:space="preserve"> </w:t>
    </w:r>
    <w:r w:rsidRPr="00BE220A">
      <w:rPr>
        <w:rFonts w:cs="Narkisim" w:hint="cs"/>
        <w:b/>
        <w:bCs/>
        <w:color w:val="153D63" w:themeColor="text2" w:themeTint="E6"/>
        <w:sz w:val="20"/>
        <w:szCs w:val="20"/>
        <w:rtl/>
      </w:rPr>
      <w:t xml:space="preserve"> </w:t>
    </w:r>
    <w:r w:rsidRPr="00BE220A">
      <w:rPr>
        <w:rFonts w:cs="Narkisim"/>
        <w:b/>
        <w:bCs/>
        <w:color w:val="153D63" w:themeColor="text2" w:themeTint="E6"/>
        <w:sz w:val="20"/>
        <w:szCs w:val="20"/>
      </w:rPr>
      <w:t>hr@netivot.muni.il</w:t>
    </w:r>
  </w:p>
  <w:p w14:paraId="39F644E1" w14:textId="77777777" w:rsidR="00430CD9" w:rsidRPr="00430CD9" w:rsidRDefault="00430CD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E3B33" w14:textId="77777777" w:rsidR="00AD1B1B" w:rsidRDefault="00AD1B1B" w:rsidP="00430CD9">
      <w:r>
        <w:separator/>
      </w:r>
    </w:p>
  </w:footnote>
  <w:footnote w:type="continuationSeparator" w:id="0">
    <w:p w14:paraId="2DF12F61" w14:textId="77777777" w:rsidR="00AD1B1B" w:rsidRDefault="00AD1B1B" w:rsidP="00430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3A5B" w14:textId="77777777" w:rsidR="00430CD9" w:rsidRPr="00BE220A" w:rsidRDefault="00430CD9" w:rsidP="00430CD9">
    <w:pPr>
      <w:pStyle w:val="ae"/>
      <w:tabs>
        <w:tab w:val="left" w:pos="2909"/>
      </w:tabs>
      <w:spacing w:before="100" w:beforeAutospacing="1"/>
      <w:ind w:right="283"/>
      <w:jc w:val="center"/>
      <w:rPr>
        <w:rFonts w:asciiTheme="minorHAnsi" w:hAnsiTheme="minorHAnsi" w:cs="Narkisim"/>
        <w:b/>
        <w:bCs/>
        <w:color w:val="44546A"/>
        <w:sz w:val="40"/>
        <w:szCs w:val="40"/>
        <w:rtl/>
      </w:rPr>
    </w:pPr>
    <w:bookmarkStart w:id="1" w:name="_Hlk87531237"/>
    <w:bookmarkStart w:id="2" w:name="_Hlk87531238"/>
    <w:bookmarkStart w:id="3" w:name="_Hlk87531243"/>
    <w:bookmarkStart w:id="4" w:name="_Hlk87531244"/>
    <w:r>
      <w:rPr>
        <w:noProof/>
      </w:rPr>
      <w:drawing>
        <wp:anchor distT="0" distB="0" distL="114300" distR="114300" simplePos="0" relativeHeight="251659264" behindDoc="1" locked="0" layoutInCell="1" allowOverlap="1" wp14:anchorId="04C5868C" wp14:editId="28C76028">
          <wp:simplePos x="0" y="0"/>
          <wp:positionH relativeFrom="margin">
            <wp:posOffset>-84455</wp:posOffset>
          </wp:positionH>
          <wp:positionV relativeFrom="paragraph">
            <wp:posOffset>-195580</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descr="תמונה שמכילה גרפיקה, עיצוב גרפי, אומנות,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גרפיקה, עיצוב גרפי, אומנות, אומנות קליפיפם&#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9CD">
      <w:rPr>
        <w:rFonts w:ascii="Calibri" w:hAnsi="Calibri" w:cs="Calibri"/>
        <w:color w:val="002060"/>
        <w:sz w:val="36"/>
        <w:szCs w:val="36"/>
        <w:rtl/>
      </w:rPr>
      <w:t>עיריית נתיבות</w:t>
    </w:r>
  </w:p>
  <w:bookmarkEnd w:id="1"/>
  <w:bookmarkEnd w:id="2"/>
  <w:bookmarkEnd w:id="3"/>
  <w:bookmarkEnd w:id="4"/>
  <w:p w14:paraId="3E897AF8" w14:textId="77777777" w:rsidR="00430CD9" w:rsidRPr="007529CD" w:rsidRDefault="00430CD9" w:rsidP="00430CD9">
    <w:pPr>
      <w:pStyle w:val="ae"/>
      <w:tabs>
        <w:tab w:val="left" w:pos="2909"/>
      </w:tabs>
      <w:jc w:val="center"/>
      <w:rPr>
        <w:rFonts w:ascii="Aharoni" w:hAnsi="Aharoni" w:cs="Aharoni"/>
        <w:color w:val="44546A"/>
        <w:sz w:val="36"/>
        <w:szCs w:val="36"/>
        <w:rtl/>
      </w:rPr>
    </w:pPr>
    <w:r w:rsidRPr="007529CD">
      <w:rPr>
        <w:rFonts w:ascii="Calibri" w:hAnsi="Calibri" w:cs="Calibri" w:hint="cs"/>
        <w:color w:val="002060"/>
        <w:sz w:val="36"/>
        <w:szCs w:val="36"/>
        <w:rtl/>
      </w:rPr>
      <w:t>אגף</w:t>
    </w:r>
    <w:r w:rsidRPr="007529CD">
      <w:rPr>
        <w:rFonts w:ascii="Calibri" w:hAnsi="Calibri" w:cs="Calibri"/>
        <w:color w:val="002060"/>
        <w:sz w:val="36"/>
        <w:szCs w:val="36"/>
        <w:rtl/>
      </w:rPr>
      <w:t xml:space="preserve"> ההון האנושי</w:t>
    </w:r>
  </w:p>
  <w:p w14:paraId="3B3F41A1" w14:textId="77777777" w:rsidR="00430CD9" w:rsidRDefault="00430CD9" w:rsidP="00430CD9">
    <w:pPr>
      <w:pStyle w:val="ae"/>
    </w:pPr>
  </w:p>
  <w:p w14:paraId="09911D97" w14:textId="77777777" w:rsidR="00430CD9" w:rsidRDefault="00430CD9">
    <w:pPr>
      <w:pStyle w:val="ae"/>
      <w:rPr>
        <w:rFonts w:hint="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F475E"/>
    <w:multiLevelType w:val="hybridMultilevel"/>
    <w:tmpl w:val="AE14B214"/>
    <w:lvl w:ilvl="0" w:tplc="FB5EECD0">
      <w:start w:val="3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B73A2"/>
    <w:multiLevelType w:val="hybridMultilevel"/>
    <w:tmpl w:val="FB0C89D2"/>
    <w:lvl w:ilvl="0" w:tplc="BA284466">
      <w:start w:val="1"/>
      <w:numFmt w:val="hebrew1"/>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0D85032"/>
    <w:multiLevelType w:val="hybridMultilevel"/>
    <w:tmpl w:val="321A8C0E"/>
    <w:lvl w:ilvl="0" w:tplc="E6D4D320">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2B82507"/>
    <w:multiLevelType w:val="hybridMultilevel"/>
    <w:tmpl w:val="D0A6235A"/>
    <w:lvl w:ilvl="0" w:tplc="7AFECDE2">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B4E03A0"/>
    <w:multiLevelType w:val="hybridMultilevel"/>
    <w:tmpl w:val="661EF2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D400D5F"/>
    <w:multiLevelType w:val="hybridMultilevel"/>
    <w:tmpl w:val="E06AD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E643389"/>
    <w:multiLevelType w:val="hybridMultilevel"/>
    <w:tmpl w:val="C11CE08C"/>
    <w:lvl w:ilvl="0" w:tplc="2000000F">
      <w:start w:val="1"/>
      <w:numFmt w:val="decimal"/>
      <w:lvlText w:val="%1."/>
      <w:lvlJc w:val="left"/>
      <w:pPr>
        <w:ind w:left="720" w:hanging="360"/>
      </w:pPr>
      <w:rPr>
        <w:rFonts w:hint="default"/>
        <w:b w:val="0"/>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AC22AB0"/>
    <w:multiLevelType w:val="hybridMultilevel"/>
    <w:tmpl w:val="BEA6635A"/>
    <w:lvl w:ilvl="0" w:tplc="E0F6EDA6">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416708133">
    <w:abstractNumId w:val="0"/>
  </w:num>
  <w:num w:numId="2" w16cid:durableId="6108168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961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98196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23167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6150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7723293">
    <w:abstractNumId w:val="7"/>
  </w:num>
  <w:num w:numId="8" w16cid:durableId="180510513">
    <w:abstractNumId w:val="5"/>
  </w:num>
  <w:num w:numId="9" w16cid:durableId="2073963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CD9"/>
    <w:rsid w:val="0006293E"/>
    <w:rsid w:val="00223554"/>
    <w:rsid w:val="00430CD9"/>
    <w:rsid w:val="005B2FF3"/>
    <w:rsid w:val="00AD1B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70DC"/>
  <w15:chartTrackingRefBased/>
  <w15:docId w15:val="{91FF3AE4-9D33-4FCE-BDDE-B8963632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CD9"/>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430CD9"/>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30CD9"/>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30CD9"/>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30CD9"/>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30CD9"/>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30CD9"/>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30CD9"/>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0CD9"/>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30CD9"/>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30CD9"/>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430CD9"/>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430CD9"/>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430CD9"/>
    <w:rPr>
      <w:rFonts w:eastAsiaTheme="majorEastAsia" w:cstheme="majorBidi"/>
      <w:i/>
      <w:iCs/>
      <w:color w:val="0F4761" w:themeColor="accent1" w:themeShade="BF"/>
    </w:rPr>
  </w:style>
  <w:style w:type="character" w:customStyle="1" w:styleId="50">
    <w:name w:val="כותרת 5 תו"/>
    <w:basedOn w:val="a0"/>
    <w:link w:val="5"/>
    <w:uiPriority w:val="9"/>
    <w:semiHidden/>
    <w:rsid w:val="00430CD9"/>
    <w:rPr>
      <w:rFonts w:eastAsiaTheme="majorEastAsia" w:cstheme="majorBidi"/>
      <w:color w:val="0F4761" w:themeColor="accent1" w:themeShade="BF"/>
    </w:rPr>
  </w:style>
  <w:style w:type="character" w:customStyle="1" w:styleId="60">
    <w:name w:val="כותרת 6 תו"/>
    <w:basedOn w:val="a0"/>
    <w:link w:val="6"/>
    <w:uiPriority w:val="9"/>
    <w:semiHidden/>
    <w:rsid w:val="00430CD9"/>
    <w:rPr>
      <w:rFonts w:eastAsiaTheme="majorEastAsia" w:cstheme="majorBidi"/>
      <w:i/>
      <w:iCs/>
      <w:color w:val="595959" w:themeColor="text1" w:themeTint="A6"/>
    </w:rPr>
  </w:style>
  <w:style w:type="character" w:customStyle="1" w:styleId="70">
    <w:name w:val="כותרת 7 תו"/>
    <w:basedOn w:val="a0"/>
    <w:link w:val="7"/>
    <w:uiPriority w:val="9"/>
    <w:semiHidden/>
    <w:rsid w:val="00430CD9"/>
    <w:rPr>
      <w:rFonts w:eastAsiaTheme="majorEastAsia" w:cstheme="majorBidi"/>
      <w:color w:val="595959" w:themeColor="text1" w:themeTint="A6"/>
    </w:rPr>
  </w:style>
  <w:style w:type="character" w:customStyle="1" w:styleId="80">
    <w:name w:val="כותרת 8 תו"/>
    <w:basedOn w:val="a0"/>
    <w:link w:val="8"/>
    <w:uiPriority w:val="9"/>
    <w:semiHidden/>
    <w:rsid w:val="00430CD9"/>
    <w:rPr>
      <w:rFonts w:eastAsiaTheme="majorEastAsia" w:cstheme="majorBidi"/>
      <w:i/>
      <w:iCs/>
      <w:color w:val="272727" w:themeColor="text1" w:themeTint="D8"/>
    </w:rPr>
  </w:style>
  <w:style w:type="character" w:customStyle="1" w:styleId="90">
    <w:name w:val="כותרת 9 תו"/>
    <w:basedOn w:val="a0"/>
    <w:link w:val="9"/>
    <w:uiPriority w:val="9"/>
    <w:semiHidden/>
    <w:rsid w:val="00430CD9"/>
    <w:rPr>
      <w:rFonts w:eastAsiaTheme="majorEastAsia" w:cstheme="majorBidi"/>
      <w:color w:val="272727" w:themeColor="text1" w:themeTint="D8"/>
    </w:rPr>
  </w:style>
  <w:style w:type="paragraph" w:styleId="a3">
    <w:name w:val="Title"/>
    <w:basedOn w:val="a"/>
    <w:next w:val="a"/>
    <w:link w:val="a4"/>
    <w:uiPriority w:val="10"/>
    <w:qFormat/>
    <w:rsid w:val="00430CD9"/>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430C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0CD9"/>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430CD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30CD9"/>
    <w:pPr>
      <w:spacing w:before="160"/>
      <w:jc w:val="center"/>
    </w:pPr>
    <w:rPr>
      <w:i/>
      <w:iCs/>
      <w:color w:val="404040" w:themeColor="text1" w:themeTint="BF"/>
    </w:rPr>
  </w:style>
  <w:style w:type="character" w:customStyle="1" w:styleId="a8">
    <w:name w:val="ציטוט תו"/>
    <w:basedOn w:val="a0"/>
    <w:link w:val="a7"/>
    <w:uiPriority w:val="29"/>
    <w:rsid w:val="00430CD9"/>
    <w:rPr>
      <w:i/>
      <w:iCs/>
      <w:color w:val="404040" w:themeColor="text1" w:themeTint="BF"/>
    </w:rPr>
  </w:style>
  <w:style w:type="paragraph" w:styleId="a9">
    <w:name w:val="List Paragraph"/>
    <w:basedOn w:val="a"/>
    <w:uiPriority w:val="34"/>
    <w:qFormat/>
    <w:rsid w:val="00430CD9"/>
    <w:pPr>
      <w:ind w:left="720"/>
      <w:contextualSpacing/>
    </w:pPr>
  </w:style>
  <w:style w:type="character" w:styleId="aa">
    <w:name w:val="Intense Emphasis"/>
    <w:basedOn w:val="a0"/>
    <w:uiPriority w:val="21"/>
    <w:qFormat/>
    <w:rsid w:val="00430CD9"/>
    <w:rPr>
      <w:i/>
      <w:iCs/>
      <w:color w:val="0F4761" w:themeColor="accent1" w:themeShade="BF"/>
    </w:rPr>
  </w:style>
  <w:style w:type="paragraph" w:styleId="ab">
    <w:name w:val="Intense Quote"/>
    <w:basedOn w:val="a"/>
    <w:next w:val="a"/>
    <w:link w:val="ac"/>
    <w:uiPriority w:val="30"/>
    <w:qFormat/>
    <w:rsid w:val="00430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430CD9"/>
    <w:rPr>
      <w:i/>
      <w:iCs/>
      <w:color w:val="0F4761" w:themeColor="accent1" w:themeShade="BF"/>
    </w:rPr>
  </w:style>
  <w:style w:type="character" w:styleId="ad">
    <w:name w:val="Intense Reference"/>
    <w:basedOn w:val="a0"/>
    <w:uiPriority w:val="32"/>
    <w:qFormat/>
    <w:rsid w:val="00430CD9"/>
    <w:rPr>
      <w:b/>
      <w:bCs/>
      <w:smallCaps/>
      <w:color w:val="0F4761" w:themeColor="accent1" w:themeShade="BF"/>
      <w:spacing w:val="5"/>
    </w:rPr>
  </w:style>
  <w:style w:type="paragraph" w:styleId="ae">
    <w:name w:val="header"/>
    <w:basedOn w:val="a"/>
    <w:link w:val="af"/>
    <w:uiPriority w:val="99"/>
    <w:unhideWhenUsed/>
    <w:rsid w:val="00430CD9"/>
    <w:pPr>
      <w:tabs>
        <w:tab w:val="clear" w:pos="720"/>
        <w:tab w:val="clear" w:pos="1440"/>
        <w:tab w:val="clear" w:pos="2160"/>
        <w:tab w:val="center" w:pos="4153"/>
        <w:tab w:val="right" w:pos="8306"/>
      </w:tabs>
    </w:pPr>
  </w:style>
  <w:style w:type="character" w:customStyle="1" w:styleId="af">
    <w:name w:val="כותרת עליונה תו"/>
    <w:basedOn w:val="a0"/>
    <w:link w:val="ae"/>
    <w:uiPriority w:val="99"/>
    <w:rsid w:val="00430CD9"/>
    <w:rPr>
      <w:rFonts w:ascii="Times New Roman" w:eastAsia="Times New Roman" w:hAnsi="Times New Roman" w:cs="David"/>
      <w:kern w:val="0"/>
      <w:sz w:val="22"/>
      <w:lang w:eastAsia="he-IL"/>
      <w14:ligatures w14:val="none"/>
    </w:rPr>
  </w:style>
  <w:style w:type="paragraph" w:styleId="af0">
    <w:name w:val="footer"/>
    <w:basedOn w:val="a"/>
    <w:link w:val="af1"/>
    <w:uiPriority w:val="99"/>
    <w:unhideWhenUsed/>
    <w:rsid w:val="00430CD9"/>
    <w:pPr>
      <w:tabs>
        <w:tab w:val="clear" w:pos="720"/>
        <w:tab w:val="clear" w:pos="1440"/>
        <w:tab w:val="clear" w:pos="2160"/>
        <w:tab w:val="center" w:pos="4153"/>
        <w:tab w:val="right" w:pos="8306"/>
      </w:tabs>
    </w:pPr>
  </w:style>
  <w:style w:type="character" w:customStyle="1" w:styleId="af1">
    <w:name w:val="כותרת תחתונה תו"/>
    <w:basedOn w:val="a0"/>
    <w:link w:val="af0"/>
    <w:uiPriority w:val="99"/>
    <w:rsid w:val="00430CD9"/>
    <w:rPr>
      <w:rFonts w:ascii="Times New Roman" w:eastAsia="Times New Roman" w:hAnsi="Times New Roman" w:cs="David"/>
      <w:kern w:val="0"/>
      <w:sz w:val="22"/>
      <w:lang w:eastAsia="he-IL"/>
      <w14:ligatures w14:val="none"/>
    </w:rPr>
  </w:style>
  <w:style w:type="paragraph" w:styleId="af2">
    <w:name w:val="Body Text"/>
    <w:basedOn w:val="a"/>
    <w:link w:val="af3"/>
    <w:rsid w:val="00430CD9"/>
    <w:pPr>
      <w:keepLines w:val="0"/>
      <w:tabs>
        <w:tab w:val="clear" w:pos="720"/>
        <w:tab w:val="clear" w:pos="1440"/>
        <w:tab w:val="clear" w:pos="2160"/>
      </w:tabs>
      <w:suppressAutoHyphens/>
      <w:overflowPunct/>
      <w:autoSpaceDE/>
      <w:autoSpaceDN/>
      <w:adjustRightInd/>
      <w:spacing w:after="120"/>
      <w:jc w:val="left"/>
      <w:textAlignment w:val="auto"/>
    </w:pPr>
    <w:rPr>
      <w:rFonts w:cs="Miriam"/>
      <w:sz w:val="24"/>
    </w:rPr>
  </w:style>
  <w:style w:type="character" w:customStyle="1" w:styleId="af3">
    <w:name w:val="גוף טקסט תו"/>
    <w:basedOn w:val="a0"/>
    <w:link w:val="af2"/>
    <w:rsid w:val="00430CD9"/>
    <w:rPr>
      <w:rFonts w:ascii="Times New Roman" w:eastAsia="Times New Roman" w:hAnsi="Times New Roman" w:cs="Miriam"/>
      <w:kern w:val="0"/>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822</Words>
  <Characters>4399</Characters>
  <Application>Microsoft Office Word</Application>
  <DocSecurity>0</DocSecurity>
  <Lines>109</Lines>
  <Paragraphs>65</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1</cp:revision>
  <dcterms:created xsi:type="dcterms:W3CDTF">2026-03-11T09:53:00Z</dcterms:created>
  <dcterms:modified xsi:type="dcterms:W3CDTF">2026-03-11T10:01:00Z</dcterms:modified>
</cp:coreProperties>
</file>