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72AF" w14:textId="77777777" w:rsidR="00687101" w:rsidRPr="00640271" w:rsidRDefault="00687101" w:rsidP="0068710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5057279" w14:textId="04A1FADE" w:rsidR="00687101" w:rsidRPr="00640271" w:rsidRDefault="00687101" w:rsidP="00687101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rtl/>
        </w:rPr>
        <w:t>מכרז פומבי מספר 1118/26</w:t>
      </w:r>
    </w:p>
    <w:p w14:paraId="7D05700F" w14:textId="15668727" w:rsidR="00687101" w:rsidRPr="00640271" w:rsidRDefault="00687101" w:rsidP="00687101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לתפקיד רכז/ת ליווי חיילים בשירות</w:t>
      </w:r>
    </w:p>
    <w:p w14:paraId="54A8E310" w14:textId="6792F44E" w:rsidR="00687101" w:rsidRPr="00640271" w:rsidRDefault="00687101" w:rsidP="00687101">
      <w:pPr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640271">
        <w:rPr>
          <w:rFonts w:ascii="Calibri" w:hAnsi="Calibri" w:cs="Calibri"/>
          <w:szCs w:val="22"/>
          <w:rtl/>
        </w:rPr>
        <w:t xml:space="preserve"> </w:t>
      </w:r>
      <w:r w:rsidR="00504BDA">
        <w:rPr>
          <w:rFonts w:ascii="Calibri" w:hAnsi="Calibri" w:cs="Calibri" w:hint="cs"/>
          <w:szCs w:val="22"/>
          <w:rtl/>
        </w:rPr>
        <w:t>אגף הנוער</w:t>
      </w:r>
    </w:p>
    <w:p w14:paraId="6E1BC124" w14:textId="77777777" w:rsidR="00687101" w:rsidRPr="00640271" w:rsidRDefault="00687101" w:rsidP="00687101">
      <w:p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640271">
        <w:rPr>
          <w:rFonts w:ascii="Calibri" w:hAnsi="Calibri" w:cs="Calibri"/>
          <w:szCs w:val="22"/>
          <w:rtl/>
        </w:rPr>
        <w:t xml:space="preserve"> מח"ר 37-39/ מנהלי 7-9 </w:t>
      </w:r>
    </w:p>
    <w:p w14:paraId="39CD643C" w14:textId="77777777" w:rsidR="00687101" w:rsidRDefault="00687101" w:rsidP="00687101">
      <w:pPr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640271">
        <w:rPr>
          <w:rFonts w:ascii="Calibri" w:hAnsi="Calibri" w:cs="Calibri"/>
          <w:szCs w:val="22"/>
          <w:rtl/>
        </w:rPr>
        <w:t xml:space="preserve"> 100% </w:t>
      </w:r>
    </w:p>
    <w:p w14:paraId="70EA1046" w14:textId="53297C7E" w:rsidR="00640271" w:rsidRPr="00640271" w:rsidRDefault="00640271" w:rsidP="00687101">
      <w:pPr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 w:hint="cs"/>
          <w:b/>
          <w:bCs/>
          <w:szCs w:val="22"/>
          <w:u w:val="single"/>
          <w:rtl/>
        </w:rPr>
        <w:t>כפיפות:</w:t>
      </w:r>
      <w:r>
        <w:rPr>
          <w:rFonts w:ascii="Calibri" w:hAnsi="Calibri" w:cs="Calibri" w:hint="cs"/>
          <w:szCs w:val="22"/>
          <w:rtl/>
        </w:rPr>
        <w:t xml:space="preserve"> מנהלת אגף הנוער</w:t>
      </w:r>
    </w:p>
    <w:p w14:paraId="178B29D7" w14:textId="77777777" w:rsidR="00687101" w:rsidRPr="00640271" w:rsidRDefault="00687101" w:rsidP="00687101">
      <w:pPr>
        <w:spacing w:line="360" w:lineRule="auto"/>
        <w:rPr>
          <w:rFonts w:ascii="Calibri" w:hAnsi="Calibri" w:cs="Calibri"/>
          <w:szCs w:val="22"/>
          <w:rtl/>
        </w:rPr>
      </w:pPr>
    </w:p>
    <w:p w14:paraId="50D0E0FD" w14:textId="77777777" w:rsidR="00687101" w:rsidRPr="00640271" w:rsidRDefault="00687101" w:rsidP="0068710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639814CE" w14:textId="77777777" w:rsidR="00640271" w:rsidRPr="00640271" w:rsidRDefault="00640271" w:rsidP="00640271">
      <w:pPr>
        <w:keepLines w:val="0"/>
        <w:numPr>
          <w:ilvl w:val="0"/>
          <w:numId w:val="6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ליווי אישי וקיום קשר רציף עם חיילים תושבי העיר לאורך כל תקופת שירותם.</w:t>
      </w:r>
    </w:p>
    <w:p w14:paraId="5C631F98" w14:textId="77777777" w:rsidR="00640271" w:rsidRPr="00640271" w:rsidRDefault="00640271" w:rsidP="00640271">
      <w:pPr>
        <w:keepLines w:val="0"/>
        <w:numPr>
          <w:ilvl w:val="0"/>
          <w:numId w:val="6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מתן מידע, הכוונה ותמיכה במהלך השירות וחיבור למשאבים עירוניים וקהילתיים.</w:t>
      </w:r>
    </w:p>
    <w:p w14:paraId="61BFE541" w14:textId="77777777" w:rsidR="00640271" w:rsidRPr="00640271" w:rsidRDefault="00640271" w:rsidP="00640271">
      <w:pPr>
        <w:keepLines w:val="0"/>
        <w:numPr>
          <w:ilvl w:val="0"/>
          <w:numId w:val="6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הפעלה והנחיה של סדנאות וכלים מעשיים לפיתוח כישורים ושיפור מוכנות החיילים לחיים האזרחיים.</w:t>
      </w:r>
    </w:p>
    <w:p w14:paraId="19CAE30E" w14:textId="77777777" w:rsidR="00640271" w:rsidRPr="00640271" w:rsidRDefault="00640271" w:rsidP="00640271">
      <w:pPr>
        <w:keepLines w:val="0"/>
        <w:numPr>
          <w:ilvl w:val="0"/>
          <w:numId w:val="6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תיאום ועבודה שוטפת מול גורמים מקצועיים בצה"ל ובתוך הרשות המקומית.</w:t>
      </w:r>
    </w:p>
    <w:p w14:paraId="17754DE8" w14:textId="77777777" w:rsidR="00640271" w:rsidRPr="00640271" w:rsidRDefault="00640271" w:rsidP="00640271">
      <w:pPr>
        <w:keepLines w:val="0"/>
        <w:numPr>
          <w:ilvl w:val="0"/>
          <w:numId w:val="6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שותפות בגיבוש תוכנית פעולה עירונית לליווי חיילים בתיאום עם המתכלל הרשותי.</w:t>
      </w:r>
    </w:p>
    <w:p w14:paraId="0A3A6B24" w14:textId="77777777" w:rsidR="00640271" w:rsidRPr="00640271" w:rsidRDefault="00640271" w:rsidP="00640271">
      <w:pPr>
        <w:keepLines w:val="0"/>
        <w:numPr>
          <w:ilvl w:val="0"/>
          <w:numId w:val="6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פועל/ת בשיתוף פעולה עם הממונים ברשות ובהתאם להנחיותיהם לחיזוק הקשר בין העירייה לחייליה.</w:t>
      </w:r>
    </w:p>
    <w:p w14:paraId="495832CA" w14:textId="77777777" w:rsidR="00687101" w:rsidRPr="00640271" w:rsidRDefault="00687101" w:rsidP="0068710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</w:rPr>
        <w:br/>
      </w:r>
    </w:p>
    <w:p w14:paraId="57A13FDB" w14:textId="77777777" w:rsidR="00687101" w:rsidRPr="00640271" w:rsidRDefault="00687101" w:rsidP="0068710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דרישות התפקיד:</w:t>
      </w:r>
    </w:p>
    <w:p w14:paraId="601B918B" w14:textId="77777777" w:rsidR="00687101" w:rsidRPr="00640271" w:rsidRDefault="00687101" w:rsidP="0068710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השכלה</w:t>
      </w:r>
    </w:p>
    <w:p w14:paraId="1CAB6B4C" w14:textId="77777777" w:rsidR="00687101" w:rsidRPr="00640271" w:rsidRDefault="00687101" w:rsidP="00687101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תעודת בגרות מלאה</w:t>
      </w:r>
    </w:p>
    <w:p w14:paraId="7740085D" w14:textId="77777777" w:rsidR="00687101" w:rsidRPr="00640271" w:rsidRDefault="00687101" w:rsidP="00687101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יתרון לבעל תואר אקדמי בתחום הספורט שנרכש במוסד המוכר על ידי המועצה להשכלה גבוהה</w:t>
      </w:r>
    </w:p>
    <w:p w14:paraId="6E8DDC1B" w14:textId="77777777" w:rsidR="00687101" w:rsidRPr="00640271" w:rsidRDefault="00687101" w:rsidP="00687101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 xml:space="preserve">שליטה מלאה בתוכנות </w:t>
      </w:r>
      <w:r w:rsidRPr="00640271">
        <w:rPr>
          <w:rFonts w:ascii="Calibri" w:hAnsi="Calibri" w:cs="Calibri"/>
          <w:szCs w:val="22"/>
        </w:rPr>
        <w:t>OFFICE</w:t>
      </w:r>
    </w:p>
    <w:p w14:paraId="5341EF9E" w14:textId="77777777" w:rsidR="00687101" w:rsidRPr="00640271" w:rsidRDefault="00687101" w:rsidP="0068710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3926B53" w14:textId="77777777" w:rsidR="00687101" w:rsidRPr="00640271" w:rsidRDefault="00687101" w:rsidP="0068710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ניסיון מקצועי</w:t>
      </w:r>
    </w:p>
    <w:p w14:paraId="432C0A59" w14:textId="77777777" w:rsidR="00687101" w:rsidRPr="00640271" w:rsidRDefault="00687101" w:rsidP="00687101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ניסיון בהנחיית צוות, תכנון והוצאה לפועל של תוכניות עבודה.</w:t>
      </w:r>
    </w:p>
    <w:p w14:paraId="1BB9A038" w14:textId="77777777" w:rsidR="00640271" w:rsidRPr="00640271" w:rsidRDefault="00640271" w:rsidP="00640271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ניסיון של שנה לפחות בריכוז פרויקטים חברתיים.</w:t>
      </w:r>
    </w:p>
    <w:p w14:paraId="0B95BED8" w14:textId="77777777" w:rsidR="00687101" w:rsidRPr="00640271" w:rsidRDefault="00687101" w:rsidP="00687101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0AC71507" w14:textId="77777777" w:rsidR="00687101" w:rsidRPr="00640271" w:rsidRDefault="00687101" w:rsidP="00687101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640271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640271">
        <w:rPr>
          <w:rFonts w:ascii="Calibri" w:hAnsi="Calibri" w:cs="Calibri"/>
          <w:b/>
          <w:bCs/>
          <w:szCs w:val="22"/>
          <w:u w:val="single"/>
        </w:rPr>
        <w:t>:</w:t>
      </w:r>
    </w:p>
    <w:p w14:paraId="13A7E226" w14:textId="77777777" w:rsidR="00687101" w:rsidRPr="00640271" w:rsidRDefault="00687101" w:rsidP="00640271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משימתיות ויכולת ביצועית מוכחת.</w:t>
      </w:r>
    </w:p>
    <w:p w14:paraId="67042DBC" w14:textId="4D94DBD6" w:rsidR="00640271" w:rsidRPr="00640271" w:rsidRDefault="00640271" w:rsidP="00640271">
      <w:pPr>
        <w:keepLines w:val="0"/>
        <w:numPr>
          <w:ilvl w:val="0"/>
          <w:numId w:val="2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סיום שירות צבאי מלא – חובה.</w:t>
      </w:r>
    </w:p>
    <w:p w14:paraId="2A9B8B6C" w14:textId="77777777" w:rsidR="00687101" w:rsidRPr="00640271" w:rsidRDefault="00687101" w:rsidP="00640271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יכולת הנעה וקידום של פרויקטים.</w:t>
      </w:r>
    </w:p>
    <w:p w14:paraId="2C4069E1" w14:textId="77777777" w:rsidR="00687101" w:rsidRPr="00640271" w:rsidRDefault="00687101" w:rsidP="00640271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lastRenderedPageBreak/>
        <w:t>יכולת עבודה בצוות.</w:t>
      </w:r>
    </w:p>
    <w:p w14:paraId="3E2AA6B1" w14:textId="77777777" w:rsidR="00687101" w:rsidRPr="00640271" w:rsidRDefault="00687101" w:rsidP="00640271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שירותיות ויחסי אנוש טובים.</w:t>
      </w:r>
    </w:p>
    <w:p w14:paraId="0549B8DC" w14:textId="77777777" w:rsidR="00687101" w:rsidRPr="00640271" w:rsidRDefault="00687101" w:rsidP="00640271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זמינות וגמישות בשעות העבודה.</w:t>
      </w:r>
    </w:p>
    <w:p w14:paraId="78457A41" w14:textId="77777777" w:rsidR="00687101" w:rsidRPr="00640271" w:rsidRDefault="00687101" w:rsidP="006871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1C700182" w14:textId="77777777" w:rsidR="00687101" w:rsidRPr="00640271" w:rsidRDefault="00687101" w:rsidP="00687101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0FF68F4D" w14:textId="77777777" w:rsidR="00687101" w:rsidRPr="00640271" w:rsidRDefault="00687101" w:rsidP="00687101">
      <w:pPr>
        <w:jc w:val="center"/>
        <w:rPr>
          <w:rFonts w:ascii="Calibri" w:hAnsi="Calibri" w:cs="Calibri"/>
          <w:b/>
          <w:bCs/>
          <w:szCs w:val="22"/>
        </w:rPr>
      </w:pPr>
      <w:r w:rsidRPr="00640271">
        <w:rPr>
          <w:rFonts w:ascii="Calibri" w:hAnsi="Calibri" w:cs="Calibri"/>
          <w:b/>
          <w:bCs/>
          <w:szCs w:val="22"/>
          <w:rtl/>
        </w:rPr>
        <w:t>בברכה,</w:t>
      </w:r>
      <w:r w:rsidRPr="00640271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640271">
        <w:rPr>
          <w:rFonts w:ascii="Calibri" w:hAnsi="Calibri" w:cs="Calibri"/>
          <w:b/>
          <w:bCs/>
          <w:szCs w:val="22"/>
          <w:rtl/>
        </w:rPr>
        <w:br/>
        <w:t>ראש העירייה</w:t>
      </w:r>
      <w:r w:rsidRPr="00640271">
        <w:rPr>
          <w:rFonts w:ascii="Calibri" w:hAnsi="Calibri" w:cs="Calibri"/>
          <w:b/>
          <w:bCs/>
          <w:szCs w:val="22"/>
        </w:rPr>
        <w:br/>
        <w:t>​</w:t>
      </w:r>
    </w:p>
    <w:p w14:paraId="00E443DC" w14:textId="77777777" w:rsidR="00687101" w:rsidRPr="00640271" w:rsidRDefault="00687101" w:rsidP="00687101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500BFBF4" w14:textId="77777777" w:rsidR="00687101" w:rsidRPr="00640271" w:rsidRDefault="00687101" w:rsidP="00687101">
      <w:pPr>
        <w:rPr>
          <w:rFonts w:ascii="Calibri" w:hAnsi="Calibri" w:cs="Calibri"/>
          <w:b/>
          <w:bCs/>
          <w:szCs w:val="22"/>
          <w:rtl/>
        </w:rPr>
      </w:pPr>
    </w:p>
    <w:p w14:paraId="76CD9FD9" w14:textId="77777777" w:rsidR="00687101" w:rsidRPr="00640271" w:rsidRDefault="00687101" w:rsidP="00687101">
      <w:pPr>
        <w:rPr>
          <w:rFonts w:ascii="Calibri" w:hAnsi="Calibri" w:cs="Calibri"/>
          <w:b/>
          <w:bCs/>
          <w:szCs w:val="22"/>
        </w:rPr>
      </w:pPr>
      <w:r w:rsidRPr="00640271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97A35D4" w14:textId="77777777" w:rsidR="00687101" w:rsidRPr="00640271" w:rsidRDefault="00687101" w:rsidP="00687101">
      <w:pPr>
        <w:rPr>
          <w:rFonts w:ascii="Calibri" w:hAnsi="Calibri" w:cs="Calibri"/>
          <w:b/>
          <w:bCs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640271">
        <w:rPr>
          <w:rFonts w:ascii="Calibri" w:hAnsi="Calibri" w:cs="Calibri"/>
          <w:b/>
          <w:bCs/>
          <w:szCs w:val="22"/>
          <w:u w:val="single"/>
          <w:rtl/>
        </w:rPr>
        <w:t>עד ליום רביעי ה- 01/04/2026 (עד השעה  12:00) – לא תיתכן הגשה ידנית או בדוא"ל.</w:t>
      </w:r>
    </w:p>
    <w:p w14:paraId="706FD25D" w14:textId="77777777" w:rsidR="00687101" w:rsidRPr="00640271" w:rsidRDefault="00687101" w:rsidP="0068710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CE63D83" w14:textId="77777777" w:rsidR="00687101" w:rsidRPr="00640271" w:rsidRDefault="00687101" w:rsidP="0068710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7D28AA7" w14:textId="77777777" w:rsidR="00687101" w:rsidRPr="00640271" w:rsidRDefault="00687101" w:rsidP="0068710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640271">
        <w:rPr>
          <w:rFonts w:ascii="Calibri" w:hAnsi="Calibri" w:cs="Calibri"/>
          <w:b/>
          <w:bCs/>
          <w:szCs w:val="22"/>
        </w:rPr>
        <w:t>jobbing</w:t>
      </w:r>
      <w:r w:rsidRPr="00640271">
        <w:rPr>
          <w:rFonts w:ascii="Calibri" w:hAnsi="Calibri" w:cs="Calibri"/>
          <w:b/>
          <w:bCs/>
          <w:szCs w:val="22"/>
          <w:rtl/>
        </w:rPr>
        <w:t> המקוונת.</w:t>
      </w:r>
    </w:p>
    <w:p w14:paraId="631E0E1E" w14:textId="77777777" w:rsidR="00687101" w:rsidRPr="00640271" w:rsidRDefault="00687101" w:rsidP="0068710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40271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3109301" w14:textId="77777777" w:rsidR="00687101" w:rsidRPr="00640271" w:rsidRDefault="00687101" w:rsidP="0068710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640271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DE45BBC" w14:textId="77777777" w:rsidR="00687101" w:rsidRPr="00640271" w:rsidRDefault="00687101" w:rsidP="0068710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40271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3CA03B5A" w14:textId="77777777" w:rsidR="00687101" w:rsidRPr="00640271" w:rsidRDefault="00687101" w:rsidP="00687101">
      <w:pPr>
        <w:rPr>
          <w:rFonts w:ascii="Calibri" w:hAnsi="Calibri" w:cs="Calibri"/>
          <w:szCs w:val="22"/>
          <w:rtl/>
        </w:rPr>
      </w:pPr>
    </w:p>
    <w:p w14:paraId="6A11AF81" w14:textId="77777777" w:rsidR="00687101" w:rsidRPr="00640271" w:rsidRDefault="00687101" w:rsidP="00687101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4386D077" w14:textId="77777777" w:rsidR="00687101" w:rsidRPr="00640271" w:rsidRDefault="00687101" w:rsidP="00687101">
      <w:pPr>
        <w:rPr>
          <w:rFonts w:ascii="Calibri" w:hAnsi="Calibri" w:cs="Calibri"/>
          <w:szCs w:val="22"/>
        </w:rPr>
      </w:pPr>
    </w:p>
    <w:p w14:paraId="25F82E96" w14:textId="77777777" w:rsidR="00687101" w:rsidRPr="00640271" w:rsidRDefault="00687101" w:rsidP="00687101">
      <w:pPr>
        <w:rPr>
          <w:rFonts w:ascii="Calibri" w:hAnsi="Calibri" w:cs="Calibri"/>
          <w:szCs w:val="22"/>
        </w:rPr>
      </w:pPr>
    </w:p>
    <w:p w14:paraId="3D2003AA" w14:textId="77777777" w:rsidR="00687101" w:rsidRPr="00640271" w:rsidRDefault="00687101" w:rsidP="00687101">
      <w:pPr>
        <w:rPr>
          <w:rFonts w:ascii="Calibri" w:hAnsi="Calibri" w:cs="Calibri"/>
          <w:szCs w:val="22"/>
        </w:rPr>
      </w:pPr>
    </w:p>
    <w:p w14:paraId="10395C10" w14:textId="77777777" w:rsidR="00687101" w:rsidRPr="00640271" w:rsidRDefault="00687101" w:rsidP="00687101">
      <w:pPr>
        <w:rPr>
          <w:rFonts w:ascii="Calibri" w:hAnsi="Calibri" w:cs="Calibri"/>
          <w:szCs w:val="22"/>
        </w:rPr>
      </w:pPr>
    </w:p>
    <w:p w14:paraId="038D9A59" w14:textId="77777777" w:rsidR="00687101" w:rsidRPr="00640271" w:rsidRDefault="00687101" w:rsidP="00687101">
      <w:pPr>
        <w:rPr>
          <w:rFonts w:ascii="Calibri" w:hAnsi="Calibri" w:cs="Calibri"/>
          <w:szCs w:val="22"/>
        </w:rPr>
      </w:pPr>
    </w:p>
    <w:p w14:paraId="6A66F536" w14:textId="77777777" w:rsidR="00687101" w:rsidRPr="00640271" w:rsidRDefault="00687101" w:rsidP="00687101">
      <w:pPr>
        <w:rPr>
          <w:rFonts w:ascii="Calibri" w:hAnsi="Calibri" w:cs="Calibri"/>
          <w:szCs w:val="22"/>
        </w:rPr>
      </w:pPr>
    </w:p>
    <w:p w14:paraId="7C7E37E5" w14:textId="77777777" w:rsidR="00223554" w:rsidRPr="00640271" w:rsidRDefault="00223554">
      <w:pPr>
        <w:rPr>
          <w:rFonts w:ascii="Calibri" w:hAnsi="Calibri" w:cs="Calibri"/>
          <w:szCs w:val="22"/>
        </w:rPr>
      </w:pPr>
    </w:p>
    <w:sectPr w:rsidR="00223554" w:rsidRPr="00640271" w:rsidSect="00687101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8963" w14:textId="77777777" w:rsidR="003E2C34" w:rsidRDefault="003E2C34">
      <w:r>
        <w:separator/>
      </w:r>
    </w:p>
  </w:endnote>
  <w:endnote w:type="continuationSeparator" w:id="0">
    <w:p w14:paraId="32D0FFE8" w14:textId="77777777" w:rsidR="003E2C34" w:rsidRDefault="003E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F021" w14:textId="77777777" w:rsidR="00687101" w:rsidRPr="007C4653" w:rsidRDefault="00687101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90FEF8B" w14:textId="77777777" w:rsidR="00687101" w:rsidRPr="007C4653" w:rsidRDefault="00687101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66A3" w14:textId="77777777" w:rsidR="003E2C34" w:rsidRDefault="003E2C34">
      <w:r>
        <w:separator/>
      </w:r>
    </w:p>
  </w:footnote>
  <w:footnote w:type="continuationSeparator" w:id="0">
    <w:p w14:paraId="30889C3E" w14:textId="77777777" w:rsidR="003E2C34" w:rsidRDefault="003E2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1141" w14:textId="77777777" w:rsidR="00687101" w:rsidRDefault="0068710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AD4AF05" w14:textId="77777777" w:rsidR="00687101" w:rsidRDefault="00687101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2338" w14:textId="77777777" w:rsidR="00687101" w:rsidRDefault="0068710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522A17F3" w14:textId="77777777" w:rsidR="00687101" w:rsidRDefault="00687101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32E917A" wp14:editId="7C8FB46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5A1D1" w14:textId="77777777" w:rsidR="00687101" w:rsidRPr="00C96909" w:rsidRDefault="00687101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0B7D8EEB" w14:textId="77777777" w:rsidR="00687101" w:rsidRPr="00570C28" w:rsidRDefault="00687101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6AE0857D" w14:textId="77777777" w:rsidR="00687101" w:rsidRDefault="00687101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F7BD" w14:textId="77777777" w:rsidR="00687101" w:rsidRDefault="00687101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0E2FDC92" wp14:editId="5D2D737A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4CE2C" w14:textId="77777777" w:rsidR="00687101" w:rsidRPr="00C96909" w:rsidRDefault="00687101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03656E3" w14:textId="77777777" w:rsidR="00687101" w:rsidRPr="00570C28" w:rsidRDefault="00687101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C5888"/>
    <w:multiLevelType w:val="multilevel"/>
    <w:tmpl w:val="5A2C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7B9E"/>
    <w:multiLevelType w:val="multilevel"/>
    <w:tmpl w:val="4C38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650BA"/>
    <w:multiLevelType w:val="multilevel"/>
    <w:tmpl w:val="5E9A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610CC"/>
    <w:multiLevelType w:val="multilevel"/>
    <w:tmpl w:val="47AE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5"/>
  </w:num>
  <w:num w:numId="3" w16cid:durableId="1800803452">
    <w:abstractNumId w:val="6"/>
  </w:num>
  <w:num w:numId="4" w16cid:durableId="187062078">
    <w:abstractNumId w:val="2"/>
  </w:num>
  <w:num w:numId="5" w16cid:durableId="745569091">
    <w:abstractNumId w:val="3"/>
  </w:num>
  <w:num w:numId="6" w16cid:durableId="1156260864">
    <w:abstractNumId w:val="1"/>
  </w:num>
  <w:num w:numId="7" w16cid:durableId="772868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01"/>
    <w:rsid w:val="0006293E"/>
    <w:rsid w:val="00223554"/>
    <w:rsid w:val="003E2C34"/>
    <w:rsid w:val="00504BDA"/>
    <w:rsid w:val="00640271"/>
    <w:rsid w:val="00687101"/>
    <w:rsid w:val="0087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F826"/>
  <w15:chartTrackingRefBased/>
  <w15:docId w15:val="{96946AF5-CA03-4D4E-AC7D-6BF1971C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0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710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10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10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10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10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10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10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10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10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87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87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87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871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8710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871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871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871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871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7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8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8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87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1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871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710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687101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68710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687101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68710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68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1826</Characters>
  <Application>Microsoft Office Word</Application>
  <DocSecurity>0</DocSecurity>
  <Lines>70</Lines>
  <Paragraphs>40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2026-03-18T09:38:00Z</dcterms:created>
  <dcterms:modified xsi:type="dcterms:W3CDTF">2026-03-18T12:02:00Z</dcterms:modified>
</cp:coreProperties>
</file>