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7F61" w14:textId="77777777" w:rsidR="00740C91" w:rsidRPr="00C15CBF" w:rsidRDefault="00740C91" w:rsidP="00740C91">
      <w:pPr>
        <w:spacing w:after="240" w:line="300" w:lineRule="auto"/>
        <w:rPr>
          <w:b/>
          <w:bCs/>
          <w:sz w:val="32"/>
          <w:szCs w:val="64"/>
        </w:rPr>
      </w:pPr>
    </w:p>
    <w:p w14:paraId="51D68A46" w14:textId="77777777" w:rsidR="00740C91" w:rsidRPr="00C15CBF" w:rsidRDefault="00740C91" w:rsidP="00740C91">
      <w:pPr>
        <w:spacing w:after="240" w:line="300" w:lineRule="auto"/>
        <w:ind w:left="28"/>
        <w:jc w:val="center"/>
        <w:rPr>
          <w:b/>
          <w:bCs/>
          <w:sz w:val="32"/>
          <w:szCs w:val="64"/>
          <w:rtl/>
        </w:rPr>
      </w:pPr>
    </w:p>
    <w:p w14:paraId="2E8377B2" w14:textId="77777777" w:rsidR="00740C91" w:rsidRPr="00C15CBF" w:rsidRDefault="00740C91" w:rsidP="00740C91">
      <w:pPr>
        <w:spacing w:after="240"/>
        <w:jc w:val="center"/>
        <w:rPr>
          <w:b/>
          <w:bCs/>
          <w:sz w:val="60"/>
          <w:szCs w:val="68"/>
          <w:rtl/>
        </w:rPr>
      </w:pPr>
    </w:p>
    <w:p w14:paraId="0493C075" w14:textId="670989E3" w:rsidR="00740C91" w:rsidRPr="00C15CBF" w:rsidRDefault="00740C91" w:rsidP="00740C91">
      <w:pPr>
        <w:spacing w:after="240"/>
        <w:jc w:val="center"/>
        <w:rPr>
          <w:b/>
          <w:bCs/>
          <w:sz w:val="60"/>
          <w:szCs w:val="68"/>
          <w:rtl/>
        </w:rPr>
      </w:pPr>
    </w:p>
    <w:p w14:paraId="73FBB476" w14:textId="77777777" w:rsidR="00FA517C" w:rsidRPr="00C15CBF" w:rsidRDefault="00FA517C" w:rsidP="00740C91">
      <w:pPr>
        <w:spacing w:after="240"/>
        <w:jc w:val="center"/>
        <w:rPr>
          <w:b/>
          <w:bCs/>
          <w:sz w:val="60"/>
          <w:szCs w:val="68"/>
          <w:rtl/>
        </w:rPr>
      </w:pPr>
    </w:p>
    <w:p w14:paraId="334B0559" w14:textId="1E4EC17A" w:rsidR="00740C91" w:rsidRDefault="00740C91" w:rsidP="00740C91">
      <w:pPr>
        <w:spacing w:line="276" w:lineRule="auto"/>
        <w:jc w:val="center"/>
        <w:rPr>
          <w:b/>
          <w:bCs/>
          <w:sz w:val="60"/>
          <w:szCs w:val="68"/>
          <w:rtl/>
        </w:rPr>
      </w:pPr>
      <w:r w:rsidRPr="00C15CBF">
        <w:rPr>
          <w:rFonts w:hint="cs"/>
          <w:b/>
          <w:bCs/>
          <w:sz w:val="60"/>
          <w:szCs w:val="68"/>
          <w:rtl/>
        </w:rPr>
        <w:t>מכרז פומבי מס'</w:t>
      </w:r>
      <w:r w:rsidR="004B5E9B">
        <w:rPr>
          <w:rFonts w:hint="cs"/>
          <w:b/>
          <w:bCs/>
          <w:sz w:val="60"/>
          <w:szCs w:val="68"/>
          <w:rtl/>
        </w:rPr>
        <w:t xml:space="preserve"> </w:t>
      </w:r>
      <w:r w:rsidR="008D53CE">
        <w:rPr>
          <w:rFonts w:hint="cs"/>
          <w:b/>
          <w:bCs/>
          <w:sz w:val="60"/>
          <w:szCs w:val="68"/>
          <w:rtl/>
        </w:rPr>
        <w:t>27</w:t>
      </w:r>
      <w:r w:rsidR="00CA0608">
        <w:rPr>
          <w:rFonts w:hint="cs"/>
          <w:b/>
          <w:bCs/>
          <w:sz w:val="60"/>
          <w:szCs w:val="68"/>
          <w:rtl/>
        </w:rPr>
        <w:t>/</w:t>
      </w:r>
      <w:r w:rsidR="00875470">
        <w:rPr>
          <w:rFonts w:hint="cs"/>
          <w:b/>
          <w:bCs/>
          <w:sz w:val="60"/>
          <w:szCs w:val="68"/>
          <w:rtl/>
        </w:rPr>
        <w:t xml:space="preserve">2026 </w:t>
      </w:r>
      <w:r w:rsidR="004B5E9B">
        <w:rPr>
          <w:rFonts w:hint="cs"/>
          <w:b/>
          <w:bCs/>
          <w:sz w:val="60"/>
          <w:szCs w:val="68"/>
          <w:rtl/>
        </w:rPr>
        <w:t xml:space="preserve"> </w:t>
      </w:r>
    </w:p>
    <w:p w14:paraId="484A1C21" w14:textId="77777777" w:rsidR="00CF6396" w:rsidRPr="00C15CBF" w:rsidRDefault="00CF6396" w:rsidP="00740C91">
      <w:pPr>
        <w:spacing w:line="276" w:lineRule="auto"/>
        <w:jc w:val="center"/>
        <w:rPr>
          <w:b/>
          <w:bCs/>
          <w:sz w:val="60"/>
          <w:szCs w:val="68"/>
          <w:rtl/>
        </w:rPr>
      </w:pPr>
    </w:p>
    <w:p w14:paraId="7FB3E59D" w14:textId="6274FD6E" w:rsidR="00155A0A" w:rsidRPr="00CF6396" w:rsidRDefault="0054504B" w:rsidP="006A6327">
      <w:pPr>
        <w:spacing w:line="276" w:lineRule="auto"/>
        <w:jc w:val="center"/>
        <w:rPr>
          <w:b/>
          <w:bCs/>
          <w:sz w:val="52"/>
          <w:szCs w:val="52"/>
          <w:rtl/>
        </w:rPr>
      </w:pPr>
      <w:bookmarkStart w:id="0" w:name="_Hlk170041080"/>
      <w:r w:rsidRPr="00CF6396">
        <w:rPr>
          <w:rFonts w:hint="cs"/>
          <w:b/>
          <w:bCs/>
          <w:sz w:val="52"/>
          <w:szCs w:val="52"/>
          <w:rtl/>
        </w:rPr>
        <w:t>ל</w:t>
      </w:r>
      <w:r w:rsidR="000F5FB2" w:rsidRPr="00CF6396">
        <w:rPr>
          <w:rFonts w:hint="cs"/>
          <w:b/>
          <w:bCs/>
          <w:sz w:val="52"/>
          <w:szCs w:val="52"/>
          <w:rtl/>
        </w:rPr>
        <w:t>ביצוע</w:t>
      </w:r>
      <w:r w:rsidR="00527B90" w:rsidRPr="00CF6396">
        <w:rPr>
          <w:rFonts w:hint="cs"/>
          <w:b/>
          <w:bCs/>
          <w:sz w:val="52"/>
          <w:szCs w:val="52"/>
          <w:rtl/>
        </w:rPr>
        <w:t xml:space="preserve"> עבודות לבניית </w:t>
      </w:r>
      <w:r w:rsidR="006E6503">
        <w:rPr>
          <w:rFonts w:hint="cs"/>
          <w:b/>
          <w:bCs/>
          <w:sz w:val="52"/>
          <w:szCs w:val="52"/>
          <w:rtl/>
        </w:rPr>
        <w:t xml:space="preserve">בית ספר במגרש </w:t>
      </w:r>
      <w:r w:rsidR="00E5358E">
        <w:rPr>
          <w:rFonts w:hint="cs"/>
          <w:b/>
          <w:bCs/>
          <w:sz w:val="52"/>
          <w:szCs w:val="52"/>
          <w:rtl/>
        </w:rPr>
        <w:t>821</w:t>
      </w:r>
      <w:r w:rsidR="006E6503">
        <w:rPr>
          <w:rFonts w:hint="cs"/>
          <w:b/>
          <w:bCs/>
          <w:sz w:val="52"/>
          <w:szCs w:val="52"/>
          <w:rtl/>
        </w:rPr>
        <w:t xml:space="preserve"> שכונת רמות </w:t>
      </w:r>
      <w:r w:rsidR="005170FA">
        <w:rPr>
          <w:rFonts w:hint="cs"/>
          <w:b/>
          <w:bCs/>
          <w:sz w:val="52"/>
          <w:szCs w:val="52"/>
          <w:rtl/>
        </w:rPr>
        <w:t>יורם</w:t>
      </w:r>
      <w:r w:rsidR="006E6503">
        <w:rPr>
          <w:rFonts w:hint="cs"/>
          <w:b/>
          <w:bCs/>
          <w:sz w:val="52"/>
          <w:szCs w:val="52"/>
          <w:rtl/>
        </w:rPr>
        <w:t>,</w:t>
      </w:r>
      <w:r w:rsidR="000F5FB2" w:rsidRPr="00CF6396">
        <w:rPr>
          <w:rFonts w:hint="cs"/>
          <w:b/>
          <w:bCs/>
          <w:sz w:val="52"/>
          <w:szCs w:val="52"/>
          <w:rtl/>
        </w:rPr>
        <w:t xml:space="preserve"> נתיבות</w:t>
      </w:r>
      <w:r w:rsidR="00155A0A" w:rsidRPr="00CF6396">
        <w:rPr>
          <w:rFonts w:hint="cs"/>
          <w:b/>
          <w:bCs/>
          <w:sz w:val="52"/>
          <w:szCs w:val="52"/>
          <w:rtl/>
        </w:rPr>
        <w:t xml:space="preserve"> </w:t>
      </w:r>
      <w:bookmarkEnd w:id="0"/>
    </w:p>
    <w:p w14:paraId="7BA468D8" w14:textId="77777777" w:rsidR="00740C91" w:rsidRPr="00C15CBF" w:rsidRDefault="00740C91" w:rsidP="00740C91">
      <w:pPr>
        <w:spacing w:after="240" w:line="300" w:lineRule="auto"/>
        <w:ind w:left="28"/>
        <w:jc w:val="center"/>
        <w:rPr>
          <w:b/>
          <w:bCs/>
          <w:sz w:val="48"/>
          <w:szCs w:val="56"/>
          <w:rtl/>
        </w:rPr>
      </w:pPr>
    </w:p>
    <w:p w14:paraId="6D572CBD" w14:textId="77777777" w:rsidR="00E154BD" w:rsidRPr="00C15CBF" w:rsidRDefault="00E154BD" w:rsidP="00740C91">
      <w:pPr>
        <w:spacing w:after="240" w:line="300" w:lineRule="auto"/>
        <w:ind w:left="28"/>
        <w:jc w:val="center"/>
        <w:rPr>
          <w:rtl/>
        </w:rPr>
      </w:pPr>
    </w:p>
    <w:p w14:paraId="445C3BAE" w14:textId="77777777" w:rsidR="00CF75C0" w:rsidRPr="00C15CBF" w:rsidRDefault="00CF75C0" w:rsidP="00740C91">
      <w:pPr>
        <w:spacing w:after="240" w:line="300" w:lineRule="auto"/>
        <w:rPr>
          <w:rtl/>
        </w:rPr>
      </w:pPr>
    </w:p>
    <w:p w14:paraId="216A6724" w14:textId="77777777" w:rsidR="00740C91" w:rsidRPr="00C15CBF" w:rsidRDefault="00740C91" w:rsidP="00740C91">
      <w:pPr>
        <w:spacing w:after="240" w:line="300" w:lineRule="auto"/>
        <w:rPr>
          <w:rtl/>
        </w:rPr>
      </w:pPr>
    </w:p>
    <w:p w14:paraId="0A039D42" w14:textId="77777777" w:rsidR="00CF75C0" w:rsidRPr="00C15CBF" w:rsidRDefault="00CF75C0" w:rsidP="00740C91">
      <w:pPr>
        <w:spacing w:after="240" w:line="300" w:lineRule="auto"/>
        <w:ind w:left="28"/>
        <w:jc w:val="center"/>
        <w:rPr>
          <w:rtl/>
        </w:rPr>
      </w:pPr>
    </w:p>
    <w:p w14:paraId="21616745" w14:textId="6A6B0C43" w:rsidR="00CF75C0" w:rsidRPr="00C15CBF" w:rsidRDefault="00194FE2" w:rsidP="000F0028">
      <w:pPr>
        <w:spacing w:after="240" w:line="300" w:lineRule="auto"/>
        <w:ind w:left="2880" w:firstLine="720"/>
        <w:rPr>
          <w:b/>
          <w:bCs/>
          <w:sz w:val="42"/>
          <w:szCs w:val="50"/>
          <w:rtl/>
        </w:rPr>
      </w:pPr>
      <w:r>
        <w:rPr>
          <w:rFonts w:hint="cs"/>
          <w:b/>
          <w:bCs/>
          <w:sz w:val="42"/>
          <w:szCs w:val="50"/>
          <w:rtl/>
        </w:rPr>
        <w:t>יוני</w:t>
      </w:r>
      <w:r w:rsidR="00155A0A">
        <w:rPr>
          <w:rFonts w:hint="cs"/>
          <w:b/>
          <w:bCs/>
          <w:sz w:val="42"/>
          <w:szCs w:val="50"/>
          <w:rtl/>
        </w:rPr>
        <w:t xml:space="preserve"> </w:t>
      </w:r>
      <w:r w:rsidR="004F595B">
        <w:rPr>
          <w:rFonts w:hint="cs"/>
          <w:b/>
          <w:bCs/>
          <w:sz w:val="42"/>
          <w:szCs w:val="50"/>
          <w:rtl/>
        </w:rPr>
        <w:t>2026</w:t>
      </w:r>
    </w:p>
    <w:p w14:paraId="5AD1D874" w14:textId="77777777" w:rsidR="000F0028" w:rsidRDefault="000F0028">
      <w:pPr>
        <w:bidi w:val="0"/>
        <w:rPr>
          <w:b/>
          <w:bCs/>
          <w:sz w:val="42"/>
          <w:szCs w:val="50"/>
          <w:rtl/>
        </w:rPr>
      </w:pPr>
      <w:r>
        <w:rPr>
          <w:b/>
          <w:bCs/>
          <w:sz w:val="42"/>
          <w:szCs w:val="50"/>
          <w:rtl/>
        </w:rPr>
        <w:br w:type="page"/>
      </w:r>
    </w:p>
    <w:p w14:paraId="7C847D9B" w14:textId="3F1D2B33" w:rsidR="000F5FB2" w:rsidRDefault="00740C91" w:rsidP="000F5FB2">
      <w:pPr>
        <w:jc w:val="center"/>
        <w:rPr>
          <w:b/>
          <w:bCs/>
          <w:sz w:val="42"/>
          <w:szCs w:val="50"/>
          <w:rtl/>
        </w:rPr>
      </w:pPr>
      <w:r w:rsidRPr="00C15CBF">
        <w:rPr>
          <w:rFonts w:hint="cs"/>
          <w:b/>
          <w:bCs/>
          <w:sz w:val="42"/>
          <w:szCs w:val="50"/>
          <w:rtl/>
        </w:rPr>
        <w:lastRenderedPageBreak/>
        <w:t xml:space="preserve">מכרז פומבי מס' </w:t>
      </w:r>
      <w:r w:rsidR="008D53CE">
        <w:rPr>
          <w:rFonts w:hint="cs"/>
          <w:b/>
          <w:bCs/>
          <w:sz w:val="42"/>
          <w:szCs w:val="50"/>
          <w:rtl/>
        </w:rPr>
        <w:t>27</w:t>
      </w:r>
      <w:r w:rsidR="00875470">
        <w:rPr>
          <w:rFonts w:hint="cs"/>
          <w:b/>
          <w:bCs/>
          <w:sz w:val="42"/>
          <w:szCs w:val="50"/>
          <w:rtl/>
        </w:rPr>
        <w:t>.2026</w:t>
      </w:r>
      <w:r w:rsidR="00C77203">
        <w:rPr>
          <w:rFonts w:hint="cs"/>
          <w:b/>
          <w:bCs/>
          <w:sz w:val="42"/>
          <w:szCs w:val="50"/>
          <w:rtl/>
        </w:rPr>
        <w:t>-</w:t>
      </w:r>
    </w:p>
    <w:p w14:paraId="16A4B82C" w14:textId="28D34428" w:rsidR="000F0028" w:rsidRPr="00CF6396" w:rsidRDefault="000F0028" w:rsidP="000F0028">
      <w:pPr>
        <w:spacing w:line="276" w:lineRule="auto"/>
        <w:jc w:val="center"/>
        <w:rPr>
          <w:b/>
          <w:bCs/>
          <w:sz w:val="52"/>
          <w:szCs w:val="52"/>
          <w:rtl/>
        </w:rPr>
      </w:pPr>
      <w:r w:rsidRPr="00CF6396">
        <w:rPr>
          <w:rFonts w:hint="cs"/>
          <w:b/>
          <w:bCs/>
          <w:sz w:val="52"/>
          <w:szCs w:val="52"/>
          <w:rtl/>
        </w:rPr>
        <w:t xml:space="preserve">לביצוע עבודות לבניית </w:t>
      </w:r>
      <w:r>
        <w:rPr>
          <w:rFonts w:hint="cs"/>
          <w:b/>
          <w:bCs/>
          <w:sz w:val="52"/>
          <w:szCs w:val="52"/>
          <w:rtl/>
        </w:rPr>
        <w:t xml:space="preserve">בית ספר במגרש </w:t>
      </w:r>
      <w:r w:rsidR="00275F80">
        <w:rPr>
          <w:rFonts w:hint="cs"/>
          <w:b/>
          <w:bCs/>
          <w:sz w:val="52"/>
          <w:szCs w:val="52"/>
          <w:rtl/>
        </w:rPr>
        <w:t>821</w:t>
      </w:r>
      <w:r>
        <w:rPr>
          <w:rFonts w:hint="cs"/>
          <w:b/>
          <w:bCs/>
          <w:sz w:val="52"/>
          <w:szCs w:val="52"/>
          <w:rtl/>
        </w:rPr>
        <w:t xml:space="preserve"> שכונת רמות </w:t>
      </w:r>
      <w:r w:rsidR="00275F80">
        <w:rPr>
          <w:rFonts w:hint="cs"/>
          <w:b/>
          <w:bCs/>
          <w:sz w:val="52"/>
          <w:szCs w:val="52"/>
          <w:rtl/>
        </w:rPr>
        <w:t>יורם</w:t>
      </w:r>
      <w:r>
        <w:rPr>
          <w:rFonts w:hint="cs"/>
          <w:b/>
          <w:bCs/>
          <w:sz w:val="52"/>
          <w:szCs w:val="52"/>
          <w:rtl/>
        </w:rPr>
        <w:t>,</w:t>
      </w:r>
      <w:r w:rsidRPr="00CF6396">
        <w:rPr>
          <w:rFonts w:hint="cs"/>
          <w:b/>
          <w:bCs/>
          <w:sz w:val="52"/>
          <w:szCs w:val="52"/>
          <w:rtl/>
        </w:rPr>
        <w:t xml:space="preserve"> נתיבות </w:t>
      </w:r>
    </w:p>
    <w:p w14:paraId="57E4600E" w14:textId="77777777" w:rsidR="000F5FB2" w:rsidRPr="00C15CBF" w:rsidRDefault="000F5FB2" w:rsidP="000F5FB2">
      <w:pPr>
        <w:jc w:val="center"/>
        <w:rPr>
          <w:b/>
          <w:bCs/>
          <w:sz w:val="42"/>
          <w:szCs w:val="50"/>
          <w:rtl/>
        </w:rPr>
      </w:pPr>
    </w:p>
    <w:p w14:paraId="4AB70CC1" w14:textId="77777777" w:rsidR="00740C91" w:rsidRPr="00C15CBF" w:rsidRDefault="00740C91" w:rsidP="00821027">
      <w:pPr>
        <w:spacing w:after="120"/>
        <w:ind w:left="28"/>
        <w:jc w:val="center"/>
        <w:rPr>
          <w:b/>
          <w:bCs/>
          <w:sz w:val="30"/>
          <w:szCs w:val="38"/>
          <w:rtl/>
        </w:rPr>
      </w:pPr>
      <w:r w:rsidRPr="00C15CBF">
        <w:rPr>
          <w:rFonts w:hint="cs"/>
          <w:b/>
          <w:bCs/>
          <w:sz w:val="30"/>
          <w:szCs w:val="38"/>
          <w:rtl/>
        </w:rPr>
        <w:t>תוכן עניינים</w:t>
      </w:r>
      <w:r w:rsidR="00DA3453" w:rsidRPr="00C15CBF">
        <w:rPr>
          <w:rFonts w:hint="cs"/>
          <w:b/>
          <w:bCs/>
          <w:sz w:val="30"/>
          <w:szCs w:val="38"/>
          <w:rtl/>
        </w:rPr>
        <w:t xml:space="preserve"> </w:t>
      </w:r>
    </w:p>
    <w:sdt>
      <w:sdtPr>
        <w:rPr>
          <w:rFonts w:ascii="Times New Roman" w:eastAsia="Times New Roman" w:hAnsi="Times New Roman" w:cs="David"/>
          <w:b/>
          <w:bCs/>
          <w:caps/>
          <w:noProof/>
          <w:snapToGrid w:val="0"/>
          <w:color w:val="auto"/>
          <w:sz w:val="20"/>
          <w:szCs w:val="28"/>
          <w:cs w:val="0"/>
          <w:lang w:val="he-IL" w:eastAsia="he-IL"/>
        </w:rPr>
        <w:id w:val="-675109310"/>
        <w:docPartObj>
          <w:docPartGallery w:val="Table of Contents"/>
          <w:docPartUnique/>
        </w:docPartObj>
      </w:sdtPr>
      <w:sdtEndPr>
        <w:rPr>
          <w:rStyle w:val="Hyperlink"/>
          <w:rFonts w:ascii="David" w:hAnsi="David"/>
          <w:sz w:val="24"/>
          <w:szCs w:val="24"/>
          <w:u w:val="single"/>
          <w:lang w:val="en-US" w:eastAsia="en-US"/>
        </w:rPr>
      </w:sdtEndPr>
      <w:sdtContent>
        <w:p w14:paraId="6B711AFB" w14:textId="77777777" w:rsidR="00714EEC" w:rsidRPr="00C15CBF" w:rsidRDefault="00714EEC" w:rsidP="00714EEC">
          <w:pPr>
            <w:pStyle w:val="afffff7"/>
            <w:rPr>
              <w:color w:val="auto"/>
              <w:sz w:val="2"/>
              <w:szCs w:val="2"/>
              <w:cs w:val="0"/>
            </w:rPr>
          </w:pPr>
        </w:p>
        <w:p w14:paraId="20525F7E" w14:textId="40AAE068" w:rsidR="00987121" w:rsidRPr="00987121" w:rsidRDefault="00714EEC" w:rsidP="00987121">
          <w:pPr>
            <w:pStyle w:val="TOC1"/>
            <w:rPr>
              <w:rFonts w:eastAsiaTheme="minorEastAsia"/>
              <w:b w:val="0"/>
              <w:bCs w:val="0"/>
              <w:caps w:val="0"/>
              <w:snapToGrid/>
              <w:kern w:val="2"/>
              <w14:ligatures w14:val="standardContextual"/>
            </w:rPr>
          </w:pPr>
          <w:r w:rsidRPr="00C15CBF">
            <w:rPr>
              <w:rStyle w:val="Hyperlink"/>
              <w:b w:val="0"/>
              <w:bCs w:val="0"/>
              <w:color w:val="auto"/>
            </w:rPr>
            <w:fldChar w:fldCharType="begin"/>
          </w:r>
          <w:r w:rsidRPr="00C15CBF">
            <w:rPr>
              <w:rStyle w:val="Hyperlink"/>
              <w:b w:val="0"/>
              <w:bCs w:val="0"/>
              <w:color w:val="auto"/>
            </w:rPr>
            <w:instrText xml:space="preserve"> TOC \o "1-3" \h \z \u </w:instrText>
          </w:r>
          <w:r w:rsidRPr="00C15CBF">
            <w:rPr>
              <w:rStyle w:val="Hyperlink"/>
              <w:b w:val="0"/>
              <w:bCs w:val="0"/>
              <w:color w:val="auto"/>
            </w:rPr>
            <w:fldChar w:fldCharType="separate"/>
          </w:r>
          <w:hyperlink w:anchor="_Toc172112612" w:history="1">
            <w:r w:rsidR="00987121" w:rsidRPr="00987121">
              <w:rPr>
                <w:rStyle w:val="Hyperlink"/>
                <w:rtl/>
              </w:rPr>
              <w:t>מסמך א' – הזמנה להציע הצעות</w:t>
            </w:r>
            <w:r w:rsidR="00987121" w:rsidRPr="00987121">
              <w:rPr>
                <w:b w:val="0"/>
                <w:bCs w:val="0"/>
                <w:webHidden/>
              </w:rPr>
              <w:tab/>
            </w:r>
            <w:r w:rsidR="00987121" w:rsidRPr="00987121">
              <w:rPr>
                <w:b w:val="0"/>
                <w:bCs w:val="0"/>
                <w:webHidden/>
              </w:rPr>
              <w:fldChar w:fldCharType="begin"/>
            </w:r>
            <w:r w:rsidR="00987121" w:rsidRPr="00987121">
              <w:rPr>
                <w:b w:val="0"/>
                <w:bCs w:val="0"/>
                <w:webHidden/>
              </w:rPr>
              <w:instrText xml:space="preserve"> PAGEREF _Toc172112612 \h </w:instrText>
            </w:r>
            <w:r w:rsidR="00987121" w:rsidRPr="00987121">
              <w:rPr>
                <w:b w:val="0"/>
                <w:bCs w:val="0"/>
                <w:webHidden/>
              </w:rPr>
            </w:r>
            <w:r w:rsidR="00987121" w:rsidRPr="00987121">
              <w:rPr>
                <w:b w:val="0"/>
                <w:bCs w:val="0"/>
                <w:webHidden/>
              </w:rPr>
              <w:fldChar w:fldCharType="separate"/>
            </w:r>
            <w:r w:rsidR="00CC5FB5">
              <w:rPr>
                <w:b w:val="0"/>
                <w:bCs w:val="0"/>
                <w:webHidden/>
                <w:rtl/>
              </w:rPr>
              <w:t>4</w:t>
            </w:r>
            <w:r w:rsidR="00987121" w:rsidRPr="00987121">
              <w:rPr>
                <w:b w:val="0"/>
                <w:bCs w:val="0"/>
                <w:webHidden/>
              </w:rPr>
              <w:fldChar w:fldCharType="end"/>
            </w:r>
          </w:hyperlink>
        </w:p>
        <w:p w14:paraId="0F020A43" w14:textId="3BB06A99" w:rsidR="00987121" w:rsidRPr="00987121" w:rsidRDefault="00987121" w:rsidP="005B7DB6">
          <w:pPr>
            <w:pStyle w:val="TOC2"/>
            <w:rPr>
              <w:rFonts w:ascii="David" w:eastAsiaTheme="minorEastAsia" w:hAnsi="David" w:cs="David"/>
              <w:b w:val="0"/>
              <w:bCs w:val="0"/>
              <w:smallCaps w:val="0"/>
              <w:noProof/>
              <w:snapToGrid/>
              <w:kern w:val="2"/>
              <w:sz w:val="24"/>
              <w:szCs w:val="24"/>
              <w:rtl/>
              <w14:ligatures w14:val="standardContextual"/>
            </w:rPr>
          </w:pPr>
          <w:hyperlink w:anchor="_Toc172112613" w:history="1">
            <w:r w:rsidRPr="00987121">
              <w:rPr>
                <w:rStyle w:val="Hyperlink"/>
                <w:rFonts w:ascii="David" w:hAnsi="David" w:cs="David"/>
                <w:b w:val="0"/>
                <w:bCs w:val="0"/>
                <w:noProof/>
                <w:sz w:val="24"/>
                <w:szCs w:val="24"/>
                <w:rtl/>
                <w:lang w:val="x-none"/>
              </w:rPr>
              <w:t>מסמך א'(1) – מסמכי הערכה</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_Toc172112613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CC5FB5">
              <w:rPr>
                <w:rFonts w:ascii="David" w:hAnsi="David" w:cs="David"/>
                <w:b w:val="0"/>
                <w:bCs w:val="0"/>
                <w:noProof/>
                <w:webHidden/>
                <w:sz w:val="24"/>
                <w:szCs w:val="24"/>
                <w:rtl/>
              </w:rPr>
              <w:t>15</w:t>
            </w:r>
            <w:r w:rsidRPr="00987121">
              <w:rPr>
                <w:rFonts w:ascii="David" w:hAnsi="David" w:cs="David"/>
                <w:b w:val="0"/>
                <w:bCs w:val="0"/>
                <w:noProof/>
                <w:webHidden/>
                <w:sz w:val="24"/>
                <w:szCs w:val="24"/>
              </w:rPr>
              <w:fldChar w:fldCharType="end"/>
            </w:r>
          </w:hyperlink>
        </w:p>
        <w:p w14:paraId="5C506A61" w14:textId="7585E745"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16"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2</w:t>
            </w:r>
            <w:r w:rsidRPr="00987121">
              <w:rPr>
                <w:rStyle w:val="Hyperlink"/>
                <w:rFonts w:ascii="David" w:hAnsi="David" w:cs="David"/>
                <w:b w:val="0"/>
                <w:bCs w:val="0"/>
                <w:noProof/>
                <w:sz w:val="24"/>
                <w:szCs w:val="24"/>
                <w:rtl/>
                <w:lang w:val="x-none"/>
              </w:rPr>
              <w:t xml:space="preserve"> </w:t>
            </w:r>
            <w:r w:rsidR="000F5FB2">
              <w:rPr>
                <w:rStyle w:val="Hyperlink"/>
                <w:rFonts w:ascii="David" w:hAnsi="David" w:cs="David" w:hint="cs"/>
                <w:b w:val="0"/>
                <w:bCs w:val="0"/>
                <w:noProof/>
                <w:sz w:val="24"/>
                <w:szCs w:val="24"/>
                <w:rtl/>
                <w:lang w:val="x-none"/>
              </w:rPr>
              <w:t>)</w:t>
            </w:r>
            <w:r w:rsidRPr="00987121">
              <w:rPr>
                <w:rStyle w:val="Hyperlink"/>
                <w:rFonts w:ascii="David" w:hAnsi="David" w:cs="David"/>
                <w:b w:val="0"/>
                <w:bCs w:val="0"/>
                <w:noProof/>
                <w:sz w:val="24"/>
                <w:szCs w:val="24"/>
                <w:rtl/>
                <w:lang w:val="x-none"/>
              </w:rPr>
              <w:t>–  נוסח ערבות בנקאית למכרז</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_Toc172112616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CC5FB5">
              <w:rPr>
                <w:rFonts w:ascii="David" w:hAnsi="David" w:cs="David"/>
                <w:b w:val="0"/>
                <w:bCs w:val="0"/>
                <w:noProof/>
                <w:webHidden/>
                <w:sz w:val="24"/>
                <w:szCs w:val="24"/>
                <w:rtl/>
              </w:rPr>
              <w:t>17</w:t>
            </w:r>
            <w:r w:rsidRPr="00987121">
              <w:rPr>
                <w:rFonts w:ascii="David" w:hAnsi="David" w:cs="David"/>
                <w:b w:val="0"/>
                <w:bCs w:val="0"/>
                <w:noProof/>
                <w:webHidden/>
                <w:sz w:val="24"/>
                <w:szCs w:val="24"/>
              </w:rPr>
              <w:fldChar w:fldCharType="end"/>
            </w:r>
          </w:hyperlink>
        </w:p>
        <w:p w14:paraId="140DF45E" w14:textId="62743678"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17"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3</w:t>
            </w:r>
            <w:r w:rsidRPr="00987121">
              <w:rPr>
                <w:rStyle w:val="Hyperlink"/>
                <w:rFonts w:ascii="David" w:hAnsi="David" w:cs="David"/>
                <w:b w:val="0"/>
                <w:bCs w:val="0"/>
                <w:noProof/>
                <w:sz w:val="24"/>
                <w:szCs w:val="24"/>
                <w:rtl/>
                <w:lang w:val="x-none"/>
              </w:rPr>
              <w:t>) –  תצהיר קיום דיני עבודה</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_Toc172112617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CC5FB5">
              <w:rPr>
                <w:rFonts w:ascii="David" w:hAnsi="David" w:cs="David"/>
                <w:b w:val="0"/>
                <w:bCs w:val="0"/>
                <w:noProof/>
                <w:webHidden/>
                <w:sz w:val="24"/>
                <w:szCs w:val="24"/>
                <w:rtl/>
              </w:rPr>
              <w:t>18</w:t>
            </w:r>
            <w:r w:rsidRPr="00987121">
              <w:rPr>
                <w:rFonts w:ascii="David" w:hAnsi="David" w:cs="David"/>
                <w:b w:val="0"/>
                <w:bCs w:val="0"/>
                <w:noProof/>
                <w:webHidden/>
                <w:sz w:val="24"/>
                <w:szCs w:val="24"/>
              </w:rPr>
              <w:fldChar w:fldCharType="end"/>
            </w:r>
          </w:hyperlink>
        </w:p>
        <w:p w14:paraId="7664678D" w14:textId="6EE83A04"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18"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4</w:t>
            </w:r>
            <w:r w:rsidRPr="00987121">
              <w:rPr>
                <w:rStyle w:val="Hyperlink"/>
                <w:rFonts w:ascii="David" w:hAnsi="David" w:cs="David"/>
                <w:b w:val="0"/>
                <w:bCs w:val="0"/>
                <w:noProof/>
                <w:sz w:val="24"/>
                <w:szCs w:val="24"/>
                <w:rtl/>
                <w:lang w:val="x-none"/>
              </w:rPr>
              <w:t xml:space="preserve"> </w:t>
            </w:r>
            <w:r w:rsidR="00750BD7">
              <w:rPr>
                <w:rStyle w:val="Hyperlink"/>
                <w:rFonts w:ascii="David" w:hAnsi="David" w:cs="David" w:hint="cs"/>
                <w:b w:val="0"/>
                <w:bCs w:val="0"/>
                <w:noProof/>
                <w:sz w:val="24"/>
                <w:szCs w:val="24"/>
                <w:rtl/>
                <w:lang w:val="x-none"/>
              </w:rPr>
              <w:t>)</w:t>
            </w:r>
            <w:r w:rsidRPr="00987121">
              <w:rPr>
                <w:rStyle w:val="Hyperlink"/>
                <w:rFonts w:ascii="David" w:hAnsi="David" w:cs="David"/>
                <w:b w:val="0"/>
                <w:bCs w:val="0"/>
                <w:noProof/>
                <w:sz w:val="24"/>
                <w:szCs w:val="24"/>
                <w:rtl/>
                <w:lang w:val="x-none"/>
              </w:rPr>
              <w:t>–  תצהיר ייצוג הולם</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_Toc172112618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CC5FB5">
              <w:rPr>
                <w:rFonts w:ascii="David" w:hAnsi="David" w:cs="David"/>
                <w:b w:val="0"/>
                <w:bCs w:val="0"/>
                <w:noProof/>
                <w:webHidden/>
                <w:sz w:val="24"/>
                <w:szCs w:val="24"/>
                <w:rtl/>
              </w:rPr>
              <w:t>19</w:t>
            </w:r>
            <w:r w:rsidRPr="00987121">
              <w:rPr>
                <w:rFonts w:ascii="David" w:hAnsi="David" w:cs="David"/>
                <w:b w:val="0"/>
                <w:bCs w:val="0"/>
                <w:noProof/>
                <w:webHidden/>
                <w:sz w:val="24"/>
                <w:szCs w:val="24"/>
              </w:rPr>
              <w:fldChar w:fldCharType="end"/>
            </w:r>
          </w:hyperlink>
        </w:p>
        <w:p w14:paraId="04E58F47" w14:textId="3EA11879"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19"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5</w:t>
            </w:r>
            <w:r w:rsidRPr="00987121">
              <w:rPr>
                <w:rStyle w:val="Hyperlink"/>
                <w:rFonts w:ascii="David" w:hAnsi="David" w:cs="David"/>
                <w:b w:val="0"/>
                <w:bCs w:val="0"/>
                <w:noProof/>
                <w:sz w:val="24"/>
                <w:szCs w:val="24"/>
                <w:rtl/>
                <w:lang w:val="x-none"/>
              </w:rPr>
              <w:t>) – נוסח תצהיר היעדר קרבה</w:t>
            </w:r>
            <w:r w:rsidRPr="00987121">
              <w:rPr>
                <w:rFonts w:ascii="David" w:hAnsi="David" w:cs="David"/>
                <w:b w:val="0"/>
                <w:bCs w:val="0"/>
                <w:noProof/>
                <w:webHidden/>
                <w:sz w:val="24"/>
                <w:szCs w:val="24"/>
              </w:rPr>
              <w:tab/>
            </w:r>
            <w:r w:rsidRPr="00987121">
              <w:rPr>
                <w:rFonts w:ascii="David" w:hAnsi="David" w:cs="David"/>
                <w:b w:val="0"/>
                <w:bCs w:val="0"/>
                <w:noProof/>
                <w:webHidden/>
                <w:sz w:val="24"/>
                <w:szCs w:val="24"/>
              </w:rPr>
              <w:fldChar w:fldCharType="begin"/>
            </w:r>
            <w:r w:rsidRPr="00987121">
              <w:rPr>
                <w:rFonts w:ascii="David" w:hAnsi="David" w:cs="David"/>
                <w:b w:val="0"/>
                <w:bCs w:val="0"/>
                <w:noProof/>
                <w:webHidden/>
                <w:sz w:val="24"/>
                <w:szCs w:val="24"/>
              </w:rPr>
              <w:instrText xml:space="preserve"> PAGEREF _Toc172112619 \h </w:instrText>
            </w:r>
            <w:r w:rsidRPr="00987121">
              <w:rPr>
                <w:rFonts w:ascii="David" w:hAnsi="David" w:cs="David"/>
                <w:b w:val="0"/>
                <w:bCs w:val="0"/>
                <w:noProof/>
                <w:webHidden/>
                <w:sz w:val="24"/>
                <w:szCs w:val="24"/>
              </w:rPr>
            </w:r>
            <w:r w:rsidRPr="00987121">
              <w:rPr>
                <w:rFonts w:ascii="David" w:hAnsi="David" w:cs="David"/>
                <w:b w:val="0"/>
                <w:bCs w:val="0"/>
                <w:noProof/>
                <w:webHidden/>
                <w:sz w:val="24"/>
                <w:szCs w:val="24"/>
              </w:rPr>
              <w:fldChar w:fldCharType="separate"/>
            </w:r>
            <w:r w:rsidR="00CC5FB5">
              <w:rPr>
                <w:rFonts w:ascii="David" w:hAnsi="David" w:cs="David"/>
                <w:b w:val="0"/>
                <w:bCs w:val="0"/>
                <w:noProof/>
                <w:webHidden/>
                <w:sz w:val="24"/>
                <w:szCs w:val="24"/>
                <w:rtl/>
              </w:rPr>
              <w:t>20</w:t>
            </w:r>
            <w:r w:rsidRPr="00987121">
              <w:rPr>
                <w:rFonts w:ascii="David" w:hAnsi="David" w:cs="David"/>
                <w:b w:val="0"/>
                <w:bCs w:val="0"/>
                <w:noProof/>
                <w:webHidden/>
                <w:sz w:val="24"/>
                <w:szCs w:val="24"/>
              </w:rPr>
              <w:fldChar w:fldCharType="end"/>
            </w:r>
          </w:hyperlink>
        </w:p>
        <w:p w14:paraId="75B63E6D" w14:textId="5947BB5D"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0" w:history="1"/>
        </w:p>
        <w:p w14:paraId="6B85DF2B" w14:textId="0D391C81"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1" w:history="1">
            <w:r w:rsidRPr="00987121">
              <w:rPr>
                <w:rStyle w:val="Hyperlink"/>
                <w:rFonts w:ascii="David" w:hAnsi="David" w:cs="David"/>
                <w:b w:val="0"/>
                <w:bCs w:val="0"/>
                <w:noProof/>
                <w:sz w:val="24"/>
                <w:szCs w:val="24"/>
                <w:rtl/>
                <w:lang w:val="x-none"/>
              </w:rPr>
              <w:t>מסמך א'(</w:t>
            </w:r>
            <w:r w:rsidR="005B7DB6">
              <w:rPr>
                <w:rStyle w:val="Hyperlink"/>
                <w:rFonts w:ascii="David" w:hAnsi="David" w:cs="David" w:hint="cs"/>
                <w:b w:val="0"/>
                <w:bCs w:val="0"/>
                <w:noProof/>
                <w:sz w:val="24"/>
                <w:szCs w:val="24"/>
                <w:rtl/>
                <w:lang w:val="x-none"/>
              </w:rPr>
              <w:t>6</w:t>
            </w:r>
            <w:r w:rsidRPr="00987121">
              <w:rPr>
                <w:rStyle w:val="Hyperlink"/>
                <w:rFonts w:ascii="David" w:hAnsi="David" w:cs="David"/>
                <w:b w:val="0"/>
                <w:bCs w:val="0"/>
                <w:noProof/>
                <w:sz w:val="24"/>
                <w:szCs w:val="24"/>
                <w:rtl/>
                <w:lang w:val="x-none"/>
              </w:rPr>
              <w:t>) – טבלת מסמכים להגשה</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25</w:t>
            </w:r>
          </w:hyperlink>
        </w:p>
        <w:p w14:paraId="09CF7354" w14:textId="12B3EBB6" w:rsidR="00987121" w:rsidRPr="00987121" w:rsidRDefault="00987121" w:rsidP="00987121">
          <w:pPr>
            <w:pStyle w:val="TOC1"/>
            <w:rPr>
              <w:rFonts w:eastAsiaTheme="minorEastAsia"/>
              <w:caps w:val="0"/>
              <w:snapToGrid/>
              <w:kern w:val="2"/>
              <w:rtl/>
              <w14:ligatures w14:val="standardContextual"/>
            </w:rPr>
          </w:pPr>
          <w:hyperlink w:anchor="_Toc172112622" w:history="1">
            <w:r w:rsidRPr="00987121">
              <w:rPr>
                <w:rStyle w:val="Hyperlink"/>
                <w:rtl/>
              </w:rPr>
              <w:t>מסמך ב' – הצהרת המשתתף</w:t>
            </w:r>
            <w:r w:rsidRPr="00987121">
              <w:rPr>
                <w:webHidden/>
              </w:rPr>
              <w:tab/>
            </w:r>
            <w:r w:rsidR="00750BD7">
              <w:rPr>
                <w:rFonts w:hint="cs"/>
                <w:webHidden/>
                <w:rtl/>
              </w:rPr>
              <w:t>26</w:t>
            </w:r>
          </w:hyperlink>
        </w:p>
        <w:p w14:paraId="768816FC" w14:textId="7E5A5E3A" w:rsidR="00987121" w:rsidRPr="00390276" w:rsidRDefault="00987121" w:rsidP="00390276">
          <w:pPr>
            <w:pStyle w:val="TOC1"/>
            <w:rPr>
              <w:color w:val="0000FF"/>
              <w:u w:val="single"/>
            </w:rPr>
          </w:pPr>
          <w:hyperlink w:anchor="_Toc172112623" w:history="1">
            <w:r w:rsidRPr="00390276">
              <w:rPr>
                <w:rStyle w:val="Hyperlink"/>
                <w:rtl/>
              </w:rPr>
              <w:t>מסמך ג' –</w:t>
            </w:r>
            <w:r w:rsidR="00750BD7" w:rsidRPr="00390276">
              <w:rPr>
                <w:rStyle w:val="Hyperlink"/>
                <w:rtl/>
              </w:rPr>
              <w:t xml:space="preserve">הסכם לביצוע עבודות </w:t>
            </w:r>
            <w:r w:rsidR="00C77203" w:rsidRPr="00390276">
              <w:rPr>
                <w:rStyle w:val="Hyperlink"/>
                <w:rtl/>
              </w:rPr>
              <w:t>לבניית</w:t>
            </w:r>
            <w:r w:rsidR="00390276" w:rsidRPr="00390276">
              <w:rPr>
                <w:rStyle w:val="Hyperlink"/>
                <w:rtl/>
              </w:rPr>
              <w:t xml:space="preserve"> בית ספר במגרש </w:t>
            </w:r>
            <w:r w:rsidR="00275F80">
              <w:rPr>
                <w:rStyle w:val="Hyperlink"/>
                <w:rtl/>
              </w:rPr>
              <w:t>821</w:t>
            </w:r>
            <w:r w:rsidR="00390276" w:rsidRPr="00390276">
              <w:rPr>
                <w:rStyle w:val="Hyperlink"/>
                <w:rtl/>
              </w:rPr>
              <w:t xml:space="preserve"> שכונת רמות </w:t>
            </w:r>
            <w:r w:rsidR="00275F80">
              <w:rPr>
                <w:rStyle w:val="Hyperlink"/>
                <w:rtl/>
              </w:rPr>
              <w:t>יורם</w:t>
            </w:r>
            <w:r w:rsidR="00390276" w:rsidRPr="00390276">
              <w:rPr>
                <w:rStyle w:val="Hyperlink"/>
                <w:rtl/>
              </w:rPr>
              <w:t>, נתיבות</w:t>
            </w:r>
            <w:r w:rsidRPr="00390276">
              <w:rPr>
                <w:rStyle w:val="Hyperlink"/>
                <w:webHidden/>
              </w:rPr>
              <w:tab/>
            </w:r>
            <w:r w:rsidR="00750BD7" w:rsidRPr="00390276">
              <w:rPr>
                <w:rStyle w:val="Hyperlink"/>
                <w:webHidden/>
                <w:rtl/>
              </w:rPr>
              <w:t>28</w:t>
            </w:r>
          </w:hyperlink>
        </w:p>
        <w:p w14:paraId="5DE6A799" w14:textId="0F9FC150"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4" w:history="1">
            <w:r w:rsidRPr="00987121">
              <w:rPr>
                <w:rStyle w:val="Hyperlink"/>
                <w:rFonts w:ascii="David" w:hAnsi="David" w:cs="David"/>
                <w:b w:val="0"/>
                <w:bCs w:val="0"/>
                <w:noProof/>
                <w:sz w:val="24"/>
                <w:szCs w:val="24"/>
                <w:rtl/>
                <w:lang w:val="x-none"/>
              </w:rPr>
              <w:t>נספח א' – נוסח ערבות ביצוע ובדק</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61</w:t>
            </w:r>
          </w:hyperlink>
        </w:p>
        <w:p w14:paraId="74B881B4" w14:textId="50328619"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5" w:history="1">
            <w:r w:rsidRPr="00987121">
              <w:rPr>
                <w:rStyle w:val="Hyperlink"/>
                <w:rFonts w:ascii="David" w:hAnsi="David" w:cs="David"/>
                <w:b w:val="0"/>
                <w:bCs w:val="0"/>
                <w:noProof/>
                <w:sz w:val="24"/>
                <w:szCs w:val="24"/>
                <w:rtl/>
                <w:lang w:val="x-none"/>
              </w:rPr>
              <w:t>נספח ב' – דרישות ביטוח</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62</w:t>
            </w:r>
          </w:hyperlink>
        </w:p>
        <w:p w14:paraId="6554D086" w14:textId="0FE6CF63"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6" w:history="1">
            <w:r w:rsidRPr="00987121">
              <w:rPr>
                <w:rStyle w:val="Hyperlink"/>
                <w:rFonts w:ascii="David" w:hAnsi="David" w:cs="David"/>
                <w:b w:val="0"/>
                <w:bCs w:val="0"/>
                <w:noProof/>
                <w:sz w:val="24"/>
                <w:szCs w:val="24"/>
                <w:rtl/>
                <w:lang w:val="x-none"/>
              </w:rPr>
              <w:t>נספח ב'1 - אישור על קיום ביטוחים</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65</w:t>
            </w:r>
          </w:hyperlink>
        </w:p>
        <w:p w14:paraId="01D08185" w14:textId="0D9FDD7D"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7" w:history="1">
            <w:r w:rsidRPr="00987121">
              <w:rPr>
                <w:rStyle w:val="Hyperlink"/>
                <w:rFonts w:ascii="David" w:hAnsi="David" w:cs="David"/>
                <w:b w:val="0"/>
                <w:bCs w:val="0"/>
                <w:noProof/>
                <w:sz w:val="24"/>
                <w:szCs w:val="24"/>
                <w:rtl/>
                <w:lang w:val="x-none"/>
              </w:rPr>
              <w:t>נספח ג' – המפרט הכללי הבינמשרדי (הספ</w:t>
            </w:r>
            <w:r w:rsidR="00C347CE">
              <w:rPr>
                <w:rStyle w:val="Hyperlink"/>
                <w:rFonts w:ascii="David" w:hAnsi="David" w:cs="David" w:hint="cs"/>
                <w:b w:val="0"/>
                <w:bCs w:val="0"/>
                <w:noProof/>
                <w:sz w:val="24"/>
                <w:szCs w:val="24"/>
                <w:rtl/>
                <w:lang w:val="x-none"/>
              </w:rPr>
              <w:t>ר</w:t>
            </w:r>
            <w:r w:rsidRPr="00987121">
              <w:rPr>
                <w:rStyle w:val="Hyperlink"/>
                <w:rFonts w:ascii="David" w:hAnsi="David" w:cs="David"/>
                <w:b w:val="0"/>
                <w:bCs w:val="0"/>
                <w:noProof/>
                <w:sz w:val="24"/>
                <w:szCs w:val="24"/>
                <w:rtl/>
                <w:lang w:val="x-none"/>
              </w:rPr>
              <w:t xml:space="preserve"> הכחול)</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66</w:t>
            </w:r>
          </w:hyperlink>
        </w:p>
        <w:p w14:paraId="370580D1" w14:textId="6DB16B50"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8" w:history="1">
            <w:r w:rsidRPr="00987121">
              <w:rPr>
                <w:rStyle w:val="Hyperlink"/>
                <w:rFonts w:ascii="David" w:hAnsi="David" w:cs="David"/>
                <w:b w:val="0"/>
                <w:bCs w:val="0"/>
                <w:noProof/>
                <w:sz w:val="24"/>
                <w:szCs w:val="24"/>
                <w:rtl/>
                <w:lang w:val="x-none"/>
              </w:rPr>
              <w:t>נספח ג'1 –  תנאים כלליים מיוחדים</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67</w:t>
            </w:r>
          </w:hyperlink>
        </w:p>
        <w:p w14:paraId="692B9FED" w14:textId="5FEE7EA7"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29" w:history="1">
            <w:r w:rsidRPr="00987121">
              <w:rPr>
                <w:rStyle w:val="Hyperlink"/>
                <w:rFonts w:ascii="David" w:hAnsi="David" w:cs="David"/>
                <w:b w:val="0"/>
                <w:bCs w:val="0"/>
                <w:noProof/>
                <w:sz w:val="24"/>
                <w:szCs w:val="24"/>
                <w:rtl/>
                <w:lang w:val="x-none"/>
              </w:rPr>
              <w:t>נספח ג'2 – מפרט טכני</w:t>
            </w:r>
            <w:r w:rsidR="00E741B8">
              <w:rPr>
                <w:rStyle w:val="Hyperlink"/>
                <w:rFonts w:ascii="David" w:hAnsi="David" w:cs="David" w:hint="cs"/>
                <w:b w:val="0"/>
                <w:bCs w:val="0"/>
                <w:noProof/>
                <w:sz w:val="24"/>
                <w:szCs w:val="24"/>
                <w:rtl/>
                <w:lang w:val="x-none"/>
              </w:rPr>
              <w:t xml:space="preserve"> מיוחד </w:t>
            </w:r>
            <w:r w:rsidRPr="00987121">
              <w:rPr>
                <w:rFonts w:ascii="David" w:hAnsi="David" w:cs="David"/>
                <w:b w:val="0"/>
                <w:bCs w:val="0"/>
                <w:noProof/>
                <w:webHidden/>
                <w:sz w:val="24"/>
                <w:szCs w:val="24"/>
              </w:rPr>
              <w:tab/>
            </w:r>
            <w:r w:rsidR="00750BD7">
              <w:rPr>
                <w:rFonts w:ascii="David" w:hAnsi="David" w:cs="David" w:hint="cs"/>
                <w:b w:val="0"/>
                <w:bCs w:val="0"/>
                <w:noProof/>
                <w:webHidden/>
                <w:sz w:val="24"/>
                <w:szCs w:val="24"/>
                <w:rtl/>
              </w:rPr>
              <w:t>93</w:t>
            </w:r>
          </w:hyperlink>
        </w:p>
        <w:p w14:paraId="49A33B50" w14:textId="66FB8D5E"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0" w:history="1">
            <w:r w:rsidRPr="00987121">
              <w:rPr>
                <w:rStyle w:val="Hyperlink"/>
                <w:rFonts w:ascii="David" w:hAnsi="David" w:cs="David"/>
                <w:b w:val="0"/>
                <w:bCs w:val="0"/>
                <w:noProof/>
                <w:sz w:val="24"/>
                <w:szCs w:val="24"/>
                <w:rtl/>
                <w:lang w:val="x-none"/>
              </w:rPr>
              <w:t xml:space="preserve">נספח ג'3 – </w:t>
            </w:r>
            <w:r w:rsidR="003752A7">
              <w:rPr>
                <w:rStyle w:val="Hyperlink"/>
                <w:rFonts w:ascii="David" w:hAnsi="David" w:cs="David" w:hint="cs"/>
                <w:b w:val="0"/>
                <w:bCs w:val="0"/>
                <w:noProof/>
                <w:sz w:val="24"/>
                <w:szCs w:val="24"/>
                <w:rtl/>
                <w:lang w:val="x-none"/>
              </w:rPr>
              <w:t xml:space="preserve"> </w:t>
            </w:r>
            <w:r w:rsidR="00A14B54">
              <w:rPr>
                <w:rStyle w:val="Hyperlink"/>
                <w:rFonts w:ascii="David" w:hAnsi="David" w:cs="David" w:hint="cs"/>
                <w:b w:val="0"/>
                <w:bCs w:val="0"/>
                <w:noProof/>
                <w:sz w:val="24"/>
                <w:szCs w:val="24"/>
                <w:rtl/>
                <w:lang w:val="x-none"/>
              </w:rPr>
              <w:t xml:space="preserve">דו"חות </w:t>
            </w:r>
            <w:r w:rsidR="003752A7">
              <w:rPr>
                <w:rStyle w:val="Hyperlink"/>
                <w:rFonts w:ascii="David" w:hAnsi="David" w:cs="David" w:hint="cs"/>
                <w:b w:val="0"/>
                <w:bCs w:val="0"/>
                <w:noProof/>
                <w:sz w:val="24"/>
                <w:szCs w:val="24"/>
                <w:rtl/>
                <w:lang w:val="x-none"/>
              </w:rPr>
              <w:t xml:space="preserve"> </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94</w:t>
            </w:r>
          </w:hyperlink>
        </w:p>
        <w:p w14:paraId="7A1C32D2" w14:textId="00D088C3"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2" w:history="1">
            <w:r w:rsidRPr="00987121">
              <w:rPr>
                <w:rStyle w:val="Hyperlink"/>
                <w:rFonts w:ascii="David" w:hAnsi="David" w:cs="David"/>
                <w:b w:val="0"/>
                <w:bCs w:val="0"/>
                <w:noProof/>
                <w:sz w:val="24"/>
                <w:szCs w:val="24"/>
                <w:rtl/>
                <w:lang w:val="x-none"/>
              </w:rPr>
              <w:t xml:space="preserve">נספח </w:t>
            </w:r>
            <w:r w:rsidR="009A1834">
              <w:rPr>
                <w:rStyle w:val="Hyperlink"/>
                <w:rFonts w:ascii="David" w:hAnsi="David" w:cs="David" w:hint="cs"/>
                <w:b w:val="0"/>
                <w:bCs w:val="0"/>
                <w:noProof/>
                <w:sz w:val="24"/>
                <w:szCs w:val="24"/>
                <w:rtl/>
                <w:lang w:val="x-none"/>
              </w:rPr>
              <w:t>ד</w:t>
            </w:r>
            <w:r w:rsidRPr="00987121">
              <w:rPr>
                <w:rStyle w:val="Hyperlink"/>
                <w:rFonts w:ascii="David" w:hAnsi="David" w:cs="David"/>
                <w:b w:val="0"/>
                <w:bCs w:val="0"/>
                <w:noProof/>
                <w:sz w:val="24"/>
                <w:szCs w:val="24"/>
                <w:rtl/>
                <w:lang w:val="x-none"/>
              </w:rPr>
              <w:t xml:space="preserve">' – </w:t>
            </w:r>
            <w:r w:rsidR="006C26B2">
              <w:rPr>
                <w:rStyle w:val="Hyperlink"/>
                <w:rFonts w:ascii="David" w:hAnsi="David" w:cs="David" w:hint="cs"/>
                <w:b w:val="0"/>
                <w:bCs w:val="0"/>
                <w:noProof/>
                <w:sz w:val="24"/>
                <w:szCs w:val="24"/>
                <w:rtl/>
                <w:lang w:val="x-none"/>
              </w:rPr>
              <w:t xml:space="preserve">רשימת </w:t>
            </w:r>
            <w:r w:rsidRPr="00987121">
              <w:rPr>
                <w:rStyle w:val="Hyperlink"/>
                <w:rFonts w:ascii="David" w:hAnsi="David" w:cs="David"/>
                <w:b w:val="0"/>
                <w:bCs w:val="0"/>
                <w:noProof/>
                <w:sz w:val="24"/>
                <w:szCs w:val="24"/>
                <w:rtl/>
                <w:lang w:val="x-none"/>
              </w:rPr>
              <w:t>תכניות</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96</w:t>
            </w:r>
          </w:hyperlink>
        </w:p>
        <w:p w14:paraId="26D6A7AA" w14:textId="24FE5F20"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3" w:history="1">
            <w:r w:rsidRPr="00987121">
              <w:rPr>
                <w:rStyle w:val="Hyperlink"/>
                <w:rFonts w:ascii="David" w:hAnsi="David" w:cs="David"/>
                <w:b w:val="0"/>
                <w:bCs w:val="0"/>
                <w:noProof/>
                <w:sz w:val="24"/>
                <w:szCs w:val="24"/>
                <w:rtl/>
                <w:lang w:val="x-none"/>
              </w:rPr>
              <w:t xml:space="preserve">נספח </w:t>
            </w:r>
            <w:r w:rsidR="009A1834">
              <w:rPr>
                <w:rStyle w:val="Hyperlink"/>
                <w:rFonts w:ascii="David" w:hAnsi="David" w:cs="David" w:hint="cs"/>
                <w:b w:val="0"/>
                <w:bCs w:val="0"/>
                <w:noProof/>
                <w:sz w:val="24"/>
                <w:szCs w:val="24"/>
                <w:rtl/>
                <w:lang w:val="x-none"/>
              </w:rPr>
              <w:t>ה</w:t>
            </w:r>
            <w:r w:rsidRPr="00987121">
              <w:rPr>
                <w:rStyle w:val="Hyperlink"/>
                <w:rFonts w:ascii="David" w:hAnsi="David" w:cs="David"/>
                <w:b w:val="0"/>
                <w:bCs w:val="0"/>
                <w:noProof/>
                <w:sz w:val="24"/>
                <w:szCs w:val="24"/>
                <w:rtl/>
                <w:lang w:val="x-none"/>
              </w:rPr>
              <w:t>' – הוראות בטיחות</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106</w:t>
            </w:r>
          </w:hyperlink>
        </w:p>
        <w:p w14:paraId="13EAE486" w14:textId="1EA0BCE1"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4" w:history="1">
            <w:r w:rsidRPr="00987121">
              <w:rPr>
                <w:rStyle w:val="Hyperlink"/>
                <w:rFonts w:ascii="David" w:hAnsi="David" w:cs="David"/>
                <w:b w:val="0"/>
                <w:bCs w:val="0"/>
                <w:noProof/>
                <w:sz w:val="24"/>
                <w:szCs w:val="24"/>
                <w:rtl/>
                <w:lang w:val="x-none"/>
              </w:rPr>
              <w:t xml:space="preserve">נספח </w:t>
            </w:r>
            <w:r w:rsidR="009A1834">
              <w:rPr>
                <w:rStyle w:val="Hyperlink"/>
                <w:rFonts w:ascii="David" w:hAnsi="David" w:cs="David" w:hint="cs"/>
                <w:b w:val="0"/>
                <w:bCs w:val="0"/>
                <w:noProof/>
                <w:sz w:val="24"/>
                <w:szCs w:val="24"/>
                <w:rtl/>
                <w:lang w:val="x-none"/>
              </w:rPr>
              <w:t>ו</w:t>
            </w:r>
            <w:r w:rsidRPr="00987121">
              <w:rPr>
                <w:rStyle w:val="Hyperlink"/>
                <w:rFonts w:ascii="David" w:hAnsi="David" w:cs="David"/>
                <w:b w:val="0"/>
                <w:bCs w:val="0"/>
                <w:noProof/>
                <w:sz w:val="24"/>
                <w:szCs w:val="24"/>
                <w:rtl/>
                <w:lang w:val="x-none"/>
              </w:rPr>
              <w:t>' – הוראות בטחון למניעת שריפות בעבודה</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109</w:t>
            </w:r>
          </w:hyperlink>
        </w:p>
        <w:p w14:paraId="354DB243" w14:textId="2A8B14B0"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5" w:history="1">
            <w:r w:rsidRPr="00987121">
              <w:rPr>
                <w:rStyle w:val="Hyperlink"/>
                <w:rFonts w:ascii="David" w:hAnsi="David" w:cs="David"/>
                <w:b w:val="0"/>
                <w:bCs w:val="0"/>
                <w:noProof/>
                <w:sz w:val="24"/>
                <w:szCs w:val="24"/>
                <w:rtl/>
              </w:rPr>
              <w:t xml:space="preserve">נספח </w:t>
            </w:r>
            <w:r w:rsidR="009A1834">
              <w:rPr>
                <w:rStyle w:val="Hyperlink"/>
                <w:rFonts w:ascii="David" w:hAnsi="David" w:cs="David" w:hint="cs"/>
                <w:b w:val="0"/>
                <w:bCs w:val="0"/>
                <w:noProof/>
                <w:sz w:val="24"/>
                <w:szCs w:val="24"/>
                <w:rtl/>
              </w:rPr>
              <w:t>ז</w:t>
            </w:r>
            <w:r w:rsidRPr="00987121">
              <w:rPr>
                <w:rStyle w:val="Hyperlink"/>
                <w:rFonts w:ascii="David" w:hAnsi="David" w:cs="David"/>
                <w:b w:val="0"/>
                <w:bCs w:val="0"/>
                <w:noProof/>
                <w:sz w:val="24"/>
                <w:szCs w:val="24"/>
                <w:rtl/>
              </w:rPr>
              <w:t>' – הצהרה על היעדר תביעות</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110</w:t>
            </w:r>
          </w:hyperlink>
        </w:p>
        <w:p w14:paraId="00BC760E" w14:textId="6DFA3C32"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6" w:history="1">
            <w:r w:rsidRPr="00987121">
              <w:rPr>
                <w:rStyle w:val="Hyperlink"/>
                <w:rFonts w:ascii="David" w:hAnsi="David" w:cs="David"/>
                <w:b w:val="0"/>
                <w:bCs w:val="0"/>
                <w:noProof/>
                <w:sz w:val="24"/>
                <w:szCs w:val="24"/>
                <w:rtl/>
              </w:rPr>
              <w:t xml:space="preserve">נספח </w:t>
            </w:r>
            <w:r w:rsidR="009A1834">
              <w:rPr>
                <w:rStyle w:val="Hyperlink"/>
                <w:rFonts w:ascii="David" w:hAnsi="David" w:cs="David" w:hint="cs"/>
                <w:b w:val="0"/>
                <w:bCs w:val="0"/>
                <w:noProof/>
                <w:sz w:val="24"/>
                <w:szCs w:val="24"/>
                <w:rtl/>
              </w:rPr>
              <w:t>ח</w:t>
            </w:r>
            <w:r w:rsidRPr="00987121">
              <w:rPr>
                <w:rStyle w:val="Hyperlink"/>
                <w:rFonts w:ascii="David" w:hAnsi="David" w:cs="David"/>
                <w:b w:val="0"/>
                <w:bCs w:val="0"/>
                <w:noProof/>
                <w:sz w:val="24"/>
                <w:szCs w:val="24"/>
                <w:rtl/>
              </w:rPr>
              <w:t>' –  פרוטוקול מסירה</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111</w:t>
            </w:r>
          </w:hyperlink>
        </w:p>
        <w:p w14:paraId="5909B606" w14:textId="1A53ED29"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7" w:history="1">
            <w:r w:rsidRPr="00987121">
              <w:rPr>
                <w:rStyle w:val="Hyperlink"/>
                <w:rFonts w:ascii="David" w:hAnsi="David" w:cs="David"/>
                <w:b w:val="0"/>
                <w:bCs w:val="0"/>
                <w:noProof/>
                <w:sz w:val="24"/>
                <w:szCs w:val="24"/>
                <w:rtl/>
              </w:rPr>
              <w:t xml:space="preserve">נספח </w:t>
            </w:r>
            <w:r w:rsidR="009A1834">
              <w:rPr>
                <w:rStyle w:val="Hyperlink"/>
                <w:rFonts w:ascii="David" w:hAnsi="David" w:cs="David" w:hint="cs"/>
                <w:b w:val="0"/>
                <w:bCs w:val="0"/>
                <w:noProof/>
                <w:sz w:val="24"/>
                <w:szCs w:val="24"/>
                <w:rtl/>
              </w:rPr>
              <w:t>ט</w:t>
            </w:r>
            <w:r w:rsidRPr="00987121">
              <w:rPr>
                <w:rStyle w:val="Hyperlink"/>
                <w:rFonts w:ascii="David" w:hAnsi="David" w:cs="David"/>
                <w:b w:val="0"/>
                <w:bCs w:val="0"/>
                <w:noProof/>
                <w:sz w:val="24"/>
                <w:szCs w:val="24"/>
                <w:rtl/>
              </w:rPr>
              <w:t>' – נוסח תעודת השלמה</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112</w:t>
            </w:r>
          </w:hyperlink>
        </w:p>
        <w:p w14:paraId="6498F432" w14:textId="5DC7D436"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8" w:history="1">
            <w:r w:rsidRPr="00987121">
              <w:rPr>
                <w:rStyle w:val="Hyperlink"/>
                <w:rFonts w:ascii="David" w:hAnsi="David" w:cs="David"/>
                <w:b w:val="0"/>
                <w:bCs w:val="0"/>
                <w:noProof/>
                <w:sz w:val="24"/>
                <w:szCs w:val="24"/>
                <w:rtl/>
              </w:rPr>
              <w:t>נספח י' – נוסח תעודת סיום</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113</w:t>
            </w:r>
          </w:hyperlink>
        </w:p>
        <w:p w14:paraId="5ADD1CAC" w14:textId="26E44DF1"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39" w:history="1">
            <w:r w:rsidRPr="00987121">
              <w:rPr>
                <w:rStyle w:val="Hyperlink"/>
                <w:rFonts w:ascii="David" w:hAnsi="David" w:cs="David"/>
                <w:b w:val="0"/>
                <w:bCs w:val="0"/>
                <w:noProof/>
                <w:sz w:val="24"/>
                <w:szCs w:val="24"/>
                <w:rtl/>
              </w:rPr>
              <w:t>נספח י</w:t>
            </w:r>
            <w:r w:rsidR="009A1834">
              <w:rPr>
                <w:rStyle w:val="Hyperlink"/>
                <w:rFonts w:ascii="David" w:hAnsi="David" w:cs="David" w:hint="cs"/>
                <w:b w:val="0"/>
                <w:bCs w:val="0"/>
                <w:noProof/>
                <w:sz w:val="24"/>
                <w:szCs w:val="24"/>
                <w:rtl/>
              </w:rPr>
              <w:t>א</w:t>
            </w:r>
            <w:r w:rsidRPr="00987121">
              <w:rPr>
                <w:rStyle w:val="Hyperlink"/>
                <w:rFonts w:ascii="David" w:hAnsi="David" w:cs="David"/>
                <w:b w:val="0"/>
                <w:bCs w:val="0"/>
                <w:noProof/>
                <w:sz w:val="24"/>
                <w:szCs w:val="24"/>
                <w:rtl/>
              </w:rPr>
              <w:t>' – כתב כמויות ומחירים</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114</w:t>
            </w:r>
          </w:hyperlink>
        </w:p>
        <w:p w14:paraId="6FA1CBA5" w14:textId="623626E6" w:rsidR="00987121" w:rsidRPr="00987121" w:rsidRDefault="00987121" w:rsidP="00987121">
          <w:pPr>
            <w:pStyle w:val="TOC2"/>
            <w:rPr>
              <w:rFonts w:ascii="David" w:eastAsiaTheme="minorEastAsia" w:hAnsi="David" w:cs="David"/>
              <w:b w:val="0"/>
              <w:bCs w:val="0"/>
              <w:smallCaps w:val="0"/>
              <w:noProof/>
              <w:snapToGrid/>
              <w:kern w:val="2"/>
              <w:sz w:val="24"/>
              <w:szCs w:val="24"/>
              <w14:ligatures w14:val="standardContextual"/>
            </w:rPr>
          </w:pPr>
          <w:hyperlink w:anchor="_Toc172112640" w:history="1">
            <w:r w:rsidRPr="00987121">
              <w:rPr>
                <w:rStyle w:val="Hyperlink"/>
                <w:rFonts w:ascii="David" w:hAnsi="David" w:cs="David"/>
                <w:b w:val="0"/>
                <w:bCs w:val="0"/>
                <w:noProof/>
                <w:sz w:val="24"/>
                <w:szCs w:val="24"/>
                <w:rtl/>
              </w:rPr>
              <w:t xml:space="preserve">נספח </w:t>
            </w:r>
            <w:r w:rsidR="00967ECE">
              <w:rPr>
                <w:rStyle w:val="Hyperlink"/>
                <w:rFonts w:ascii="David" w:hAnsi="David" w:cs="David" w:hint="cs"/>
                <w:b w:val="0"/>
                <w:bCs w:val="0"/>
                <w:noProof/>
                <w:sz w:val="24"/>
                <w:szCs w:val="24"/>
                <w:rtl/>
              </w:rPr>
              <w:t>י</w:t>
            </w:r>
            <w:r w:rsidR="009A1834">
              <w:rPr>
                <w:rStyle w:val="Hyperlink"/>
                <w:rFonts w:ascii="David" w:hAnsi="David" w:cs="David" w:hint="cs"/>
                <w:b w:val="0"/>
                <w:bCs w:val="0"/>
                <w:noProof/>
                <w:sz w:val="24"/>
                <w:szCs w:val="24"/>
                <w:rtl/>
              </w:rPr>
              <w:t>ב</w:t>
            </w:r>
            <w:r w:rsidR="00967ECE">
              <w:rPr>
                <w:rStyle w:val="Hyperlink"/>
                <w:rFonts w:ascii="David" w:hAnsi="David" w:cs="David" w:hint="cs"/>
                <w:b w:val="0"/>
                <w:bCs w:val="0"/>
                <w:noProof/>
                <w:sz w:val="24"/>
                <w:szCs w:val="24"/>
                <w:rtl/>
              </w:rPr>
              <w:t>'</w:t>
            </w:r>
            <w:r w:rsidRPr="00987121">
              <w:rPr>
                <w:rStyle w:val="Hyperlink"/>
                <w:rFonts w:ascii="David" w:hAnsi="David" w:cs="David"/>
                <w:b w:val="0"/>
                <w:bCs w:val="0"/>
                <w:noProof/>
                <w:sz w:val="24"/>
                <w:szCs w:val="24"/>
                <w:rtl/>
              </w:rPr>
              <w:t xml:space="preserve"> – טופס הצעת מחיר</w:t>
            </w:r>
            <w:r w:rsidRPr="00987121">
              <w:rPr>
                <w:rFonts w:ascii="David" w:hAnsi="David" w:cs="David"/>
                <w:b w:val="0"/>
                <w:bCs w:val="0"/>
                <w:noProof/>
                <w:webHidden/>
                <w:sz w:val="24"/>
                <w:szCs w:val="24"/>
              </w:rPr>
              <w:tab/>
            </w:r>
            <w:r w:rsidR="00750BD7">
              <w:rPr>
                <w:rFonts w:ascii="David" w:hAnsi="David" w:cs="David"/>
                <w:b w:val="0"/>
                <w:bCs w:val="0"/>
                <w:noProof/>
                <w:webHidden/>
                <w:sz w:val="24"/>
                <w:szCs w:val="24"/>
              </w:rPr>
              <w:t>115</w:t>
            </w:r>
          </w:hyperlink>
        </w:p>
        <w:p w14:paraId="704404D4" w14:textId="2D0E7EFD" w:rsidR="00714EEC" w:rsidRPr="00C15CBF" w:rsidRDefault="00714EEC" w:rsidP="00581BA2">
          <w:pPr>
            <w:pStyle w:val="TOC1"/>
            <w:spacing w:before="0" w:after="0"/>
            <w:rPr>
              <w:rStyle w:val="Hyperlink"/>
              <w:b w:val="0"/>
              <w:bCs w:val="0"/>
              <w:color w:val="auto"/>
            </w:rPr>
          </w:pPr>
          <w:r w:rsidRPr="00C15CBF">
            <w:rPr>
              <w:rStyle w:val="Hyperlink"/>
              <w:b w:val="0"/>
              <w:bCs w:val="0"/>
              <w:color w:val="auto"/>
            </w:rPr>
            <w:fldChar w:fldCharType="end"/>
          </w:r>
        </w:p>
      </w:sdtContent>
    </w:sdt>
    <w:p w14:paraId="0164A504" w14:textId="77777777" w:rsidR="006C2D7F" w:rsidRPr="00C15CBF" w:rsidRDefault="006C2D7F">
      <w:pPr>
        <w:bidi w:val="0"/>
        <w:rPr>
          <w:b/>
          <w:bCs/>
          <w:sz w:val="42"/>
          <w:szCs w:val="50"/>
        </w:rPr>
      </w:pPr>
      <w:r w:rsidRPr="00C15CBF">
        <w:rPr>
          <w:b/>
          <w:bCs/>
          <w:sz w:val="42"/>
          <w:szCs w:val="50"/>
          <w:rtl/>
        </w:rPr>
        <w:br w:type="page"/>
      </w:r>
    </w:p>
    <w:p w14:paraId="24C35FA4" w14:textId="25263082" w:rsidR="00740C91" w:rsidRDefault="00740C91" w:rsidP="00740C91">
      <w:pPr>
        <w:spacing w:line="276" w:lineRule="auto"/>
        <w:jc w:val="center"/>
        <w:rPr>
          <w:b/>
          <w:bCs/>
          <w:sz w:val="42"/>
          <w:szCs w:val="50"/>
          <w:rtl/>
        </w:rPr>
      </w:pPr>
      <w:r w:rsidRPr="00C15CBF">
        <w:rPr>
          <w:rFonts w:hint="cs"/>
          <w:b/>
          <w:bCs/>
          <w:sz w:val="42"/>
          <w:szCs w:val="50"/>
          <w:rtl/>
        </w:rPr>
        <w:lastRenderedPageBreak/>
        <w:t xml:space="preserve">מכרז פומבי מס' </w:t>
      </w:r>
      <w:r w:rsidR="008D53CE">
        <w:rPr>
          <w:rFonts w:hint="cs"/>
          <w:b/>
          <w:bCs/>
          <w:sz w:val="42"/>
          <w:szCs w:val="50"/>
          <w:rtl/>
        </w:rPr>
        <w:t>27</w:t>
      </w:r>
      <w:r w:rsidR="00CF6396">
        <w:rPr>
          <w:rFonts w:hint="cs"/>
          <w:b/>
          <w:bCs/>
          <w:sz w:val="42"/>
          <w:szCs w:val="50"/>
          <w:rtl/>
        </w:rPr>
        <w:t xml:space="preserve">.2026 </w:t>
      </w:r>
    </w:p>
    <w:p w14:paraId="3DDA5235" w14:textId="77777777" w:rsidR="00883DFF" w:rsidRPr="00C15CBF" w:rsidRDefault="00883DFF" w:rsidP="00740C91">
      <w:pPr>
        <w:spacing w:line="276" w:lineRule="auto"/>
        <w:jc w:val="center"/>
        <w:rPr>
          <w:b/>
          <w:bCs/>
          <w:sz w:val="42"/>
          <w:szCs w:val="50"/>
          <w:rtl/>
        </w:rPr>
      </w:pPr>
    </w:p>
    <w:p w14:paraId="591569F2" w14:textId="3684A22D" w:rsidR="00390276" w:rsidRPr="00390276" w:rsidRDefault="00390276" w:rsidP="00390276">
      <w:pPr>
        <w:spacing w:line="276" w:lineRule="auto"/>
        <w:jc w:val="center"/>
        <w:rPr>
          <w:b/>
          <w:bCs/>
          <w:sz w:val="42"/>
          <w:szCs w:val="50"/>
          <w:rtl/>
        </w:rPr>
      </w:pPr>
      <w:r w:rsidRPr="00390276">
        <w:rPr>
          <w:rFonts w:hint="cs"/>
          <w:b/>
          <w:bCs/>
          <w:sz w:val="42"/>
          <w:szCs w:val="50"/>
          <w:rtl/>
        </w:rPr>
        <w:t xml:space="preserve">ביצוע עבודות לבניית בית ספר במגרש </w:t>
      </w:r>
      <w:r w:rsidR="00275F80">
        <w:rPr>
          <w:rFonts w:hint="cs"/>
          <w:b/>
          <w:bCs/>
          <w:sz w:val="42"/>
          <w:szCs w:val="50"/>
          <w:rtl/>
        </w:rPr>
        <w:t>821</w:t>
      </w:r>
      <w:r w:rsidRPr="00390276">
        <w:rPr>
          <w:rFonts w:hint="cs"/>
          <w:b/>
          <w:bCs/>
          <w:sz w:val="42"/>
          <w:szCs w:val="50"/>
          <w:rtl/>
        </w:rPr>
        <w:t xml:space="preserve"> שכונת רמות </w:t>
      </w:r>
      <w:r w:rsidR="00275F80">
        <w:rPr>
          <w:rFonts w:hint="cs"/>
          <w:b/>
          <w:bCs/>
          <w:sz w:val="42"/>
          <w:szCs w:val="50"/>
          <w:rtl/>
        </w:rPr>
        <w:t>יורם</w:t>
      </w:r>
      <w:r w:rsidRPr="00390276">
        <w:rPr>
          <w:rFonts w:hint="cs"/>
          <w:b/>
          <w:bCs/>
          <w:sz w:val="42"/>
          <w:szCs w:val="50"/>
          <w:rtl/>
        </w:rPr>
        <w:t xml:space="preserve">, נתיבות </w:t>
      </w:r>
    </w:p>
    <w:p w14:paraId="4181F4FD" w14:textId="77777777" w:rsidR="00CF6396" w:rsidRPr="00CF6396" w:rsidRDefault="00CF6396" w:rsidP="00CF6396">
      <w:pPr>
        <w:spacing w:line="276" w:lineRule="auto"/>
        <w:jc w:val="center"/>
        <w:rPr>
          <w:b/>
          <w:bCs/>
          <w:sz w:val="30"/>
          <w:szCs w:val="38"/>
          <w:rtl/>
        </w:rPr>
      </w:pPr>
    </w:p>
    <w:p w14:paraId="2C45AC21" w14:textId="58412419" w:rsidR="00676A0F" w:rsidRPr="00C15CBF" w:rsidRDefault="00676A0F" w:rsidP="00342BD1">
      <w:pPr>
        <w:spacing w:after="240" w:line="300" w:lineRule="auto"/>
        <w:jc w:val="both"/>
        <w:rPr>
          <w:rFonts w:ascii="David" w:hAnsi="David"/>
          <w:b/>
          <w:bCs/>
          <w:sz w:val="24"/>
          <w:szCs w:val="24"/>
          <w:rtl/>
        </w:rPr>
      </w:pPr>
      <w:r w:rsidRPr="00C15CBF">
        <w:rPr>
          <w:rFonts w:ascii="David" w:hAnsi="David"/>
          <w:sz w:val="24"/>
          <w:szCs w:val="24"/>
          <w:rtl/>
        </w:rPr>
        <w:t xml:space="preserve">עיריית </w:t>
      </w:r>
      <w:r w:rsidRPr="00C15CBF">
        <w:rPr>
          <w:rFonts w:ascii="David" w:hAnsi="David" w:hint="cs"/>
          <w:sz w:val="24"/>
          <w:szCs w:val="24"/>
          <w:rtl/>
        </w:rPr>
        <w:t>נתיבות</w:t>
      </w:r>
      <w:r w:rsidRPr="00C15CBF">
        <w:rPr>
          <w:rFonts w:ascii="David" w:hAnsi="David"/>
          <w:sz w:val="24"/>
          <w:szCs w:val="24"/>
          <w:rtl/>
        </w:rPr>
        <w:t xml:space="preserve"> (להלן: "</w:t>
      </w:r>
      <w:r w:rsidRPr="00C15CBF">
        <w:rPr>
          <w:rFonts w:ascii="David" w:hAnsi="David"/>
          <w:b/>
          <w:bCs/>
          <w:sz w:val="24"/>
          <w:szCs w:val="24"/>
          <w:rtl/>
        </w:rPr>
        <w:t>העירייה</w:t>
      </w:r>
      <w:r w:rsidRPr="00C15CBF">
        <w:rPr>
          <w:rFonts w:ascii="David" w:hAnsi="David"/>
          <w:sz w:val="24"/>
          <w:szCs w:val="24"/>
          <w:rtl/>
        </w:rPr>
        <w:t xml:space="preserve">"), מזמינה בזאת מציעים העומדים בתנאי הסף למכרז להציע הצעות </w:t>
      </w:r>
      <w:r w:rsidRPr="00C15CBF">
        <w:rPr>
          <w:rFonts w:ascii="David" w:hAnsi="David"/>
          <w:b/>
          <w:bCs/>
          <w:sz w:val="24"/>
          <w:szCs w:val="24"/>
          <w:rtl/>
        </w:rPr>
        <w:t xml:space="preserve">להתקשר עם העירייה בהסכם </w:t>
      </w:r>
      <w:r w:rsidR="00342BD1" w:rsidRPr="00342BD1">
        <w:rPr>
          <w:rFonts w:ascii="David" w:hAnsi="David"/>
          <w:b/>
          <w:bCs/>
          <w:sz w:val="24"/>
          <w:szCs w:val="24"/>
          <w:rtl/>
        </w:rPr>
        <w:t xml:space="preserve">לביצוע עבודות לבניית בית ספר במגרש </w:t>
      </w:r>
      <w:r w:rsidR="00275F80">
        <w:rPr>
          <w:rFonts w:ascii="David" w:hAnsi="David"/>
          <w:b/>
          <w:bCs/>
          <w:sz w:val="24"/>
          <w:szCs w:val="24"/>
          <w:rtl/>
        </w:rPr>
        <w:t>821</w:t>
      </w:r>
      <w:r w:rsidR="00342BD1" w:rsidRPr="00342BD1">
        <w:rPr>
          <w:rFonts w:ascii="David" w:hAnsi="David"/>
          <w:b/>
          <w:bCs/>
          <w:sz w:val="24"/>
          <w:szCs w:val="24"/>
          <w:rtl/>
        </w:rPr>
        <w:t xml:space="preserve"> שכונת רמות </w:t>
      </w:r>
      <w:r w:rsidR="00275F80">
        <w:rPr>
          <w:rFonts w:ascii="David" w:hAnsi="David"/>
          <w:b/>
          <w:bCs/>
          <w:sz w:val="24"/>
          <w:szCs w:val="24"/>
          <w:rtl/>
        </w:rPr>
        <w:t>יורם</w:t>
      </w:r>
      <w:r w:rsidR="00342BD1" w:rsidRPr="00342BD1">
        <w:rPr>
          <w:rFonts w:ascii="David" w:hAnsi="David"/>
          <w:b/>
          <w:bCs/>
          <w:sz w:val="24"/>
          <w:szCs w:val="24"/>
          <w:rtl/>
        </w:rPr>
        <w:t xml:space="preserve">, נתיבות </w:t>
      </w:r>
      <w:r w:rsidRPr="00C15CBF">
        <w:rPr>
          <w:rFonts w:ascii="David" w:hAnsi="David"/>
          <w:sz w:val="24"/>
          <w:szCs w:val="24"/>
          <w:rtl/>
        </w:rPr>
        <w:t>בהתאם לתנאים המפורטים במכרז זה על כל נספחיו</w:t>
      </w:r>
      <w:r w:rsidRPr="00C15CBF">
        <w:rPr>
          <w:rFonts w:ascii="David" w:eastAsia="David" w:hAnsi="David"/>
          <w:sz w:val="24"/>
          <w:szCs w:val="24"/>
          <w:rtl/>
          <w:lang w:eastAsia="en-US"/>
        </w:rPr>
        <w:t>.</w:t>
      </w:r>
    </w:p>
    <w:p w14:paraId="07E92C42" w14:textId="77777777" w:rsidR="00676A0F" w:rsidRPr="00C15CBF" w:rsidRDefault="00676A0F" w:rsidP="00676A0F">
      <w:pPr>
        <w:numPr>
          <w:ilvl w:val="0"/>
          <w:numId w:val="5"/>
        </w:numPr>
        <w:spacing w:after="240" w:line="300" w:lineRule="auto"/>
        <w:jc w:val="both"/>
        <w:rPr>
          <w:rFonts w:ascii="David" w:hAnsi="David"/>
          <w:sz w:val="24"/>
          <w:szCs w:val="24"/>
        </w:rPr>
      </w:pPr>
      <w:r w:rsidRPr="00C15CBF">
        <w:rPr>
          <w:rFonts w:ascii="David" w:hAnsi="David" w:hint="cs"/>
          <w:sz w:val="24"/>
          <w:szCs w:val="24"/>
          <w:rtl/>
        </w:rPr>
        <w:t>על המשתתפים לעמוד בתנאי הסף המפורטים בחוברת המכרז.</w:t>
      </w:r>
    </w:p>
    <w:p w14:paraId="17539148" w14:textId="69F2FD76" w:rsidR="00676A0F" w:rsidRDefault="00676A0F" w:rsidP="00676A0F">
      <w:pPr>
        <w:numPr>
          <w:ilvl w:val="0"/>
          <w:numId w:val="5"/>
        </w:numPr>
        <w:spacing w:line="276" w:lineRule="auto"/>
        <w:jc w:val="both"/>
        <w:rPr>
          <w:rFonts w:ascii="David" w:eastAsia="David" w:hAnsi="David"/>
          <w:sz w:val="24"/>
          <w:szCs w:val="24"/>
          <w:lang w:eastAsia="en-US"/>
        </w:rPr>
      </w:pPr>
      <w:r w:rsidRPr="00C15CBF">
        <w:rPr>
          <w:rFonts w:ascii="David" w:eastAsia="David" w:hAnsi="David" w:hint="cs"/>
          <w:sz w:val="24"/>
          <w:szCs w:val="24"/>
          <w:rtl/>
          <w:lang w:eastAsia="en-US"/>
        </w:rPr>
        <w:t>את מסמכי המכרז ניתן לרכוש החל מיום</w:t>
      </w:r>
      <w:r w:rsidR="00092081">
        <w:rPr>
          <w:rFonts w:ascii="David" w:eastAsia="David" w:hAnsi="David" w:hint="cs"/>
          <w:sz w:val="24"/>
          <w:szCs w:val="24"/>
          <w:rtl/>
          <w:lang w:eastAsia="en-US"/>
        </w:rPr>
        <w:t xml:space="preserve"> </w:t>
      </w:r>
      <w:r w:rsidR="000D5274">
        <w:rPr>
          <w:rFonts w:ascii="David" w:eastAsia="David" w:hAnsi="David" w:hint="cs"/>
          <w:b/>
          <w:bCs/>
          <w:sz w:val="24"/>
          <w:szCs w:val="24"/>
          <w:rtl/>
          <w:lang w:eastAsia="en-US"/>
        </w:rPr>
        <w:t xml:space="preserve">16.6.2026 </w:t>
      </w:r>
      <w:r w:rsidRPr="00C15CBF">
        <w:rPr>
          <w:rFonts w:ascii="David" w:eastAsia="David" w:hAnsi="David" w:hint="cs"/>
          <w:sz w:val="24"/>
          <w:szCs w:val="24"/>
          <w:rtl/>
          <w:lang w:eastAsia="en-US"/>
        </w:rPr>
        <w:t xml:space="preserve">תמורת </w:t>
      </w:r>
      <w:r w:rsidRPr="00C15CBF">
        <w:rPr>
          <w:rFonts w:ascii="David" w:eastAsia="David" w:hAnsi="David"/>
          <w:sz w:val="24"/>
          <w:szCs w:val="24"/>
          <w:rtl/>
          <w:lang w:eastAsia="en-US"/>
        </w:rPr>
        <w:t xml:space="preserve"> סך של </w:t>
      </w:r>
      <w:r w:rsidR="006B5CFA">
        <w:rPr>
          <w:rFonts w:ascii="David" w:eastAsia="David" w:hAnsi="David" w:hint="cs"/>
          <w:sz w:val="24"/>
          <w:szCs w:val="24"/>
          <w:rtl/>
          <w:lang w:eastAsia="en-US"/>
        </w:rPr>
        <w:t>1,500</w:t>
      </w:r>
      <w:r w:rsidRPr="00C15CBF">
        <w:rPr>
          <w:rFonts w:ascii="David" w:eastAsia="David" w:hAnsi="David"/>
          <w:sz w:val="24"/>
          <w:szCs w:val="24"/>
          <w:rtl/>
          <w:lang w:eastAsia="en-US"/>
        </w:rPr>
        <w:t xml:space="preserve"> </w:t>
      </w:r>
      <w:r w:rsidRPr="00C15CBF">
        <w:rPr>
          <w:rFonts w:ascii="David" w:eastAsia="David" w:hAnsi="David" w:hint="cs"/>
          <w:sz w:val="24"/>
          <w:szCs w:val="24"/>
          <w:rtl/>
          <w:lang w:eastAsia="en-US"/>
        </w:rPr>
        <w:t>₪</w:t>
      </w:r>
      <w:r w:rsidRPr="00C15CBF">
        <w:rPr>
          <w:rFonts w:ascii="David" w:eastAsia="David" w:hAnsi="David"/>
          <w:sz w:val="24"/>
          <w:szCs w:val="24"/>
          <w:rtl/>
          <w:lang w:eastAsia="en-US"/>
        </w:rPr>
        <w:t xml:space="preserve"> (שלא יוחזרו)</w:t>
      </w:r>
      <w:r w:rsidRPr="00C15CBF">
        <w:rPr>
          <w:rFonts w:ascii="David" w:eastAsia="David" w:hAnsi="David" w:hint="cs"/>
          <w:sz w:val="24"/>
          <w:szCs w:val="24"/>
          <w:rtl/>
          <w:lang w:eastAsia="en-US"/>
        </w:rPr>
        <w:t xml:space="preserve"> באתר האינטרנט של העירייה בכתובת: </w:t>
      </w:r>
      <w:r w:rsidR="00AA721B" w:rsidRPr="00D048EA">
        <w:rPr>
          <w:rFonts w:ascii="David" w:eastAsia="David" w:hAnsi="David"/>
          <w:sz w:val="24"/>
          <w:szCs w:val="24"/>
          <w:lang w:eastAsia="en-US"/>
        </w:rPr>
        <w:t>www.netivot</w:t>
      </w:r>
      <w:r w:rsidRPr="00C15CBF">
        <w:rPr>
          <w:rFonts w:ascii="David" w:eastAsia="David" w:hAnsi="David"/>
          <w:sz w:val="24"/>
          <w:szCs w:val="24"/>
          <w:lang w:eastAsia="en-US"/>
        </w:rPr>
        <w:t>.muni.il</w:t>
      </w:r>
      <w:r w:rsidRPr="00C15CBF">
        <w:rPr>
          <w:rFonts w:ascii="David" w:eastAsia="David" w:hAnsi="David" w:hint="cs"/>
          <w:sz w:val="24"/>
          <w:szCs w:val="24"/>
          <w:rtl/>
          <w:lang w:eastAsia="en-US"/>
        </w:rPr>
        <w:t xml:space="preserve"> תחת לשונית "מכרזים" בעמוד המכרז </w:t>
      </w:r>
      <w:r w:rsidRPr="00C15CBF">
        <w:rPr>
          <w:rFonts w:ascii="David" w:eastAsia="David" w:hAnsi="David" w:hint="cs"/>
          <w:b/>
          <w:bCs/>
          <w:sz w:val="24"/>
          <w:szCs w:val="24"/>
          <w:u w:val="single"/>
          <w:rtl/>
          <w:lang w:eastAsia="en-US"/>
        </w:rPr>
        <w:t>או</w:t>
      </w:r>
      <w:r w:rsidRPr="00C15CBF">
        <w:rPr>
          <w:rFonts w:ascii="David" w:eastAsia="David" w:hAnsi="David" w:hint="cs"/>
          <w:sz w:val="24"/>
          <w:szCs w:val="24"/>
          <w:rtl/>
          <w:lang w:eastAsia="en-US"/>
        </w:rPr>
        <w:t xml:space="preserve"> טלפונית באמצעות אשראי ב</w:t>
      </w:r>
      <w:r w:rsidRPr="00C15CBF">
        <w:rPr>
          <w:rFonts w:ascii="David" w:eastAsia="David" w:hAnsi="David"/>
          <w:sz w:val="24"/>
          <w:szCs w:val="24"/>
          <w:rtl/>
          <w:lang w:eastAsia="en-US"/>
        </w:rPr>
        <w:t>מזכירת הגזברות</w:t>
      </w:r>
      <w:r w:rsidRPr="00C15CBF">
        <w:rPr>
          <w:rFonts w:ascii="David" w:eastAsia="David" w:hAnsi="David" w:hint="cs"/>
          <w:sz w:val="24"/>
          <w:szCs w:val="24"/>
          <w:rtl/>
          <w:lang w:eastAsia="en-US"/>
        </w:rPr>
        <w:t>:</w:t>
      </w:r>
      <w:r w:rsidRPr="00C15CBF">
        <w:rPr>
          <w:rFonts w:ascii="David" w:eastAsia="David" w:hAnsi="David"/>
          <w:sz w:val="24"/>
          <w:szCs w:val="24"/>
          <w:rtl/>
          <w:lang w:eastAsia="en-US"/>
        </w:rPr>
        <w:t xml:space="preserve"> </w:t>
      </w:r>
      <w:r w:rsidRPr="00C15CBF">
        <w:rPr>
          <w:rFonts w:ascii="David" w:eastAsia="David" w:hAnsi="David" w:hint="cs"/>
          <w:sz w:val="24"/>
          <w:szCs w:val="24"/>
          <w:rtl/>
          <w:lang w:eastAsia="en-US"/>
        </w:rPr>
        <w:t xml:space="preserve"> </w:t>
      </w:r>
      <w:r w:rsidRPr="00C15CBF">
        <w:rPr>
          <w:rFonts w:ascii="David" w:eastAsia="David" w:hAnsi="David"/>
          <w:sz w:val="24"/>
          <w:szCs w:val="24"/>
          <w:rtl/>
          <w:lang w:eastAsia="en-US"/>
        </w:rPr>
        <w:t>בטלפו</w:t>
      </w:r>
      <w:r w:rsidRPr="00C15CBF">
        <w:rPr>
          <w:rFonts w:ascii="David" w:eastAsia="David" w:hAnsi="David" w:hint="cs"/>
          <w:sz w:val="24"/>
          <w:szCs w:val="24"/>
          <w:rtl/>
          <w:lang w:eastAsia="en-US"/>
        </w:rPr>
        <w:t>ן:</w:t>
      </w:r>
      <w:r w:rsidRPr="00C15CBF">
        <w:rPr>
          <w:rFonts w:ascii="David" w:eastAsia="David" w:hAnsi="David"/>
          <w:sz w:val="24"/>
          <w:szCs w:val="24"/>
          <w:rtl/>
          <w:lang w:eastAsia="en-US"/>
        </w:rPr>
        <w:t xml:space="preserve"> 08-9938708</w:t>
      </w:r>
      <w:r w:rsidRPr="00C15CBF">
        <w:rPr>
          <w:rFonts w:ascii="David" w:eastAsia="David" w:hAnsi="David" w:hint="cs"/>
          <w:sz w:val="24"/>
          <w:szCs w:val="24"/>
          <w:rtl/>
          <w:lang w:eastAsia="en-US"/>
        </w:rPr>
        <w:t xml:space="preserve"> או </w:t>
      </w:r>
      <w:r w:rsidRPr="00C15CBF">
        <w:rPr>
          <w:sz w:val="24"/>
          <w:szCs w:val="24"/>
          <w:rtl/>
        </w:rPr>
        <w:t xml:space="preserve">אצל הגב' </w:t>
      </w:r>
      <w:r w:rsidRPr="00C15CBF">
        <w:rPr>
          <w:rFonts w:hint="cs"/>
          <w:sz w:val="24"/>
          <w:szCs w:val="24"/>
          <w:rtl/>
        </w:rPr>
        <w:t>עדנה קביליס</w:t>
      </w:r>
      <w:r w:rsidRPr="00C15CBF">
        <w:rPr>
          <w:sz w:val="24"/>
          <w:szCs w:val="24"/>
          <w:rtl/>
        </w:rPr>
        <w:t xml:space="preserve"> –במשרד</w:t>
      </w:r>
      <w:r w:rsidRPr="00C15CBF">
        <w:rPr>
          <w:rFonts w:hint="cs"/>
          <w:sz w:val="24"/>
          <w:szCs w:val="24"/>
          <w:rtl/>
        </w:rPr>
        <w:t xml:space="preserve"> מהנדס העיר</w:t>
      </w:r>
      <w:r w:rsidRPr="00C15CBF">
        <w:rPr>
          <w:rFonts w:ascii="David" w:eastAsia="David" w:hAnsi="David" w:hint="cs"/>
          <w:sz w:val="24"/>
          <w:szCs w:val="24"/>
          <w:rtl/>
          <w:lang w:eastAsia="en-US"/>
        </w:rPr>
        <w:t>.</w:t>
      </w:r>
    </w:p>
    <w:p w14:paraId="7BF93E8F" w14:textId="77777777" w:rsidR="00676A0F" w:rsidRPr="00CA2091" w:rsidRDefault="00676A0F" w:rsidP="00CA2091">
      <w:pPr>
        <w:spacing w:line="276" w:lineRule="auto"/>
        <w:jc w:val="both"/>
        <w:rPr>
          <w:rFonts w:ascii="David" w:eastAsia="David" w:hAnsi="David"/>
          <w:sz w:val="24"/>
          <w:szCs w:val="24"/>
          <w:lang w:eastAsia="en-US"/>
        </w:rPr>
      </w:pPr>
    </w:p>
    <w:p w14:paraId="74B4EA17" w14:textId="411C4C39" w:rsidR="00676A0F" w:rsidRPr="00B02E30" w:rsidRDefault="00676A0F" w:rsidP="00AA721B">
      <w:pPr>
        <w:numPr>
          <w:ilvl w:val="0"/>
          <w:numId w:val="5"/>
        </w:numPr>
        <w:spacing w:after="240" w:line="300" w:lineRule="auto"/>
        <w:jc w:val="both"/>
        <w:rPr>
          <w:rFonts w:ascii="David" w:hAnsi="David"/>
          <w:sz w:val="24"/>
          <w:szCs w:val="24"/>
          <w:rtl/>
        </w:rPr>
      </w:pPr>
      <w:r w:rsidRPr="00C15CBF">
        <w:rPr>
          <w:rFonts w:ascii="David" w:hAnsi="David" w:hint="cs"/>
          <w:sz w:val="24"/>
          <w:szCs w:val="24"/>
          <w:rtl/>
        </w:rPr>
        <w:t xml:space="preserve">מפגש מציעים </w:t>
      </w:r>
      <w:r w:rsidR="00AA721B">
        <w:rPr>
          <w:rFonts w:ascii="David" w:hAnsi="David" w:hint="cs"/>
          <w:sz w:val="24"/>
          <w:szCs w:val="24"/>
          <w:rtl/>
        </w:rPr>
        <w:t xml:space="preserve"> </w:t>
      </w:r>
      <w:r w:rsidRPr="00C15CBF">
        <w:rPr>
          <w:rFonts w:ascii="David" w:hAnsi="David" w:hint="cs"/>
          <w:sz w:val="24"/>
          <w:szCs w:val="24"/>
          <w:rtl/>
        </w:rPr>
        <w:t>יתקיים</w:t>
      </w:r>
      <w:r w:rsidR="00AA721B">
        <w:rPr>
          <w:rFonts w:ascii="David" w:hAnsi="David" w:hint="cs"/>
          <w:sz w:val="24"/>
          <w:szCs w:val="24"/>
          <w:rtl/>
        </w:rPr>
        <w:t xml:space="preserve"> ביום </w:t>
      </w:r>
      <w:r w:rsidR="000D5274">
        <w:rPr>
          <w:rFonts w:ascii="David" w:hAnsi="David" w:hint="cs"/>
          <w:b/>
          <w:bCs/>
          <w:sz w:val="24"/>
          <w:szCs w:val="24"/>
          <w:u w:val="single"/>
          <w:rtl/>
        </w:rPr>
        <w:t xml:space="preserve">16.6.2026 </w:t>
      </w:r>
      <w:r w:rsidR="00D048EA">
        <w:rPr>
          <w:rFonts w:ascii="David" w:hAnsi="David" w:hint="cs"/>
          <w:sz w:val="24"/>
          <w:szCs w:val="24"/>
          <w:rtl/>
        </w:rPr>
        <w:t xml:space="preserve"> </w:t>
      </w:r>
      <w:r w:rsidR="00AA721B">
        <w:rPr>
          <w:rFonts w:ascii="David" w:hAnsi="David" w:hint="cs"/>
          <w:sz w:val="24"/>
          <w:szCs w:val="24"/>
          <w:rtl/>
        </w:rPr>
        <w:t xml:space="preserve">בשעה </w:t>
      </w:r>
      <w:r w:rsidR="000D5274">
        <w:rPr>
          <w:rFonts w:ascii="David" w:hAnsi="David" w:hint="cs"/>
          <w:b/>
          <w:bCs/>
          <w:sz w:val="24"/>
          <w:szCs w:val="24"/>
          <w:u w:val="single"/>
          <w:rtl/>
        </w:rPr>
        <w:t>12:00</w:t>
      </w:r>
      <w:r w:rsidR="00B02E30">
        <w:rPr>
          <w:rFonts w:ascii="David" w:hAnsi="David" w:hint="cs"/>
          <w:b/>
          <w:bCs/>
          <w:sz w:val="24"/>
          <w:szCs w:val="24"/>
          <w:u w:val="single"/>
          <w:rtl/>
        </w:rPr>
        <w:t xml:space="preserve"> </w:t>
      </w:r>
      <w:r w:rsidR="00FE77F2" w:rsidRPr="009078BB">
        <w:rPr>
          <w:rFonts w:ascii="David" w:hAnsi="David" w:hint="cs"/>
          <w:sz w:val="24"/>
          <w:szCs w:val="24"/>
          <w:rtl/>
        </w:rPr>
        <w:t>ב</w:t>
      </w:r>
      <w:r w:rsidR="005F572C" w:rsidRPr="009078BB">
        <w:rPr>
          <w:rFonts w:ascii="David" w:hAnsi="David" w:hint="cs"/>
          <w:sz w:val="24"/>
          <w:szCs w:val="24"/>
          <w:rtl/>
        </w:rPr>
        <w:t>בניין העירייה</w:t>
      </w:r>
      <w:r w:rsidR="00092081" w:rsidRPr="009078BB">
        <w:rPr>
          <w:rFonts w:ascii="David" w:hAnsi="David" w:hint="cs"/>
          <w:sz w:val="24"/>
          <w:szCs w:val="24"/>
          <w:rtl/>
        </w:rPr>
        <w:t xml:space="preserve"> </w:t>
      </w:r>
      <w:r w:rsidR="00881093" w:rsidRPr="009078BB">
        <w:rPr>
          <w:rFonts w:ascii="David" w:hAnsi="David" w:hint="cs"/>
          <w:sz w:val="24"/>
          <w:szCs w:val="24"/>
          <w:rtl/>
        </w:rPr>
        <w:t xml:space="preserve">כיכר יהדות צרפת 4 </w:t>
      </w:r>
      <w:r w:rsidR="005F572C" w:rsidRPr="009078BB">
        <w:rPr>
          <w:rFonts w:ascii="David" w:hAnsi="David" w:hint="cs"/>
          <w:sz w:val="24"/>
          <w:szCs w:val="24"/>
          <w:rtl/>
        </w:rPr>
        <w:t>, חדר ישיבות</w:t>
      </w:r>
      <w:r w:rsidR="005F572C" w:rsidRPr="00B02E30">
        <w:rPr>
          <w:rFonts w:ascii="David" w:hAnsi="David" w:hint="cs"/>
          <w:b/>
          <w:bCs/>
          <w:sz w:val="24"/>
          <w:szCs w:val="24"/>
          <w:rtl/>
        </w:rPr>
        <w:t xml:space="preserve"> קומה 2.</w:t>
      </w:r>
      <w:r w:rsidR="004B2F3F">
        <w:rPr>
          <w:rFonts w:ascii="David" w:hAnsi="David" w:hint="cs"/>
          <w:sz w:val="24"/>
          <w:szCs w:val="24"/>
          <w:rtl/>
        </w:rPr>
        <w:t xml:space="preserve"> השתתפות</w:t>
      </w:r>
      <w:r w:rsidR="009078BB">
        <w:rPr>
          <w:rFonts w:ascii="David" w:hAnsi="David" w:hint="cs"/>
          <w:sz w:val="24"/>
          <w:szCs w:val="24"/>
          <w:rtl/>
        </w:rPr>
        <w:t xml:space="preserve"> במפגש</w:t>
      </w:r>
      <w:r w:rsidR="004B2F3F">
        <w:rPr>
          <w:rFonts w:ascii="David" w:hAnsi="David" w:hint="cs"/>
          <w:sz w:val="24"/>
          <w:szCs w:val="24"/>
          <w:rtl/>
        </w:rPr>
        <w:t xml:space="preserve"> </w:t>
      </w:r>
      <w:r w:rsidR="004432C9">
        <w:rPr>
          <w:rFonts w:ascii="David" w:hAnsi="David" w:hint="cs"/>
          <w:sz w:val="24"/>
          <w:szCs w:val="24"/>
          <w:rtl/>
        </w:rPr>
        <w:t xml:space="preserve">אינה חובה. </w:t>
      </w:r>
    </w:p>
    <w:p w14:paraId="2AD25851" w14:textId="77777777" w:rsidR="00676A0F" w:rsidRPr="00C15CBF" w:rsidRDefault="00676A0F" w:rsidP="00676A0F">
      <w:pPr>
        <w:numPr>
          <w:ilvl w:val="0"/>
          <w:numId w:val="5"/>
        </w:numPr>
        <w:spacing w:after="240" w:line="300" w:lineRule="auto"/>
        <w:jc w:val="both"/>
        <w:rPr>
          <w:rFonts w:ascii="David" w:eastAsia="David" w:hAnsi="David"/>
          <w:sz w:val="24"/>
          <w:szCs w:val="24"/>
          <w:lang w:eastAsia="en-US"/>
        </w:rPr>
      </w:pPr>
      <w:r w:rsidRPr="00C15CBF">
        <w:rPr>
          <w:rFonts w:ascii="David" w:eastAsia="David" w:hAnsi="David" w:hint="cs"/>
          <w:sz w:val="24"/>
          <w:szCs w:val="24"/>
          <w:rtl/>
          <w:lang w:eastAsia="en-US"/>
        </w:rPr>
        <w:t>יש לצרף להצעה ערבות בנקאית, מקור, בהתאם לקבוע במסמכי המכרז.</w:t>
      </w:r>
    </w:p>
    <w:p w14:paraId="6292EA66" w14:textId="009FEC07" w:rsidR="00676A0F" w:rsidRPr="00C15CBF" w:rsidRDefault="00676A0F" w:rsidP="00676A0F">
      <w:pPr>
        <w:numPr>
          <w:ilvl w:val="0"/>
          <w:numId w:val="5"/>
        </w:numPr>
        <w:spacing w:after="240" w:line="300" w:lineRule="auto"/>
        <w:jc w:val="both"/>
        <w:rPr>
          <w:rFonts w:ascii="David" w:eastAsia="David" w:hAnsi="David"/>
          <w:sz w:val="24"/>
          <w:szCs w:val="24"/>
          <w:rtl/>
          <w:lang w:eastAsia="en-US"/>
        </w:rPr>
      </w:pPr>
      <w:bookmarkStart w:id="1" w:name="_Hlk110146974"/>
      <w:r w:rsidRPr="00C15CBF">
        <w:rPr>
          <w:rFonts w:ascii="David" w:eastAsia="David" w:hAnsi="David"/>
          <w:sz w:val="24"/>
          <w:szCs w:val="24"/>
          <w:rtl/>
          <w:lang w:eastAsia="en-US"/>
        </w:rPr>
        <w:t xml:space="preserve">את ההצעות על כל נספחיהן יש למסור ידנית במעטפת המכרז </w:t>
      </w:r>
      <w:r w:rsidRPr="00C15CBF">
        <w:rPr>
          <w:rFonts w:ascii="David" w:eastAsia="David" w:hAnsi="David" w:hint="cs"/>
          <w:sz w:val="24"/>
          <w:szCs w:val="24"/>
          <w:rtl/>
          <w:lang w:eastAsia="en-US"/>
        </w:rPr>
        <w:t>כשהיא סגורה ונושאת את מספר המכרז בלבד ללא סימני זיהוי אחרים עד ליום</w:t>
      </w:r>
      <w:r w:rsidRPr="00C15CBF">
        <w:rPr>
          <w:rFonts w:ascii="David" w:eastAsia="David" w:hAnsi="David"/>
          <w:sz w:val="24"/>
          <w:szCs w:val="24"/>
          <w:rtl/>
          <w:lang w:eastAsia="en-US"/>
        </w:rPr>
        <w:t xml:space="preserve"> </w:t>
      </w:r>
      <w:r w:rsidR="000D5274">
        <w:rPr>
          <w:rFonts w:ascii="David" w:hAnsi="David" w:hint="cs"/>
          <w:b/>
          <w:bCs/>
          <w:sz w:val="24"/>
          <w:szCs w:val="24"/>
          <w:u w:val="single"/>
          <w:rtl/>
        </w:rPr>
        <w:t xml:space="preserve">30.6.2026 </w:t>
      </w:r>
      <w:r w:rsidR="009078BB">
        <w:rPr>
          <w:rFonts w:ascii="David" w:eastAsia="David" w:hAnsi="David" w:hint="cs"/>
          <w:b/>
          <w:bCs/>
          <w:sz w:val="24"/>
          <w:szCs w:val="24"/>
          <w:rtl/>
          <w:lang w:eastAsia="en-US"/>
        </w:rPr>
        <w:t xml:space="preserve"> עד ה</w:t>
      </w:r>
      <w:r w:rsidRPr="009078BB">
        <w:rPr>
          <w:rFonts w:ascii="David" w:eastAsia="David" w:hAnsi="David"/>
          <w:b/>
          <w:bCs/>
          <w:sz w:val="24"/>
          <w:szCs w:val="24"/>
          <w:rtl/>
          <w:lang w:eastAsia="en-US"/>
        </w:rPr>
        <w:t xml:space="preserve">שעה 12:00 </w:t>
      </w:r>
      <w:r w:rsidRPr="00C15CBF">
        <w:rPr>
          <w:rFonts w:ascii="David" w:eastAsia="David" w:hAnsi="David"/>
          <w:sz w:val="24"/>
          <w:szCs w:val="24"/>
          <w:rtl/>
          <w:lang w:eastAsia="en-US"/>
        </w:rPr>
        <w:t xml:space="preserve">לתיבת המכרזים </w:t>
      </w:r>
      <w:r w:rsidRPr="00C15CBF">
        <w:rPr>
          <w:rFonts w:ascii="David" w:eastAsia="David" w:hAnsi="David" w:hint="cs"/>
          <w:sz w:val="24"/>
          <w:szCs w:val="24"/>
          <w:rtl/>
          <w:lang w:eastAsia="en-US"/>
        </w:rPr>
        <w:t>המצויה במשרדי מהנדס העירייה בבניין העירייה</w:t>
      </w:r>
      <w:r w:rsidR="00CA2091">
        <w:rPr>
          <w:rFonts w:ascii="David" w:eastAsia="David" w:hAnsi="David" w:hint="cs"/>
          <w:sz w:val="24"/>
          <w:szCs w:val="24"/>
          <w:rtl/>
          <w:lang w:eastAsia="en-US"/>
        </w:rPr>
        <w:t>, בכתובת כיכר יהדות צרפת 4</w:t>
      </w:r>
      <w:r w:rsidRPr="00C15CBF">
        <w:rPr>
          <w:rFonts w:ascii="David" w:eastAsia="David" w:hAnsi="David" w:hint="cs"/>
          <w:sz w:val="24"/>
          <w:szCs w:val="24"/>
          <w:rtl/>
          <w:lang w:eastAsia="en-US"/>
        </w:rPr>
        <w:t xml:space="preserve">.  </w:t>
      </w:r>
      <w:r w:rsidRPr="00C15CBF">
        <w:rPr>
          <w:rFonts w:ascii="David" w:eastAsia="David" w:hAnsi="David" w:hint="eastAsia"/>
          <w:sz w:val="24"/>
          <w:szCs w:val="24"/>
          <w:rtl/>
          <w:lang w:eastAsia="en-US"/>
        </w:rPr>
        <w:t>הצעה</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שתגיע</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לאחר</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שעה</w:t>
      </w:r>
      <w:r w:rsidRPr="00C15CBF">
        <w:rPr>
          <w:rFonts w:ascii="David" w:eastAsia="David" w:hAnsi="David"/>
          <w:sz w:val="24"/>
          <w:szCs w:val="24"/>
          <w:rtl/>
          <w:lang w:eastAsia="en-US"/>
        </w:rPr>
        <w:t xml:space="preserve"> 12:00 </w:t>
      </w:r>
      <w:r w:rsidRPr="00C15CBF">
        <w:rPr>
          <w:rFonts w:ascii="David" w:eastAsia="David" w:hAnsi="David" w:hint="eastAsia"/>
          <w:sz w:val="24"/>
          <w:szCs w:val="24"/>
          <w:rtl/>
          <w:lang w:eastAsia="en-US"/>
        </w:rPr>
        <w:t>לא</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תוכנס</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לתיבת</w:t>
      </w:r>
      <w:r w:rsidRPr="00C15CBF">
        <w:rPr>
          <w:rFonts w:ascii="David" w:eastAsia="David" w:hAnsi="David"/>
          <w:sz w:val="24"/>
          <w:szCs w:val="24"/>
          <w:rtl/>
          <w:lang w:eastAsia="en-US"/>
        </w:rPr>
        <w:t xml:space="preserve"> </w:t>
      </w:r>
      <w:r w:rsidRPr="00C15CBF">
        <w:rPr>
          <w:rFonts w:ascii="David" w:eastAsia="David" w:hAnsi="David" w:hint="eastAsia"/>
          <w:sz w:val="24"/>
          <w:szCs w:val="24"/>
          <w:rtl/>
          <w:lang w:eastAsia="en-US"/>
        </w:rPr>
        <w:t>ההצעות</w:t>
      </w:r>
      <w:bookmarkEnd w:id="1"/>
      <w:r w:rsidRPr="00C15CBF">
        <w:rPr>
          <w:rFonts w:ascii="David" w:eastAsia="David" w:hAnsi="David"/>
          <w:sz w:val="24"/>
          <w:szCs w:val="24"/>
          <w:rtl/>
          <w:lang w:eastAsia="en-US"/>
        </w:rPr>
        <w:t>.</w:t>
      </w:r>
      <w:r w:rsidRPr="00C15CBF">
        <w:rPr>
          <w:rFonts w:ascii="David" w:eastAsia="David" w:hAnsi="David" w:hint="cs"/>
          <w:sz w:val="24"/>
          <w:szCs w:val="24"/>
          <w:rtl/>
          <w:lang w:eastAsia="en-US"/>
        </w:rPr>
        <w:t xml:space="preserve">  </w:t>
      </w:r>
    </w:p>
    <w:p w14:paraId="03A42B3D" w14:textId="77777777" w:rsidR="00D048EA" w:rsidRDefault="00676A0F" w:rsidP="00D048EA">
      <w:pPr>
        <w:numPr>
          <w:ilvl w:val="0"/>
          <w:numId w:val="5"/>
        </w:numPr>
        <w:spacing w:after="240" w:line="300" w:lineRule="auto"/>
        <w:jc w:val="both"/>
        <w:rPr>
          <w:rFonts w:ascii="David" w:eastAsia="David" w:hAnsi="David"/>
          <w:sz w:val="24"/>
          <w:szCs w:val="24"/>
          <w:lang w:eastAsia="en-US"/>
        </w:rPr>
      </w:pPr>
      <w:r w:rsidRPr="00C15CBF">
        <w:rPr>
          <w:rFonts w:ascii="David" w:eastAsia="David" w:hAnsi="David"/>
          <w:sz w:val="24"/>
          <w:szCs w:val="24"/>
          <w:rtl/>
          <w:lang w:eastAsia="en-US"/>
        </w:rPr>
        <w:t xml:space="preserve">על מועד ישיבת ועדת מכרזים לפתיחת תיבת המכרזים ומעטפות המציעים, תימסר הודעה למגישי הצעה. המציעים רשאים להיות  נוכחים בישיבת ועדת המכרזים במועד פתיחת תיבת המכרזים והמעטפות. </w:t>
      </w:r>
    </w:p>
    <w:p w14:paraId="61749A10" w14:textId="0196721B" w:rsidR="002603B6" w:rsidRPr="00D048EA" w:rsidRDefault="00676A0F" w:rsidP="00D048EA">
      <w:pPr>
        <w:numPr>
          <w:ilvl w:val="0"/>
          <w:numId w:val="5"/>
        </w:numPr>
        <w:spacing w:after="240" w:line="300" w:lineRule="auto"/>
        <w:jc w:val="both"/>
        <w:rPr>
          <w:rFonts w:ascii="David" w:eastAsia="David" w:hAnsi="David"/>
          <w:sz w:val="24"/>
          <w:szCs w:val="24"/>
          <w:rtl/>
          <w:lang w:eastAsia="en-US"/>
        </w:rPr>
      </w:pPr>
      <w:r w:rsidRPr="00D048EA">
        <w:rPr>
          <w:rFonts w:ascii="David" w:eastAsia="David" w:hAnsi="David" w:hint="cs"/>
          <w:sz w:val="24"/>
          <w:szCs w:val="24"/>
          <w:rtl/>
          <w:lang w:eastAsia="en-US"/>
        </w:rPr>
        <w:t>העירייה אינה</w:t>
      </w:r>
      <w:r w:rsidRPr="00D048EA">
        <w:rPr>
          <w:rFonts w:ascii="David" w:eastAsia="David" w:hAnsi="David"/>
          <w:sz w:val="24"/>
          <w:szCs w:val="24"/>
          <w:rtl/>
          <w:lang w:eastAsia="en-US"/>
        </w:rPr>
        <w:t xml:space="preserve"> מתחייבת לקבל את ההצעה הזולה ביותר או כל הצעה שהיא וכן הרשות בידה לחלק את העבודה או כל חלק ממנה, בין מספר מציעים</w:t>
      </w:r>
      <w:r w:rsidRPr="00D048EA">
        <w:rPr>
          <w:rFonts w:ascii="David" w:eastAsia="David" w:hAnsi="David" w:hint="cs"/>
          <w:sz w:val="24"/>
          <w:szCs w:val="24"/>
          <w:rtl/>
          <w:lang w:eastAsia="en-US"/>
        </w:rPr>
        <w:t>.</w:t>
      </w:r>
      <w:r w:rsidR="001C40F6" w:rsidRPr="00D048EA">
        <w:rPr>
          <w:rFonts w:ascii="David" w:eastAsia="David" w:hAnsi="David" w:hint="cs"/>
          <w:b/>
          <w:bCs/>
          <w:sz w:val="26"/>
          <w:szCs w:val="26"/>
          <w:rtl/>
          <w:lang w:eastAsia="en-US"/>
        </w:rPr>
        <w:t xml:space="preserve">          </w:t>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001C40F6"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r w:rsidRPr="00D048EA">
        <w:rPr>
          <w:rFonts w:ascii="David" w:eastAsia="David" w:hAnsi="David"/>
          <w:b/>
          <w:bCs/>
          <w:sz w:val="26"/>
          <w:szCs w:val="26"/>
          <w:rtl/>
          <w:lang w:eastAsia="en-US"/>
        </w:rPr>
        <w:tab/>
      </w:r>
    </w:p>
    <w:p w14:paraId="7FA8556E" w14:textId="3D28CE06" w:rsidR="00CF75C0" w:rsidRPr="00C15CBF" w:rsidRDefault="00125E53" w:rsidP="002603B6">
      <w:pPr>
        <w:spacing w:after="240" w:line="300" w:lineRule="auto"/>
        <w:ind w:left="5760"/>
        <w:jc w:val="both"/>
        <w:rPr>
          <w:rFonts w:ascii="David" w:eastAsia="David" w:hAnsi="David"/>
          <w:b/>
          <w:bCs/>
          <w:sz w:val="26"/>
          <w:szCs w:val="26"/>
          <w:rtl/>
          <w:lang w:eastAsia="en-US"/>
        </w:rPr>
      </w:pPr>
      <w:r w:rsidRPr="00C15CBF">
        <w:rPr>
          <w:rFonts w:ascii="David" w:eastAsia="David" w:hAnsi="David" w:hint="cs"/>
          <w:b/>
          <w:bCs/>
          <w:sz w:val="26"/>
          <w:szCs w:val="26"/>
          <w:rtl/>
          <w:lang w:eastAsia="en-US"/>
        </w:rPr>
        <w:t>עיריית נתיבות</w:t>
      </w:r>
    </w:p>
    <w:p w14:paraId="77E25D63" w14:textId="77777777" w:rsidR="00CF75C0" w:rsidRPr="00C15CBF" w:rsidRDefault="00AB001E" w:rsidP="00740C91">
      <w:pPr>
        <w:spacing w:after="240" w:line="300" w:lineRule="auto"/>
        <w:jc w:val="both"/>
        <w:rPr>
          <w:b/>
          <w:bCs/>
          <w:sz w:val="26"/>
          <w:szCs w:val="26"/>
          <w:rtl/>
        </w:rPr>
      </w:pPr>
      <w:r w:rsidRPr="00C15CBF">
        <w:rPr>
          <w:rFonts w:hint="cs"/>
          <w:b/>
          <w:bCs/>
          <w:sz w:val="26"/>
          <w:szCs w:val="26"/>
          <w:rtl/>
        </w:rPr>
        <w:t xml:space="preserve">                                                                                                              </w:t>
      </w:r>
    </w:p>
    <w:p w14:paraId="72BD18D4" w14:textId="77777777" w:rsidR="00AA721B" w:rsidRDefault="00AA721B">
      <w:pPr>
        <w:bidi w:val="0"/>
        <w:rPr>
          <w:b/>
          <w:bCs/>
          <w:sz w:val="30"/>
          <w:szCs w:val="44"/>
          <w:u w:val="single"/>
          <w:rtl/>
          <w:lang w:val="x-none"/>
        </w:rPr>
      </w:pPr>
      <w:bookmarkStart w:id="2" w:name="_Toc110152323"/>
      <w:r>
        <w:rPr>
          <w:rtl/>
        </w:rPr>
        <w:br w:type="page"/>
      </w:r>
    </w:p>
    <w:p w14:paraId="3486B257" w14:textId="4F8D4AC1" w:rsidR="00B47FB5" w:rsidRPr="00C15CBF" w:rsidRDefault="00B47FB5" w:rsidP="00A30C0F">
      <w:pPr>
        <w:pStyle w:val="DAVID1"/>
        <w:spacing w:after="240" w:line="300" w:lineRule="auto"/>
        <w:rPr>
          <w:rtl/>
        </w:rPr>
      </w:pPr>
      <w:bookmarkStart w:id="3" w:name="_Toc172112612"/>
      <w:r w:rsidRPr="00C15CBF">
        <w:rPr>
          <w:rFonts w:hint="cs"/>
          <w:rtl/>
        </w:rPr>
        <w:lastRenderedPageBreak/>
        <w:t xml:space="preserve">מסמך א' </w:t>
      </w:r>
      <w:r w:rsidR="00607DF9" w:rsidRPr="00C15CBF">
        <w:rPr>
          <w:sz w:val="38"/>
          <w:szCs w:val="38"/>
          <w:rtl/>
        </w:rPr>
        <w:t>–</w:t>
      </w:r>
      <w:r w:rsidRPr="00C15CBF">
        <w:rPr>
          <w:rFonts w:hint="cs"/>
          <w:rtl/>
        </w:rPr>
        <w:t xml:space="preserve"> הזמנה להציע הצעות</w:t>
      </w:r>
      <w:bookmarkEnd w:id="2"/>
      <w:bookmarkEnd w:id="3"/>
    </w:p>
    <w:p w14:paraId="2E7481AF" w14:textId="6ADB7CC2" w:rsidR="00B47FB5" w:rsidRPr="00A30C0F" w:rsidRDefault="00B47FB5" w:rsidP="00B47FB5">
      <w:pPr>
        <w:spacing w:line="276" w:lineRule="auto"/>
        <w:jc w:val="center"/>
        <w:rPr>
          <w:b/>
          <w:bCs/>
          <w:sz w:val="32"/>
          <w:szCs w:val="32"/>
          <w:rtl/>
        </w:rPr>
      </w:pPr>
      <w:r w:rsidRPr="00A30C0F">
        <w:rPr>
          <w:rFonts w:hint="cs"/>
          <w:b/>
          <w:bCs/>
          <w:sz w:val="32"/>
          <w:szCs w:val="32"/>
          <w:rtl/>
        </w:rPr>
        <w:t xml:space="preserve">מכרז פומבי מס' </w:t>
      </w:r>
      <w:r w:rsidR="008D53CE">
        <w:rPr>
          <w:rFonts w:hint="cs"/>
          <w:b/>
          <w:bCs/>
          <w:sz w:val="32"/>
          <w:szCs w:val="32"/>
          <w:rtl/>
        </w:rPr>
        <w:t>27</w:t>
      </w:r>
      <w:r w:rsidR="00017203" w:rsidRPr="00A30C0F">
        <w:rPr>
          <w:rFonts w:hint="cs"/>
          <w:b/>
          <w:bCs/>
          <w:sz w:val="32"/>
          <w:szCs w:val="32"/>
          <w:rtl/>
        </w:rPr>
        <w:t>.2026</w:t>
      </w:r>
    </w:p>
    <w:p w14:paraId="1FAD6B5A" w14:textId="7A0F4E21" w:rsidR="00A30C0F" w:rsidRPr="00A30C0F" w:rsidRDefault="00A30C0F" w:rsidP="00A30C0F">
      <w:pPr>
        <w:tabs>
          <w:tab w:val="left" w:pos="878"/>
        </w:tabs>
        <w:spacing w:after="240" w:line="300" w:lineRule="auto"/>
        <w:ind w:left="360"/>
        <w:jc w:val="both"/>
        <w:rPr>
          <w:b/>
          <w:bCs/>
          <w:sz w:val="32"/>
          <w:szCs w:val="32"/>
          <w:rtl/>
        </w:rPr>
      </w:pPr>
      <w:r w:rsidRPr="00A30C0F">
        <w:rPr>
          <w:b/>
          <w:bCs/>
          <w:sz w:val="32"/>
          <w:szCs w:val="32"/>
          <w:rtl/>
        </w:rPr>
        <w:t xml:space="preserve">לביצוע עבודות לבניית בית ספר במגרש </w:t>
      </w:r>
      <w:r w:rsidR="00275F80">
        <w:rPr>
          <w:b/>
          <w:bCs/>
          <w:sz w:val="32"/>
          <w:szCs w:val="32"/>
          <w:rtl/>
        </w:rPr>
        <w:t>821</w:t>
      </w:r>
      <w:r w:rsidRPr="00A30C0F">
        <w:rPr>
          <w:b/>
          <w:bCs/>
          <w:sz w:val="32"/>
          <w:szCs w:val="32"/>
          <w:rtl/>
        </w:rPr>
        <w:t xml:space="preserve"> שכונת רמות </w:t>
      </w:r>
      <w:r w:rsidR="00275F80">
        <w:rPr>
          <w:b/>
          <w:bCs/>
          <w:sz w:val="32"/>
          <w:szCs w:val="32"/>
          <w:rtl/>
        </w:rPr>
        <w:t>יורם</w:t>
      </w:r>
      <w:r w:rsidRPr="00A30C0F">
        <w:rPr>
          <w:b/>
          <w:bCs/>
          <w:sz w:val="32"/>
          <w:szCs w:val="32"/>
          <w:rtl/>
        </w:rPr>
        <w:t>, נתיבות</w:t>
      </w:r>
    </w:p>
    <w:p w14:paraId="39C858A1" w14:textId="1F4B1D3D" w:rsidR="00C15020" w:rsidRPr="00C15020" w:rsidRDefault="00A30C0F" w:rsidP="00A30C0F">
      <w:pPr>
        <w:tabs>
          <w:tab w:val="left" w:pos="878"/>
        </w:tabs>
        <w:spacing w:after="240" w:line="300" w:lineRule="auto"/>
        <w:ind w:left="360"/>
        <w:jc w:val="both"/>
        <w:rPr>
          <w:b/>
          <w:bCs/>
          <w:sz w:val="24"/>
          <w:szCs w:val="32"/>
          <w:u w:val="single"/>
        </w:rPr>
      </w:pPr>
      <w:r w:rsidRPr="00A30C0F">
        <w:rPr>
          <w:b/>
          <w:bCs/>
          <w:sz w:val="30"/>
          <w:szCs w:val="38"/>
          <w:rtl/>
        </w:rPr>
        <w:t xml:space="preserve"> </w:t>
      </w:r>
      <w:r w:rsidR="00C15020" w:rsidRPr="00C15020">
        <w:rPr>
          <w:rFonts w:hint="cs"/>
          <w:b/>
          <w:bCs/>
          <w:sz w:val="24"/>
          <w:szCs w:val="32"/>
          <w:u w:val="single"/>
          <w:rtl/>
        </w:rPr>
        <w:t>כללי</w:t>
      </w:r>
    </w:p>
    <w:p w14:paraId="790091E8" w14:textId="7013A67A" w:rsidR="00B47FB5" w:rsidRPr="00A30C0F" w:rsidRDefault="001C40F6" w:rsidP="009B31CF">
      <w:pPr>
        <w:numPr>
          <w:ilvl w:val="1"/>
          <w:numId w:val="6"/>
        </w:numPr>
        <w:tabs>
          <w:tab w:val="left" w:pos="878"/>
        </w:tabs>
        <w:spacing w:after="240" w:line="300" w:lineRule="auto"/>
        <w:ind w:left="878" w:hanging="518"/>
        <w:jc w:val="both"/>
        <w:rPr>
          <w:b/>
          <w:bCs/>
          <w:sz w:val="16"/>
          <w:szCs w:val="24"/>
        </w:rPr>
      </w:pPr>
      <w:r w:rsidRPr="00A30C0F">
        <w:rPr>
          <w:sz w:val="16"/>
          <w:szCs w:val="24"/>
          <w:rtl/>
        </w:rPr>
        <w:t xml:space="preserve">עיריית </w:t>
      </w:r>
      <w:r w:rsidR="00C75A90" w:rsidRPr="00A30C0F">
        <w:rPr>
          <w:rFonts w:hint="cs"/>
          <w:sz w:val="16"/>
          <w:szCs w:val="24"/>
          <w:rtl/>
        </w:rPr>
        <w:t>נתיבות</w:t>
      </w:r>
      <w:r w:rsidRPr="00A30C0F">
        <w:rPr>
          <w:rFonts w:hint="cs"/>
          <w:sz w:val="16"/>
          <w:szCs w:val="24"/>
          <w:rtl/>
        </w:rPr>
        <w:t xml:space="preserve"> (להלן: "</w:t>
      </w:r>
      <w:r w:rsidRPr="00A30C0F">
        <w:rPr>
          <w:rFonts w:hint="cs"/>
          <w:b/>
          <w:bCs/>
          <w:sz w:val="16"/>
          <w:szCs w:val="24"/>
          <w:rtl/>
        </w:rPr>
        <w:t>העירייה</w:t>
      </w:r>
      <w:r w:rsidRPr="00A30C0F">
        <w:rPr>
          <w:rFonts w:hint="cs"/>
          <w:sz w:val="16"/>
          <w:szCs w:val="24"/>
          <w:rtl/>
        </w:rPr>
        <w:t xml:space="preserve">"), מפרסמת </w:t>
      </w:r>
      <w:r w:rsidR="00B47FB5" w:rsidRPr="00A30C0F">
        <w:rPr>
          <w:rFonts w:hint="cs"/>
          <w:sz w:val="16"/>
          <w:szCs w:val="24"/>
          <w:rtl/>
        </w:rPr>
        <w:t xml:space="preserve">מכרז פומבי </w:t>
      </w:r>
      <w:r w:rsidR="00A30C0F" w:rsidRPr="00A30C0F">
        <w:rPr>
          <w:b/>
          <w:bCs/>
          <w:sz w:val="16"/>
          <w:szCs w:val="24"/>
          <w:rtl/>
        </w:rPr>
        <w:t xml:space="preserve">לביצוע עבודות לבניית בית ספר במגרש </w:t>
      </w:r>
      <w:r w:rsidR="00275F80">
        <w:rPr>
          <w:b/>
          <w:bCs/>
          <w:sz w:val="16"/>
          <w:szCs w:val="24"/>
          <w:rtl/>
        </w:rPr>
        <w:t>821</w:t>
      </w:r>
      <w:r w:rsidR="00A30C0F" w:rsidRPr="00A30C0F">
        <w:rPr>
          <w:b/>
          <w:bCs/>
          <w:sz w:val="16"/>
          <w:szCs w:val="24"/>
          <w:rtl/>
        </w:rPr>
        <w:t xml:space="preserve"> שכונת רמות </w:t>
      </w:r>
      <w:r w:rsidR="00275F80">
        <w:rPr>
          <w:b/>
          <w:bCs/>
          <w:sz w:val="16"/>
          <w:szCs w:val="24"/>
          <w:rtl/>
        </w:rPr>
        <w:t>יורם</w:t>
      </w:r>
      <w:r w:rsidR="00A30C0F" w:rsidRPr="00A30C0F">
        <w:rPr>
          <w:b/>
          <w:bCs/>
          <w:sz w:val="16"/>
          <w:szCs w:val="24"/>
          <w:rtl/>
        </w:rPr>
        <w:t>, נתיבות</w:t>
      </w:r>
      <w:r w:rsidR="00A30C0F">
        <w:rPr>
          <w:rFonts w:hint="cs"/>
          <w:b/>
          <w:bCs/>
          <w:sz w:val="16"/>
          <w:szCs w:val="24"/>
          <w:rtl/>
        </w:rPr>
        <w:t xml:space="preserve">. </w:t>
      </w:r>
      <w:r w:rsidR="00A30C0F" w:rsidRPr="00A30C0F">
        <w:rPr>
          <w:b/>
          <w:bCs/>
          <w:sz w:val="16"/>
          <w:szCs w:val="24"/>
          <w:rtl/>
        </w:rPr>
        <w:t xml:space="preserve"> </w:t>
      </w:r>
      <w:r w:rsidR="00B47FB5" w:rsidRPr="00A30C0F">
        <w:rPr>
          <w:rFonts w:hint="cs"/>
          <w:sz w:val="16"/>
          <w:szCs w:val="24"/>
          <w:rtl/>
        </w:rPr>
        <w:t>במכרז זה תבחר העירייה</w:t>
      </w:r>
      <w:r w:rsidR="00754D59" w:rsidRPr="00A30C0F">
        <w:rPr>
          <w:rFonts w:hint="cs"/>
          <w:sz w:val="16"/>
          <w:szCs w:val="24"/>
          <w:rtl/>
        </w:rPr>
        <w:t xml:space="preserve"> זוכה אחד ותתקשר עימו</w:t>
      </w:r>
      <w:r w:rsidR="00B47FB5" w:rsidRPr="00A30C0F">
        <w:rPr>
          <w:rFonts w:hint="cs"/>
          <w:sz w:val="16"/>
          <w:szCs w:val="24"/>
          <w:rtl/>
        </w:rPr>
        <w:t xml:space="preserve"> בהסכ</w:t>
      </w:r>
      <w:r w:rsidR="00754D59" w:rsidRPr="00A30C0F">
        <w:rPr>
          <w:rFonts w:hint="cs"/>
          <w:sz w:val="16"/>
          <w:szCs w:val="24"/>
          <w:rtl/>
        </w:rPr>
        <w:t>ם</w:t>
      </w:r>
      <w:r w:rsidR="00B47FB5" w:rsidRPr="00A30C0F">
        <w:rPr>
          <w:rFonts w:hint="cs"/>
          <w:sz w:val="16"/>
          <w:szCs w:val="24"/>
          <w:rtl/>
        </w:rPr>
        <w:t xml:space="preserve"> </w:t>
      </w:r>
      <w:r w:rsidR="00754D59" w:rsidRPr="00A30C0F">
        <w:rPr>
          <w:rFonts w:hint="cs"/>
          <w:sz w:val="16"/>
          <w:szCs w:val="24"/>
          <w:rtl/>
        </w:rPr>
        <w:t>לביצוע העבודות מושא מכרז זה.</w:t>
      </w:r>
      <w:r w:rsidR="00AC7F36" w:rsidRPr="00A30C0F">
        <w:rPr>
          <w:rFonts w:hint="cs"/>
          <w:sz w:val="16"/>
          <w:szCs w:val="24"/>
          <w:rtl/>
        </w:rPr>
        <w:t xml:space="preserve"> העירייה תוכל לקבוע גם זוכה נוסף אשר יוגדר "ככשיר שני" והעיריה תוכל (לא חייבת) לקבוע כי הזוכה כאמור ייכנס בנעלי הזוכה במכרז בכל מקרה של ביטול ההתקשרות עם הזוכה במכרז. </w:t>
      </w:r>
      <w:r w:rsidR="00B47FB5" w:rsidRPr="00A30C0F">
        <w:rPr>
          <w:rFonts w:hint="cs"/>
          <w:sz w:val="16"/>
          <w:szCs w:val="24"/>
          <w:rtl/>
        </w:rPr>
        <w:t xml:space="preserve"> </w:t>
      </w:r>
      <w:r w:rsidR="006F5B71" w:rsidRPr="00A30C0F">
        <w:rPr>
          <w:rFonts w:hint="cs"/>
          <w:b/>
          <w:bCs/>
          <w:sz w:val="16"/>
          <w:szCs w:val="24"/>
          <w:rtl/>
        </w:rPr>
        <w:t xml:space="preserve"> </w:t>
      </w:r>
    </w:p>
    <w:p w14:paraId="16DAF8C7" w14:textId="77777777" w:rsidR="00B47FB5" w:rsidRPr="00C15CBF" w:rsidRDefault="00B47FB5" w:rsidP="00B47FB5">
      <w:pPr>
        <w:numPr>
          <w:ilvl w:val="1"/>
          <w:numId w:val="6"/>
        </w:numPr>
        <w:tabs>
          <w:tab w:val="left" w:pos="878"/>
        </w:tabs>
        <w:spacing w:after="240" w:line="300" w:lineRule="auto"/>
        <w:ind w:left="878" w:hanging="518"/>
        <w:jc w:val="both"/>
        <w:rPr>
          <w:b/>
          <w:bCs/>
          <w:sz w:val="16"/>
          <w:szCs w:val="24"/>
        </w:rPr>
      </w:pPr>
      <w:r w:rsidRPr="00C15CBF">
        <w:rPr>
          <w:sz w:val="24"/>
          <w:szCs w:val="24"/>
          <w:rtl/>
        </w:rPr>
        <w:t xml:space="preserve">לנוחות המציעים, להלן ריכוז התאריכים והפעילויות במכרז עפ"י סדרן הכרונולוגי: </w:t>
      </w:r>
    </w:p>
    <w:tbl>
      <w:tblPr>
        <w:tblStyle w:val="2b"/>
        <w:bidiVisual/>
        <w:tblW w:w="8502" w:type="dxa"/>
        <w:tblInd w:w="996" w:type="dxa"/>
        <w:tblLook w:val="01E0" w:firstRow="1" w:lastRow="1" w:firstColumn="1" w:lastColumn="1" w:noHBand="0" w:noVBand="0"/>
      </w:tblPr>
      <w:tblGrid>
        <w:gridCol w:w="2826"/>
        <w:gridCol w:w="5676"/>
      </w:tblGrid>
      <w:tr w:rsidR="00C15CBF" w:rsidRPr="00C15CBF" w14:paraId="043D5D87" w14:textId="77777777" w:rsidTr="004770C8">
        <w:trPr>
          <w:tblHeader/>
        </w:trPr>
        <w:tc>
          <w:tcPr>
            <w:tcW w:w="2826" w:type="dxa"/>
          </w:tcPr>
          <w:p w14:paraId="6986A602" w14:textId="77777777" w:rsidR="00A42F09" w:rsidRPr="00C15CBF" w:rsidRDefault="00A42F09">
            <w:pPr>
              <w:pStyle w:val="ad"/>
              <w:spacing w:after="240" w:line="300" w:lineRule="auto"/>
              <w:jc w:val="both"/>
              <w:rPr>
                <w:rFonts w:ascii="David" w:hAnsi="David"/>
                <w:szCs w:val="24"/>
                <w:u w:val="none"/>
                <w:rtl/>
              </w:rPr>
            </w:pPr>
            <w:r w:rsidRPr="00C15CBF">
              <w:rPr>
                <w:rFonts w:ascii="David" w:hAnsi="David" w:hint="cs"/>
                <w:szCs w:val="24"/>
                <w:u w:val="none"/>
                <w:rtl/>
              </w:rPr>
              <w:t>האירוע</w:t>
            </w:r>
          </w:p>
        </w:tc>
        <w:tc>
          <w:tcPr>
            <w:tcW w:w="5676" w:type="dxa"/>
          </w:tcPr>
          <w:p w14:paraId="6D9B9203" w14:textId="77777777" w:rsidR="00A42F09" w:rsidRPr="00C15CBF" w:rsidRDefault="00A42F09" w:rsidP="00F938A7">
            <w:pPr>
              <w:pStyle w:val="ad"/>
              <w:spacing w:after="240" w:line="300" w:lineRule="auto"/>
              <w:jc w:val="both"/>
              <w:rPr>
                <w:szCs w:val="24"/>
                <w:u w:val="none"/>
                <w:rtl/>
              </w:rPr>
            </w:pPr>
            <w:r w:rsidRPr="00C15CBF">
              <w:rPr>
                <w:rFonts w:hint="cs"/>
                <w:szCs w:val="24"/>
                <w:u w:val="none"/>
                <w:rtl/>
              </w:rPr>
              <w:t>פרטים ומועדים</w:t>
            </w:r>
          </w:p>
        </w:tc>
      </w:tr>
      <w:tr w:rsidR="00C15CBF" w:rsidRPr="00C15CBF" w14:paraId="0FB3EB3D" w14:textId="77777777" w:rsidTr="004770C8">
        <w:tc>
          <w:tcPr>
            <w:tcW w:w="2826" w:type="dxa"/>
            <w:hideMark/>
          </w:tcPr>
          <w:p w14:paraId="4139AED4" w14:textId="77777777" w:rsidR="00B47FB5" w:rsidRPr="00C15CBF" w:rsidRDefault="00B47FB5">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רכישת מסמכי מכרז.</w:t>
            </w:r>
          </w:p>
        </w:tc>
        <w:tc>
          <w:tcPr>
            <w:tcW w:w="5676" w:type="dxa"/>
            <w:hideMark/>
          </w:tcPr>
          <w:p w14:paraId="5CF4C9FD" w14:textId="1697258B" w:rsidR="003819BC" w:rsidRPr="00C15CBF" w:rsidRDefault="003819BC" w:rsidP="00A42F09">
            <w:pPr>
              <w:spacing w:line="276" w:lineRule="auto"/>
              <w:jc w:val="both"/>
              <w:rPr>
                <w:rFonts w:ascii="David" w:eastAsia="David" w:hAnsi="David"/>
                <w:sz w:val="24"/>
                <w:szCs w:val="24"/>
                <w:rtl/>
                <w:lang w:eastAsia="en-US"/>
              </w:rPr>
            </w:pPr>
            <w:r w:rsidRPr="00C15CBF">
              <w:rPr>
                <w:rFonts w:ascii="David" w:eastAsia="David" w:hAnsi="David" w:hint="cs"/>
                <w:sz w:val="24"/>
                <w:szCs w:val="24"/>
                <w:rtl/>
                <w:lang w:eastAsia="en-US"/>
              </w:rPr>
              <w:t xml:space="preserve">את מסמכי המכרז ניתן לרכוש החל מיום </w:t>
            </w:r>
            <w:r w:rsidR="000D5274">
              <w:rPr>
                <w:rFonts w:ascii="David" w:eastAsia="David" w:hAnsi="David" w:hint="cs"/>
                <w:sz w:val="24"/>
                <w:szCs w:val="24"/>
                <w:rtl/>
              </w:rPr>
              <w:t>16.6.2026</w:t>
            </w:r>
            <w:r w:rsidR="006250C1">
              <w:rPr>
                <w:rFonts w:ascii="David" w:eastAsia="David" w:hAnsi="David" w:hint="cs"/>
                <w:sz w:val="24"/>
                <w:szCs w:val="24"/>
                <w:rtl/>
              </w:rPr>
              <w:t xml:space="preserve"> </w:t>
            </w:r>
            <w:r w:rsidR="00B644BC">
              <w:rPr>
                <w:rFonts w:hint="cs"/>
                <w:sz w:val="16"/>
                <w:szCs w:val="24"/>
                <w:rtl/>
              </w:rPr>
              <w:t xml:space="preserve"> </w:t>
            </w:r>
            <w:r w:rsidRPr="00C15CBF">
              <w:rPr>
                <w:rFonts w:ascii="David" w:eastAsia="David" w:hAnsi="David" w:hint="cs"/>
                <w:sz w:val="24"/>
                <w:szCs w:val="24"/>
                <w:rtl/>
                <w:lang w:eastAsia="en-US"/>
              </w:rPr>
              <w:t xml:space="preserve">תמורת </w:t>
            </w:r>
            <w:r w:rsidRPr="00C15CBF">
              <w:rPr>
                <w:rFonts w:ascii="David" w:eastAsia="David" w:hAnsi="David"/>
                <w:sz w:val="24"/>
                <w:szCs w:val="24"/>
                <w:rtl/>
                <w:lang w:eastAsia="en-US"/>
              </w:rPr>
              <w:t xml:space="preserve"> סך של  </w:t>
            </w:r>
            <w:r w:rsidR="006250C1">
              <w:rPr>
                <w:rFonts w:ascii="David" w:eastAsia="David" w:hAnsi="David" w:hint="cs"/>
                <w:b/>
                <w:bCs/>
                <w:sz w:val="24"/>
                <w:szCs w:val="24"/>
                <w:rtl/>
              </w:rPr>
              <w:t xml:space="preserve">1,500 </w:t>
            </w:r>
            <w:r w:rsidRPr="00C15CBF">
              <w:rPr>
                <w:rFonts w:ascii="David" w:eastAsia="David" w:hAnsi="David" w:hint="cs"/>
                <w:sz w:val="24"/>
                <w:szCs w:val="24"/>
                <w:rtl/>
                <w:lang w:eastAsia="en-US"/>
              </w:rPr>
              <w:t>₪</w:t>
            </w:r>
            <w:r w:rsidRPr="00C15CBF">
              <w:rPr>
                <w:rFonts w:ascii="David" w:eastAsia="David" w:hAnsi="David"/>
                <w:sz w:val="24"/>
                <w:szCs w:val="24"/>
                <w:rtl/>
                <w:lang w:eastAsia="en-US"/>
              </w:rPr>
              <w:t xml:space="preserve"> (שלא יוחזרו)</w:t>
            </w:r>
            <w:r w:rsidRPr="00C15CBF">
              <w:rPr>
                <w:rFonts w:ascii="David" w:eastAsia="David" w:hAnsi="David" w:hint="cs"/>
                <w:sz w:val="24"/>
                <w:szCs w:val="24"/>
                <w:rtl/>
                <w:lang w:eastAsia="en-US"/>
              </w:rPr>
              <w:t xml:space="preserve"> באתר האינטרנט של העירייה בכתובת: </w:t>
            </w:r>
            <w:r w:rsidRPr="00C15CBF">
              <w:rPr>
                <w:rFonts w:ascii="David" w:eastAsia="David" w:hAnsi="David"/>
                <w:sz w:val="24"/>
                <w:szCs w:val="24"/>
                <w:lang w:eastAsia="en-US"/>
              </w:rPr>
              <w:t>www.netivot.muni.il</w:t>
            </w:r>
            <w:r w:rsidRPr="00C15CBF">
              <w:rPr>
                <w:rFonts w:ascii="David" w:eastAsia="David" w:hAnsi="David" w:hint="cs"/>
                <w:sz w:val="24"/>
                <w:szCs w:val="24"/>
                <w:rtl/>
                <w:lang w:eastAsia="en-US"/>
              </w:rPr>
              <w:t xml:space="preserve"> תחת לשונית "מכרזים" בעמוד המכרז</w:t>
            </w:r>
          </w:p>
          <w:p w14:paraId="35F5D9FC" w14:textId="77777777" w:rsidR="003819BC" w:rsidRPr="00C15CBF" w:rsidRDefault="003819BC" w:rsidP="00A42F09">
            <w:pPr>
              <w:spacing w:line="276" w:lineRule="auto"/>
              <w:jc w:val="both"/>
              <w:rPr>
                <w:rFonts w:ascii="David" w:eastAsia="David" w:hAnsi="David"/>
                <w:sz w:val="24"/>
                <w:szCs w:val="24"/>
                <w:rtl/>
                <w:lang w:eastAsia="en-US"/>
              </w:rPr>
            </w:pPr>
          </w:p>
          <w:p w14:paraId="33B861AE" w14:textId="77777777" w:rsidR="003819BC" w:rsidRPr="00C15CBF" w:rsidRDefault="003819BC" w:rsidP="00A42F09">
            <w:pPr>
              <w:spacing w:line="276" w:lineRule="auto"/>
              <w:jc w:val="both"/>
              <w:rPr>
                <w:rFonts w:ascii="David" w:eastAsia="David" w:hAnsi="David"/>
                <w:sz w:val="24"/>
                <w:szCs w:val="24"/>
                <w:rtl/>
                <w:lang w:eastAsia="en-US"/>
              </w:rPr>
            </w:pPr>
            <w:r w:rsidRPr="00C15CBF">
              <w:rPr>
                <w:rFonts w:ascii="David" w:eastAsia="David" w:hAnsi="David" w:hint="cs"/>
                <w:b/>
                <w:bCs/>
                <w:sz w:val="24"/>
                <w:szCs w:val="24"/>
                <w:u w:val="single"/>
                <w:rtl/>
                <w:lang w:eastAsia="en-US"/>
              </w:rPr>
              <w:t>או</w:t>
            </w:r>
            <w:r w:rsidRPr="00C15CBF">
              <w:rPr>
                <w:rFonts w:ascii="David" w:eastAsia="David" w:hAnsi="David" w:hint="cs"/>
                <w:sz w:val="24"/>
                <w:szCs w:val="24"/>
                <w:rtl/>
                <w:lang w:eastAsia="en-US"/>
              </w:rPr>
              <w:t xml:space="preserve"> טלפונית באמצעות אשראי ב</w:t>
            </w:r>
            <w:r w:rsidRPr="00C15CBF">
              <w:rPr>
                <w:rFonts w:ascii="David" w:eastAsia="David" w:hAnsi="David"/>
                <w:sz w:val="24"/>
                <w:szCs w:val="24"/>
                <w:rtl/>
                <w:lang w:eastAsia="en-US"/>
              </w:rPr>
              <w:t>מזכירת הגזברות</w:t>
            </w:r>
            <w:r w:rsidRPr="00C15CBF">
              <w:rPr>
                <w:rFonts w:ascii="David" w:eastAsia="David" w:hAnsi="David" w:hint="cs"/>
                <w:sz w:val="24"/>
                <w:szCs w:val="24"/>
                <w:rtl/>
                <w:lang w:eastAsia="en-US"/>
              </w:rPr>
              <w:t>:</w:t>
            </w:r>
            <w:r w:rsidRPr="00C15CBF">
              <w:rPr>
                <w:rFonts w:ascii="David" w:eastAsia="David" w:hAnsi="David"/>
                <w:sz w:val="24"/>
                <w:szCs w:val="24"/>
                <w:rtl/>
                <w:lang w:eastAsia="en-US"/>
              </w:rPr>
              <w:t xml:space="preserve"> </w:t>
            </w:r>
            <w:r w:rsidRPr="00C15CBF">
              <w:rPr>
                <w:rFonts w:ascii="David" w:eastAsia="David" w:hAnsi="David" w:hint="cs"/>
                <w:sz w:val="24"/>
                <w:szCs w:val="24"/>
                <w:rtl/>
                <w:lang w:eastAsia="en-US"/>
              </w:rPr>
              <w:t xml:space="preserve"> </w:t>
            </w:r>
            <w:r w:rsidRPr="00C15CBF">
              <w:rPr>
                <w:rFonts w:ascii="David" w:eastAsia="David" w:hAnsi="David"/>
                <w:sz w:val="24"/>
                <w:szCs w:val="24"/>
                <w:rtl/>
                <w:lang w:eastAsia="en-US"/>
              </w:rPr>
              <w:t>בטלפו</w:t>
            </w:r>
            <w:r w:rsidRPr="00C15CBF">
              <w:rPr>
                <w:rFonts w:ascii="David" w:eastAsia="David" w:hAnsi="David" w:hint="cs"/>
                <w:sz w:val="24"/>
                <w:szCs w:val="24"/>
                <w:rtl/>
                <w:lang w:eastAsia="en-US"/>
              </w:rPr>
              <w:t>ן:</w:t>
            </w:r>
            <w:r w:rsidRPr="00C15CBF">
              <w:rPr>
                <w:rFonts w:ascii="David" w:eastAsia="David" w:hAnsi="David"/>
                <w:sz w:val="24"/>
                <w:szCs w:val="24"/>
                <w:rtl/>
                <w:lang w:eastAsia="en-US"/>
              </w:rPr>
              <w:t xml:space="preserve"> 08-9938708</w:t>
            </w:r>
            <w:r w:rsidRPr="00C15CBF">
              <w:rPr>
                <w:rFonts w:ascii="David" w:eastAsia="David" w:hAnsi="David" w:hint="cs"/>
                <w:sz w:val="24"/>
                <w:szCs w:val="24"/>
                <w:rtl/>
                <w:lang w:eastAsia="en-US"/>
              </w:rPr>
              <w:t xml:space="preserve"> או </w:t>
            </w:r>
            <w:r w:rsidRPr="00C15CBF">
              <w:rPr>
                <w:rFonts w:ascii="David" w:eastAsia="David" w:hAnsi="David"/>
                <w:sz w:val="24"/>
                <w:szCs w:val="24"/>
                <w:rtl/>
                <w:lang w:eastAsia="en-US"/>
              </w:rPr>
              <w:t>בנייד  052-6678718</w:t>
            </w:r>
            <w:r w:rsidRPr="00C15CBF">
              <w:rPr>
                <w:rFonts w:ascii="David" w:eastAsia="David" w:hAnsi="David" w:hint="cs"/>
                <w:sz w:val="24"/>
                <w:szCs w:val="24"/>
                <w:rtl/>
                <w:lang w:eastAsia="en-US"/>
              </w:rPr>
              <w:t xml:space="preserve"> </w:t>
            </w:r>
          </w:p>
          <w:p w14:paraId="43880E7A" w14:textId="77777777" w:rsidR="003819BC" w:rsidRPr="00C15CBF" w:rsidRDefault="003819BC" w:rsidP="00A42F09">
            <w:pPr>
              <w:spacing w:line="276" w:lineRule="auto"/>
              <w:jc w:val="both"/>
              <w:rPr>
                <w:rFonts w:ascii="David" w:eastAsia="David" w:hAnsi="David"/>
                <w:sz w:val="24"/>
                <w:szCs w:val="24"/>
                <w:rtl/>
                <w:lang w:eastAsia="en-US"/>
              </w:rPr>
            </w:pPr>
          </w:p>
          <w:p w14:paraId="55A035FC" w14:textId="479DFE53" w:rsidR="00B47FB5" w:rsidRDefault="003819BC" w:rsidP="00A42F09">
            <w:pPr>
              <w:spacing w:line="276" w:lineRule="auto"/>
              <w:jc w:val="both"/>
              <w:rPr>
                <w:rFonts w:ascii="David" w:eastAsia="David" w:hAnsi="David"/>
                <w:sz w:val="24"/>
                <w:szCs w:val="24"/>
                <w:rtl/>
                <w:lang w:eastAsia="en-US"/>
              </w:rPr>
            </w:pPr>
            <w:r w:rsidRPr="00C15CBF">
              <w:rPr>
                <w:rFonts w:ascii="David" w:eastAsia="David" w:hAnsi="David" w:hint="cs"/>
                <w:b/>
                <w:bCs/>
                <w:sz w:val="24"/>
                <w:szCs w:val="24"/>
                <w:u w:val="single"/>
                <w:rtl/>
                <w:lang w:eastAsia="en-US"/>
              </w:rPr>
              <w:t>או</w:t>
            </w:r>
            <w:r w:rsidRPr="00C15CBF">
              <w:rPr>
                <w:rFonts w:ascii="David" w:eastAsia="David" w:hAnsi="David" w:hint="cs"/>
                <w:sz w:val="24"/>
                <w:szCs w:val="24"/>
                <w:rtl/>
                <w:lang w:eastAsia="en-US"/>
              </w:rPr>
              <w:t xml:space="preserve"> </w:t>
            </w:r>
            <w:r w:rsidRPr="00C15CBF">
              <w:rPr>
                <w:sz w:val="24"/>
                <w:szCs w:val="24"/>
                <w:rtl/>
              </w:rPr>
              <w:t xml:space="preserve">אצל הגב' </w:t>
            </w:r>
            <w:r w:rsidRPr="00C15CBF">
              <w:rPr>
                <w:rFonts w:hint="cs"/>
                <w:sz w:val="24"/>
                <w:szCs w:val="24"/>
                <w:rtl/>
              </w:rPr>
              <w:t>עדנה קביליס</w:t>
            </w:r>
            <w:r w:rsidRPr="00C15CBF">
              <w:rPr>
                <w:sz w:val="24"/>
                <w:szCs w:val="24"/>
                <w:rtl/>
              </w:rPr>
              <w:t xml:space="preserve"> –במשרד</w:t>
            </w:r>
            <w:r w:rsidRPr="00C15CBF">
              <w:rPr>
                <w:rFonts w:hint="cs"/>
                <w:sz w:val="24"/>
                <w:szCs w:val="24"/>
                <w:rtl/>
              </w:rPr>
              <w:t xml:space="preserve"> מהנדס העיר</w:t>
            </w:r>
            <w:r w:rsidR="008511E8" w:rsidRPr="00C15CBF">
              <w:rPr>
                <w:rFonts w:ascii="David" w:eastAsia="David" w:hAnsi="David" w:hint="cs"/>
                <w:sz w:val="24"/>
                <w:szCs w:val="24"/>
                <w:rtl/>
                <w:lang w:eastAsia="en-US"/>
              </w:rPr>
              <w:t>.</w:t>
            </w:r>
          </w:p>
          <w:p w14:paraId="6C86F135" w14:textId="77777777" w:rsidR="00AA721B" w:rsidRDefault="00AA721B" w:rsidP="00A42F09">
            <w:pPr>
              <w:spacing w:line="276" w:lineRule="auto"/>
              <w:jc w:val="both"/>
              <w:rPr>
                <w:rFonts w:ascii="David" w:eastAsia="David" w:hAnsi="David"/>
                <w:sz w:val="24"/>
                <w:szCs w:val="24"/>
                <w:rtl/>
                <w:lang w:eastAsia="en-US"/>
              </w:rPr>
            </w:pPr>
          </w:p>
          <w:p w14:paraId="6368C8FB" w14:textId="77777777" w:rsidR="002603B6" w:rsidRPr="00C15CBF" w:rsidRDefault="002603B6" w:rsidP="00A42F09">
            <w:pPr>
              <w:spacing w:line="276" w:lineRule="auto"/>
              <w:jc w:val="both"/>
              <w:rPr>
                <w:rFonts w:ascii="David" w:eastAsia="David" w:hAnsi="David"/>
                <w:sz w:val="24"/>
                <w:szCs w:val="24"/>
                <w:rtl/>
                <w:lang w:eastAsia="en-US"/>
              </w:rPr>
            </w:pPr>
          </w:p>
          <w:p w14:paraId="7E43F250" w14:textId="77777777" w:rsidR="003819BC" w:rsidRPr="00C15CBF" w:rsidRDefault="003819BC" w:rsidP="00A42F09">
            <w:pPr>
              <w:spacing w:line="276" w:lineRule="auto"/>
              <w:jc w:val="both"/>
              <w:rPr>
                <w:rFonts w:ascii="David" w:eastAsia="David" w:hAnsi="David"/>
                <w:sz w:val="24"/>
                <w:szCs w:val="24"/>
                <w:rtl/>
                <w:lang w:eastAsia="en-US"/>
              </w:rPr>
            </w:pPr>
          </w:p>
        </w:tc>
      </w:tr>
      <w:tr w:rsidR="00C15CBF" w:rsidRPr="00C15CBF" w14:paraId="6FA63B8A" w14:textId="77777777" w:rsidTr="004770C8">
        <w:tc>
          <w:tcPr>
            <w:tcW w:w="2826" w:type="dxa"/>
          </w:tcPr>
          <w:p w14:paraId="7A39881E" w14:textId="69E68A6D" w:rsidR="005D585A" w:rsidRPr="00C15CBF" w:rsidRDefault="005D585A">
            <w:pPr>
              <w:pStyle w:val="ad"/>
              <w:spacing w:after="240" w:line="300" w:lineRule="auto"/>
              <w:jc w:val="both"/>
              <w:rPr>
                <w:rFonts w:ascii="David" w:hAnsi="David"/>
                <w:b w:val="0"/>
                <w:bCs w:val="0"/>
                <w:szCs w:val="24"/>
                <w:u w:val="none"/>
                <w:rtl/>
              </w:rPr>
            </w:pPr>
            <w:r w:rsidRPr="00C15CBF">
              <w:rPr>
                <w:rFonts w:ascii="David" w:hAnsi="David" w:hint="cs"/>
                <w:b w:val="0"/>
                <w:bCs w:val="0"/>
                <w:szCs w:val="24"/>
                <w:u w:val="none"/>
                <w:rtl/>
              </w:rPr>
              <w:t xml:space="preserve">מפגש מציעים </w:t>
            </w:r>
          </w:p>
        </w:tc>
        <w:tc>
          <w:tcPr>
            <w:tcW w:w="5676" w:type="dxa"/>
          </w:tcPr>
          <w:p w14:paraId="114913A3" w14:textId="0E28998F" w:rsidR="00D762D5" w:rsidRDefault="009D3E9A" w:rsidP="00B644BC">
            <w:pPr>
              <w:spacing w:line="276" w:lineRule="auto"/>
              <w:jc w:val="both"/>
              <w:rPr>
                <w:rFonts w:ascii="David" w:eastAsia="David" w:hAnsi="David"/>
                <w:sz w:val="24"/>
                <w:szCs w:val="24"/>
                <w:rtl/>
                <w:lang w:eastAsia="en-US"/>
              </w:rPr>
            </w:pPr>
            <w:r>
              <w:rPr>
                <w:rFonts w:ascii="David" w:hAnsi="David" w:hint="cs"/>
                <w:sz w:val="24"/>
                <w:szCs w:val="24"/>
                <w:rtl/>
              </w:rPr>
              <w:t>מפגש מציעים</w:t>
            </w:r>
            <w:r w:rsidR="005D6E8E">
              <w:rPr>
                <w:rFonts w:ascii="David" w:hAnsi="David" w:hint="cs"/>
                <w:sz w:val="24"/>
                <w:szCs w:val="24"/>
                <w:rtl/>
              </w:rPr>
              <w:t xml:space="preserve"> </w:t>
            </w:r>
            <w:r>
              <w:rPr>
                <w:rFonts w:ascii="David" w:hAnsi="David" w:hint="cs"/>
                <w:sz w:val="24"/>
                <w:szCs w:val="24"/>
                <w:rtl/>
              </w:rPr>
              <w:t>יתקיים ביום</w:t>
            </w:r>
            <w:r w:rsidR="0046523F">
              <w:rPr>
                <w:rFonts w:hint="cs"/>
                <w:sz w:val="16"/>
                <w:szCs w:val="24"/>
                <w:rtl/>
              </w:rPr>
              <w:t xml:space="preserve"> </w:t>
            </w:r>
            <w:r w:rsidR="000D5274">
              <w:rPr>
                <w:rFonts w:hint="cs"/>
                <w:b/>
                <w:bCs/>
                <w:sz w:val="16"/>
                <w:szCs w:val="24"/>
                <w:rtl/>
              </w:rPr>
              <w:t>16.6.20</w:t>
            </w:r>
            <w:r w:rsidR="00936D70">
              <w:rPr>
                <w:rFonts w:hint="cs"/>
                <w:b/>
                <w:bCs/>
                <w:sz w:val="16"/>
                <w:szCs w:val="24"/>
                <w:rtl/>
              </w:rPr>
              <w:t>26</w:t>
            </w:r>
            <w:r w:rsidR="005A559A">
              <w:rPr>
                <w:rFonts w:hint="cs"/>
                <w:b/>
                <w:bCs/>
                <w:sz w:val="16"/>
                <w:szCs w:val="24"/>
                <w:rtl/>
              </w:rPr>
              <w:t xml:space="preserve"> </w:t>
            </w:r>
            <w:r w:rsidRPr="00285906">
              <w:rPr>
                <w:rFonts w:ascii="David" w:hAnsi="David" w:hint="cs"/>
                <w:b/>
                <w:bCs/>
                <w:sz w:val="24"/>
                <w:szCs w:val="24"/>
                <w:rtl/>
              </w:rPr>
              <w:t>בשעה</w:t>
            </w:r>
            <w:r w:rsidR="00AA721B" w:rsidRPr="00285906">
              <w:rPr>
                <w:rFonts w:ascii="David" w:hAnsi="David" w:hint="cs"/>
                <w:b/>
                <w:bCs/>
                <w:sz w:val="24"/>
                <w:szCs w:val="24"/>
                <w:rtl/>
              </w:rPr>
              <w:t xml:space="preserve"> </w:t>
            </w:r>
            <w:r w:rsidR="00936D70">
              <w:rPr>
                <w:rFonts w:ascii="David" w:hAnsi="David" w:hint="cs"/>
                <w:b/>
                <w:bCs/>
                <w:sz w:val="24"/>
                <w:szCs w:val="24"/>
                <w:rtl/>
              </w:rPr>
              <w:t>12:00</w:t>
            </w:r>
            <w:r w:rsidR="00D048EA" w:rsidRPr="00285906">
              <w:rPr>
                <w:rFonts w:ascii="David" w:hAnsi="David" w:hint="cs"/>
                <w:b/>
                <w:bCs/>
                <w:szCs w:val="24"/>
                <w:rtl/>
              </w:rPr>
              <w:t xml:space="preserve"> </w:t>
            </w:r>
            <w:r w:rsidR="00AA721B" w:rsidRPr="00285906">
              <w:rPr>
                <w:rFonts w:ascii="David" w:hAnsi="David" w:hint="cs"/>
                <w:b/>
                <w:bCs/>
                <w:sz w:val="24"/>
                <w:szCs w:val="24"/>
                <w:rtl/>
              </w:rPr>
              <w:t xml:space="preserve"> </w:t>
            </w:r>
            <w:r w:rsidR="00B644BC" w:rsidRPr="00B644BC">
              <w:rPr>
                <w:rFonts w:ascii="David" w:eastAsia="David" w:hAnsi="David"/>
                <w:sz w:val="24"/>
                <w:szCs w:val="24"/>
                <w:rtl/>
                <w:lang w:eastAsia="en-US"/>
              </w:rPr>
              <w:t>בבניין העירייה</w:t>
            </w:r>
            <w:r w:rsidR="00B644BC">
              <w:rPr>
                <w:rFonts w:ascii="David" w:eastAsia="David" w:hAnsi="David" w:hint="cs"/>
                <w:sz w:val="24"/>
                <w:szCs w:val="24"/>
                <w:rtl/>
                <w:lang w:eastAsia="en-US"/>
              </w:rPr>
              <w:t>-</w:t>
            </w:r>
            <w:r w:rsidR="00B644BC" w:rsidRPr="00B644BC">
              <w:rPr>
                <w:rFonts w:ascii="David" w:eastAsia="David" w:hAnsi="David"/>
                <w:sz w:val="24"/>
                <w:szCs w:val="24"/>
                <w:rtl/>
                <w:lang w:eastAsia="en-US"/>
              </w:rPr>
              <w:t xml:space="preserve"> כיכר יהדות צרפת 4, חדר ישיבות קומה 2.</w:t>
            </w:r>
          </w:p>
          <w:p w14:paraId="0C27D86B" w14:textId="09FFC7D4" w:rsidR="00D762D5" w:rsidRPr="00C15CBF" w:rsidRDefault="00D762D5" w:rsidP="006250C1">
            <w:pPr>
              <w:spacing w:line="276" w:lineRule="auto"/>
              <w:jc w:val="both"/>
              <w:rPr>
                <w:rFonts w:ascii="David" w:eastAsia="David" w:hAnsi="David"/>
                <w:sz w:val="24"/>
                <w:szCs w:val="24"/>
                <w:rtl/>
                <w:lang w:eastAsia="en-US"/>
              </w:rPr>
            </w:pPr>
          </w:p>
        </w:tc>
      </w:tr>
      <w:tr w:rsidR="00C15CBF" w:rsidRPr="00C15CBF" w14:paraId="7622D8FF" w14:textId="77777777" w:rsidTr="004770C8">
        <w:tc>
          <w:tcPr>
            <w:tcW w:w="2826" w:type="dxa"/>
            <w:hideMark/>
          </w:tcPr>
          <w:p w14:paraId="04544686" w14:textId="77777777" w:rsidR="00B47FB5" w:rsidRPr="00C15CBF" w:rsidRDefault="003E2B40">
            <w:pPr>
              <w:pStyle w:val="ad"/>
              <w:spacing w:after="240" w:line="300" w:lineRule="auto"/>
              <w:jc w:val="both"/>
              <w:rPr>
                <w:rFonts w:ascii="David" w:hAnsi="David"/>
                <w:b w:val="0"/>
                <w:bCs w:val="0"/>
                <w:szCs w:val="24"/>
                <w:u w:val="none"/>
                <w:rtl/>
              </w:rPr>
            </w:pPr>
            <w:r w:rsidRPr="00C15CBF">
              <w:rPr>
                <w:rFonts w:ascii="David" w:hAnsi="David" w:hint="cs"/>
                <w:b w:val="0"/>
                <w:bCs w:val="0"/>
                <w:szCs w:val="24"/>
                <w:u w:val="none"/>
                <w:rtl/>
              </w:rPr>
              <w:t>טלפונים לבירורים טכניים ודוא"ל להגשת שאלות הבהרה</w:t>
            </w:r>
          </w:p>
        </w:tc>
        <w:tc>
          <w:tcPr>
            <w:tcW w:w="5676" w:type="dxa"/>
            <w:hideMark/>
          </w:tcPr>
          <w:p w14:paraId="30224179" w14:textId="77777777" w:rsidR="003E2B40" w:rsidRPr="00C15CBF" w:rsidRDefault="003E2B40" w:rsidP="003E2B40">
            <w:pPr>
              <w:pStyle w:val="ad"/>
              <w:spacing w:after="120"/>
              <w:jc w:val="both"/>
              <w:rPr>
                <w:rFonts w:ascii="David" w:hAnsi="David"/>
                <w:b w:val="0"/>
                <w:bCs w:val="0"/>
                <w:szCs w:val="24"/>
                <w:u w:val="none"/>
                <w:rtl/>
              </w:rPr>
            </w:pPr>
            <w:r w:rsidRPr="00C15CBF">
              <w:rPr>
                <w:rFonts w:ascii="David" w:hAnsi="David"/>
                <w:b w:val="0"/>
                <w:bCs w:val="0"/>
                <w:szCs w:val="24"/>
                <w:u w:val="none"/>
                <w:rtl/>
              </w:rPr>
              <w:t>טלפון לבירורים: 08-9938713</w:t>
            </w:r>
          </w:p>
          <w:p w14:paraId="2D367AAD" w14:textId="0DF80E21" w:rsidR="003E2B40" w:rsidRPr="00C15CBF" w:rsidRDefault="003E2B40" w:rsidP="003E2B40">
            <w:pPr>
              <w:pStyle w:val="ad"/>
              <w:spacing w:after="120"/>
              <w:jc w:val="both"/>
              <w:rPr>
                <w:rFonts w:ascii="David" w:hAnsi="David"/>
                <w:b w:val="0"/>
                <w:bCs w:val="0"/>
                <w:szCs w:val="24"/>
                <w:u w:val="none"/>
              </w:rPr>
            </w:pPr>
            <w:r w:rsidRPr="00C15CBF">
              <w:rPr>
                <w:rFonts w:ascii="David" w:hAnsi="David"/>
                <w:b w:val="0"/>
                <w:bCs w:val="0"/>
                <w:szCs w:val="24"/>
                <w:u w:val="none"/>
                <w:rtl/>
              </w:rPr>
              <w:t>דוא"ל להגשת שאלות הבהרה:</w:t>
            </w:r>
            <w:r w:rsidR="0052646A">
              <w:rPr>
                <w:rFonts w:ascii="David" w:hAnsi="David" w:hint="cs"/>
                <w:b w:val="0"/>
                <w:bCs w:val="0"/>
                <w:szCs w:val="24"/>
                <w:u w:val="none"/>
                <w:rtl/>
              </w:rPr>
              <w:t xml:space="preserve"> </w:t>
            </w:r>
            <w:r w:rsidR="00447695" w:rsidRPr="00792182">
              <w:rPr>
                <w:rFonts w:ascii="David" w:hAnsi="David" w:hint="cs"/>
                <w:szCs w:val="24"/>
                <w:highlight w:val="lightGray"/>
                <w:rtl/>
              </w:rPr>
              <w:t>____</w:t>
            </w:r>
            <w:r w:rsidR="00647D4A">
              <w:rPr>
                <w:rFonts w:ascii="David" w:hAnsi="David"/>
                <w:szCs w:val="24"/>
                <w:highlight w:val="lightGray"/>
              </w:rPr>
              <w:t>yana@netivot.muni.il</w:t>
            </w:r>
            <w:r w:rsidR="00447695" w:rsidRPr="00792182">
              <w:rPr>
                <w:rFonts w:ascii="David" w:hAnsi="David" w:hint="cs"/>
                <w:szCs w:val="24"/>
                <w:highlight w:val="lightGray"/>
                <w:rtl/>
              </w:rPr>
              <w:t>_</w:t>
            </w:r>
            <w:r w:rsidRPr="00C15CBF">
              <w:rPr>
                <w:rFonts w:ascii="David" w:hAnsi="David" w:hint="cs"/>
                <w:b w:val="0"/>
                <w:bCs w:val="0"/>
                <w:szCs w:val="24"/>
                <w:u w:val="none"/>
                <w:rtl/>
              </w:rPr>
              <w:t>.</w:t>
            </w:r>
          </w:p>
          <w:p w14:paraId="1E0D0FC6" w14:textId="2ABDAF03" w:rsidR="00B47FB5" w:rsidRPr="00C15CBF" w:rsidRDefault="003E2B40" w:rsidP="003E2B40">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 xml:space="preserve">שאלות הבהרה יוגשו </w:t>
            </w:r>
            <w:r w:rsidR="007C30EA" w:rsidRPr="00C15CBF">
              <w:rPr>
                <w:rFonts w:ascii="David" w:hAnsi="David" w:hint="cs"/>
                <w:b w:val="0"/>
                <w:bCs w:val="0"/>
                <w:szCs w:val="24"/>
                <w:u w:val="none"/>
                <w:rtl/>
              </w:rPr>
              <w:t>עד ליום</w:t>
            </w:r>
            <w:r w:rsidR="00C07695" w:rsidRPr="00C15CBF">
              <w:rPr>
                <w:rFonts w:ascii="David" w:hAnsi="David" w:hint="cs"/>
                <w:b w:val="0"/>
                <w:bCs w:val="0"/>
                <w:szCs w:val="24"/>
                <w:u w:val="none"/>
                <w:rtl/>
              </w:rPr>
              <w:t xml:space="preserve"> </w:t>
            </w:r>
            <w:r w:rsidR="00936D70">
              <w:rPr>
                <w:rFonts w:hint="cs"/>
                <w:sz w:val="16"/>
                <w:szCs w:val="24"/>
                <w:rtl/>
              </w:rPr>
              <w:t xml:space="preserve">21.6.2026 </w:t>
            </w:r>
            <w:r w:rsidR="000E2101" w:rsidRPr="00C15CBF">
              <w:rPr>
                <w:rFonts w:ascii="David" w:hAnsi="David" w:hint="cs"/>
                <w:b w:val="0"/>
                <w:bCs w:val="0"/>
                <w:szCs w:val="24"/>
                <w:u w:val="none"/>
                <w:rtl/>
              </w:rPr>
              <w:t xml:space="preserve">בשעה </w:t>
            </w:r>
            <w:r w:rsidR="00C07695" w:rsidRPr="00C15CBF">
              <w:rPr>
                <w:rFonts w:ascii="David" w:hAnsi="David" w:hint="cs"/>
                <w:b w:val="0"/>
                <w:bCs w:val="0"/>
                <w:szCs w:val="24"/>
                <w:rtl/>
              </w:rPr>
              <w:t>12:00</w:t>
            </w:r>
            <w:r w:rsidRPr="00C15CBF">
              <w:rPr>
                <w:rFonts w:ascii="David" w:hAnsi="David"/>
                <w:b w:val="0"/>
                <w:bCs w:val="0"/>
                <w:szCs w:val="24"/>
                <w:u w:val="none"/>
                <w:rtl/>
              </w:rPr>
              <w:t xml:space="preserve"> בפורמט ובמבנה שהוכתבו במסמכי המכרז.</w:t>
            </w:r>
          </w:p>
        </w:tc>
      </w:tr>
      <w:tr w:rsidR="00C15CBF" w:rsidRPr="00C15CBF" w14:paraId="4735E937" w14:textId="77777777" w:rsidTr="004770C8">
        <w:tc>
          <w:tcPr>
            <w:tcW w:w="2826" w:type="dxa"/>
            <w:hideMark/>
          </w:tcPr>
          <w:p w14:paraId="31EBA613" w14:textId="77777777" w:rsidR="00B47FB5" w:rsidRPr="00C15CBF" w:rsidRDefault="00B47FB5">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מועד ומקום הגשת הצעה</w:t>
            </w:r>
          </w:p>
        </w:tc>
        <w:tc>
          <w:tcPr>
            <w:tcW w:w="5676" w:type="dxa"/>
            <w:hideMark/>
          </w:tcPr>
          <w:p w14:paraId="384EEF0F" w14:textId="52C11E05" w:rsidR="00B47FB5" w:rsidRPr="00C15CBF" w:rsidRDefault="003E2B40">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 xml:space="preserve">את ההצעות על כל נספחיהן יש למסור ידנית במעטפת המכרז כשהיא סגורה ונושאת את מספר המכרז בלבד ללא סימני זיהוי אחרים עד ליום </w:t>
            </w:r>
            <w:r w:rsidR="00936D70">
              <w:rPr>
                <w:rFonts w:ascii="David" w:hAnsi="David" w:hint="cs"/>
                <w:szCs w:val="24"/>
                <w:rtl/>
              </w:rPr>
              <w:t xml:space="preserve">30.6.2026 </w:t>
            </w:r>
            <w:r w:rsidRPr="00C15CBF">
              <w:rPr>
                <w:rFonts w:ascii="David" w:hAnsi="David"/>
                <w:b w:val="0"/>
                <w:bCs w:val="0"/>
                <w:szCs w:val="24"/>
                <w:u w:val="none"/>
                <w:rtl/>
              </w:rPr>
              <w:t xml:space="preserve">שעה </w:t>
            </w:r>
            <w:r w:rsidRPr="00C15CBF">
              <w:rPr>
                <w:rFonts w:ascii="David" w:hAnsi="David"/>
                <w:szCs w:val="24"/>
                <w:u w:val="none"/>
                <w:rtl/>
              </w:rPr>
              <w:t>12:00</w:t>
            </w:r>
            <w:r w:rsidRPr="00C15CBF">
              <w:rPr>
                <w:rFonts w:ascii="David" w:hAnsi="David"/>
                <w:b w:val="0"/>
                <w:bCs w:val="0"/>
                <w:szCs w:val="24"/>
                <w:u w:val="none"/>
                <w:rtl/>
              </w:rPr>
              <w:t xml:space="preserve"> לתיבת המכרזים המצויה במשרדי </w:t>
            </w:r>
            <w:r w:rsidRPr="00C15CBF">
              <w:rPr>
                <w:rFonts w:ascii="David" w:hAnsi="David" w:hint="cs"/>
                <w:b w:val="0"/>
                <w:bCs w:val="0"/>
                <w:szCs w:val="24"/>
                <w:u w:val="none"/>
                <w:rtl/>
              </w:rPr>
              <w:t>מהנדס</w:t>
            </w:r>
            <w:r w:rsidRPr="00C15CBF">
              <w:rPr>
                <w:rFonts w:ascii="David" w:hAnsi="David"/>
                <w:b w:val="0"/>
                <w:bCs w:val="0"/>
                <w:szCs w:val="24"/>
                <w:u w:val="none"/>
                <w:rtl/>
              </w:rPr>
              <w:t xml:space="preserve"> העירייה בבניין העירייה.</w:t>
            </w:r>
          </w:p>
        </w:tc>
      </w:tr>
      <w:tr w:rsidR="00C15CBF" w:rsidRPr="00C15CBF" w14:paraId="0C99D0BC" w14:textId="77777777" w:rsidTr="004770C8">
        <w:tc>
          <w:tcPr>
            <w:tcW w:w="2826" w:type="dxa"/>
          </w:tcPr>
          <w:p w14:paraId="7A40C9DB" w14:textId="77777777" w:rsidR="002F53FC" w:rsidRPr="00C15CBF" w:rsidRDefault="002F53FC">
            <w:pPr>
              <w:pStyle w:val="TableText"/>
              <w:spacing w:before="0" w:after="240" w:line="300" w:lineRule="auto"/>
              <w:rPr>
                <w:sz w:val="24"/>
                <w:rtl/>
              </w:rPr>
            </w:pPr>
            <w:r w:rsidRPr="00C15CBF">
              <w:rPr>
                <w:rFonts w:hint="cs"/>
                <w:sz w:val="24"/>
                <w:rtl/>
              </w:rPr>
              <w:lastRenderedPageBreak/>
              <w:t>סכום ותוקף ערבות בנקאית למכרז</w:t>
            </w:r>
          </w:p>
        </w:tc>
        <w:tc>
          <w:tcPr>
            <w:tcW w:w="5676" w:type="dxa"/>
          </w:tcPr>
          <w:p w14:paraId="228CBF76" w14:textId="28D4CD01" w:rsidR="002F53FC" w:rsidRPr="00C15CBF" w:rsidRDefault="005D585A">
            <w:pPr>
              <w:pStyle w:val="ad"/>
              <w:spacing w:after="240" w:line="300" w:lineRule="auto"/>
              <w:jc w:val="both"/>
              <w:rPr>
                <w:rFonts w:ascii="David" w:hAnsi="David"/>
                <w:b w:val="0"/>
                <w:bCs w:val="0"/>
                <w:snapToGrid/>
                <w:szCs w:val="24"/>
                <w:u w:val="none"/>
                <w:rtl/>
              </w:rPr>
            </w:pPr>
            <w:r w:rsidRPr="001446FD">
              <w:rPr>
                <w:rFonts w:ascii="David" w:hAnsi="David" w:hint="eastAsia"/>
                <w:b w:val="0"/>
                <w:bCs w:val="0"/>
                <w:snapToGrid/>
                <w:szCs w:val="24"/>
                <w:u w:val="none"/>
                <w:rtl/>
              </w:rPr>
              <w:t>ערבות</w:t>
            </w:r>
            <w:r w:rsidRPr="001446FD">
              <w:rPr>
                <w:rFonts w:ascii="David" w:hAnsi="David"/>
                <w:b w:val="0"/>
                <w:bCs w:val="0"/>
                <w:snapToGrid/>
                <w:szCs w:val="24"/>
                <w:u w:val="none"/>
                <w:rtl/>
              </w:rPr>
              <w:t xml:space="preserve"> בסך של </w:t>
            </w:r>
            <w:r w:rsidR="00BF5D02">
              <w:rPr>
                <w:rFonts w:ascii="David" w:hAnsi="David" w:hint="cs"/>
                <w:b w:val="0"/>
                <w:bCs w:val="0"/>
                <w:snapToGrid/>
                <w:szCs w:val="24"/>
                <w:u w:val="none"/>
                <w:rtl/>
              </w:rPr>
              <w:t>390,000</w:t>
            </w:r>
            <w:r w:rsidR="007B7723">
              <w:rPr>
                <w:rFonts w:ascii="David" w:hAnsi="David" w:hint="cs"/>
                <w:b w:val="0"/>
                <w:bCs w:val="0"/>
                <w:snapToGrid/>
                <w:szCs w:val="24"/>
                <w:u w:val="none"/>
                <w:rtl/>
              </w:rPr>
              <w:t xml:space="preserve"> </w:t>
            </w:r>
            <w:r w:rsidR="002F53FC" w:rsidRPr="001446FD">
              <w:rPr>
                <w:rFonts w:ascii="David" w:hAnsi="David"/>
                <w:b w:val="0"/>
                <w:bCs w:val="0"/>
                <w:snapToGrid/>
                <w:szCs w:val="24"/>
                <w:u w:val="none"/>
                <w:rtl/>
              </w:rPr>
              <w:t xml:space="preserve">₪ בתוקף עד ליום </w:t>
            </w:r>
            <w:r w:rsidR="00BF5D02">
              <w:rPr>
                <w:rFonts w:ascii="David" w:hAnsi="David" w:hint="cs"/>
                <w:snapToGrid/>
                <w:szCs w:val="24"/>
                <w:rtl/>
              </w:rPr>
              <w:t xml:space="preserve">30.9.2026 </w:t>
            </w:r>
            <w:r w:rsidR="00A42F09" w:rsidRPr="001446FD">
              <w:rPr>
                <w:rFonts w:ascii="David" w:hAnsi="David" w:hint="eastAsia"/>
                <w:b w:val="0"/>
                <w:bCs w:val="0"/>
                <w:snapToGrid/>
                <w:szCs w:val="24"/>
                <w:u w:val="none"/>
                <w:rtl/>
              </w:rPr>
              <w:t>לפחות</w:t>
            </w:r>
            <w:r w:rsidR="00BE176E">
              <w:rPr>
                <w:rFonts w:ascii="David" w:hAnsi="David" w:hint="cs"/>
                <w:b w:val="0"/>
                <w:bCs w:val="0"/>
                <w:snapToGrid/>
                <w:szCs w:val="24"/>
                <w:u w:val="none"/>
                <w:rtl/>
              </w:rPr>
              <w:t xml:space="preserve"> בנוסח מסמך א'(2)</w:t>
            </w:r>
            <w:r w:rsidR="002F53FC" w:rsidRPr="001446FD">
              <w:rPr>
                <w:rFonts w:ascii="David" w:hAnsi="David"/>
                <w:b w:val="0"/>
                <w:bCs w:val="0"/>
                <w:snapToGrid/>
                <w:szCs w:val="24"/>
                <w:u w:val="none"/>
                <w:rtl/>
              </w:rPr>
              <w:t>.</w:t>
            </w:r>
          </w:p>
        </w:tc>
      </w:tr>
      <w:tr w:rsidR="00B47FB5" w:rsidRPr="00C15CBF" w14:paraId="74327523" w14:textId="77777777" w:rsidTr="004770C8">
        <w:tc>
          <w:tcPr>
            <w:tcW w:w="2826" w:type="dxa"/>
            <w:hideMark/>
          </w:tcPr>
          <w:p w14:paraId="03E97EFD" w14:textId="77777777" w:rsidR="00B47FB5" w:rsidRPr="00C15CBF" w:rsidRDefault="00B47FB5">
            <w:pPr>
              <w:pStyle w:val="TableText"/>
              <w:spacing w:before="0" w:after="240" w:line="300" w:lineRule="auto"/>
              <w:rPr>
                <w:sz w:val="24"/>
                <w:rtl/>
              </w:rPr>
            </w:pPr>
            <w:r w:rsidRPr="00C15CBF">
              <w:rPr>
                <w:rFonts w:hint="cs"/>
                <w:sz w:val="24"/>
                <w:rtl/>
              </w:rPr>
              <w:t>פתיחת תיבת מכרזים</w:t>
            </w:r>
          </w:p>
        </w:tc>
        <w:tc>
          <w:tcPr>
            <w:tcW w:w="5676" w:type="dxa"/>
            <w:hideMark/>
          </w:tcPr>
          <w:p w14:paraId="2FB9565A" w14:textId="77777777" w:rsidR="00B47FB5" w:rsidRPr="00C15CBF" w:rsidRDefault="00B47FB5">
            <w:pPr>
              <w:pStyle w:val="ad"/>
              <w:spacing w:after="240" w:line="300" w:lineRule="auto"/>
              <w:jc w:val="both"/>
              <w:rPr>
                <w:rFonts w:ascii="David" w:hAnsi="David"/>
                <w:b w:val="0"/>
                <w:bCs w:val="0"/>
                <w:szCs w:val="24"/>
                <w:u w:val="none"/>
                <w:rtl/>
              </w:rPr>
            </w:pPr>
            <w:r w:rsidRPr="00C15CBF">
              <w:rPr>
                <w:rFonts w:ascii="David" w:hAnsi="David"/>
                <w:b w:val="0"/>
                <w:bCs w:val="0"/>
                <w:szCs w:val="24"/>
                <w:u w:val="none"/>
                <w:rtl/>
              </w:rPr>
              <w:t>הודעה תימסר למציעים בהתאם לתקופה ולמועדים, עפ"י חוק.</w:t>
            </w:r>
          </w:p>
        </w:tc>
      </w:tr>
    </w:tbl>
    <w:p w14:paraId="4EC4B3A1" w14:textId="77777777" w:rsidR="00B47FB5" w:rsidRPr="00C15CBF" w:rsidRDefault="00B47FB5" w:rsidP="00AD73FC">
      <w:pPr>
        <w:tabs>
          <w:tab w:val="left" w:pos="423"/>
        </w:tabs>
        <w:spacing w:after="240" w:line="300" w:lineRule="auto"/>
        <w:jc w:val="both"/>
        <w:rPr>
          <w:rFonts w:ascii="David" w:hAnsi="David"/>
          <w:b/>
          <w:bCs/>
          <w:sz w:val="18"/>
          <w:szCs w:val="26"/>
          <w:u w:val="single"/>
          <w:rtl/>
        </w:rPr>
      </w:pPr>
    </w:p>
    <w:p w14:paraId="4BAEE4A1" w14:textId="4729A7E0" w:rsidR="00C15020" w:rsidRPr="00C15020" w:rsidRDefault="00B47FB5" w:rsidP="00C15020">
      <w:pPr>
        <w:pStyle w:val="affb"/>
        <w:numPr>
          <w:ilvl w:val="1"/>
          <w:numId w:val="6"/>
        </w:numPr>
        <w:tabs>
          <w:tab w:val="left" w:pos="423"/>
        </w:tabs>
        <w:spacing w:after="240" w:line="300" w:lineRule="auto"/>
        <w:jc w:val="both"/>
        <w:rPr>
          <w:rFonts w:ascii="David" w:hAnsi="David"/>
          <w:sz w:val="24"/>
          <w:szCs w:val="24"/>
        </w:rPr>
      </w:pPr>
      <w:r w:rsidRPr="00C15CBF">
        <w:rPr>
          <w:rFonts w:ascii="David" w:hAnsi="David"/>
          <w:sz w:val="24"/>
          <w:szCs w:val="24"/>
          <w:rtl/>
        </w:rPr>
        <w:t xml:space="preserve">העירייה תוכל בכל עת לשנות את </w:t>
      </w:r>
      <w:r w:rsidR="00AC7F36" w:rsidRPr="00C15CBF">
        <w:rPr>
          <w:rFonts w:ascii="David" w:hAnsi="David" w:hint="cs"/>
          <w:sz w:val="24"/>
          <w:szCs w:val="24"/>
          <w:rtl/>
        </w:rPr>
        <w:t xml:space="preserve">המועדים הקבועים לעיל, </w:t>
      </w:r>
      <w:r w:rsidRPr="00C15CBF">
        <w:rPr>
          <w:rFonts w:ascii="David" w:hAnsi="David"/>
          <w:sz w:val="24"/>
          <w:szCs w:val="24"/>
          <w:rtl/>
        </w:rPr>
        <w:t>בהודעה בכתב למשתתפים במכרז (גם לאחר המועד האחרון להגשת הצעות וכל עוד לא נפתחה תיבת המכרזים).</w:t>
      </w:r>
    </w:p>
    <w:p w14:paraId="5754A1FB" w14:textId="77777777" w:rsidR="00CF75C0" w:rsidRPr="00C15CBF" w:rsidRDefault="001C40F6" w:rsidP="00740C91">
      <w:pPr>
        <w:numPr>
          <w:ilvl w:val="0"/>
          <w:numId w:val="6"/>
        </w:numPr>
        <w:spacing w:after="240" w:line="300" w:lineRule="auto"/>
        <w:rPr>
          <w:b/>
          <w:bCs/>
          <w:u w:val="single"/>
        </w:rPr>
      </w:pPr>
      <w:r w:rsidRPr="00C15CBF">
        <w:rPr>
          <w:b/>
          <w:bCs/>
          <w:u w:val="single"/>
          <w:rtl/>
        </w:rPr>
        <w:t>עיקרי ההתקשרות</w:t>
      </w:r>
      <w:r w:rsidRPr="00D762D5">
        <w:rPr>
          <w:rtl/>
        </w:rPr>
        <w:t>:</w:t>
      </w:r>
    </w:p>
    <w:p w14:paraId="64D7040E" w14:textId="75B3A6D3" w:rsidR="00CF75C0" w:rsidRPr="00C15CBF" w:rsidRDefault="001C40F6" w:rsidP="002D26B7">
      <w:pPr>
        <w:spacing w:line="360" w:lineRule="auto"/>
        <w:ind w:left="360"/>
        <w:jc w:val="both"/>
        <w:rPr>
          <w:sz w:val="16"/>
          <w:szCs w:val="24"/>
          <w:rtl/>
        </w:rPr>
      </w:pPr>
      <w:r w:rsidRPr="00C15CBF">
        <w:rPr>
          <w:rFonts w:hint="cs"/>
          <w:sz w:val="16"/>
          <w:szCs w:val="24"/>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0813F5B3" w14:textId="77777777" w:rsidR="002D26B7" w:rsidRPr="00C15CBF" w:rsidRDefault="002D26B7" w:rsidP="002D26B7">
      <w:pPr>
        <w:spacing w:line="360" w:lineRule="auto"/>
        <w:ind w:left="360"/>
        <w:jc w:val="both"/>
        <w:rPr>
          <w:sz w:val="16"/>
          <w:szCs w:val="24"/>
          <w:rtl/>
        </w:rPr>
      </w:pPr>
    </w:p>
    <w:p w14:paraId="470F4C03" w14:textId="74578DF0" w:rsidR="00B2267D" w:rsidRPr="000D1D82" w:rsidRDefault="00B47FB5" w:rsidP="009A7C94">
      <w:pPr>
        <w:pStyle w:val="affb"/>
        <w:numPr>
          <w:ilvl w:val="1"/>
          <w:numId w:val="20"/>
        </w:numPr>
        <w:tabs>
          <w:tab w:val="left" w:pos="423"/>
        </w:tabs>
        <w:spacing w:after="240" w:line="300" w:lineRule="auto"/>
        <w:ind w:left="792"/>
        <w:jc w:val="both"/>
        <w:rPr>
          <w:b/>
          <w:bCs/>
          <w:sz w:val="24"/>
          <w:szCs w:val="24"/>
        </w:rPr>
      </w:pPr>
      <w:r w:rsidRPr="00C15CBF">
        <w:rPr>
          <w:sz w:val="24"/>
          <w:szCs w:val="24"/>
          <w:rtl/>
        </w:rPr>
        <w:t xml:space="preserve">הקבלן הזוכה יבצע עבור העירייה </w:t>
      </w:r>
      <w:r w:rsidRPr="00C15CBF">
        <w:rPr>
          <w:rFonts w:hint="cs"/>
          <w:sz w:val="24"/>
          <w:szCs w:val="24"/>
          <w:rtl/>
        </w:rPr>
        <w:t>עבו</w:t>
      </w:r>
      <w:r w:rsidRPr="005A559A">
        <w:rPr>
          <w:rFonts w:hint="cs"/>
          <w:sz w:val="24"/>
          <w:szCs w:val="24"/>
          <w:rtl/>
        </w:rPr>
        <w:t xml:space="preserve">דות </w:t>
      </w:r>
      <w:r w:rsidR="005A559A" w:rsidRPr="005A559A">
        <w:rPr>
          <w:sz w:val="24"/>
          <w:szCs w:val="24"/>
          <w:rtl/>
        </w:rPr>
        <w:t xml:space="preserve">לבניית בית ספר במגרש </w:t>
      </w:r>
      <w:r w:rsidR="00275F80">
        <w:rPr>
          <w:sz w:val="24"/>
          <w:szCs w:val="24"/>
          <w:rtl/>
        </w:rPr>
        <w:t>821</w:t>
      </w:r>
      <w:r w:rsidR="005A559A" w:rsidRPr="005A559A">
        <w:rPr>
          <w:sz w:val="24"/>
          <w:szCs w:val="24"/>
          <w:rtl/>
        </w:rPr>
        <w:t xml:space="preserve"> שכונת רמות </w:t>
      </w:r>
      <w:r w:rsidR="00275F80">
        <w:rPr>
          <w:sz w:val="24"/>
          <w:szCs w:val="24"/>
          <w:rtl/>
        </w:rPr>
        <w:t>יורם</w:t>
      </w:r>
      <w:r w:rsidR="005A559A" w:rsidRPr="005A559A">
        <w:rPr>
          <w:sz w:val="24"/>
          <w:szCs w:val="24"/>
          <w:rtl/>
        </w:rPr>
        <w:t xml:space="preserve">, נתיבות </w:t>
      </w:r>
      <w:r w:rsidR="00AC7F36" w:rsidRPr="005A559A">
        <w:rPr>
          <w:rFonts w:hint="cs"/>
          <w:sz w:val="24"/>
          <w:szCs w:val="24"/>
          <w:rtl/>
        </w:rPr>
        <w:t>כמפורט בהסכם (מסמך ג') על נספחיו</w:t>
      </w:r>
      <w:r w:rsidRPr="005A559A">
        <w:rPr>
          <w:sz w:val="24"/>
          <w:szCs w:val="24"/>
          <w:rtl/>
        </w:rPr>
        <w:t>.</w:t>
      </w:r>
    </w:p>
    <w:p w14:paraId="7D14C8AE" w14:textId="178D6F52" w:rsidR="00F971A8" w:rsidRPr="00C15CBF" w:rsidRDefault="00751139">
      <w:pPr>
        <w:pStyle w:val="affb"/>
        <w:numPr>
          <w:ilvl w:val="1"/>
          <w:numId w:val="20"/>
        </w:numPr>
        <w:tabs>
          <w:tab w:val="left" w:pos="423"/>
        </w:tabs>
        <w:spacing w:after="240" w:line="300" w:lineRule="auto"/>
        <w:ind w:left="792"/>
        <w:jc w:val="both"/>
        <w:rPr>
          <w:sz w:val="24"/>
          <w:szCs w:val="24"/>
        </w:rPr>
      </w:pPr>
      <w:r>
        <w:rPr>
          <w:rFonts w:hint="cs"/>
          <w:sz w:val="24"/>
          <w:szCs w:val="24"/>
          <w:rtl/>
        </w:rPr>
        <w:t xml:space="preserve">מבלי לפגוע באמור לעיל </w:t>
      </w:r>
      <w:r w:rsidR="00F971A8" w:rsidRPr="00C15CBF">
        <w:rPr>
          <w:rFonts w:hint="cs"/>
          <w:sz w:val="24"/>
          <w:szCs w:val="24"/>
          <w:rtl/>
        </w:rPr>
        <w:t>מובהר כי העירייה תוכל להורות על ביצוע חלק מהעבודות בלבד ו/או להורות על הקטנת כמויות או הגדלתן לפי צרכיה ותקציביה ולקבלן לא תהא כל טענה ו/או תביעה בשל כך.</w:t>
      </w:r>
    </w:p>
    <w:p w14:paraId="27C3802D" w14:textId="519533FC" w:rsidR="00B47FB5" w:rsidRPr="00C15CBF" w:rsidRDefault="00F971A8">
      <w:pPr>
        <w:pStyle w:val="affb"/>
        <w:numPr>
          <w:ilvl w:val="1"/>
          <w:numId w:val="20"/>
        </w:numPr>
        <w:tabs>
          <w:tab w:val="left" w:pos="423"/>
        </w:tabs>
        <w:spacing w:after="240" w:line="300" w:lineRule="auto"/>
        <w:ind w:left="792"/>
        <w:jc w:val="both"/>
        <w:rPr>
          <w:sz w:val="24"/>
          <w:szCs w:val="24"/>
        </w:rPr>
      </w:pPr>
      <w:r w:rsidRPr="00C15CBF">
        <w:rPr>
          <w:rFonts w:hint="cs"/>
          <w:sz w:val="24"/>
          <w:szCs w:val="24"/>
          <w:rtl/>
        </w:rPr>
        <w:t xml:space="preserve">הקבלן הזוכה ישלים את ביצוע כלל העבודות שיימסרו לו לביצוע על ידי העירייה </w:t>
      </w:r>
      <w:r w:rsidRPr="00C15CBF">
        <w:rPr>
          <w:rFonts w:hint="eastAsia"/>
          <w:b/>
          <w:bCs/>
          <w:sz w:val="24"/>
          <w:szCs w:val="24"/>
          <w:u w:val="single"/>
          <w:rtl/>
        </w:rPr>
        <w:t>עד</w:t>
      </w:r>
      <w:r w:rsidRPr="00C15CBF">
        <w:rPr>
          <w:b/>
          <w:bCs/>
          <w:sz w:val="24"/>
          <w:szCs w:val="24"/>
          <w:u w:val="single"/>
          <w:rtl/>
        </w:rPr>
        <w:t xml:space="preserve"> </w:t>
      </w:r>
      <w:r w:rsidRPr="00C15CBF">
        <w:rPr>
          <w:rFonts w:hint="eastAsia"/>
          <w:b/>
          <w:bCs/>
          <w:sz w:val="24"/>
          <w:szCs w:val="24"/>
          <w:u w:val="single"/>
          <w:rtl/>
        </w:rPr>
        <w:t>ולא</w:t>
      </w:r>
      <w:r w:rsidRPr="00C15CBF">
        <w:rPr>
          <w:b/>
          <w:bCs/>
          <w:sz w:val="24"/>
          <w:szCs w:val="24"/>
          <w:u w:val="single"/>
          <w:rtl/>
        </w:rPr>
        <w:t xml:space="preserve"> </w:t>
      </w:r>
      <w:r w:rsidRPr="00C15CBF">
        <w:rPr>
          <w:rFonts w:hint="eastAsia"/>
          <w:b/>
          <w:bCs/>
          <w:sz w:val="24"/>
          <w:szCs w:val="24"/>
          <w:u w:val="single"/>
          <w:rtl/>
        </w:rPr>
        <w:t>יאוחר</w:t>
      </w:r>
      <w:r w:rsidRPr="00C15CBF">
        <w:rPr>
          <w:b/>
          <w:bCs/>
          <w:sz w:val="24"/>
          <w:szCs w:val="24"/>
          <w:u w:val="single"/>
          <w:rtl/>
        </w:rPr>
        <w:t xml:space="preserve"> </w:t>
      </w:r>
      <w:r w:rsidRPr="00C15CBF">
        <w:rPr>
          <w:rFonts w:hint="eastAsia"/>
          <w:b/>
          <w:bCs/>
          <w:sz w:val="24"/>
          <w:szCs w:val="24"/>
          <w:u w:val="single"/>
          <w:rtl/>
        </w:rPr>
        <w:t>מ</w:t>
      </w:r>
      <w:r w:rsidR="00032C4B" w:rsidRPr="00C15CBF">
        <w:rPr>
          <w:b/>
          <w:bCs/>
          <w:sz w:val="24"/>
          <w:szCs w:val="24"/>
          <w:u w:val="single"/>
          <w:rtl/>
        </w:rPr>
        <w:t>-</w:t>
      </w:r>
      <w:r w:rsidR="002928A7" w:rsidRPr="00C15CBF">
        <w:rPr>
          <w:rFonts w:hint="cs"/>
          <w:b/>
          <w:bCs/>
          <w:sz w:val="24"/>
          <w:szCs w:val="24"/>
          <w:u w:val="single"/>
          <w:rtl/>
        </w:rPr>
        <w:t xml:space="preserve"> </w:t>
      </w:r>
      <w:r w:rsidR="00C84CD4" w:rsidRPr="00B43D62">
        <w:rPr>
          <w:rFonts w:hint="cs"/>
          <w:b/>
          <w:bCs/>
          <w:sz w:val="24"/>
          <w:szCs w:val="24"/>
          <w:u w:val="single"/>
          <w:rtl/>
        </w:rPr>
        <w:t>16</w:t>
      </w:r>
      <w:r w:rsidR="009A7C94" w:rsidRPr="00B43D62">
        <w:rPr>
          <w:rFonts w:hint="cs"/>
          <w:b/>
          <w:bCs/>
          <w:sz w:val="24"/>
          <w:szCs w:val="24"/>
          <w:u w:val="single"/>
          <w:rtl/>
        </w:rPr>
        <w:t xml:space="preserve"> </w:t>
      </w:r>
      <w:r w:rsidR="000D1D82" w:rsidRPr="00B43D62">
        <w:rPr>
          <w:rFonts w:hint="cs"/>
          <w:b/>
          <w:bCs/>
          <w:sz w:val="24"/>
          <w:szCs w:val="24"/>
          <w:u w:val="single"/>
          <w:rtl/>
        </w:rPr>
        <w:t xml:space="preserve"> חודשים</w:t>
      </w:r>
      <w:r w:rsidR="000D1D82">
        <w:rPr>
          <w:rFonts w:hint="cs"/>
          <w:b/>
          <w:bCs/>
          <w:sz w:val="24"/>
          <w:szCs w:val="24"/>
          <w:u w:val="single"/>
          <w:rtl/>
        </w:rPr>
        <w:t xml:space="preserve"> </w:t>
      </w:r>
      <w:r w:rsidRPr="00C15CBF">
        <w:rPr>
          <w:rFonts w:hint="cs"/>
          <w:sz w:val="24"/>
          <w:szCs w:val="24"/>
          <w:rtl/>
        </w:rPr>
        <w:t xml:space="preserve"> ממועד הוצאת צו התחלת עבודה לקבלן על ידי העירייה. תשומת לב המציעים לכך כי:</w:t>
      </w:r>
    </w:p>
    <w:p w14:paraId="4FE35817" w14:textId="77777777" w:rsidR="00D048EA" w:rsidRDefault="00F971A8" w:rsidP="00D048EA">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לוח הזמנים לעיל כולל את כלל עבודות ההכנה הנדרשות לקבלן.</w:t>
      </w:r>
    </w:p>
    <w:p w14:paraId="3248E1A6" w14:textId="2900F923" w:rsidR="0080674A" w:rsidRPr="00D048EA" w:rsidRDefault="0080674A" w:rsidP="00D048EA">
      <w:pPr>
        <w:pStyle w:val="affb"/>
        <w:numPr>
          <w:ilvl w:val="2"/>
          <w:numId w:val="20"/>
        </w:numPr>
        <w:tabs>
          <w:tab w:val="left" w:pos="1587"/>
        </w:tabs>
        <w:spacing w:line="360" w:lineRule="auto"/>
        <w:ind w:left="1588" w:hanging="709"/>
        <w:jc w:val="both"/>
        <w:rPr>
          <w:sz w:val="24"/>
          <w:szCs w:val="24"/>
        </w:rPr>
      </w:pPr>
      <w:r w:rsidRPr="00D048EA">
        <w:rPr>
          <w:rFonts w:ascii="QDavid" w:hAnsi="QDavid" w:hint="cs"/>
          <w:sz w:val="24"/>
          <w:szCs w:val="24"/>
          <w:rtl/>
          <w:lang w:eastAsia="en-US"/>
        </w:rPr>
        <w:t xml:space="preserve">במסגרת בניית לוח הזמנים המפורט ייקח בחשבון הקבלן </w:t>
      </w:r>
      <w:r w:rsidR="00581BA2" w:rsidRPr="00D048EA">
        <w:rPr>
          <w:rFonts w:ascii="QDavid" w:hAnsi="QDavid" w:hint="cs"/>
          <w:sz w:val="24"/>
          <w:szCs w:val="24"/>
          <w:rtl/>
          <w:lang w:eastAsia="en-US"/>
        </w:rPr>
        <w:t xml:space="preserve">את </w:t>
      </w:r>
      <w:r w:rsidR="00A4761B" w:rsidRPr="00D048EA">
        <w:rPr>
          <w:rFonts w:ascii="QDavid" w:hAnsi="QDavid" w:hint="cs"/>
          <w:sz w:val="24"/>
          <w:szCs w:val="24"/>
          <w:rtl/>
          <w:lang w:eastAsia="en-US"/>
        </w:rPr>
        <w:t>ההנחיות להכנת לוח זמנים</w:t>
      </w:r>
      <w:r w:rsidR="00D048EA">
        <w:rPr>
          <w:rFonts w:ascii="QDavid" w:hAnsi="QDavid" w:hint="cs"/>
          <w:sz w:val="24"/>
          <w:szCs w:val="24"/>
          <w:rtl/>
          <w:lang w:eastAsia="en-US"/>
        </w:rPr>
        <w:t>.</w:t>
      </w:r>
      <w:r w:rsidR="00581BA2" w:rsidRPr="00D048EA">
        <w:rPr>
          <w:rFonts w:ascii="QDavid" w:hAnsi="QDavid" w:hint="cs"/>
          <w:sz w:val="24"/>
          <w:szCs w:val="24"/>
          <w:rtl/>
          <w:lang w:eastAsia="en-US"/>
        </w:rPr>
        <w:t xml:space="preserve"> </w:t>
      </w:r>
    </w:p>
    <w:p w14:paraId="0C80E59D" w14:textId="030ADC31" w:rsidR="00F971A8" w:rsidRPr="00C15CBF" w:rsidRDefault="00B47FB5">
      <w:pPr>
        <w:pStyle w:val="affb"/>
        <w:numPr>
          <w:ilvl w:val="1"/>
          <w:numId w:val="20"/>
        </w:numPr>
        <w:tabs>
          <w:tab w:val="left" w:pos="423"/>
        </w:tabs>
        <w:spacing w:after="240" w:line="300" w:lineRule="auto"/>
        <w:ind w:left="792"/>
        <w:jc w:val="both"/>
        <w:rPr>
          <w:sz w:val="24"/>
          <w:szCs w:val="24"/>
        </w:rPr>
      </w:pPr>
      <w:r w:rsidRPr="00C15CBF">
        <w:rPr>
          <w:sz w:val="24"/>
          <w:szCs w:val="24"/>
          <w:rtl/>
        </w:rPr>
        <w:t>על הקבלן הזוכה יהא לבצע את כלל העבודות באופן מושלם עם בעלי מקצוע מתאימים (לרבות בעלי הסמכה מתאימה).</w:t>
      </w:r>
      <w:r w:rsidR="009F58D9" w:rsidRPr="00C15CBF">
        <w:rPr>
          <w:rFonts w:hint="cs"/>
          <w:sz w:val="24"/>
          <w:szCs w:val="24"/>
          <w:rtl/>
        </w:rPr>
        <w:t xml:space="preserve"> </w:t>
      </w:r>
      <w:r w:rsidR="00F971A8" w:rsidRPr="00C15CBF">
        <w:rPr>
          <w:rFonts w:hint="cs"/>
          <w:sz w:val="24"/>
          <w:szCs w:val="24"/>
          <w:rtl/>
        </w:rPr>
        <w:t>שימוש בקבלני משנה יהא מותר בתחומים מסוימים, בהתאם למפורט בהסכם</w:t>
      </w:r>
      <w:r w:rsidR="00380909" w:rsidRPr="00C15CBF">
        <w:rPr>
          <w:rFonts w:hint="cs"/>
          <w:sz w:val="24"/>
          <w:szCs w:val="24"/>
          <w:rtl/>
        </w:rPr>
        <w:t xml:space="preserve"> ובין היתר בתנאים שלהלן:</w:t>
      </w:r>
    </w:p>
    <w:p w14:paraId="4106D5BA" w14:textId="253C510F" w:rsidR="00F971A8" w:rsidRPr="00C15CBF" w:rsidRDefault="00F971A8">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 xml:space="preserve">על קבלני משנה שנדרש להציגם מראש במכרז לעמוד </w:t>
      </w:r>
      <w:r w:rsidR="00865DF6">
        <w:rPr>
          <w:rFonts w:hint="cs"/>
          <w:sz w:val="24"/>
          <w:szCs w:val="24"/>
          <w:rtl/>
        </w:rPr>
        <w:t xml:space="preserve">בדרישות </w:t>
      </w:r>
      <w:r w:rsidR="00FB4831" w:rsidRPr="00C15CBF">
        <w:rPr>
          <w:rFonts w:hint="cs"/>
          <w:sz w:val="24"/>
          <w:szCs w:val="24"/>
          <w:rtl/>
        </w:rPr>
        <w:t>הכשירות</w:t>
      </w:r>
      <w:r w:rsidRPr="00C15CBF">
        <w:rPr>
          <w:rFonts w:hint="cs"/>
          <w:sz w:val="24"/>
          <w:szCs w:val="24"/>
          <w:rtl/>
        </w:rPr>
        <w:t xml:space="preserve"> </w:t>
      </w:r>
      <w:r w:rsidR="00594611" w:rsidRPr="00C15CBF">
        <w:rPr>
          <w:rFonts w:hint="cs"/>
          <w:sz w:val="24"/>
          <w:szCs w:val="24"/>
          <w:rtl/>
        </w:rPr>
        <w:t xml:space="preserve"> </w:t>
      </w:r>
      <w:r w:rsidRPr="00C15CBF">
        <w:rPr>
          <w:rFonts w:hint="cs"/>
          <w:sz w:val="24"/>
          <w:szCs w:val="24"/>
          <w:rtl/>
        </w:rPr>
        <w:t>שנקבעו ביחס אליהם.</w:t>
      </w:r>
    </w:p>
    <w:p w14:paraId="2CAB7740" w14:textId="734A6722" w:rsidR="00F971A8" w:rsidRPr="00C15CBF" w:rsidRDefault="00F971A8">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בתחומים בהם דרשה העירייה בהסכם, קיומו של רישיון או ניסיון קודם נדרש</w:t>
      </w:r>
      <w:r w:rsidR="00D51CB7">
        <w:rPr>
          <w:rFonts w:hint="cs"/>
          <w:sz w:val="24"/>
          <w:szCs w:val="24"/>
          <w:rtl/>
        </w:rPr>
        <w:t>,</w:t>
      </w:r>
      <w:r w:rsidR="00380909" w:rsidRPr="00C15CBF">
        <w:rPr>
          <w:rFonts w:hint="cs"/>
          <w:sz w:val="24"/>
          <w:szCs w:val="24"/>
          <w:rtl/>
        </w:rPr>
        <w:t xml:space="preserve"> והקבלן מעוניין לבצע את אותן עבודות באמצעות קבלן משנה</w:t>
      </w:r>
      <w:r w:rsidRPr="00C15CBF">
        <w:rPr>
          <w:rFonts w:hint="cs"/>
          <w:sz w:val="24"/>
          <w:szCs w:val="24"/>
          <w:rtl/>
        </w:rPr>
        <w:t xml:space="preserve"> </w:t>
      </w:r>
      <w:r w:rsidRPr="00C15CBF">
        <w:rPr>
          <w:sz w:val="24"/>
          <w:szCs w:val="24"/>
          <w:rtl/>
        </w:rPr>
        <w:t>–</w:t>
      </w:r>
      <w:r w:rsidRPr="00C15CBF">
        <w:rPr>
          <w:rFonts w:hint="cs"/>
          <w:sz w:val="24"/>
          <w:szCs w:val="24"/>
          <w:rtl/>
        </w:rPr>
        <w:t xml:space="preserve"> יעמיד הקבלן הזוכה קבלן משנה לאישור העירייה עם הניסיון והרישיונות הנדרשים לאישורה.</w:t>
      </w:r>
    </w:p>
    <w:p w14:paraId="654E00AA" w14:textId="00CC9E3F" w:rsidR="00F971A8" w:rsidRPr="00C15CBF" w:rsidRDefault="00F971A8">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על כל קבלני המשנה להיות מאושרים מראש על ידי העירייה ו</w:t>
      </w:r>
      <w:r w:rsidR="0007633E" w:rsidRPr="00C15CBF">
        <w:rPr>
          <w:rFonts w:hint="cs"/>
          <w:sz w:val="24"/>
          <w:szCs w:val="24"/>
          <w:rtl/>
        </w:rPr>
        <w:t>ל</w:t>
      </w:r>
      <w:r w:rsidRPr="00C15CBF">
        <w:rPr>
          <w:rFonts w:hint="cs"/>
          <w:sz w:val="24"/>
          <w:szCs w:val="24"/>
          <w:rtl/>
        </w:rPr>
        <w:t>החזיק בכל הרישיונות והסמכות הנדרשות על פי דין.</w:t>
      </w:r>
    </w:p>
    <w:p w14:paraId="313FD044" w14:textId="5A677A41" w:rsidR="00F971A8" w:rsidRPr="00C15CBF" w:rsidRDefault="00F971A8">
      <w:pPr>
        <w:pStyle w:val="affb"/>
        <w:numPr>
          <w:ilvl w:val="2"/>
          <w:numId w:val="20"/>
        </w:numPr>
        <w:tabs>
          <w:tab w:val="left" w:pos="1587"/>
        </w:tabs>
        <w:spacing w:line="360" w:lineRule="auto"/>
        <w:ind w:left="1588" w:hanging="709"/>
        <w:jc w:val="both"/>
        <w:rPr>
          <w:sz w:val="24"/>
          <w:szCs w:val="24"/>
        </w:rPr>
      </w:pPr>
      <w:r w:rsidRPr="00C15CBF">
        <w:rPr>
          <w:rFonts w:hint="cs"/>
          <w:sz w:val="24"/>
          <w:szCs w:val="24"/>
          <w:rtl/>
        </w:rPr>
        <w:t xml:space="preserve">העיריה אינה חייבת לאשר את קבלני המשנה </w:t>
      </w:r>
      <w:r w:rsidR="00380909" w:rsidRPr="00C15CBF">
        <w:rPr>
          <w:rFonts w:hint="cs"/>
          <w:sz w:val="24"/>
          <w:szCs w:val="24"/>
          <w:rtl/>
        </w:rPr>
        <w:t xml:space="preserve">המוצעים </w:t>
      </w:r>
      <w:r w:rsidRPr="00C15CBF">
        <w:rPr>
          <w:rFonts w:hint="cs"/>
          <w:sz w:val="24"/>
          <w:szCs w:val="24"/>
          <w:rtl/>
        </w:rPr>
        <w:t xml:space="preserve">והיא </w:t>
      </w:r>
      <w:r w:rsidR="00987483" w:rsidRPr="00C15CBF">
        <w:rPr>
          <w:rFonts w:hint="cs"/>
          <w:sz w:val="24"/>
          <w:szCs w:val="24"/>
          <w:rtl/>
        </w:rPr>
        <w:t xml:space="preserve">גם </w:t>
      </w:r>
      <w:r w:rsidRPr="00C15CBF">
        <w:rPr>
          <w:rFonts w:hint="cs"/>
          <w:sz w:val="24"/>
          <w:szCs w:val="24"/>
          <w:rtl/>
        </w:rPr>
        <w:t xml:space="preserve">יכולה </w:t>
      </w:r>
      <w:r w:rsidR="00380909" w:rsidRPr="00C15CBF">
        <w:rPr>
          <w:rFonts w:hint="cs"/>
          <w:sz w:val="24"/>
          <w:szCs w:val="24"/>
          <w:rtl/>
        </w:rPr>
        <w:t xml:space="preserve">לדרוש החלפת </w:t>
      </w:r>
      <w:r w:rsidRPr="00C15CBF">
        <w:rPr>
          <w:rFonts w:hint="cs"/>
          <w:sz w:val="24"/>
          <w:szCs w:val="24"/>
          <w:rtl/>
        </w:rPr>
        <w:t xml:space="preserve">קבלן משנה בקבלן אחר, לשביעות רצונה וזאת מנימוקים של היעדר ניסיון מספיק, היעדר רישיון </w:t>
      </w:r>
      <w:r w:rsidRPr="00C15CBF">
        <w:rPr>
          <w:rFonts w:hint="cs"/>
          <w:sz w:val="24"/>
          <w:szCs w:val="24"/>
          <w:rtl/>
        </w:rPr>
        <w:lastRenderedPageBreak/>
        <w:t xml:space="preserve">או </w:t>
      </w:r>
      <w:r w:rsidR="00CB70B7" w:rsidRPr="00C15CBF">
        <w:rPr>
          <w:rFonts w:hint="cs"/>
          <w:sz w:val="24"/>
          <w:szCs w:val="24"/>
          <w:rtl/>
        </w:rPr>
        <w:t>הסמכה נדרשים, ניסיון קודם לא טוב של העירייה עם קבלן המשנה וכיו'.</w:t>
      </w:r>
      <w:r w:rsidR="000B244F" w:rsidRPr="00C15CBF">
        <w:rPr>
          <w:rFonts w:hint="cs"/>
          <w:sz w:val="24"/>
          <w:szCs w:val="24"/>
          <w:rtl/>
        </w:rPr>
        <w:t xml:space="preserve"> החלפת קבלן משנה תבוצע עד ולא יאוחר מ-21 ימים ממועד שהודיעה העירייה על אי אישור קבלן.</w:t>
      </w:r>
    </w:p>
    <w:p w14:paraId="0B34CA8A" w14:textId="77777777" w:rsidR="00F971A8" w:rsidRPr="00C15CBF" w:rsidRDefault="00F971A8" w:rsidP="00F971A8">
      <w:pPr>
        <w:pStyle w:val="affb"/>
        <w:rPr>
          <w:sz w:val="24"/>
          <w:szCs w:val="24"/>
          <w:rtl/>
        </w:rPr>
      </w:pPr>
    </w:p>
    <w:p w14:paraId="4D838690" w14:textId="161862B6" w:rsidR="00CB70B7" w:rsidRPr="00F13874" w:rsidRDefault="00CB70B7">
      <w:pPr>
        <w:pStyle w:val="affb"/>
        <w:numPr>
          <w:ilvl w:val="1"/>
          <w:numId w:val="20"/>
        </w:numPr>
        <w:tabs>
          <w:tab w:val="left" w:pos="423"/>
        </w:tabs>
        <w:spacing w:after="240" w:line="300" w:lineRule="auto"/>
        <w:ind w:left="792"/>
        <w:jc w:val="both"/>
        <w:rPr>
          <w:rFonts w:ascii="Arial" w:hAnsi="Arial"/>
          <w:sz w:val="24"/>
          <w:szCs w:val="24"/>
        </w:rPr>
      </w:pPr>
      <w:r w:rsidRPr="00F13874">
        <w:rPr>
          <w:rFonts w:ascii="Arial" w:hAnsi="Arial" w:hint="cs"/>
          <w:sz w:val="24"/>
          <w:szCs w:val="24"/>
          <w:rtl/>
        </w:rPr>
        <w:t>התמורה בגין ביצוע העבודות תהא בהתאם לכמויות שבוצעו בפועל על ידי הזוכה בהתאם למחירים הנקובים בכתב הכמויות (</w:t>
      </w:r>
      <w:r w:rsidR="000B3E17" w:rsidRPr="00F13874">
        <w:rPr>
          <w:rFonts w:ascii="Arial" w:hAnsi="Arial" w:hint="cs"/>
          <w:sz w:val="24"/>
          <w:szCs w:val="24"/>
          <w:rtl/>
        </w:rPr>
        <w:t>לאחר השתת שיעורי ההנחה</w:t>
      </w:r>
      <w:r w:rsidR="00FA1D6C" w:rsidRPr="00F13874">
        <w:rPr>
          <w:rFonts w:ascii="Arial" w:hAnsi="Arial" w:hint="cs"/>
          <w:sz w:val="24"/>
          <w:szCs w:val="24"/>
          <w:rtl/>
        </w:rPr>
        <w:t xml:space="preserve"> </w:t>
      </w:r>
      <w:r w:rsidR="000B3E17" w:rsidRPr="00F13874">
        <w:rPr>
          <w:rFonts w:ascii="Arial" w:hAnsi="Arial" w:hint="cs"/>
          <w:sz w:val="24"/>
          <w:szCs w:val="24"/>
          <w:rtl/>
        </w:rPr>
        <w:t xml:space="preserve">שהוצעו </w:t>
      </w:r>
      <w:r w:rsidRPr="00F13874">
        <w:rPr>
          <w:rFonts w:ascii="Arial" w:hAnsi="Arial" w:hint="cs"/>
          <w:sz w:val="24"/>
          <w:szCs w:val="24"/>
          <w:rtl/>
        </w:rPr>
        <w:t xml:space="preserve">על ידי הקבלן הזוכה במכרז). מובהר, כי על הזוכה במכרז לבצע כל פעולה הצריכה לשם ביצוע והשלמת העבודות גם אם פעולה זו לא נכתבה במפורש בהסכם על נספחיו. </w:t>
      </w:r>
    </w:p>
    <w:p w14:paraId="4ABC633C" w14:textId="5C81609A" w:rsidR="00F274F8" w:rsidRPr="00C15CBF" w:rsidRDefault="00CB70B7">
      <w:pPr>
        <w:pStyle w:val="affb"/>
        <w:numPr>
          <w:ilvl w:val="1"/>
          <w:numId w:val="20"/>
        </w:numPr>
        <w:tabs>
          <w:tab w:val="left" w:pos="423"/>
        </w:tabs>
        <w:spacing w:after="240" w:line="300" w:lineRule="auto"/>
        <w:ind w:left="792"/>
        <w:jc w:val="both"/>
        <w:rPr>
          <w:rFonts w:ascii="Arial" w:hAnsi="Arial"/>
          <w:b/>
          <w:bCs/>
          <w:sz w:val="28"/>
          <w:szCs w:val="24"/>
          <w:rtl/>
        </w:rPr>
      </w:pPr>
      <w:r w:rsidRPr="00C15CBF">
        <w:rPr>
          <w:rFonts w:ascii="Arial" w:hAnsi="Arial" w:hint="eastAsia"/>
          <w:sz w:val="24"/>
          <w:szCs w:val="24"/>
          <w:rtl/>
        </w:rPr>
        <w:t>המחירים</w:t>
      </w:r>
      <w:r w:rsidRPr="00C15CBF">
        <w:rPr>
          <w:rFonts w:ascii="Arial" w:hAnsi="Arial"/>
          <w:sz w:val="24"/>
          <w:szCs w:val="24"/>
          <w:rtl/>
        </w:rPr>
        <w:t xml:space="preserve"> </w:t>
      </w:r>
      <w:r w:rsidRPr="00C15CBF">
        <w:rPr>
          <w:rFonts w:hint="eastAsia"/>
          <w:sz w:val="24"/>
          <w:szCs w:val="24"/>
          <w:rtl/>
        </w:rPr>
        <w:t>שבהצעת</w:t>
      </w:r>
      <w:r w:rsidRPr="00C15CBF">
        <w:rPr>
          <w:rFonts w:ascii="Arial" w:hAnsi="Arial"/>
          <w:sz w:val="24"/>
          <w:szCs w:val="24"/>
          <w:rtl/>
        </w:rPr>
        <w:t xml:space="preserve"> </w:t>
      </w:r>
      <w:r w:rsidRPr="00C15CBF">
        <w:rPr>
          <w:rFonts w:ascii="Arial" w:hAnsi="Arial" w:hint="eastAsia"/>
          <w:sz w:val="24"/>
          <w:szCs w:val="24"/>
          <w:rtl/>
        </w:rPr>
        <w:t>הקבלן</w:t>
      </w:r>
      <w:r w:rsidRPr="00C15CBF">
        <w:rPr>
          <w:rFonts w:ascii="Arial" w:hAnsi="Arial"/>
          <w:sz w:val="24"/>
          <w:szCs w:val="24"/>
          <w:rtl/>
        </w:rPr>
        <w:t xml:space="preserve"> </w:t>
      </w:r>
      <w:r w:rsidRPr="00C15CBF">
        <w:rPr>
          <w:rFonts w:ascii="Arial" w:hAnsi="Arial" w:hint="eastAsia"/>
          <w:sz w:val="24"/>
          <w:szCs w:val="24"/>
          <w:rtl/>
        </w:rPr>
        <w:t>יהיו</w:t>
      </w:r>
      <w:r w:rsidRPr="00C15CBF">
        <w:rPr>
          <w:rFonts w:ascii="Arial" w:hAnsi="Arial" w:hint="cs"/>
          <w:sz w:val="24"/>
          <w:szCs w:val="24"/>
          <w:rtl/>
        </w:rPr>
        <w:t xml:space="preserve"> סופיים,</w:t>
      </w:r>
      <w:r w:rsidRPr="00C15CBF">
        <w:rPr>
          <w:rFonts w:ascii="Arial" w:hAnsi="Arial"/>
          <w:sz w:val="24"/>
          <w:szCs w:val="24"/>
          <w:rtl/>
        </w:rPr>
        <w:t xml:space="preserve"> </w:t>
      </w:r>
      <w:r w:rsidRPr="00C15CBF">
        <w:rPr>
          <w:rFonts w:ascii="Arial" w:hAnsi="Arial" w:hint="eastAsia"/>
          <w:sz w:val="24"/>
          <w:szCs w:val="24"/>
          <w:rtl/>
        </w:rPr>
        <w:t>ללא</w:t>
      </w:r>
      <w:r w:rsidRPr="00C15CBF">
        <w:rPr>
          <w:rFonts w:ascii="Arial" w:hAnsi="Arial"/>
          <w:sz w:val="24"/>
          <w:szCs w:val="24"/>
          <w:rtl/>
        </w:rPr>
        <w:t xml:space="preserve"> </w:t>
      </w:r>
      <w:r w:rsidRPr="00C15CBF">
        <w:rPr>
          <w:rFonts w:ascii="Arial" w:hAnsi="Arial" w:hint="eastAsia"/>
          <w:sz w:val="24"/>
          <w:szCs w:val="24"/>
          <w:rtl/>
        </w:rPr>
        <w:t>הצמדה</w:t>
      </w:r>
      <w:r w:rsidRPr="00C15CBF">
        <w:rPr>
          <w:rFonts w:ascii="Arial" w:hAnsi="Arial"/>
          <w:sz w:val="24"/>
          <w:szCs w:val="24"/>
          <w:rtl/>
        </w:rPr>
        <w:t xml:space="preserve"> </w:t>
      </w:r>
      <w:r w:rsidRPr="00C15CBF">
        <w:rPr>
          <w:rFonts w:ascii="Arial" w:hAnsi="Arial" w:hint="eastAsia"/>
          <w:sz w:val="24"/>
          <w:szCs w:val="24"/>
          <w:rtl/>
        </w:rPr>
        <w:t>למדד</w:t>
      </w:r>
      <w:r w:rsidRPr="00C15CBF">
        <w:rPr>
          <w:rFonts w:ascii="Arial" w:hAnsi="Arial"/>
          <w:sz w:val="24"/>
          <w:szCs w:val="24"/>
          <w:rtl/>
        </w:rPr>
        <w:t xml:space="preserve"> </w:t>
      </w:r>
      <w:r w:rsidRPr="00C15CBF">
        <w:rPr>
          <w:rFonts w:ascii="Arial" w:hAnsi="Arial" w:hint="cs"/>
          <w:sz w:val="24"/>
          <w:szCs w:val="24"/>
          <w:rtl/>
        </w:rPr>
        <w:t xml:space="preserve">ו/או לשער מטבע </w:t>
      </w:r>
      <w:r w:rsidRPr="00C15CBF">
        <w:rPr>
          <w:rFonts w:ascii="Arial" w:hAnsi="Arial" w:hint="eastAsia"/>
          <w:sz w:val="24"/>
          <w:szCs w:val="24"/>
          <w:rtl/>
        </w:rPr>
        <w:t>לכל</w:t>
      </w:r>
      <w:r w:rsidRPr="00C15CBF">
        <w:rPr>
          <w:rFonts w:ascii="Arial" w:hAnsi="Arial"/>
          <w:sz w:val="24"/>
          <w:szCs w:val="24"/>
          <w:rtl/>
        </w:rPr>
        <w:t xml:space="preserve"> </w:t>
      </w:r>
      <w:r w:rsidRPr="00C15CBF">
        <w:rPr>
          <w:rFonts w:ascii="Arial" w:hAnsi="Arial" w:hint="eastAsia"/>
          <w:sz w:val="24"/>
          <w:szCs w:val="24"/>
          <w:rtl/>
        </w:rPr>
        <w:t>אורך</w:t>
      </w:r>
      <w:r w:rsidRPr="00C15CBF">
        <w:rPr>
          <w:rFonts w:ascii="Arial" w:hAnsi="Arial" w:hint="cs"/>
          <w:sz w:val="24"/>
          <w:szCs w:val="24"/>
          <w:rtl/>
        </w:rPr>
        <w:t xml:space="preserve"> תקופת ביצוע העבודות</w:t>
      </w:r>
      <w:r w:rsidR="000E2101" w:rsidRPr="00C15CBF">
        <w:rPr>
          <w:sz w:val="24"/>
          <w:szCs w:val="24"/>
          <w:rtl/>
        </w:rPr>
        <w:t>.</w:t>
      </w:r>
    </w:p>
    <w:p w14:paraId="3837CAD1" w14:textId="14E95E91" w:rsidR="00B47FB5" w:rsidRPr="00C15CBF" w:rsidRDefault="00B47FB5" w:rsidP="008511E8">
      <w:pPr>
        <w:pStyle w:val="affb"/>
        <w:numPr>
          <w:ilvl w:val="1"/>
          <w:numId w:val="20"/>
        </w:numPr>
        <w:tabs>
          <w:tab w:val="left" w:pos="423"/>
        </w:tabs>
        <w:spacing w:after="240" w:line="300" w:lineRule="auto"/>
        <w:ind w:left="792" w:hanging="481"/>
        <w:jc w:val="both"/>
        <w:rPr>
          <w:rFonts w:ascii="Arial" w:hAnsi="Arial"/>
          <w:sz w:val="28"/>
          <w:szCs w:val="24"/>
        </w:rPr>
      </w:pPr>
      <w:r w:rsidRPr="00C15CBF">
        <w:rPr>
          <w:rFonts w:ascii="Arial" w:hAnsi="Arial"/>
          <w:sz w:val="28"/>
          <w:szCs w:val="24"/>
          <w:rtl/>
        </w:rPr>
        <w:t xml:space="preserve">העבודות מושא מכרז זה, יבוצעו על ידי הזוכה במכרז בעצמו ועל ידי עובדיו. </w:t>
      </w:r>
      <w:r w:rsidRPr="00C15CBF">
        <w:rPr>
          <w:rFonts w:ascii="Arial" w:hAnsi="Arial"/>
          <w:b/>
          <w:bCs/>
          <w:sz w:val="28"/>
          <w:szCs w:val="24"/>
          <w:u w:val="single"/>
          <w:rtl/>
        </w:rPr>
        <w:t>חל איסור</w:t>
      </w:r>
      <w:r w:rsidRPr="00C15CBF">
        <w:rPr>
          <w:rFonts w:ascii="Arial" w:hAnsi="Arial"/>
          <w:sz w:val="28"/>
          <w:szCs w:val="24"/>
          <w:rtl/>
        </w:rPr>
        <w:t xml:space="preserve"> על העסקת קבלני משנה בביצוע העבודות נשוא מכרז זה </w:t>
      </w:r>
      <w:r w:rsidR="00CB70B7" w:rsidRPr="00C15CBF">
        <w:rPr>
          <w:rFonts w:ascii="Arial" w:hAnsi="Arial" w:hint="cs"/>
          <w:sz w:val="28"/>
          <w:szCs w:val="24"/>
          <w:rtl/>
        </w:rPr>
        <w:t xml:space="preserve">אלא בהתאם לקבוע בסעיף </w:t>
      </w:r>
      <w:r w:rsidR="00977291">
        <w:rPr>
          <w:rFonts w:ascii="Arial" w:hAnsi="Arial" w:hint="cs"/>
          <w:sz w:val="28"/>
          <w:szCs w:val="24"/>
          <w:rtl/>
        </w:rPr>
        <w:t>2.4</w:t>
      </w:r>
      <w:r w:rsidR="00CB70B7" w:rsidRPr="00C15CBF">
        <w:rPr>
          <w:rFonts w:ascii="Arial" w:hAnsi="Arial" w:hint="cs"/>
          <w:sz w:val="28"/>
          <w:szCs w:val="24"/>
          <w:rtl/>
        </w:rPr>
        <w:t xml:space="preserve"> לעיל</w:t>
      </w:r>
      <w:r w:rsidRPr="00C15CBF">
        <w:rPr>
          <w:rFonts w:ascii="Arial" w:hAnsi="Arial"/>
          <w:sz w:val="28"/>
          <w:szCs w:val="24"/>
          <w:rtl/>
        </w:rPr>
        <w:t>.</w:t>
      </w:r>
      <w:r w:rsidR="00B165EB" w:rsidRPr="00C15CBF">
        <w:rPr>
          <w:rFonts w:ascii="Arial" w:hAnsi="Arial" w:hint="cs"/>
          <w:sz w:val="28"/>
          <w:szCs w:val="24"/>
          <w:rtl/>
        </w:rPr>
        <w:t xml:space="preserve"> </w:t>
      </w:r>
      <w:r w:rsidRPr="00C15CBF">
        <w:rPr>
          <w:rFonts w:ascii="Arial" w:hAnsi="Arial"/>
          <w:sz w:val="28"/>
          <w:szCs w:val="24"/>
          <w:rtl/>
        </w:rPr>
        <w:t>תנאי זה הינו יסודי בהסכם והפרתו תהווה עילה לביטול ההסכם באופן מיידי ו</w:t>
      </w:r>
      <w:r w:rsidR="009C3AD3" w:rsidRPr="00C15CBF">
        <w:rPr>
          <w:rFonts w:ascii="Arial" w:hAnsi="Arial" w:hint="cs"/>
          <w:sz w:val="28"/>
          <w:szCs w:val="24"/>
          <w:rtl/>
        </w:rPr>
        <w:t>/ או ל</w:t>
      </w:r>
      <w:r w:rsidRPr="00C15CBF">
        <w:rPr>
          <w:rFonts w:ascii="Arial" w:hAnsi="Arial"/>
          <w:sz w:val="28"/>
          <w:szCs w:val="24"/>
          <w:rtl/>
        </w:rPr>
        <w:t>חילוט ערבות הביצוע של הזוכה.</w:t>
      </w:r>
    </w:p>
    <w:p w14:paraId="076FB24B" w14:textId="05B3A167" w:rsidR="00581BA2" w:rsidRPr="00447695" w:rsidRDefault="00B47FB5" w:rsidP="00447695">
      <w:pPr>
        <w:pStyle w:val="affb"/>
        <w:numPr>
          <w:ilvl w:val="1"/>
          <w:numId w:val="20"/>
        </w:numPr>
        <w:tabs>
          <w:tab w:val="left" w:pos="423"/>
        </w:tabs>
        <w:spacing w:after="240" w:line="300" w:lineRule="auto"/>
        <w:ind w:left="792" w:hanging="481"/>
        <w:jc w:val="both"/>
        <w:rPr>
          <w:rFonts w:ascii="Arial" w:hAnsi="Arial"/>
          <w:sz w:val="28"/>
          <w:szCs w:val="24"/>
          <w:rtl/>
        </w:rPr>
      </w:pPr>
      <w:r w:rsidRPr="00C15CBF">
        <w:rPr>
          <w:rFonts w:ascii="Arial" w:hAnsi="Arial"/>
          <w:sz w:val="24"/>
          <w:szCs w:val="24"/>
          <w:rtl/>
        </w:rPr>
        <w:t xml:space="preserve">יתר </w:t>
      </w:r>
      <w:r w:rsidRPr="00C15CBF">
        <w:rPr>
          <w:rFonts w:ascii="Arial" w:hAnsi="Arial"/>
          <w:sz w:val="28"/>
          <w:szCs w:val="24"/>
          <w:rtl/>
        </w:rPr>
        <w:t>תנאי</w:t>
      </w:r>
      <w:r w:rsidRPr="00C15CBF">
        <w:rPr>
          <w:rFonts w:ascii="Arial" w:hAnsi="Arial"/>
          <w:sz w:val="24"/>
          <w:szCs w:val="24"/>
          <w:rtl/>
        </w:rPr>
        <w:t xml:space="preserve"> ההתקשרות, לרבות אחריו</w:t>
      </w:r>
      <w:r w:rsidRPr="00C15CBF">
        <w:rPr>
          <w:rFonts w:ascii="Arial" w:hAnsi="Arial"/>
          <w:sz w:val="28"/>
          <w:szCs w:val="24"/>
          <w:rtl/>
        </w:rPr>
        <w:t xml:space="preserve">ת, ביטוחים, ערבויות, העסקת עובדים ורמת העובדים, לוחות זמנים, תנאי שירות, תנאי תשלום, וכיו' מפורטים בהסכם </w:t>
      </w:r>
      <w:proofErr w:type="spellStart"/>
      <w:r w:rsidR="003F795F" w:rsidRPr="00C15CBF">
        <w:rPr>
          <w:rFonts w:ascii="Arial" w:hAnsi="Arial" w:hint="cs"/>
          <w:sz w:val="28"/>
          <w:szCs w:val="24"/>
          <w:rtl/>
        </w:rPr>
        <w:t>המצ"ב</w:t>
      </w:r>
      <w:proofErr w:type="spellEnd"/>
      <w:r w:rsidRPr="00C15CBF">
        <w:rPr>
          <w:rFonts w:ascii="Arial" w:hAnsi="Arial"/>
          <w:sz w:val="28"/>
          <w:szCs w:val="24"/>
          <w:rtl/>
        </w:rPr>
        <w:t xml:space="preserve"> על נספחיו.</w:t>
      </w:r>
    </w:p>
    <w:p w14:paraId="4E30A1AE" w14:textId="77777777" w:rsidR="00CF75C0" w:rsidRPr="00C15CBF" w:rsidRDefault="001C40F6" w:rsidP="009F58D9">
      <w:pPr>
        <w:numPr>
          <w:ilvl w:val="0"/>
          <w:numId w:val="6"/>
        </w:numPr>
        <w:spacing w:after="240" w:line="300" w:lineRule="auto"/>
        <w:rPr>
          <w:b/>
          <w:bCs/>
          <w:u w:val="single"/>
          <w:rtl/>
        </w:rPr>
      </w:pPr>
      <w:r w:rsidRPr="00C15CBF">
        <w:rPr>
          <w:rFonts w:hint="cs"/>
          <w:b/>
          <w:bCs/>
          <w:u w:val="single"/>
          <w:rtl/>
        </w:rPr>
        <w:t>תנאי סף</w:t>
      </w:r>
    </w:p>
    <w:p w14:paraId="3AB75E49" w14:textId="77777777" w:rsidR="00CF75C0" w:rsidRPr="00C15CBF" w:rsidRDefault="001C40F6" w:rsidP="00740C91">
      <w:pPr>
        <w:spacing w:after="240" w:line="300" w:lineRule="auto"/>
        <w:ind w:left="360"/>
        <w:jc w:val="both"/>
        <w:rPr>
          <w:b/>
          <w:bCs/>
          <w:sz w:val="18"/>
          <w:szCs w:val="26"/>
          <w:u w:val="single"/>
        </w:rPr>
      </w:pPr>
      <w:r w:rsidRPr="00C15CBF">
        <w:rPr>
          <w:sz w:val="16"/>
          <w:szCs w:val="24"/>
          <w:rtl/>
        </w:rPr>
        <w:t>רשאים להשתתף במכרז יחידים</w:t>
      </w:r>
      <w:r w:rsidRPr="00C15CBF">
        <w:rPr>
          <w:rFonts w:hint="cs"/>
          <w:sz w:val="16"/>
          <w:szCs w:val="24"/>
          <w:rtl/>
        </w:rPr>
        <w:t xml:space="preserve"> אזרחי ישראל (עוסק מורשה)</w:t>
      </w:r>
      <w:r w:rsidRPr="00C15CBF">
        <w:rPr>
          <w:sz w:val="16"/>
          <w:szCs w:val="24"/>
          <w:rtl/>
        </w:rPr>
        <w:t xml:space="preserve"> או תאגידים</w:t>
      </w:r>
      <w:r w:rsidRPr="00C15CBF">
        <w:rPr>
          <w:rFonts w:hint="cs"/>
          <w:sz w:val="16"/>
          <w:szCs w:val="24"/>
          <w:rtl/>
        </w:rPr>
        <w:t xml:space="preserve"> המאוגדים בישראל </w:t>
      </w:r>
      <w:r w:rsidRPr="00C15CBF">
        <w:rPr>
          <w:sz w:val="16"/>
          <w:szCs w:val="24"/>
          <w:rtl/>
        </w:rPr>
        <w:t>העומדים ב</w:t>
      </w:r>
      <w:r w:rsidRPr="00C15CBF">
        <w:rPr>
          <w:rFonts w:hint="cs"/>
          <w:sz w:val="16"/>
          <w:szCs w:val="24"/>
          <w:rtl/>
        </w:rPr>
        <w:t>כל ה</w:t>
      </w:r>
      <w:r w:rsidRPr="00C15CBF">
        <w:rPr>
          <w:sz w:val="16"/>
          <w:szCs w:val="24"/>
          <w:rtl/>
        </w:rPr>
        <w:t>דרישות</w:t>
      </w:r>
      <w:r w:rsidRPr="00C15CBF">
        <w:rPr>
          <w:rFonts w:hint="cs"/>
          <w:sz w:val="16"/>
          <w:szCs w:val="24"/>
          <w:rtl/>
        </w:rPr>
        <w:t xml:space="preserve"> המצטברות</w:t>
      </w:r>
      <w:r w:rsidRPr="00C15CBF">
        <w:rPr>
          <w:sz w:val="16"/>
          <w:szCs w:val="24"/>
          <w:rtl/>
        </w:rPr>
        <w:t xml:space="preserve"> הבאות:</w:t>
      </w:r>
    </w:p>
    <w:p w14:paraId="44A0C495" w14:textId="4A712812" w:rsidR="006450FA" w:rsidRPr="00432A8C" w:rsidRDefault="006450FA" w:rsidP="00432A8C">
      <w:pPr>
        <w:numPr>
          <w:ilvl w:val="1"/>
          <w:numId w:val="6"/>
        </w:numPr>
        <w:tabs>
          <w:tab w:val="left" w:pos="878"/>
        </w:tabs>
        <w:spacing w:after="240" w:line="300" w:lineRule="auto"/>
        <w:jc w:val="both"/>
        <w:rPr>
          <w:sz w:val="24"/>
          <w:szCs w:val="24"/>
          <w:rtl/>
        </w:rPr>
      </w:pPr>
      <w:r w:rsidRPr="006450FA">
        <w:rPr>
          <w:sz w:val="24"/>
          <w:szCs w:val="24"/>
          <w:rtl/>
        </w:rPr>
        <w:t xml:space="preserve">המציע </w:t>
      </w:r>
      <w:r w:rsidR="007E52CB">
        <w:rPr>
          <w:rFonts w:hint="cs"/>
          <w:sz w:val="24"/>
          <w:szCs w:val="24"/>
          <w:rtl/>
        </w:rPr>
        <w:t xml:space="preserve">הנו קבלו </w:t>
      </w:r>
      <w:r w:rsidR="00B21699">
        <w:rPr>
          <w:rFonts w:hint="cs"/>
          <w:sz w:val="24"/>
          <w:szCs w:val="24"/>
          <w:rtl/>
        </w:rPr>
        <w:t xml:space="preserve">לפי חוק רישום קבלנים לעבודות הנדסה בנאיות, </w:t>
      </w:r>
      <w:proofErr w:type="spellStart"/>
      <w:r w:rsidR="00B21699">
        <w:rPr>
          <w:rFonts w:hint="cs"/>
          <w:sz w:val="24"/>
          <w:szCs w:val="24"/>
          <w:rtl/>
        </w:rPr>
        <w:t>התשכ"ט</w:t>
      </w:r>
      <w:proofErr w:type="spellEnd"/>
      <w:r w:rsidR="00B21699">
        <w:rPr>
          <w:rFonts w:hint="cs"/>
          <w:sz w:val="24"/>
          <w:szCs w:val="24"/>
          <w:rtl/>
        </w:rPr>
        <w:t xml:space="preserve">- 1969 </w:t>
      </w:r>
      <w:r w:rsidRPr="006450FA">
        <w:rPr>
          <w:sz w:val="24"/>
          <w:szCs w:val="24"/>
          <w:rtl/>
        </w:rPr>
        <w:t>בענף</w:t>
      </w:r>
      <w:r w:rsidR="00946E72">
        <w:rPr>
          <w:rFonts w:hint="cs"/>
          <w:sz w:val="24"/>
          <w:szCs w:val="24"/>
          <w:rtl/>
        </w:rPr>
        <w:t xml:space="preserve"> ראשי</w:t>
      </w:r>
      <w:r w:rsidR="00432A8C">
        <w:rPr>
          <w:rFonts w:hint="cs"/>
          <w:sz w:val="24"/>
          <w:szCs w:val="24"/>
          <w:rtl/>
        </w:rPr>
        <w:t xml:space="preserve"> 100</w:t>
      </w:r>
      <w:r w:rsidRPr="006450FA">
        <w:rPr>
          <w:sz w:val="24"/>
          <w:szCs w:val="24"/>
          <w:rtl/>
        </w:rPr>
        <w:t xml:space="preserve"> ובסיווג כספי שלא יפחת מסיווג ג'-</w:t>
      </w:r>
      <w:r w:rsidR="00942D06">
        <w:rPr>
          <w:rFonts w:hint="cs"/>
          <w:sz w:val="24"/>
          <w:szCs w:val="24"/>
          <w:rtl/>
        </w:rPr>
        <w:t>3</w:t>
      </w:r>
      <w:r w:rsidRPr="006450FA">
        <w:rPr>
          <w:sz w:val="24"/>
          <w:szCs w:val="24"/>
          <w:rtl/>
        </w:rPr>
        <w:t xml:space="preserve">, בהתאם לתקנות רישום קבלנים לעבודות הנדסה בנאיות (סיווג קבלנים רשומים), </w:t>
      </w:r>
      <w:proofErr w:type="spellStart"/>
      <w:r w:rsidRPr="006450FA">
        <w:rPr>
          <w:sz w:val="24"/>
          <w:szCs w:val="24"/>
          <w:rtl/>
        </w:rPr>
        <w:t>התשמ"ח</w:t>
      </w:r>
      <w:proofErr w:type="spellEnd"/>
      <w:r w:rsidRPr="006450FA">
        <w:rPr>
          <w:sz w:val="24"/>
          <w:szCs w:val="24"/>
          <w:rtl/>
        </w:rPr>
        <w:t>–1988.</w:t>
      </w:r>
    </w:p>
    <w:p w14:paraId="51CDFACC" w14:textId="1E12E18D" w:rsidR="006B7AA6" w:rsidRPr="009C13B6" w:rsidRDefault="00D4772B" w:rsidP="00D4772B">
      <w:pPr>
        <w:tabs>
          <w:tab w:val="left" w:pos="878"/>
        </w:tabs>
        <w:spacing w:after="240" w:line="300" w:lineRule="auto"/>
        <w:jc w:val="both"/>
        <w:rPr>
          <w:b/>
          <w:bCs/>
          <w:sz w:val="24"/>
          <w:szCs w:val="24"/>
        </w:rPr>
      </w:pPr>
      <w:r>
        <w:rPr>
          <w:b/>
          <w:bCs/>
          <w:sz w:val="24"/>
          <w:szCs w:val="24"/>
          <w:rtl/>
        </w:rPr>
        <w:tab/>
      </w:r>
      <w:r w:rsidR="00C843CD" w:rsidRPr="00447695">
        <w:rPr>
          <w:rFonts w:hint="cs"/>
          <w:b/>
          <w:bCs/>
          <w:sz w:val="24"/>
          <w:szCs w:val="24"/>
          <w:rtl/>
        </w:rPr>
        <w:t>להוכחת עמידתו בתנאי הסף יצרף המשתתף העתק מתעודת הרישו</w:t>
      </w:r>
      <w:r w:rsidR="003C3D79">
        <w:rPr>
          <w:rFonts w:hint="cs"/>
          <w:b/>
          <w:bCs/>
          <w:sz w:val="24"/>
          <w:szCs w:val="24"/>
          <w:rtl/>
        </w:rPr>
        <w:t>ם</w:t>
      </w:r>
      <w:r w:rsidR="00C843CD" w:rsidRPr="00447695">
        <w:rPr>
          <w:rFonts w:hint="cs"/>
          <w:b/>
          <w:bCs/>
          <w:sz w:val="24"/>
          <w:szCs w:val="24"/>
          <w:rtl/>
        </w:rPr>
        <w:t xml:space="preserve"> תקפה על שמו.</w:t>
      </w:r>
    </w:p>
    <w:p w14:paraId="718E3C9D" w14:textId="05EDABBE" w:rsidR="00921014" w:rsidRPr="003C3D79" w:rsidRDefault="00711C80" w:rsidP="00447695">
      <w:pPr>
        <w:numPr>
          <w:ilvl w:val="1"/>
          <w:numId w:val="6"/>
        </w:numPr>
        <w:tabs>
          <w:tab w:val="left" w:pos="878"/>
        </w:tabs>
        <w:spacing w:after="240" w:line="300" w:lineRule="auto"/>
        <w:ind w:left="878" w:hanging="518"/>
        <w:jc w:val="both"/>
        <w:rPr>
          <w:sz w:val="24"/>
          <w:szCs w:val="24"/>
        </w:rPr>
      </w:pPr>
      <w:bookmarkStart w:id="4" w:name="_Hlk116466354"/>
      <w:r w:rsidRPr="003C3D79">
        <w:rPr>
          <w:rFonts w:hint="cs"/>
          <w:sz w:val="24"/>
          <w:szCs w:val="24"/>
          <w:rtl/>
        </w:rPr>
        <w:t xml:space="preserve">בעל ניסיון </w:t>
      </w:r>
      <w:r w:rsidRPr="00D5439F">
        <w:rPr>
          <w:rFonts w:hint="cs"/>
          <w:b/>
          <w:bCs/>
          <w:sz w:val="24"/>
          <w:szCs w:val="24"/>
          <w:rtl/>
        </w:rPr>
        <w:t>כקבלן ראשי</w:t>
      </w:r>
      <w:r w:rsidRPr="003C3D79">
        <w:rPr>
          <w:rFonts w:hint="cs"/>
          <w:sz w:val="24"/>
          <w:szCs w:val="24"/>
          <w:rtl/>
        </w:rPr>
        <w:t xml:space="preserve"> </w:t>
      </w:r>
      <w:r w:rsidR="00775023">
        <w:rPr>
          <w:rFonts w:hint="cs"/>
          <w:sz w:val="24"/>
          <w:szCs w:val="24"/>
          <w:rtl/>
        </w:rPr>
        <w:t>בביצוע עבודות כדלקמן;</w:t>
      </w:r>
    </w:p>
    <w:p w14:paraId="299BB6C4" w14:textId="40BB832C" w:rsidR="009176ED" w:rsidRDefault="00604DBD" w:rsidP="009176ED">
      <w:pPr>
        <w:tabs>
          <w:tab w:val="left" w:pos="878"/>
        </w:tabs>
        <w:spacing w:after="240" w:line="300" w:lineRule="auto"/>
        <w:ind w:left="878"/>
        <w:jc w:val="both"/>
        <w:rPr>
          <w:sz w:val="24"/>
          <w:szCs w:val="24"/>
          <w:rtl/>
        </w:rPr>
      </w:pPr>
      <w:r w:rsidRPr="00182646">
        <w:rPr>
          <w:rFonts w:hint="cs"/>
          <w:sz w:val="24"/>
          <w:szCs w:val="24"/>
          <w:u w:val="single"/>
          <w:rtl/>
        </w:rPr>
        <w:t>אפשרות א'</w:t>
      </w:r>
      <w:r w:rsidRPr="00182646">
        <w:rPr>
          <w:rFonts w:hint="cs"/>
          <w:sz w:val="24"/>
          <w:szCs w:val="24"/>
          <w:rtl/>
        </w:rPr>
        <w:t xml:space="preserve">: </w:t>
      </w:r>
      <w:r w:rsidR="009176ED" w:rsidRPr="009176ED">
        <w:rPr>
          <w:sz w:val="24"/>
          <w:szCs w:val="24"/>
          <w:rtl/>
        </w:rPr>
        <w:t>ביצוע עבודות לבנייה של מבנה ציבור / בנייה פרטית, במהלך השנים 2020 – 2026, בהיקף כספי של 12,000,000 ₪ (כולל מע"מ) למבנה.</w:t>
      </w:r>
    </w:p>
    <w:p w14:paraId="539AB4AA" w14:textId="7B641B85" w:rsidR="005456C4" w:rsidRPr="005456C4" w:rsidRDefault="00A77A7B" w:rsidP="009176ED">
      <w:pPr>
        <w:tabs>
          <w:tab w:val="left" w:pos="878"/>
        </w:tabs>
        <w:spacing w:after="240" w:line="300" w:lineRule="auto"/>
        <w:ind w:left="878"/>
        <w:jc w:val="both"/>
        <w:rPr>
          <w:sz w:val="24"/>
          <w:szCs w:val="24"/>
          <w:rtl/>
        </w:rPr>
      </w:pPr>
      <w:r w:rsidRPr="00182646">
        <w:rPr>
          <w:rFonts w:hint="cs"/>
          <w:sz w:val="24"/>
          <w:szCs w:val="24"/>
          <w:u w:val="single"/>
          <w:rtl/>
        </w:rPr>
        <w:t xml:space="preserve">אפשרות </w:t>
      </w:r>
      <w:r w:rsidR="00D5439F" w:rsidRPr="00182646">
        <w:rPr>
          <w:rFonts w:hint="cs"/>
          <w:sz w:val="24"/>
          <w:szCs w:val="24"/>
          <w:u w:val="single"/>
          <w:rtl/>
        </w:rPr>
        <w:t>ב</w:t>
      </w:r>
      <w:r w:rsidRPr="00182646">
        <w:rPr>
          <w:rFonts w:hint="cs"/>
          <w:sz w:val="24"/>
          <w:szCs w:val="24"/>
          <w:u w:val="single"/>
          <w:rtl/>
        </w:rPr>
        <w:t>'</w:t>
      </w:r>
      <w:r w:rsidRPr="00182646">
        <w:rPr>
          <w:rFonts w:hint="cs"/>
          <w:sz w:val="24"/>
          <w:szCs w:val="24"/>
          <w:rtl/>
        </w:rPr>
        <w:t>:</w:t>
      </w:r>
      <w:r w:rsidRPr="00182646">
        <w:rPr>
          <w:sz w:val="24"/>
          <w:szCs w:val="24"/>
        </w:rPr>
        <w:t xml:space="preserve"> </w:t>
      </w:r>
      <w:r w:rsidR="009176ED" w:rsidRPr="009176ED">
        <w:rPr>
          <w:sz w:val="24"/>
          <w:szCs w:val="24"/>
          <w:rtl/>
        </w:rPr>
        <w:t xml:space="preserve">בביצוע עבודות לבנייה  של שני (2) מבני ציבור/ בנייה פרטית, במהלך השנים 2020 – 2026, בהיקף כספי של 7,000,000 ₪ ( כולל מע"מ) </w:t>
      </w:r>
      <w:r w:rsidR="009176ED" w:rsidRPr="00545D0D">
        <w:rPr>
          <w:sz w:val="24"/>
          <w:szCs w:val="24"/>
          <w:rtl/>
        </w:rPr>
        <w:t xml:space="preserve">לכל </w:t>
      </w:r>
      <w:r w:rsidR="00545D0D" w:rsidRPr="00545D0D">
        <w:rPr>
          <w:rFonts w:hint="cs"/>
          <w:sz w:val="24"/>
          <w:szCs w:val="24"/>
          <w:rtl/>
        </w:rPr>
        <w:t>אחד מה</w:t>
      </w:r>
      <w:r w:rsidR="009176ED" w:rsidRPr="00545D0D">
        <w:rPr>
          <w:sz w:val="24"/>
          <w:szCs w:val="24"/>
          <w:rtl/>
        </w:rPr>
        <w:t>מבנ</w:t>
      </w:r>
      <w:r w:rsidR="00545D0D" w:rsidRPr="00545D0D">
        <w:rPr>
          <w:rFonts w:hint="cs"/>
          <w:sz w:val="24"/>
          <w:szCs w:val="24"/>
          <w:rtl/>
        </w:rPr>
        <w:t>ים</w:t>
      </w:r>
      <w:r w:rsidR="009176ED" w:rsidRPr="00545D0D">
        <w:rPr>
          <w:sz w:val="24"/>
          <w:szCs w:val="24"/>
          <w:rtl/>
        </w:rPr>
        <w:t>.</w:t>
      </w:r>
      <w:r w:rsidR="009176ED" w:rsidRPr="009176ED">
        <w:rPr>
          <w:sz w:val="24"/>
          <w:szCs w:val="24"/>
          <w:rtl/>
        </w:rPr>
        <w:t xml:space="preserve"> </w:t>
      </w:r>
    </w:p>
    <w:p w14:paraId="0EED8281" w14:textId="5DB727F1" w:rsidR="00BE52C1" w:rsidRPr="00447695" w:rsidRDefault="00604DBD" w:rsidP="00665550">
      <w:pPr>
        <w:tabs>
          <w:tab w:val="left" w:pos="878"/>
        </w:tabs>
        <w:spacing w:after="240" w:line="300" w:lineRule="auto"/>
        <w:ind w:left="878"/>
        <w:jc w:val="both"/>
        <w:rPr>
          <w:sz w:val="24"/>
          <w:szCs w:val="24"/>
          <w:rtl/>
        </w:rPr>
      </w:pPr>
      <w:r w:rsidRPr="005456C4">
        <w:rPr>
          <w:rFonts w:hint="cs"/>
          <w:sz w:val="24"/>
          <w:szCs w:val="24"/>
          <w:rtl/>
        </w:rPr>
        <w:t>"</w:t>
      </w:r>
      <w:r w:rsidRPr="005456C4">
        <w:rPr>
          <w:rFonts w:hint="cs"/>
          <w:b/>
          <w:bCs/>
          <w:sz w:val="24"/>
          <w:szCs w:val="24"/>
          <w:rtl/>
        </w:rPr>
        <w:t>היקף כספי</w:t>
      </w:r>
      <w:r w:rsidRPr="005456C4">
        <w:rPr>
          <w:rFonts w:hint="cs"/>
          <w:sz w:val="24"/>
          <w:szCs w:val="24"/>
          <w:rtl/>
        </w:rPr>
        <w:t xml:space="preserve">" </w:t>
      </w:r>
      <w:r w:rsidR="00BE52C1" w:rsidRPr="005456C4">
        <w:rPr>
          <w:rFonts w:hint="cs"/>
          <w:sz w:val="24"/>
          <w:szCs w:val="24"/>
          <w:rtl/>
        </w:rPr>
        <w:t>-</w:t>
      </w:r>
      <w:r w:rsidRPr="005456C4">
        <w:rPr>
          <w:rFonts w:hint="cs"/>
          <w:sz w:val="24"/>
          <w:szCs w:val="24"/>
          <w:rtl/>
        </w:rPr>
        <w:t xml:space="preserve"> בתנאי סף זה משמעו: ה</w:t>
      </w:r>
      <w:r w:rsidR="00BE52C1" w:rsidRPr="005456C4">
        <w:rPr>
          <w:rFonts w:hint="cs"/>
          <w:sz w:val="24"/>
          <w:szCs w:val="24"/>
          <w:rtl/>
        </w:rPr>
        <w:t xml:space="preserve">עלות </w:t>
      </w:r>
      <w:r w:rsidRPr="005456C4">
        <w:rPr>
          <w:rFonts w:hint="cs"/>
          <w:sz w:val="24"/>
          <w:szCs w:val="24"/>
          <w:rtl/>
        </w:rPr>
        <w:t>ה</w:t>
      </w:r>
      <w:r w:rsidR="00BE52C1" w:rsidRPr="005456C4">
        <w:rPr>
          <w:rFonts w:hint="cs"/>
          <w:sz w:val="24"/>
          <w:szCs w:val="24"/>
          <w:rtl/>
        </w:rPr>
        <w:t xml:space="preserve">כוללת של ביצוע </w:t>
      </w:r>
      <w:r w:rsidRPr="005456C4">
        <w:rPr>
          <w:rFonts w:hint="cs"/>
          <w:sz w:val="24"/>
          <w:szCs w:val="24"/>
          <w:rtl/>
        </w:rPr>
        <w:t xml:space="preserve">קבלני של הקמת </w:t>
      </w:r>
      <w:r w:rsidR="005456C4" w:rsidRPr="005456C4">
        <w:rPr>
          <w:rFonts w:hint="cs"/>
          <w:sz w:val="24"/>
          <w:szCs w:val="24"/>
          <w:rtl/>
        </w:rPr>
        <w:t>המבנה</w:t>
      </w:r>
      <w:r w:rsidR="000D1D82" w:rsidRPr="005456C4">
        <w:rPr>
          <w:rFonts w:hint="cs"/>
          <w:sz w:val="24"/>
          <w:szCs w:val="24"/>
          <w:rtl/>
        </w:rPr>
        <w:t xml:space="preserve"> נכון למועד הגשת ההצעות</w:t>
      </w:r>
      <w:r w:rsidR="002F6F80">
        <w:rPr>
          <w:rFonts w:hint="cs"/>
          <w:sz w:val="24"/>
          <w:szCs w:val="24"/>
          <w:rtl/>
        </w:rPr>
        <w:t xml:space="preserve">, </w:t>
      </w:r>
      <w:r w:rsidRPr="005456C4">
        <w:rPr>
          <w:rFonts w:hint="cs"/>
          <w:sz w:val="24"/>
          <w:szCs w:val="24"/>
          <w:rtl/>
        </w:rPr>
        <w:t>שיוכח על ידי</w:t>
      </w:r>
      <w:r w:rsidR="00BE52C1" w:rsidRPr="005456C4">
        <w:rPr>
          <w:rFonts w:hint="cs"/>
          <w:sz w:val="24"/>
          <w:szCs w:val="24"/>
          <w:rtl/>
        </w:rPr>
        <w:t xml:space="preserve"> </w:t>
      </w:r>
      <w:r w:rsidRPr="005456C4">
        <w:rPr>
          <w:rFonts w:hint="cs"/>
          <w:sz w:val="24"/>
          <w:szCs w:val="24"/>
          <w:rtl/>
        </w:rPr>
        <w:t xml:space="preserve">צרוף </w:t>
      </w:r>
      <w:r w:rsidR="00BE52C1" w:rsidRPr="005456C4">
        <w:rPr>
          <w:rFonts w:hint="cs"/>
          <w:sz w:val="24"/>
          <w:szCs w:val="24"/>
          <w:rtl/>
        </w:rPr>
        <w:t xml:space="preserve">חשבונות מאושרים ע"י </w:t>
      </w:r>
      <w:r w:rsidR="005456C4" w:rsidRPr="005456C4">
        <w:rPr>
          <w:rFonts w:hint="cs"/>
          <w:sz w:val="24"/>
          <w:szCs w:val="24"/>
          <w:rtl/>
        </w:rPr>
        <w:t>המזמין</w:t>
      </w:r>
      <w:r w:rsidR="005032DF">
        <w:rPr>
          <w:rFonts w:hint="cs"/>
          <w:sz w:val="24"/>
          <w:szCs w:val="24"/>
          <w:rtl/>
        </w:rPr>
        <w:t xml:space="preserve"> / רו"ח (בבניה פרטית)</w:t>
      </w:r>
      <w:r w:rsidR="005456C4" w:rsidRPr="005456C4">
        <w:rPr>
          <w:rFonts w:hint="cs"/>
          <w:sz w:val="24"/>
          <w:szCs w:val="24"/>
          <w:rtl/>
        </w:rPr>
        <w:t>.</w:t>
      </w:r>
      <w:r w:rsidR="005456C4">
        <w:rPr>
          <w:rFonts w:hint="cs"/>
          <w:sz w:val="24"/>
          <w:szCs w:val="24"/>
          <w:rtl/>
        </w:rPr>
        <w:t xml:space="preserve"> </w:t>
      </w:r>
    </w:p>
    <w:bookmarkEnd w:id="4"/>
    <w:p w14:paraId="7C4410B3" w14:textId="77777777" w:rsidR="00604DBD" w:rsidRDefault="009F58D9" w:rsidP="009F58D9">
      <w:pPr>
        <w:tabs>
          <w:tab w:val="left" w:pos="878"/>
          <w:tab w:val="left" w:pos="7966"/>
          <w:tab w:val="left" w:pos="9242"/>
        </w:tabs>
        <w:spacing w:after="240" w:line="300" w:lineRule="auto"/>
        <w:ind w:left="878"/>
        <w:jc w:val="both"/>
        <w:rPr>
          <w:b/>
          <w:bCs/>
          <w:sz w:val="16"/>
          <w:szCs w:val="24"/>
          <w:rtl/>
        </w:rPr>
      </w:pPr>
      <w:r w:rsidRPr="00447695">
        <w:rPr>
          <w:b/>
          <w:bCs/>
          <w:sz w:val="16"/>
          <w:szCs w:val="24"/>
          <w:rtl/>
        </w:rPr>
        <w:t>להוכחת עמידתו בתנאי סף זה</w:t>
      </w:r>
      <w:r w:rsidR="00604DBD">
        <w:rPr>
          <w:rFonts w:hint="cs"/>
          <w:b/>
          <w:bCs/>
          <w:sz w:val="16"/>
          <w:szCs w:val="24"/>
          <w:rtl/>
        </w:rPr>
        <w:t>:</w:t>
      </w:r>
    </w:p>
    <w:p w14:paraId="0C52F23B" w14:textId="77777777" w:rsidR="00604DBD" w:rsidRPr="00430D96" w:rsidRDefault="009F58D9" w:rsidP="001702A3">
      <w:pPr>
        <w:pStyle w:val="affb"/>
        <w:numPr>
          <w:ilvl w:val="0"/>
          <w:numId w:val="70"/>
        </w:numPr>
        <w:tabs>
          <w:tab w:val="left" w:pos="878"/>
          <w:tab w:val="left" w:pos="7966"/>
          <w:tab w:val="left" w:pos="9242"/>
        </w:tabs>
        <w:ind w:left="1236" w:hanging="357"/>
        <w:jc w:val="both"/>
        <w:rPr>
          <w:b/>
          <w:bCs/>
          <w:sz w:val="24"/>
          <w:szCs w:val="24"/>
        </w:rPr>
      </w:pPr>
      <w:r w:rsidRPr="00604DBD">
        <w:rPr>
          <w:b/>
          <w:bCs/>
          <w:sz w:val="16"/>
          <w:szCs w:val="24"/>
          <w:rtl/>
        </w:rPr>
        <w:t xml:space="preserve"> </w:t>
      </w:r>
      <w:r w:rsidRPr="00430D96">
        <w:rPr>
          <w:b/>
          <w:bCs/>
          <w:sz w:val="16"/>
          <w:szCs w:val="24"/>
          <w:rtl/>
        </w:rPr>
        <w:t xml:space="preserve">יפרט המשתתף על ניסיונו </w:t>
      </w:r>
      <w:r w:rsidR="005870A7" w:rsidRPr="008669AC">
        <w:rPr>
          <w:rFonts w:hint="cs"/>
          <w:b/>
          <w:bCs/>
          <w:sz w:val="16"/>
          <w:szCs w:val="24"/>
          <w:rtl/>
        </w:rPr>
        <w:t>ב</w:t>
      </w:r>
      <w:r w:rsidRPr="008669AC">
        <w:rPr>
          <w:b/>
          <w:bCs/>
          <w:sz w:val="16"/>
          <w:szCs w:val="24"/>
          <w:rtl/>
        </w:rPr>
        <w:t>מסמך א'(1)</w:t>
      </w:r>
      <w:r w:rsidR="000C628D" w:rsidRPr="008669AC">
        <w:rPr>
          <w:rFonts w:hint="cs"/>
          <w:b/>
          <w:bCs/>
          <w:sz w:val="24"/>
          <w:szCs w:val="24"/>
          <w:rtl/>
        </w:rPr>
        <w:t xml:space="preserve"> </w:t>
      </w:r>
      <w:r w:rsidR="00604DBD" w:rsidRPr="008669AC">
        <w:rPr>
          <w:rFonts w:hint="cs"/>
          <w:b/>
          <w:bCs/>
          <w:sz w:val="24"/>
          <w:szCs w:val="24"/>
          <w:rtl/>
        </w:rPr>
        <w:t>.</w:t>
      </w:r>
    </w:p>
    <w:p w14:paraId="66EE1B43" w14:textId="37A207C5" w:rsidR="009F58D9" w:rsidRPr="003F6175" w:rsidRDefault="009F58D9" w:rsidP="003F6175">
      <w:pPr>
        <w:tabs>
          <w:tab w:val="left" w:pos="878"/>
          <w:tab w:val="left" w:pos="7966"/>
          <w:tab w:val="left" w:pos="9242"/>
        </w:tabs>
        <w:ind w:left="879"/>
        <w:jc w:val="both"/>
        <w:rPr>
          <w:b/>
          <w:bCs/>
          <w:sz w:val="24"/>
          <w:szCs w:val="24"/>
        </w:rPr>
      </w:pPr>
    </w:p>
    <w:p w14:paraId="1AA53333" w14:textId="2CA2EDEF" w:rsidR="00604DBD" w:rsidRDefault="00090184" w:rsidP="001702A3">
      <w:pPr>
        <w:pStyle w:val="affb"/>
        <w:numPr>
          <w:ilvl w:val="0"/>
          <w:numId w:val="70"/>
        </w:numPr>
        <w:tabs>
          <w:tab w:val="left" w:pos="878"/>
          <w:tab w:val="left" w:pos="7966"/>
          <w:tab w:val="left" w:pos="9242"/>
        </w:tabs>
        <w:ind w:left="1236" w:hanging="357"/>
        <w:jc w:val="both"/>
        <w:rPr>
          <w:b/>
          <w:bCs/>
          <w:sz w:val="24"/>
          <w:szCs w:val="24"/>
        </w:rPr>
      </w:pPr>
      <w:r>
        <w:rPr>
          <w:rFonts w:hint="cs"/>
          <w:b/>
          <w:bCs/>
          <w:sz w:val="24"/>
          <w:szCs w:val="24"/>
          <w:rtl/>
        </w:rPr>
        <w:t xml:space="preserve">ככל שמדבור בפרויקט לבניית מבנה ציבור </w:t>
      </w:r>
      <w:r w:rsidR="00604DBD">
        <w:rPr>
          <w:rFonts w:hint="cs"/>
          <w:b/>
          <w:bCs/>
          <w:sz w:val="24"/>
          <w:szCs w:val="24"/>
          <w:rtl/>
        </w:rPr>
        <w:t xml:space="preserve">יצרף </w:t>
      </w:r>
      <w:r>
        <w:rPr>
          <w:rFonts w:hint="cs"/>
          <w:b/>
          <w:bCs/>
          <w:sz w:val="24"/>
          <w:szCs w:val="24"/>
          <w:rtl/>
        </w:rPr>
        <w:t xml:space="preserve">המציע </w:t>
      </w:r>
      <w:r w:rsidR="00604DBD">
        <w:rPr>
          <w:rFonts w:hint="cs"/>
          <w:b/>
          <w:bCs/>
          <w:sz w:val="24"/>
          <w:szCs w:val="24"/>
          <w:rtl/>
        </w:rPr>
        <w:t xml:space="preserve">חשבונות </w:t>
      </w:r>
      <w:r w:rsidR="00604DBD" w:rsidRPr="002378A8">
        <w:rPr>
          <w:rFonts w:hint="cs"/>
          <w:b/>
          <w:bCs/>
          <w:sz w:val="24"/>
          <w:szCs w:val="24"/>
          <w:u w:val="single"/>
          <w:rtl/>
        </w:rPr>
        <w:t xml:space="preserve">מאושרים על ידי </w:t>
      </w:r>
      <w:r w:rsidRPr="002378A8">
        <w:rPr>
          <w:rFonts w:hint="cs"/>
          <w:b/>
          <w:bCs/>
          <w:sz w:val="24"/>
          <w:szCs w:val="24"/>
          <w:u w:val="single"/>
          <w:rtl/>
        </w:rPr>
        <w:t>המזמין</w:t>
      </w:r>
      <w:r>
        <w:rPr>
          <w:rFonts w:hint="cs"/>
          <w:b/>
          <w:bCs/>
          <w:sz w:val="24"/>
          <w:szCs w:val="24"/>
          <w:rtl/>
        </w:rPr>
        <w:t xml:space="preserve"> </w:t>
      </w:r>
      <w:r w:rsidR="00944EAC">
        <w:rPr>
          <w:rFonts w:hint="cs"/>
          <w:b/>
          <w:bCs/>
          <w:sz w:val="24"/>
          <w:szCs w:val="24"/>
          <w:rtl/>
        </w:rPr>
        <w:t xml:space="preserve">בהיקף </w:t>
      </w:r>
      <w:r w:rsidR="000655DC">
        <w:rPr>
          <w:rFonts w:hint="cs"/>
          <w:b/>
          <w:bCs/>
          <w:sz w:val="24"/>
          <w:szCs w:val="24"/>
          <w:rtl/>
        </w:rPr>
        <w:t xml:space="preserve">המצטבר </w:t>
      </w:r>
      <w:r w:rsidR="00944EAC">
        <w:rPr>
          <w:rFonts w:hint="cs"/>
          <w:b/>
          <w:bCs/>
          <w:sz w:val="24"/>
          <w:szCs w:val="24"/>
          <w:rtl/>
        </w:rPr>
        <w:t>הנדרש בתנאי הסף</w:t>
      </w:r>
      <w:r w:rsidR="00800FCF">
        <w:rPr>
          <w:rFonts w:hint="cs"/>
          <w:b/>
          <w:bCs/>
          <w:sz w:val="24"/>
          <w:szCs w:val="24"/>
          <w:rtl/>
        </w:rPr>
        <w:t>.</w:t>
      </w:r>
    </w:p>
    <w:p w14:paraId="7FD6D06F" w14:textId="77777777" w:rsidR="00090184" w:rsidRPr="00090184" w:rsidRDefault="00090184" w:rsidP="00090184">
      <w:pPr>
        <w:pStyle w:val="affb"/>
        <w:rPr>
          <w:b/>
          <w:bCs/>
          <w:sz w:val="24"/>
          <w:szCs w:val="24"/>
          <w:rtl/>
        </w:rPr>
      </w:pPr>
    </w:p>
    <w:p w14:paraId="261D09C5" w14:textId="70E1286C" w:rsidR="005032DF" w:rsidRPr="004770C8" w:rsidRDefault="00090184" w:rsidP="001702A3">
      <w:pPr>
        <w:pStyle w:val="affb"/>
        <w:numPr>
          <w:ilvl w:val="0"/>
          <w:numId w:val="70"/>
        </w:numPr>
        <w:tabs>
          <w:tab w:val="left" w:pos="878"/>
          <w:tab w:val="left" w:pos="7966"/>
          <w:tab w:val="left" w:pos="9242"/>
        </w:tabs>
        <w:ind w:left="1236" w:hanging="357"/>
        <w:jc w:val="both"/>
        <w:rPr>
          <w:b/>
          <w:bCs/>
          <w:sz w:val="24"/>
          <w:szCs w:val="24"/>
          <w:rtl/>
        </w:rPr>
      </w:pPr>
      <w:r>
        <w:rPr>
          <w:rFonts w:hint="cs"/>
          <w:b/>
          <w:bCs/>
          <w:sz w:val="24"/>
          <w:szCs w:val="24"/>
          <w:rtl/>
        </w:rPr>
        <w:lastRenderedPageBreak/>
        <w:t xml:space="preserve">ככל שמדובר בפרויקט לבניה פרטית יצרף </w:t>
      </w:r>
      <w:r w:rsidR="002378A8">
        <w:rPr>
          <w:rFonts w:hint="cs"/>
          <w:b/>
          <w:bCs/>
          <w:sz w:val="24"/>
          <w:szCs w:val="24"/>
          <w:rtl/>
        </w:rPr>
        <w:t xml:space="preserve">המציע </w:t>
      </w:r>
      <w:r w:rsidR="002378A8" w:rsidRPr="00AD4E33">
        <w:rPr>
          <w:rFonts w:hint="cs"/>
          <w:b/>
          <w:bCs/>
          <w:sz w:val="24"/>
          <w:szCs w:val="24"/>
          <w:u w:val="single"/>
          <w:rtl/>
        </w:rPr>
        <w:t>אישור רו"ח</w:t>
      </w:r>
      <w:r w:rsidR="002378A8">
        <w:rPr>
          <w:rFonts w:hint="cs"/>
          <w:b/>
          <w:bCs/>
          <w:sz w:val="24"/>
          <w:szCs w:val="24"/>
          <w:rtl/>
        </w:rPr>
        <w:t xml:space="preserve"> </w:t>
      </w:r>
      <w:r w:rsidR="00AD4E33">
        <w:rPr>
          <w:rFonts w:hint="cs"/>
          <w:b/>
          <w:bCs/>
          <w:sz w:val="24"/>
          <w:szCs w:val="24"/>
          <w:rtl/>
        </w:rPr>
        <w:t xml:space="preserve">בדבר ביצוע הפרויקט בהיקף המצטבר הנדרש.  </w:t>
      </w:r>
    </w:p>
    <w:p w14:paraId="3C65BD54" w14:textId="77777777" w:rsidR="005032DF" w:rsidRPr="005032DF" w:rsidRDefault="005032DF" w:rsidP="005032DF">
      <w:pPr>
        <w:pStyle w:val="affb"/>
        <w:tabs>
          <w:tab w:val="left" w:pos="878"/>
          <w:tab w:val="left" w:pos="7966"/>
          <w:tab w:val="left" w:pos="9242"/>
        </w:tabs>
        <w:ind w:left="1236"/>
        <w:jc w:val="both"/>
        <w:rPr>
          <w:b/>
          <w:bCs/>
          <w:sz w:val="24"/>
          <w:szCs w:val="24"/>
        </w:rPr>
      </w:pPr>
    </w:p>
    <w:p w14:paraId="5798D68B" w14:textId="7F7C0523" w:rsidR="009F58D9" w:rsidRPr="00C15CBF" w:rsidRDefault="009F58D9">
      <w:pPr>
        <w:numPr>
          <w:ilvl w:val="1"/>
          <w:numId w:val="20"/>
        </w:numPr>
        <w:tabs>
          <w:tab w:val="left" w:pos="878"/>
          <w:tab w:val="left" w:pos="7966"/>
          <w:tab w:val="left" w:pos="9242"/>
        </w:tabs>
        <w:spacing w:after="240" w:line="300" w:lineRule="auto"/>
        <w:ind w:left="878" w:hanging="518"/>
        <w:jc w:val="both"/>
        <w:rPr>
          <w:sz w:val="24"/>
          <w:szCs w:val="24"/>
        </w:rPr>
      </w:pPr>
      <w:r w:rsidRPr="00C15CBF">
        <w:rPr>
          <w:sz w:val="24"/>
          <w:szCs w:val="24"/>
          <w:rtl/>
        </w:rPr>
        <w:t xml:space="preserve">הגיש </w:t>
      </w:r>
      <w:r w:rsidRPr="00C15CBF">
        <w:rPr>
          <w:sz w:val="16"/>
          <w:szCs w:val="24"/>
          <w:rtl/>
        </w:rPr>
        <w:t>ערבות</w:t>
      </w:r>
      <w:r w:rsidRPr="00C15CBF">
        <w:rPr>
          <w:sz w:val="24"/>
          <w:szCs w:val="24"/>
          <w:rtl/>
        </w:rPr>
        <w:t xml:space="preserve"> בנקאית, מקור, </w:t>
      </w:r>
      <w:r w:rsidR="00B97FEB" w:rsidRPr="00C15CBF">
        <w:rPr>
          <w:rFonts w:hint="cs"/>
          <w:sz w:val="24"/>
          <w:szCs w:val="24"/>
          <w:rtl/>
        </w:rPr>
        <w:t xml:space="preserve">בסכום ובתוקף הקבועים בסעיף 1.3 לעיל, </w:t>
      </w:r>
      <w:r w:rsidRPr="00C15CBF">
        <w:rPr>
          <w:sz w:val="24"/>
          <w:szCs w:val="24"/>
          <w:rtl/>
        </w:rPr>
        <w:t>בהתאם להוראות סעיף 5</w:t>
      </w:r>
      <w:r w:rsidR="00115E38" w:rsidRPr="00C15CBF">
        <w:rPr>
          <w:rFonts w:hint="cs"/>
          <w:sz w:val="24"/>
          <w:szCs w:val="24"/>
          <w:rtl/>
        </w:rPr>
        <w:t>.8</w:t>
      </w:r>
      <w:r w:rsidRPr="00C15CBF">
        <w:rPr>
          <w:sz w:val="24"/>
          <w:szCs w:val="24"/>
          <w:rtl/>
        </w:rPr>
        <w:t xml:space="preserve"> להלן.</w:t>
      </w:r>
    </w:p>
    <w:p w14:paraId="1D6B8058" w14:textId="1C741432" w:rsidR="009F58D9" w:rsidRPr="00C15CBF" w:rsidRDefault="009F58D9" w:rsidP="009F58D9">
      <w:pPr>
        <w:pStyle w:val="11-"/>
        <w:tabs>
          <w:tab w:val="left" w:pos="918"/>
          <w:tab w:val="left" w:pos="7966"/>
        </w:tabs>
        <w:bidi/>
        <w:spacing w:after="240" w:line="300" w:lineRule="auto"/>
        <w:ind w:left="918"/>
        <w:jc w:val="both"/>
        <w:rPr>
          <w:rFonts w:cs="David"/>
          <w:b/>
          <w:bCs/>
          <w:sz w:val="24"/>
          <w:szCs w:val="24"/>
        </w:rPr>
      </w:pPr>
      <w:r w:rsidRPr="00430D96">
        <w:rPr>
          <w:rFonts w:cs="David"/>
          <w:b/>
          <w:bCs/>
          <w:sz w:val="24"/>
          <w:szCs w:val="24"/>
          <w:rtl/>
        </w:rPr>
        <w:t>על המשתתף להגיש ערבות מקור כמפורט בסעיף 5.</w:t>
      </w:r>
      <w:r w:rsidR="00322414" w:rsidRPr="00430D96">
        <w:rPr>
          <w:rFonts w:cs="David" w:hint="cs"/>
          <w:b/>
          <w:bCs/>
          <w:sz w:val="24"/>
          <w:szCs w:val="24"/>
          <w:rtl/>
        </w:rPr>
        <w:t>8</w:t>
      </w:r>
      <w:r w:rsidRPr="00430D96">
        <w:rPr>
          <w:rFonts w:cs="David"/>
          <w:b/>
          <w:bCs/>
          <w:sz w:val="24"/>
          <w:szCs w:val="24"/>
          <w:rtl/>
        </w:rPr>
        <w:t>.</w:t>
      </w:r>
      <w:r w:rsidR="00430D96">
        <w:rPr>
          <w:rFonts w:cs="David" w:hint="cs"/>
          <w:b/>
          <w:bCs/>
          <w:sz w:val="24"/>
          <w:szCs w:val="24"/>
          <w:rtl/>
        </w:rPr>
        <w:t xml:space="preserve"> </w:t>
      </w:r>
    </w:p>
    <w:p w14:paraId="40276E62" w14:textId="3D093EF3" w:rsidR="009F58D9" w:rsidRPr="00C15CBF" w:rsidRDefault="009F58D9">
      <w:pPr>
        <w:numPr>
          <w:ilvl w:val="1"/>
          <w:numId w:val="20"/>
        </w:numPr>
        <w:tabs>
          <w:tab w:val="left" w:pos="878"/>
          <w:tab w:val="left" w:pos="7966"/>
          <w:tab w:val="left" w:pos="9242"/>
        </w:tabs>
        <w:spacing w:after="240" w:line="300" w:lineRule="auto"/>
        <w:ind w:left="878" w:hanging="518"/>
        <w:jc w:val="both"/>
        <w:rPr>
          <w:sz w:val="24"/>
          <w:szCs w:val="24"/>
          <w:rtl/>
        </w:rPr>
      </w:pPr>
      <w:r w:rsidRPr="00C15CBF">
        <w:rPr>
          <w:sz w:val="24"/>
          <w:szCs w:val="24"/>
          <w:rtl/>
        </w:rPr>
        <w:t xml:space="preserve">רכש את </w:t>
      </w:r>
      <w:r w:rsidRPr="00C15CBF">
        <w:rPr>
          <w:sz w:val="16"/>
          <w:szCs w:val="24"/>
          <w:rtl/>
        </w:rPr>
        <w:t>מסמכי</w:t>
      </w:r>
      <w:r w:rsidRPr="00C15CBF">
        <w:rPr>
          <w:sz w:val="24"/>
          <w:szCs w:val="24"/>
          <w:rtl/>
        </w:rPr>
        <w:t xml:space="preserve"> המכרז </w:t>
      </w:r>
      <w:r w:rsidR="00B97FEB" w:rsidRPr="00C15CBF">
        <w:rPr>
          <w:rFonts w:hint="cs"/>
          <w:sz w:val="24"/>
          <w:szCs w:val="24"/>
          <w:rtl/>
        </w:rPr>
        <w:t>בסכום הקבוע בסעיף 1.3 לעיל</w:t>
      </w:r>
      <w:r w:rsidRPr="00C15CBF">
        <w:rPr>
          <w:sz w:val="24"/>
          <w:szCs w:val="24"/>
          <w:rtl/>
        </w:rPr>
        <w:t xml:space="preserve"> כמפורט בסעיף </w:t>
      </w:r>
      <w:r w:rsidR="00EF77A7" w:rsidRPr="00C15CBF">
        <w:rPr>
          <w:rFonts w:hint="cs"/>
          <w:sz w:val="24"/>
          <w:szCs w:val="24"/>
          <w:u w:val="single"/>
          <w:rtl/>
        </w:rPr>
        <w:t>7</w:t>
      </w:r>
      <w:r w:rsidRPr="00C15CBF">
        <w:rPr>
          <w:sz w:val="24"/>
          <w:szCs w:val="24"/>
          <w:rtl/>
        </w:rPr>
        <w:t xml:space="preserve"> להלן</w:t>
      </w:r>
      <w:r w:rsidR="00490387">
        <w:rPr>
          <w:rFonts w:hint="cs"/>
          <w:sz w:val="24"/>
          <w:szCs w:val="24"/>
          <w:rtl/>
        </w:rPr>
        <w:t>.</w:t>
      </w:r>
    </w:p>
    <w:p w14:paraId="0866F926" w14:textId="77777777" w:rsidR="00604DBD" w:rsidRDefault="009F58D9" w:rsidP="00604DBD">
      <w:pPr>
        <w:pStyle w:val="11-"/>
        <w:tabs>
          <w:tab w:val="left" w:pos="918"/>
          <w:tab w:val="left" w:pos="7966"/>
        </w:tabs>
        <w:bidi/>
        <w:spacing w:after="240" w:line="300" w:lineRule="auto"/>
        <w:ind w:left="918"/>
        <w:jc w:val="both"/>
        <w:rPr>
          <w:rFonts w:cs="David"/>
          <w:b/>
          <w:bCs/>
          <w:sz w:val="24"/>
          <w:szCs w:val="24"/>
          <w:rtl/>
        </w:rPr>
      </w:pPr>
      <w:bookmarkStart w:id="5" w:name="_Hlk41303508"/>
      <w:r w:rsidRPr="00C15CBF">
        <w:rPr>
          <w:rFonts w:cs="David"/>
          <w:b/>
          <w:bCs/>
          <w:sz w:val="24"/>
          <w:szCs w:val="24"/>
          <w:rtl/>
        </w:rPr>
        <w:t>על המשתתף לצרף העתק קבלה המעידה על רכישת מסמכי המכרז</w:t>
      </w:r>
      <w:bookmarkEnd w:id="5"/>
      <w:r w:rsidR="00604DBD">
        <w:rPr>
          <w:rFonts w:cs="David" w:hint="cs"/>
          <w:b/>
          <w:bCs/>
          <w:sz w:val="24"/>
          <w:szCs w:val="24"/>
          <w:rtl/>
        </w:rPr>
        <w:t>.</w:t>
      </w:r>
    </w:p>
    <w:p w14:paraId="19632F6C" w14:textId="1625FB3B" w:rsidR="00CF75C0" w:rsidRPr="00C15CBF" w:rsidRDefault="001C40F6" w:rsidP="00604DBD">
      <w:pPr>
        <w:numPr>
          <w:ilvl w:val="1"/>
          <w:numId w:val="20"/>
        </w:numPr>
        <w:tabs>
          <w:tab w:val="left" w:pos="878"/>
          <w:tab w:val="left" w:pos="7966"/>
          <w:tab w:val="left" w:pos="9242"/>
        </w:tabs>
        <w:spacing w:after="240" w:line="300" w:lineRule="auto"/>
        <w:ind w:left="878" w:hanging="518"/>
        <w:jc w:val="both"/>
        <w:rPr>
          <w:sz w:val="24"/>
          <w:szCs w:val="24"/>
          <w:rtl/>
        </w:rPr>
      </w:pPr>
      <w:r w:rsidRPr="00C15CBF">
        <w:rPr>
          <w:rFonts w:hint="cs"/>
          <w:sz w:val="24"/>
          <w:szCs w:val="24"/>
          <w:rtl/>
        </w:rPr>
        <w:t>לא יוכל להגיש הצעה במכרז ו/או להיות מוכרז מכוחו משתתף שהינו בעל קירבה</w:t>
      </w:r>
      <w:r w:rsidRPr="00C15CBF">
        <w:rPr>
          <w:sz w:val="24"/>
          <w:szCs w:val="24"/>
          <w:rtl/>
        </w:rPr>
        <w:t xml:space="preserve"> לעובד עירייה ו/או חבר מועצת העירייה</w:t>
      </w:r>
      <w:r w:rsidRPr="00C15CBF">
        <w:rPr>
          <w:rFonts w:hint="cs"/>
          <w:sz w:val="24"/>
          <w:szCs w:val="24"/>
          <w:rtl/>
        </w:rPr>
        <w:t>.</w:t>
      </w:r>
    </w:p>
    <w:p w14:paraId="46C8BA83" w14:textId="4D558C48" w:rsidR="002A5AC4" w:rsidRPr="000C563E" w:rsidRDefault="001C40F6" w:rsidP="000655DC">
      <w:pPr>
        <w:tabs>
          <w:tab w:val="left" w:pos="878"/>
        </w:tabs>
        <w:spacing w:after="240" w:line="300" w:lineRule="auto"/>
        <w:ind w:left="878"/>
        <w:jc w:val="both"/>
        <w:rPr>
          <w:sz w:val="24"/>
          <w:szCs w:val="24"/>
          <w:rtl/>
        </w:rPr>
      </w:pPr>
      <w:r w:rsidRPr="00C15CBF">
        <w:rPr>
          <w:rFonts w:hint="cs"/>
          <w:b/>
          <w:bCs/>
          <w:sz w:val="24"/>
          <w:szCs w:val="24"/>
          <w:rtl/>
        </w:rPr>
        <w:t xml:space="preserve">להוכחת עמידתו בתנאי סף זה על המשתתף לצרף תצהיר היעדר קירבה בנוסח המצורף </w:t>
      </w:r>
      <w:r w:rsidRPr="00C15CBF">
        <w:rPr>
          <w:rFonts w:hint="cs"/>
          <w:b/>
          <w:bCs/>
          <w:sz w:val="24"/>
          <w:szCs w:val="24"/>
          <w:u w:val="single"/>
          <w:rtl/>
        </w:rPr>
        <w:t xml:space="preserve">כמסמך </w:t>
      </w:r>
      <w:r w:rsidRPr="00430D96">
        <w:rPr>
          <w:rFonts w:hint="cs"/>
          <w:b/>
          <w:bCs/>
          <w:sz w:val="24"/>
          <w:szCs w:val="24"/>
          <w:u w:val="single"/>
          <w:rtl/>
        </w:rPr>
        <w:t>א'(</w:t>
      </w:r>
      <w:r w:rsidR="00481E62" w:rsidRPr="00430D96">
        <w:rPr>
          <w:rFonts w:hint="cs"/>
          <w:b/>
          <w:bCs/>
          <w:sz w:val="24"/>
          <w:szCs w:val="24"/>
          <w:u w:val="single"/>
          <w:rtl/>
        </w:rPr>
        <w:t>8</w:t>
      </w:r>
      <w:r w:rsidRPr="00430D96">
        <w:rPr>
          <w:rFonts w:hint="cs"/>
          <w:b/>
          <w:bCs/>
          <w:sz w:val="24"/>
          <w:szCs w:val="24"/>
          <w:u w:val="single"/>
          <w:rtl/>
        </w:rPr>
        <w:t>)</w:t>
      </w:r>
      <w:r w:rsidRPr="00430D96">
        <w:rPr>
          <w:rFonts w:hint="cs"/>
          <w:b/>
          <w:bCs/>
          <w:sz w:val="24"/>
          <w:szCs w:val="24"/>
          <w:rtl/>
        </w:rPr>
        <w:t>.</w:t>
      </w:r>
      <w:r w:rsidR="00430D96">
        <w:rPr>
          <w:rFonts w:hint="cs"/>
          <w:sz w:val="24"/>
          <w:szCs w:val="24"/>
          <w:rtl/>
        </w:rPr>
        <w:t xml:space="preserve"> </w:t>
      </w:r>
    </w:p>
    <w:p w14:paraId="50ED60D6" w14:textId="4278AB75" w:rsidR="00047197" w:rsidRPr="00C15CBF" w:rsidRDefault="001C40F6" w:rsidP="000C563E">
      <w:pPr>
        <w:spacing w:after="240" w:line="300" w:lineRule="auto"/>
        <w:jc w:val="both"/>
        <w:rPr>
          <w:b/>
          <w:bCs/>
          <w:sz w:val="16"/>
          <w:szCs w:val="24"/>
          <w:rtl/>
        </w:rPr>
      </w:pPr>
      <w:r w:rsidRPr="003C3D79">
        <w:rPr>
          <w:b/>
          <w:bCs/>
          <w:sz w:val="16"/>
          <w:szCs w:val="24"/>
          <w:rtl/>
        </w:rPr>
        <w:t xml:space="preserve">לא קיים </w:t>
      </w:r>
      <w:r w:rsidRPr="003C3D79">
        <w:rPr>
          <w:rFonts w:hint="cs"/>
          <w:b/>
          <w:bCs/>
          <w:sz w:val="16"/>
          <w:szCs w:val="24"/>
          <w:rtl/>
        </w:rPr>
        <w:t>המשתתף</w:t>
      </w:r>
      <w:r w:rsidRPr="003C3D79">
        <w:rPr>
          <w:b/>
          <w:bCs/>
          <w:sz w:val="16"/>
          <w:szCs w:val="24"/>
          <w:rtl/>
        </w:rPr>
        <w:t xml:space="preserve"> את כל </w:t>
      </w:r>
      <w:r w:rsidRPr="003C3D79">
        <w:rPr>
          <w:rFonts w:hint="cs"/>
          <w:b/>
          <w:bCs/>
          <w:sz w:val="16"/>
          <w:szCs w:val="24"/>
          <w:rtl/>
        </w:rPr>
        <w:t>ה</w:t>
      </w:r>
      <w:r w:rsidRPr="003C3D79">
        <w:rPr>
          <w:b/>
          <w:bCs/>
          <w:sz w:val="16"/>
          <w:szCs w:val="24"/>
          <w:rtl/>
        </w:rPr>
        <w:t>תנאי</w:t>
      </w:r>
      <w:r w:rsidRPr="003C3D79">
        <w:rPr>
          <w:rFonts w:hint="cs"/>
          <w:b/>
          <w:bCs/>
          <w:sz w:val="16"/>
          <w:szCs w:val="24"/>
          <w:rtl/>
        </w:rPr>
        <w:t xml:space="preserve">ם להשתתפות במכרז האמורים לעיל </w:t>
      </w:r>
      <w:r w:rsidRPr="003C3D79">
        <w:rPr>
          <w:b/>
          <w:bCs/>
          <w:sz w:val="16"/>
          <w:szCs w:val="24"/>
          <w:rtl/>
        </w:rPr>
        <w:t>רשאית ועדת המכרזים, מטעם זה בלבד ולפי שיקול דעתה הבלעדי והמוחלט, לפסול את הצעתו של המציע או לחלופין</w:t>
      </w:r>
      <w:r w:rsidRPr="003C3D79">
        <w:rPr>
          <w:rFonts w:hint="cs"/>
          <w:b/>
          <w:bCs/>
          <w:sz w:val="16"/>
          <w:szCs w:val="24"/>
          <w:rtl/>
        </w:rPr>
        <w:t>,</w:t>
      </w:r>
      <w:r w:rsidRPr="003C3D79">
        <w:rPr>
          <w:b/>
          <w:bCs/>
          <w:sz w:val="16"/>
          <w:szCs w:val="24"/>
          <w:rtl/>
        </w:rPr>
        <w:t xml:space="preserve"> לבקש כי ישלים ו/או יתקן ו/או יבהיר ו/או ישמיט איזה מהמסמכים </w:t>
      </w:r>
      <w:r w:rsidRPr="003C3D79">
        <w:rPr>
          <w:rFonts w:hint="cs"/>
          <w:b/>
          <w:bCs/>
          <w:sz w:val="16"/>
          <w:szCs w:val="24"/>
          <w:rtl/>
        </w:rPr>
        <w:t xml:space="preserve">ו/או הפרטים ו/או העניינים </w:t>
      </w:r>
      <w:r w:rsidRPr="003C3D79">
        <w:rPr>
          <w:b/>
          <w:bCs/>
          <w:sz w:val="16"/>
          <w:szCs w:val="24"/>
          <w:rtl/>
        </w:rPr>
        <w:t>שבהצעתו</w:t>
      </w:r>
      <w:r w:rsidRPr="003C3D79">
        <w:rPr>
          <w:rFonts w:hint="cs"/>
          <w:b/>
          <w:bCs/>
          <w:sz w:val="16"/>
          <w:szCs w:val="24"/>
          <w:rtl/>
        </w:rPr>
        <w:t>.</w:t>
      </w:r>
    </w:p>
    <w:p w14:paraId="2487F4EE" w14:textId="77777777" w:rsidR="00CF75C0" w:rsidRPr="00C15CBF" w:rsidRDefault="001C40F6" w:rsidP="00740C91">
      <w:pPr>
        <w:numPr>
          <w:ilvl w:val="0"/>
          <w:numId w:val="6"/>
        </w:numPr>
        <w:spacing w:after="240" w:line="300" w:lineRule="auto"/>
        <w:rPr>
          <w:b/>
          <w:bCs/>
          <w:u w:val="single"/>
        </w:rPr>
      </w:pPr>
      <w:r w:rsidRPr="00C15CBF">
        <w:rPr>
          <w:b/>
          <w:bCs/>
          <w:u w:val="single"/>
          <w:rtl/>
        </w:rPr>
        <w:t>הצעת המשתתף:</w:t>
      </w:r>
    </w:p>
    <w:p w14:paraId="0ECC2289" w14:textId="77777777" w:rsidR="00CF75C0" w:rsidRPr="00C15CBF" w:rsidRDefault="001C40F6" w:rsidP="00740C91">
      <w:pPr>
        <w:numPr>
          <w:ilvl w:val="1"/>
          <w:numId w:val="6"/>
        </w:numPr>
        <w:tabs>
          <w:tab w:val="left" w:pos="878"/>
        </w:tabs>
        <w:spacing w:after="240" w:line="300" w:lineRule="auto"/>
        <w:ind w:left="878" w:hanging="518"/>
        <w:jc w:val="both"/>
        <w:rPr>
          <w:sz w:val="16"/>
          <w:szCs w:val="24"/>
        </w:rPr>
      </w:pPr>
      <w:r w:rsidRPr="00C15CBF">
        <w:rPr>
          <w:sz w:val="16"/>
          <w:szCs w:val="24"/>
          <w:rtl/>
        </w:rPr>
        <w:t xml:space="preserve">ההצעה תוגש על ידי ישות משפטית אחת בלבד, (המגיש יכונה </w:t>
      </w:r>
      <w:r w:rsidRPr="00C15CBF">
        <w:rPr>
          <w:rFonts w:hint="cs"/>
          <w:sz w:val="16"/>
          <w:szCs w:val="24"/>
          <w:rtl/>
        </w:rPr>
        <w:t>לעיל ו</w:t>
      </w:r>
      <w:r w:rsidRPr="00C15CBF">
        <w:rPr>
          <w:sz w:val="16"/>
          <w:szCs w:val="24"/>
          <w:rtl/>
        </w:rPr>
        <w:t>להלן: "</w:t>
      </w:r>
      <w:r w:rsidRPr="00C15CBF">
        <w:rPr>
          <w:b/>
          <w:bCs/>
          <w:sz w:val="16"/>
          <w:szCs w:val="24"/>
          <w:rtl/>
        </w:rPr>
        <w:t>המשתתף</w:t>
      </w:r>
      <w:r w:rsidRPr="00C15CBF">
        <w:rPr>
          <w:sz w:val="16"/>
          <w:szCs w:val="24"/>
          <w:rtl/>
        </w:rPr>
        <w:t>"</w:t>
      </w:r>
      <w:r w:rsidRPr="00C15CBF">
        <w:rPr>
          <w:rFonts w:hint="cs"/>
          <w:sz w:val="16"/>
          <w:szCs w:val="24"/>
          <w:rtl/>
        </w:rPr>
        <w:t xml:space="preserve"> או "</w:t>
      </w:r>
      <w:r w:rsidRPr="00C15CBF">
        <w:rPr>
          <w:rFonts w:hint="cs"/>
          <w:b/>
          <w:bCs/>
          <w:sz w:val="16"/>
          <w:szCs w:val="24"/>
          <w:rtl/>
        </w:rPr>
        <w:t>המציע</w:t>
      </w:r>
      <w:r w:rsidRPr="00C15CBF">
        <w:rPr>
          <w:rFonts w:hint="cs"/>
          <w:sz w:val="16"/>
          <w:szCs w:val="24"/>
          <w:rtl/>
        </w:rPr>
        <w:t>"</w:t>
      </w:r>
      <w:r w:rsidRPr="00C15CBF">
        <w:rPr>
          <w:sz w:val="16"/>
          <w:szCs w:val="24"/>
          <w:rtl/>
        </w:rPr>
        <w:t>)</w:t>
      </w:r>
      <w:r w:rsidRPr="00C15CBF">
        <w:rPr>
          <w:rFonts w:hint="cs"/>
          <w:sz w:val="16"/>
          <w:szCs w:val="24"/>
          <w:rtl/>
        </w:rPr>
        <w:t xml:space="preserve"> </w:t>
      </w:r>
      <w:r w:rsidRPr="00C15CBF">
        <w:rPr>
          <w:sz w:val="16"/>
          <w:szCs w:val="24"/>
          <w:rtl/>
        </w:rPr>
        <w:t>כאשר כל המסמכים והאישורים הנדרשים במכרז, יהיו על שם המשתתף במכרז בלבד</w:t>
      </w:r>
      <w:r w:rsidRPr="00C15CBF">
        <w:rPr>
          <w:rFonts w:hint="cs"/>
          <w:sz w:val="16"/>
          <w:szCs w:val="24"/>
          <w:rtl/>
        </w:rPr>
        <w:t>.</w:t>
      </w:r>
    </w:p>
    <w:p w14:paraId="012367CD" w14:textId="77777777" w:rsidR="005D25FD" w:rsidRPr="00FC0238" w:rsidRDefault="00C17648" w:rsidP="00556D96">
      <w:pPr>
        <w:numPr>
          <w:ilvl w:val="1"/>
          <w:numId w:val="6"/>
        </w:numPr>
        <w:tabs>
          <w:tab w:val="left" w:pos="878"/>
        </w:tabs>
        <w:spacing w:after="240" w:line="300" w:lineRule="auto"/>
        <w:ind w:left="878" w:hanging="518"/>
        <w:jc w:val="both"/>
        <w:rPr>
          <w:b/>
          <w:bCs/>
          <w:sz w:val="16"/>
          <w:szCs w:val="24"/>
          <w:u w:val="single"/>
        </w:rPr>
      </w:pPr>
      <w:r w:rsidRPr="00FC0238">
        <w:rPr>
          <w:rFonts w:hint="cs"/>
          <w:b/>
          <w:bCs/>
          <w:sz w:val="16"/>
          <w:szCs w:val="24"/>
          <w:rtl/>
        </w:rPr>
        <w:t>ההצעה הכספית</w:t>
      </w:r>
      <w:r w:rsidRPr="00FC0238">
        <w:rPr>
          <w:sz w:val="16"/>
          <w:szCs w:val="24"/>
          <w:rtl/>
        </w:rPr>
        <w:t xml:space="preserve"> </w:t>
      </w:r>
      <w:r w:rsidR="00B96C43" w:rsidRPr="00FC0238">
        <w:rPr>
          <w:sz w:val="16"/>
          <w:szCs w:val="24"/>
          <w:rtl/>
        </w:rPr>
        <w:t>–</w:t>
      </w:r>
      <w:r w:rsidR="006929C8" w:rsidRPr="00FC0238">
        <w:rPr>
          <w:rFonts w:hint="cs"/>
          <w:sz w:val="16"/>
          <w:szCs w:val="24"/>
          <w:rtl/>
        </w:rPr>
        <w:t xml:space="preserve"> </w:t>
      </w:r>
      <w:r w:rsidR="00A90E02" w:rsidRPr="00FC0238">
        <w:rPr>
          <w:rFonts w:hint="cs"/>
          <w:sz w:val="16"/>
          <w:szCs w:val="24"/>
          <w:rtl/>
        </w:rPr>
        <w:t xml:space="preserve">כל משתתף ימלא את </w:t>
      </w:r>
      <w:r w:rsidRPr="00FC0238">
        <w:rPr>
          <w:rFonts w:hint="eastAsia"/>
          <w:sz w:val="16"/>
          <w:szCs w:val="24"/>
          <w:rtl/>
        </w:rPr>
        <w:t>שיעור</w:t>
      </w:r>
      <w:r w:rsidR="00FE7CFD" w:rsidRPr="00FC0238">
        <w:rPr>
          <w:rFonts w:hint="cs"/>
          <w:sz w:val="16"/>
          <w:szCs w:val="24"/>
          <w:rtl/>
        </w:rPr>
        <w:t xml:space="preserve">י ההנחה </w:t>
      </w:r>
      <w:r w:rsidR="005D25FD" w:rsidRPr="00FC0238">
        <w:rPr>
          <w:rFonts w:hint="cs"/>
          <w:sz w:val="16"/>
          <w:szCs w:val="24"/>
          <w:rtl/>
        </w:rPr>
        <w:t xml:space="preserve">לכל אחד מהמבנים השונים; </w:t>
      </w:r>
    </w:p>
    <w:p w14:paraId="534C3696" w14:textId="11A4A486" w:rsidR="005D25FD" w:rsidRPr="00B910D0" w:rsidRDefault="005D25FD" w:rsidP="0073794E">
      <w:pPr>
        <w:pStyle w:val="affb"/>
        <w:numPr>
          <w:ilvl w:val="2"/>
          <w:numId w:val="6"/>
        </w:numPr>
        <w:tabs>
          <w:tab w:val="left" w:pos="878"/>
        </w:tabs>
        <w:spacing w:after="240" w:line="300" w:lineRule="auto"/>
        <w:ind w:left="1162" w:hanging="709"/>
        <w:jc w:val="both"/>
        <w:rPr>
          <w:b/>
          <w:bCs/>
          <w:sz w:val="16"/>
          <w:szCs w:val="24"/>
        </w:rPr>
      </w:pPr>
      <w:r w:rsidRPr="00435A13">
        <w:rPr>
          <w:rFonts w:hint="cs"/>
          <w:b/>
          <w:bCs/>
          <w:sz w:val="16"/>
          <w:szCs w:val="24"/>
          <w:u w:val="single"/>
          <w:rtl/>
        </w:rPr>
        <w:t xml:space="preserve">מבנה 01- ביצוע עבודות </w:t>
      </w:r>
      <w:proofErr w:type="spellStart"/>
      <w:r w:rsidRPr="00435A13">
        <w:rPr>
          <w:rFonts w:hint="cs"/>
          <w:b/>
          <w:bCs/>
          <w:sz w:val="16"/>
          <w:szCs w:val="24"/>
          <w:u w:val="single"/>
          <w:rtl/>
        </w:rPr>
        <w:t>הבנייה</w:t>
      </w:r>
      <w:r w:rsidRPr="00435A13">
        <w:rPr>
          <w:rFonts w:hint="cs"/>
          <w:sz w:val="16"/>
          <w:szCs w:val="24"/>
          <w:u w:val="single"/>
          <w:rtl/>
        </w:rPr>
        <w:t>.</w:t>
      </w:r>
      <w:r w:rsidRPr="00435A13">
        <w:rPr>
          <w:rFonts w:hint="cs"/>
          <w:sz w:val="16"/>
          <w:szCs w:val="24"/>
          <w:rtl/>
        </w:rPr>
        <w:t>על</w:t>
      </w:r>
      <w:proofErr w:type="spellEnd"/>
      <w:r w:rsidRPr="00435A13">
        <w:rPr>
          <w:rFonts w:hint="cs"/>
          <w:sz w:val="16"/>
          <w:szCs w:val="24"/>
          <w:rtl/>
        </w:rPr>
        <w:t xml:space="preserve"> המציע לנקוב באחוז הנחה על המחיר</w:t>
      </w:r>
      <w:r w:rsidRPr="00435A13">
        <w:rPr>
          <w:rFonts w:hint="cs"/>
          <w:b/>
          <w:bCs/>
          <w:sz w:val="16"/>
          <w:szCs w:val="24"/>
          <w:u w:val="single"/>
          <w:rtl/>
        </w:rPr>
        <w:t xml:space="preserve"> </w:t>
      </w:r>
      <w:proofErr w:type="spellStart"/>
      <w:r w:rsidRPr="00435A13">
        <w:rPr>
          <w:rFonts w:hint="cs"/>
          <w:b/>
          <w:bCs/>
          <w:sz w:val="16"/>
          <w:szCs w:val="24"/>
          <w:u w:val="single"/>
          <w:rtl/>
        </w:rPr>
        <w:t>הפאושלי</w:t>
      </w:r>
      <w:proofErr w:type="spellEnd"/>
      <w:r w:rsidRPr="00435A13">
        <w:rPr>
          <w:rFonts w:hint="cs"/>
          <w:sz w:val="16"/>
          <w:szCs w:val="24"/>
          <w:rtl/>
        </w:rPr>
        <w:t xml:space="preserve"> הנקוב </w:t>
      </w:r>
      <w:r w:rsidR="00A745BF" w:rsidRPr="00435A13">
        <w:rPr>
          <w:rFonts w:hint="cs"/>
          <w:sz w:val="16"/>
          <w:szCs w:val="24"/>
          <w:rtl/>
        </w:rPr>
        <w:t xml:space="preserve"> ל</w:t>
      </w:r>
      <w:r w:rsidRPr="00435A13">
        <w:rPr>
          <w:rFonts w:hint="cs"/>
          <w:sz w:val="16"/>
          <w:szCs w:val="24"/>
          <w:rtl/>
        </w:rPr>
        <w:t>בניית מבנה</w:t>
      </w:r>
      <w:r w:rsidR="008828F1" w:rsidRPr="00435A13">
        <w:rPr>
          <w:b/>
          <w:bCs/>
          <w:sz w:val="18"/>
          <w:szCs w:val="18"/>
          <w:rtl/>
        </w:rPr>
        <w:t xml:space="preserve"> </w:t>
      </w:r>
      <w:r w:rsidR="00847D5B" w:rsidRPr="00435A13">
        <w:rPr>
          <w:sz w:val="16"/>
          <w:szCs w:val="24"/>
          <w:rtl/>
        </w:rPr>
        <w:t xml:space="preserve">בית </w:t>
      </w:r>
      <w:r w:rsidR="00847D5B" w:rsidRPr="00435A13">
        <w:rPr>
          <w:rFonts w:hint="cs"/>
          <w:sz w:val="16"/>
          <w:szCs w:val="24"/>
          <w:rtl/>
        </w:rPr>
        <w:t>ה</w:t>
      </w:r>
      <w:r w:rsidR="00847D5B" w:rsidRPr="00435A13">
        <w:rPr>
          <w:sz w:val="16"/>
          <w:szCs w:val="24"/>
          <w:rtl/>
        </w:rPr>
        <w:t xml:space="preserve">ספר במגרש </w:t>
      </w:r>
      <w:r w:rsidR="00275F80" w:rsidRPr="00435A13">
        <w:rPr>
          <w:sz w:val="16"/>
          <w:szCs w:val="24"/>
          <w:rtl/>
        </w:rPr>
        <w:t>821</w:t>
      </w:r>
      <w:r w:rsidR="00847D5B" w:rsidRPr="00435A13">
        <w:rPr>
          <w:sz w:val="16"/>
          <w:szCs w:val="24"/>
          <w:rtl/>
        </w:rPr>
        <w:t xml:space="preserve"> שכונת רמות </w:t>
      </w:r>
      <w:r w:rsidR="00275F80" w:rsidRPr="00435A13">
        <w:rPr>
          <w:sz w:val="16"/>
          <w:szCs w:val="24"/>
          <w:rtl/>
        </w:rPr>
        <w:t>יורם</w:t>
      </w:r>
      <w:r w:rsidR="00847D5B" w:rsidRPr="00435A13">
        <w:rPr>
          <w:sz w:val="16"/>
          <w:szCs w:val="24"/>
          <w:rtl/>
        </w:rPr>
        <w:t>, נתיבות</w:t>
      </w:r>
      <w:r w:rsidR="00847D5B" w:rsidRPr="00435A13">
        <w:rPr>
          <w:rFonts w:hint="cs"/>
          <w:sz w:val="16"/>
          <w:szCs w:val="24"/>
          <w:rtl/>
        </w:rPr>
        <w:t xml:space="preserve">. </w:t>
      </w:r>
      <w:r w:rsidR="0073794E" w:rsidRPr="00B910D0">
        <w:rPr>
          <w:b/>
          <w:bCs/>
          <w:sz w:val="16"/>
          <w:szCs w:val="24"/>
          <w:rtl/>
        </w:rPr>
        <w:t>תשומת לב המציעים כי חלק זה מתייחס לבניית שלב א' בלבד של בית הספר</w:t>
      </w:r>
      <w:r w:rsidR="0073794E" w:rsidRPr="00B910D0">
        <w:rPr>
          <w:rFonts w:hint="cs"/>
          <w:b/>
          <w:bCs/>
          <w:sz w:val="16"/>
          <w:szCs w:val="24"/>
          <w:rtl/>
        </w:rPr>
        <w:t>.</w:t>
      </w:r>
    </w:p>
    <w:p w14:paraId="3692DD8F" w14:textId="52B2F1C9" w:rsidR="00DB4A40" w:rsidRPr="00216733" w:rsidRDefault="000236A9" w:rsidP="000236A9">
      <w:pPr>
        <w:pStyle w:val="affb"/>
        <w:numPr>
          <w:ilvl w:val="3"/>
          <w:numId w:val="6"/>
        </w:numPr>
        <w:tabs>
          <w:tab w:val="left" w:pos="878"/>
        </w:tabs>
        <w:spacing w:after="240" w:line="300" w:lineRule="auto"/>
        <w:jc w:val="both"/>
        <w:rPr>
          <w:sz w:val="16"/>
          <w:szCs w:val="24"/>
        </w:rPr>
      </w:pPr>
      <w:r w:rsidRPr="00216733">
        <w:rPr>
          <w:rFonts w:hint="cs"/>
          <w:sz w:val="16"/>
          <w:szCs w:val="24"/>
          <w:rtl/>
        </w:rPr>
        <w:t>למען הסר ספק יובהר כי</w:t>
      </w:r>
      <w:r w:rsidRPr="00216733">
        <w:rPr>
          <w:rFonts w:hint="cs"/>
          <w:sz w:val="24"/>
          <w:szCs w:val="24"/>
          <w:rtl/>
          <w:lang w:eastAsia="en-US"/>
        </w:rPr>
        <w:t xml:space="preserve"> </w:t>
      </w:r>
      <w:r w:rsidRPr="00216733">
        <w:rPr>
          <w:rFonts w:hint="cs"/>
          <w:sz w:val="16"/>
          <w:szCs w:val="24"/>
          <w:rtl/>
        </w:rPr>
        <w:t>ההצעה לחלק זה כוללת את כל חלקי המבנה (</w:t>
      </w:r>
      <w:bookmarkStart w:id="6" w:name="_Hlk117671807"/>
      <w:r w:rsidRPr="00216733">
        <w:rPr>
          <w:sz w:val="24"/>
          <w:szCs w:val="24"/>
          <w:rtl/>
          <w:lang w:eastAsia="en-US"/>
        </w:rPr>
        <w:t xml:space="preserve">לרבות </w:t>
      </w:r>
      <w:r w:rsidRPr="00216733">
        <w:rPr>
          <w:rFonts w:hint="cs"/>
          <w:sz w:val="22"/>
          <w:szCs w:val="24"/>
          <w:rtl/>
          <w:lang w:eastAsia="en-US"/>
        </w:rPr>
        <w:t xml:space="preserve">כל </w:t>
      </w:r>
      <w:r w:rsidRPr="00216733">
        <w:rPr>
          <w:rFonts w:hint="eastAsia"/>
          <w:sz w:val="22"/>
          <w:szCs w:val="24"/>
          <w:rtl/>
          <w:lang w:eastAsia="en-US"/>
        </w:rPr>
        <w:t>פרגולה</w:t>
      </w:r>
      <w:r w:rsidRPr="00216733">
        <w:rPr>
          <w:rFonts w:hint="cs"/>
          <w:sz w:val="22"/>
          <w:szCs w:val="24"/>
          <w:rtl/>
          <w:lang w:eastAsia="en-US"/>
        </w:rPr>
        <w:t>/משרבייה/ עמודי בטון</w:t>
      </w:r>
      <w:r w:rsidRPr="00216733">
        <w:rPr>
          <w:sz w:val="22"/>
          <w:szCs w:val="24"/>
          <w:rtl/>
          <w:lang w:eastAsia="en-US"/>
        </w:rPr>
        <w:t>/קור</w:t>
      </w:r>
      <w:r w:rsidRPr="00216733">
        <w:rPr>
          <w:rFonts w:hint="cs"/>
          <w:sz w:val="22"/>
          <w:szCs w:val="24"/>
          <w:rtl/>
          <w:lang w:eastAsia="en-US"/>
        </w:rPr>
        <w:t>ות/ קירות</w:t>
      </w:r>
      <w:r w:rsidRPr="00216733">
        <w:rPr>
          <w:sz w:val="22"/>
          <w:szCs w:val="24"/>
          <w:rtl/>
          <w:lang w:eastAsia="en-US"/>
        </w:rPr>
        <w:t>/עמוד/סככה/</w:t>
      </w:r>
      <w:r w:rsidRPr="00216733">
        <w:rPr>
          <w:rFonts w:hint="cs"/>
          <w:sz w:val="22"/>
          <w:szCs w:val="24"/>
          <w:rtl/>
          <w:lang w:eastAsia="en-US"/>
        </w:rPr>
        <w:t xml:space="preserve"> תקרות בטון/ מרפסות חוץ/ עליית גג /</w:t>
      </w:r>
      <w:r w:rsidRPr="00216733">
        <w:rPr>
          <w:sz w:val="22"/>
          <w:szCs w:val="24"/>
          <w:rtl/>
          <w:lang w:eastAsia="en-US"/>
        </w:rPr>
        <w:t xml:space="preserve">מחוברים </w:t>
      </w:r>
      <w:r w:rsidRPr="00216733">
        <w:rPr>
          <w:rFonts w:hint="eastAsia"/>
          <w:sz w:val="22"/>
          <w:szCs w:val="24"/>
          <w:rtl/>
          <w:lang w:eastAsia="en-US"/>
        </w:rPr>
        <w:t>אחרים</w:t>
      </w:r>
      <w:r w:rsidRPr="00216733">
        <w:rPr>
          <w:sz w:val="22"/>
          <w:szCs w:val="24"/>
          <w:rtl/>
          <w:lang w:eastAsia="en-US"/>
        </w:rPr>
        <w:t xml:space="preserve"> </w:t>
      </w:r>
      <w:r w:rsidRPr="00216733">
        <w:rPr>
          <w:rFonts w:hint="eastAsia"/>
          <w:sz w:val="22"/>
          <w:szCs w:val="24"/>
          <w:rtl/>
          <w:lang w:eastAsia="en-US"/>
        </w:rPr>
        <w:t>למבנה</w:t>
      </w:r>
      <w:r w:rsidRPr="00216733">
        <w:rPr>
          <w:rFonts w:hint="cs"/>
          <w:sz w:val="22"/>
          <w:szCs w:val="24"/>
          <w:rtl/>
          <w:lang w:eastAsia="en-US"/>
        </w:rPr>
        <w:t xml:space="preserve"> עד גמר מושלם של המבנה</w:t>
      </w:r>
      <w:bookmarkEnd w:id="6"/>
      <w:r w:rsidRPr="00216733">
        <w:rPr>
          <w:rFonts w:hint="cs"/>
          <w:sz w:val="22"/>
          <w:szCs w:val="24"/>
          <w:rtl/>
          <w:lang w:eastAsia="en-US"/>
        </w:rPr>
        <w:t>)</w:t>
      </w:r>
      <w:r w:rsidR="006E00D8" w:rsidRPr="00216733">
        <w:rPr>
          <w:rFonts w:hint="cs"/>
          <w:sz w:val="16"/>
          <w:szCs w:val="24"/>
          <w:rtl/>
        </w:rPr>
        <w:t xml:space="preserve">. </w:t>
      </w:r>
      <w:r w:rsidRPr="00216733">
        <w:rPr>
          <w:rFonts w:hint="cs"/>
          <w:sz w:val="16"/>
          <w:szCs w:val="24"/>
          <w:rtl/>
        </w:rPr>
        <w:t xml:space="preserve"> וכן כוללת פינוי השטח מעודפי עפר/ פסולת קיימים כולל שינוע ואגרות הטמנה, העתקת עצים שקיימים בגבולות המגרש, וכן ביצוע ע"פ כלל התוכניות הרשימות והמפרטים של מסמכי המכרז. (לרבות אדריכלות, קונסטרוקציה, חשמל, תברואה, נגישות, בטיחות ובטיחות אש (מערכת </w:t>
      </w:r>
      <w:proofErr w:type="spellStart"/>
      <w:r w:rsidRPr="00216733">
        <w:rPr>
          <w:rFonts w:hint="cs"/>
          <w:sz w:val="16"/>
          <w:szCs w:val="24"/>
          <w:rtl/>
        </w:rPr>
        <w:t>מתזים</w:t>
      </w:r>
      <w:proofErr w:type="spellEnd"/>
      <w:r w:rsidRPr="00216733">
        <w:rPr>
          <w:rFonts w:hint="cs"/>
          <w:sz w:val="16"/>
          <w:szCs w:val="24"/>
          <w:rtl/>
        </w:rPr>
        <w:t xml:space="preserve">), הג"א, מיזוג אוויר, קרקע </w:t>
      </w:r>
      <w:proofErr w:type="spellStart"/>
      <w:r w:rsidRPr="00216733">
        <w:rPr>
          <w:rFonts w:hint="cs"/>
          <w:sz w:val="16"/>
          <w:szCs w:val="24"/>
          <w:rtl/>
        </w:rPr>
        <w:t>וכיוצ"ב</w:t>
      </w:r>
      <w:proofErr w:type="spellEnd"/>
      <w:r w:rsidRPr="00216733">
        <w:rPr>
          <w:rFonts w:hint="cs"/>
          <w:sz w:val="16"/>
          <w:szCs w:val="24"/>
          <w:rtl/>
        </w:rPr>
        <w:t>).</w:t>
      </w:r>
    </w:p>
    <w:p w14:paraId="0342BBF2" w14:textId="21DDDB1C" w:rsidR="000236A9" w:rsidRDefault="000236A9" w:rsidP="008D3F35">
      <w:pPr>
        <w:pStyle w:val="affb"/>
        <w:numPr>
          <w:ilvl w:val="3"/>
          <w:numId w:val="6"/>
        </w:numPr>
        <w:tabs>
          <w:tab w:val="left" w:pos="878"/>
        </w:tabs>
        <w:spacing w:after="240" w:line="300" w:lineRule="auto"/>
        <w:jc w:val="both"/>
        <w:rPr>
          <w:sz w:val="16"/>
          <w:szCs w:val="24"/>
        </w:rPr>
      </w:pPr>
      <w:r w:rsidRPr="000236A9">
        <w:rPr>
          <w:rFonts w:hint="cs"/>
          <w:sz w:val="16"/>
          <w:szCs w:val="24"/>
          <w:rtl/>
        </w:rPr>
        <w:t>כל דרישה לתוספת תשלום בגין עבודות אלו לא תאושר.</w:t>
      </w:r>
    </w:p>
    <w:p w14:paraId="5DFD49CD" w14:textId="6002730F" w:rsidR="00DB4A40" w:rsidRPr="008D3F35" w:rsidRDefault="00DB4A40" w:rsidP="00DB4A40">
      <w:pPr>
        <w:pStyle w:val="affb"/>
        <w:numPr>
          <w:ilvl w:val="2"/>
          <w:numId w:val="6"/>
        </w:numPr>
        <w:tabs>
          <w:tab w:val="left" w:pos="878"/>
        </w:tabs>
        <w:spacing w:after="240" w:line="300" w:lineRule="auto"/>
        <w:ind w:left="1162" w:hanging="709"/>
        <w:jc w:val="both"/>
        <w:rPr>
          <w:sz w:val="16"/>
          <w:szCs w:val="24"/>
        </w:rPr>
      </w:pPr>
      <w:r w:rsidRPr="00A63414">
        <w:rPr>
          <w:rFonts w:hint="cs"/>
          <w:b/>
          <w:bCs/>
          <w:sz w:val="16"/>
          <w:szCs w:val="24"/>
          <w:u w:val="single"/>
          <w:rtl/>
        </w:rPr>
        <w:t>מבנה 02- עבודות הפיתוח.</w:t>
      </w:r>
      <w:r w:rsidRPr="008D3F35">
        <w:rPr>
          <w:rFonts w:hint="cs"/>
          <w:sz w:val="16"/>
          <w:szCs w:val="24"/>
          <w:rtl/>
        </w:rPr>
        <w:t xml:space="preserve"> על המציע לנקוב ב</w:t>
      </w:r>
      <w:r w:rsidRPr="008D3F35">
        <w:rPr>
          <w:sz w:val="16"/>
          <w:szCs w:val="24"/>
          <w:rtl/>
        </w:rPr>
        <w:t xml:space="preserve">אחוז ההנחה </w:t>
      </w:r>
      <w:r w:rsidRPr="008D3F35">
        <w:rPr>
          <w:rFonts w:hint="cs"/>
          <w:sz w:val="16"/>
          <w:szCs w:val="24"/>
          <w:rtl/>
        </w:rPr>
        <w:t xml:space="preserve">המוצע לכל פרק מכתב הכמויות.  </w:t>
      </w:r>
      <w:r w:rsidRPr="008D3F35">
        <w:rPr>
          <w:sz w:val="16"/>
          <w:szCs w:val="24"/>
          <w:rtl/>
        </w:rPr>
        <w:t xml:space="preserve">ההנחה </w:t>
      </w:r>
      <w:r w:rsidRPr="008D3F35">
        <w:rPr>
          <w:rFonts w:hint="cs"/>
          <w:sz w:val="16"/>
          <w:szCs w:val="24"/>
          <w:rtl/>
        </w:rPr>
        <w:t xml:space="preserve">מכתב הכמויות למבנה 02, </w:t>
      </w:r>
      <w:r w:rsidRPr="008D3F35">
        <w:rPr>
          <w:sz w:val="16"/>
          <w:szCs w:val="24"/>
          <w:rtl/>
        </w:rPr>
        <w:t xml:space="preserve">תחול על כל הסעיפים הכלולים באותו </w:t>
      </w:r>
      <w:r w:rsidRPr="008D3F35">
        <w:rPr>
          <w:rFonts w:hint="cs"/>
          <w:sz w:val="16"/>
          <w:szCs w:val="24"/>
          <w:rtl/>
        </w:rPr>
        <w:t xml:space="preserve">פרק </w:t>
      </w:r>
      <w:r w:rsidRPr="008D3F35">
        <w:rPr>
          <w:sz w:val="16"/>
          <w:szCs w:val="24"/>
          <w:rtl/>
        </w:rPr>
        <w:t>ותחול גם על תוספות בכמויות בסעיפי החוזה.</w:t>
      </w:r>
    </w:p>
    <w:p w14:paraId="02AD8120" w14:textId="3B1222C8" w:rsidR="00DB4A40" w:rsidRDefault="008D3F35" w:rsidP="001014D1">
      <w:pPr>
        <w:pStyle w:val="affb"/>
        <w:numPr>
          <w:ilvl w:val="3"/>
          <w:numId w:val="6"/>
        </w:numPr>
        <w:tabs>
          <w:tab w:val="left" w:pos="878"/>
        </w:tabs>
        <w:spacing w:after="240" w:line="300" w:lineRule="auto"/>
        <w:jc w:val="both"/>
        <w:rPr>
          <w:sz w:val="16"/>
          <w:szCs w:val="24"/>
        </w:rPr>
      </w:pPr>
      <w:r w:rsidRPr="008D3F35">
        <w:rPr>
          <w:rFonts w:hint="cs"/>
          <w:sz w:val="16"/>
          <w:szCs w:val="24"/>
          <w:rtl/>
        </w:rPr>
        <w:lastRenderedPageBreak/>
        <w:t xml:space="preserve">הנחה מכתב הכמויות לעבודות הפיתוח </w:t>
      </w:r>
      <w:r w:rsidRPr="008D3F35">
        <w:rPr>
          <w:sz w:val="16"/>
          <w:szCs w:val="24"/>
          <w:rtl/>
        </w:rPr>
        <w:t>ה</w:t>
      </w:r>
      <w:r w:rsidRPr="008D3F35">
        <w:rPr>
          <w:rFonts w:hint="cs"/>
          <w:sz w:val="16"/>
          <w:szCs w:val="24"/>
          <w:rtl/>
        </w:rPr>
        <w:t>י</w:t>
      </w:r>
      <w:r w:rsidRPr="008D3F35">
        <w:rPr>
          <w:sz w:val="16"/>
          <w:szCs w:val="24"/>
          <w:rtl/>
        </w:rPr>
        <w:t>א קבוע</w:t>
      </w:r>
      <w:r w:rsidRPr="008D3F35">
        <w:rPr>
          <w:rFonts w:hint="cs"/>
          <w:sz w:val="16"/>
          <w:szCs w:val="24"/>
          <w:rtl/>
        </w:rPr>
        <w:t>ה</w:t>
      </w:r>
      <w:r w:rsidRPr="008D3F35">
        <w:rPr>
          <w:sz w:val="16"/>
          <w:szCs w:val="24"/>
          <w:rtl/>
        </w:rPr>
        <w:t xml:space="preserve"> וסופי</w:t>
      </w:r>
      <w:r w:rsidRPr="008D3F35">
        <w:rPr>
          <w:rFonts w:hint="cs"/>
          <w:sz w:val="16"/>
          <w:szCs w:val="24"/>
          <w:rtl/>
        </w:rPr>
        <w:t>ת</w:t>
      </w:r>
      <w:r w:rsidRPr="008D3F35">
        <w:rPr>
          <w:sz w:val="16"/>
          <w:szCs w:val="24"/>
          <w:rtl/>
        </w:rPr>
        <w:t xml:space="preserve"> ולא יהיה ניתן לשנו</w:t>
      </w:r>
      <w:r w:rsidRPr="008D3F35">
        <w:rPr>
          <w:rFonts w:hint="cs"/>
          <w:sz w:val="16"/>
          <w:szCs w:val="24"/>
          <w:rtl/>
        </w:rPr>
        <w:t>תה</w:t>
      </w:r>
      <w:r w:rsidRPr="008D3F35">
        <w:rPr>
          <w:sz w:val="16"/>
          <w:szCs w:val="24"/>
          <w:rtl/>
        </w:rPr>
        <w:t xml:space="preserve"> מכל סיבה ו</w:t>
      </w:r>
      <w:r w:rsidRPr="008D3F35">
        <w:rPr>
          <w:rFonts w:hint="cs"/>
          <w:sz w:val="16"/>
          <w:szCs w:val="24"/>
          <w:rtl/>
        </w:rPr>
        <w:t>ת</w:t>
      </w:r>
      <w:r w:rsidRPr="008D3F35">
        <w:rPr>
          <w:sz w:val="16"/>
          <w:szCs w:val="24"/>
          <w:rtl/>
        </w:rPr>
        <w:t xml:space="preserve">חול על כל הסעיפים הכלולים באותו </w:t>
      </w:r>
      <w:r w:rsidR="009B6B99">
        <w:rPr>
          <w:rFonts w:hint="cs"/>
          <w:sz w:val="16"/>
          <w:szCs w:val="24"/>
          <w:rtl/>
        </w:rPr>
        <w:t>פרק .</w:t>
      </w:r>
      <w:r w:rsidRPr="008D3F35">
        <w:rPr>
          <w:sz w:val="16"/>
          <w:szCs w:val="24"/>
          <w:rtl/>
        </w:rPr>
        <w:t xml:space="preserve"> מבלי לפגוע בכלליות האמור לעיל יכלול המחיר </w:t>
      </w:r>
      <w:r w:rsidRPr="008D3F35">
        <w:rPr>
          <w:rFonts w:hint="cs"/>
          <w:sz w:val="16"/>
          <w:szCs w:val="24"/>
          <w:rtl/>
        </w:rPr>
        <w:t>הכולל</w:t>
      </w:r>
      <w:r w:rsidRPr="008D3F35">
        <w:rPr>
          <w:sz w:val="16"/>
          <w:szCs w:val="24"/>
          <w:rtl/>
        </w:rPr>
        <w:t xml:space="preserve"> את כל המרכיבים והתוספות למיניהן, למעט מע"מ, ולרבות תשלום לקרן ביטוח והטבות סוציאליות החל על מחירי העבודה.</w:t>
      </w:r>
    </w:p>
    <w:p w14:paraId="4BC28FDA" w14:textId="77777777" w:rsidR="00F548F6" w:rsidRDefault="00F548F6" w:rsidP="00F548F6">
      <w:pPr>
        <w:pStyle w:val="affb"/>
        <w:numPr>
          <w:ilvl w:val="3"/>
          <w:numId w:val="6"/>
        </w:numPr>
        <w:jc w:val="both"/>
        <w:rPr>
          <w:sz w:val="16"/>
          <w:szCs w:val="24"/>
        </w:rPr>
      </w:pPr>
      <w:r w:rsidRPr="00F548F6">
        <w:rPr>
          <w:sz w:val="16"/>
          <w:szCs w:val="24"/>
          <w:rtl/>
        </w:rPr>
        <w:t xml:space="preserve">אין בתיאור הפריטים כמופיע בכתב הכמויות, 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ACFA5DA" w14:textId="77777777" w:rsidR="00486D1A" w:rsidRPr="00F548F6" w:rsidRDefault="00486D1A" w:rsidP="00486D1A">
      <w:pPr>
        <w:pStyle w:val="affb"/>
        <w:ind w:left="1728"/>
        <w:jc w:val="both"/>
        <w:rPr>
          <w:sz w:val="16"/>
          <w:szCs w:val="24"/>
          <w:rtl/>
        </w:rPr>
      </w:pPr>
    </w:p>
    <w:p w14:paraId="209247E7" w14:textId="2D272F0B" w:rsidR="00674ECD" w:rsidRPr="008F073B" w:rsidRDefault="00DB4C35" w:rsidP="00556D96">
      <w:pPr>
        <w:numPr>
          <w:ilvl w:val="1"/>
          <w:numId w:val="6"/>
        </w:numPr>
        <w:tabs>
          <w:tab w:val="left" w:pos="878"/>
        </w:tabs>
        <w:spacing w:after="240" w:line="300" w:lineRule="auto"/>
        <w:ind w:left="878" w:hanging="518"/>
        <w:jc w:val="both"/>
        <w:rPr>
          <w:b/>
          <w:bCs/>
          <w:sz w:val="16"/>
          <w:szCs w:val="24"/>
          <w:u w:val="single"/>
        </w:rPr>
      </w:pPr>
      <w:r w:rsidRPr="008F073B">
        <w:rPr>
          <w:rFonts w:hint="cs"/>
          <w:sz w:val="16"/>
          <w:szCs w:val="24"/>
          <w:rtl/>
        </w:rPr>
        <w:t>ההצעה</w:t>
      </w:r>
      <w:r w:rsidR="00C17648" w:rsidRPr="008F073B">
        <w:rPr>
          <w:rFonts w:hint="cs"/>
          <w:sz w:val="16"/>
          <w:szCs w:val="24"/>
          <w:rtl/>
        </w:rPr>
        <w:t xml:space="preserve"> </w:t>
      </w:r>
      <w:r w:rsidR="00C17648" w:rsidRPr="008F073B">
        <w:rPr>
          <w:sz w:val="16"/>
          <w:szCs w:val="24"/>
          <w:rtl/>
        </w:rPr>
        <w:t xml:space="preserve">תוגש על גבי </w:t>
      </w:r>
      <w:r w:rsidR="00C17648" w:rsidRPr="008F073B">
        <w:rPr>
          <w:rFonts w:hint="cs"/>
          <w:sz w:val="16"/>
          <w:szCs w:val="24"/>
          <w:rtl/>
        </w:rPr>
        <w:t xml:space="preserve">נספח </w:t>
      </w:r>
      <w:proofErr w:type="spellStart"/>
      <w:r w:rsidR="00BE144A" w:rsidRPr="008F073B">
        <w:rPr>
          <w:rFonts w:hint="cs"/>
          <w:sz w:val="16"/>
          <w:szCs w:val="24"/>
          <w:rtl/>
        </w:rPr>
        <w:t>י</w:t>
      </w:r>
      <w:r w:rsidR="0044235B" w:rsidRPr="008F073B">
        <w:rPr>
          <w:rFonts w:hint="cs"/>
          <w:sz w:val="16"/>
          <w:szCs w:val="24"/>
          <w:rtl/>
        </w:rPr>
        <w:t>ב</w:t>
      </w:r>
      <w:proofErr w:type="spellEnd"/>
      <w:r w:rsidR="00BE144A" w:rsidRPr="008F073B">
        <w:rPr>
          <w:rFonts w:hint="cs"/>
          <w:sz w:val="16"/>
          <w:szCs w:val="24"/>
          <w:rtl/>
        </w:rPr>
        <w:t>'</w:t>
      </w:r>
      <w:r w:rsidR="00C17648" w:rsidRPr="008F073B">
        <w:rPr>
          <w:rFonts w:hint="cs"/>
          <w:sz w:val="16"/>
          <w:szCs w:val="24"/>
          <w:rtl/>
        </w:rPr>
        <w:t xml:space="preserve"> להסכם (מסמך ג')</w:t>
      </w:r>
      <w:r w:rsidR="00FE7CFD" w:rsidRPr="008F073B">
        <w:rPr>
          <w:rFonts w:hint="cs"/>
          <w:sz w:val="16"/>
          <w:szCs w:val="24"/>
          <w:rtl/>
        </w:rPr>
        <w:t xml:space="preserve">. </w:t>
      </w:r>
    </w:p>
    <w:p w14:paraId="31AAB40B" w14:textId="4290E872" w:rsidR="00481F8B" w:rsidRPr="00806E2B" w:rsidRDefault="00F40703" w:rsidP="00481F8B">
      <w:pPr>
        <w:numPr>
          <w:ilvl w:val="1"/>
          <w:numId w:val="6"/>
        </w:numPr>
        <w:tabs>
          <w:tab w:val="left" w:pos="878"/>
        </w:tabs>
        <w:spacing w:after="240" w:line="300" w:lineRule="auto"/>
        <w:ind w:left="878" w:hanging="518"/>
        <w:jc w:val="both"/>
        <w:rPr>
          <w:sz w:val="16"/>
          <w:szCs w:val="24"/>
          <w:u w:val="single"/>
          <w:rtl/>
        </w:rPr>
      </w:pPr>
      <w:r w:rsidRPr="00806E2B">
        <w:rPr>
          <w:rFonts w:hint="cs"/>
          <w:sz w:val="16"/>
          <w:szCs w:val="24"/>
          <w:rtl/>
        </w:rPr>
        <w:t xml:space="preserve">למען הסר ספק יובהר כי </w:t>
      </w:r>
      <w:r w:rsidR="00481F8B" w:rsidRPr="00806E2B">
        <w:rPr>
          <w:sz w:val="16"/>
          <w:szCs w:val="24"/>
          <w:rtl/>
        </w:rPr>
        <w:t xml:space="preserve">על אף חלוקת המכרז לשני </w:t>
      </w:r>
      <w:r w:rsidRPr="00806E2B">
        <w:rPr>
          <w:rFonts w:hint="cs"/>
          <w:sz w:val="16"/>
          <w:szCs w:val="24"/>
          <w:rtl/>
        </w:rPr>
        <w:t>מבנים</w:t>
      </w:r>
      <w:r w:rsidR="00481F8B" w:rsidRPr="00806E2B">
        <w:rPr>
          <w:sz w:val="16"/>
          <w:szCs w:val="24"/>
          <w:rtl/>
        </w:rPr>
        <w:t xml:space="preserve"> נפרדים, כדלקמן:</w:t>
      </w:r>
    </w:p>
    <w:p w14:paraId="7CC9CB41" w14:textId="77777777" w:rsidR="00481F8B" w:rsidRPr="00806E2B" w:rsidRDefault="00481F8B" w:rsidP="00F40703">
      <w:pPr>
        <w:pStyle w:val="affb"/>
        <w:ind w:left="999"/>
        <w:jc w:val="both"/>
        <w:rPr>
          <w:sz w:val="16"/>
          <w:szCs w:val="24"/>
          <w:rtl/>
        </w:rPr>
      </w:pPr>
      <w:r w:rsidRPr="00806E2B">
        <w:rPr>
          <w:sz w:val="16"/>
          <w:szCs w:val="24"/>
          <w:rtl/>
        </w:rPr>
        <w:t xml:space="preserve">(1) ביצוע עבודות בניית המבנה בשיטה </w:t>
      </w:r>
      <w:proofErr w:type="spellStart"/>
      <w:r w:rsidRPr="00806E2B">
        <w:rPr>
          <w:sz w:val="16"/>
          <w:szCs w:val="24"/>
          <w:rtl/>
        </w:rPr>
        <w:t>פאושלית</w:t>
      </w:r>
      <w:proofErr w:type="spellEnd"/>
      <w:r w:rsidRPr="00806E2B">
        <w:rPr>
          <w:sz w:val="16"/>
          <w:szCs w:val="24"/>
          <w:rtl/>
        </w:rPr>
        <w:t>;</w:t>
      </w:r>
    </w:p>
    <w:p w14:paraId="648784D5" w14:textId="77777777" w:rsidR="00481F8B" w:rsidRPr="00806E2B" w:rsidRDefault="00481F8B" w:rsidP="00F40703">
      <w:pPr>
        <w:pStyle w:val="affb"/>
        <w:ind w:left="999"/>
        <w:jc w:val="both"/>
        <w:rPr>
          <w:sz w:val="16"/>
          <w:szCs w:val="24"/>
          <w:rtl/>
        </w:rPr>
      </w:pPr>
      <w:r w:rsidRPr="00806E2B">
        <w:rPr>
          <w:sz w:val="16"/>
          <w:szCs w:val="24"/>
          <w:rtl/>
        </w:rPr>
        <w:t>(2) ביצוע עבודות פיתוח לגביהן נדרשת הגשת הנחה לכל פרק;</w:t>
      </w:r>
    </w:p>
    <w:p w14:paraId="3DFFC1E9" w14:textId="77777777" w:rsidR="00481F8B" w:rsidRPr="00806E2B" w:rsidRDefault="00481F8B" w:rsidP="009A3EC4">
      <w:pPr>
        <w:pStyle w:val="affb"/>
        <w:ind w:left="999"/>
        <w:jc w:val="both"/>
        <w:rPr>
          <w:sz w:val="16"/>
          <w:szCs w:val="24"/>
          <w:rtl/>
        </w:rPr>
      </w:pPr>
    </w:p>
    <w:p w14:paraId="40115577" w14:textId="4186B54C" w:rsidR="00524487" w:rsidRPr="00806E2B" w:rsidRDefault="00481F8B" w:rsidP="009A3EC4">
      <w:pPr>
        <w:pStyle w:val="affb"/>
        <w:ind w:left="999"/>
        <w:jc w:val="both"/>
        <w:rPr>
          <w:sz w:val="16"/>
          <w:szCs w:val="24"/>
          <w:rtl/>
        </w:rPr>
      </w:pPr>
      <w:r w:rsidRPr="00806E2B">
        <w:rPr>
          <w:sz w:val="16"/>
          <w:szCs w:val="24"/>
          <w:rtl/>
        </w:rPr>
        <w:t>מדובר במכרז אחד כולל, אשר העבודות הכלולות בו מהוות מכלול אחד מבחינה תכנונית, ביצועית</w:t>
      </w:r>
      <w:r w:rsidR="007200A4" w:rsidRPr="00806E2B">
        <w:rPr>
          <w:rFonts w:hint="cs"/>
          <w:sz w:val="16"/>
          <w:szCs w:val="24"/>
          <w:rtl/>
        </w:rPr>
        <w:t xml:space="preserve">, </w:t>
      </w:r>
      <w:r w:rsidRPr="00806E2B">
        <w:rPr>
          <w:sz w:val="16"/>
          <w:szCs w:val="24"/>
          <w:rtl/>
        </w:rPr>
        <w:t>כלכלית</w:t>
      </w:r>
      <w:r w:rsidR="007200A4" w:rsidRPr="00806E2B">
        <w:rPr>
          <w:rFonts w:hint="cs"/>
          <w:sz w:val="16"/>
          <w:szCs w:val="24"/>
          <w:rtl/>
        </w:rPr>
        <w:t>, ובכלל</w:t>
      </w:r>
      <w:r w:rsidRPr="00806E2B">
        <w:rPr>
          <w:sz w:val="16"/>
          <w:szCs w:val="24"/>
          <w:rtl/>
        </w:rPr>
        <w:t>.</w:t>
      </w:r>
      <w:r w:rsidR="009A3EC4" w:rsidRPr="00806E2B">
        <w:rPr>
          <w:rFonts w:hint="cs"/>
          <w:sz w:val="16"/>
          <w:szCs w:val="24"/>
          <w:rtl/>
        </w:rPr>
        <w:t xml:space="preserve"> </w:t>
      </w:r>
      <w:r w:rsidRPr="00806E2B">
        <w:rPr>
          <w:sz w:val="16"/>
          <w:szCs w:val="24"/>
          <w:rtl/>
        </w:rPr>
        <w:t xml:space="preserve">לפיכך, על המציע לעמוד בדרישות הסיווג הקבלני הנדרש, בהתאם להוראות חוק רישום קבלנים לעבודות הנדסה בנאיות, </w:t>
      </w:r>
      <w:proofErr w:type="spellStart"/>
      <w:r w:rsidRPr="00806E2B">
        <w:rPr>
          <w:sz w:val="16"/>
          <w:szCs w:val="24"/>
          <w:rtl/>
        </w:rPr>
        <w:t>התשכ״ט</w:t>
      </w:r>
      <w:proofErr w:type="spellEnd"/>
      <w:r w:rsidRPr="00806E2B">
        <w:rPr>
          <w:sz w:val="16"/>
          <w:szCs w:val="24"/>
          <w:rtl/>
        </w:rPr>
        <w:t xml:space="preserve">–1969 והתקנות מכוחו, כך שסיווגו הקבלני יתאים להיקף הכספי הכולל של </w:t>
      </w:r>
      <w:r w:rsidR="0040796C" w:rsidRPr="00806E2B">
        <w:rPr>
          <w:rFonts w:hint="cs"/>
          <w:sz w:val="16"/>
          <w:szCs w:val="24"/>
          <w:rtl/>
        </w:rPr>
        <w:t>הצעתו במכרז זה המורכב משקלול כלל רכיבי ההצעה</w:t>
      </w:r>
      <w:r w:rsidRPr="00806E2B">
        <w:rPr>
          <w:sz w:val="16"/>
          <w:szCs w:val="24"/>
          <w:rtl/>
        </w:rPr>
        <w:t>, ולא ביחס לכל אחד מחלקי המכרז בנפרד.</w:t>
      </w:r>
    </w:p>
    <w:p w14:paraId="0CFA9E9A" w14:textId="77777777" w:rsidR="009A3EC4" w:rsidRPr="009A3EC4" w:rsidRDefault="009A3EC4" w:rsidP="009A3EC4">
      <w:pPr>
        <w:pStyle w:val="affb"/>
        <w:ind w:left="999"/>
        <w:jc w:val="both"/>
        <w:rPr>
          <w:sz w:val="16"/>
          <w:szCs w:val="24"/>
        </w:rPr>
      </w:pPr>
    </w:p>
    <w:p w14:paraId="69392BBD" w14:textId="3DD1A004" w:rsidR="00516FD3" w:rsidRPr="00C15CBF" w:rsidRDefault="00516FD3" w:rsidP="00D15FC0">
      <w:pPr>
        <w:numPr>
          <w:ilvl w:val="1"/>
          <w:numId w:val="6"/>
        </w:numPr>
        <w:tabs>
          <w:tab w:val="left" w:pos="878"/>
        </w:tabs>
        <w:spacing w:after="240" w:line="300" w:lineRule="auto"/>
        <w:ind w:left="878" w:hanging="518"/>
        <w:jc w:val="both"/>
        <w:rPr>
          <w:sz w:val="16"/>
          <w:szCs w:val="24"/>
        </w:rPr>
      </w:pPr>
      <w:r w:rsidRPr="00C15CBF">
        <w:rPr>
          <w:rFonts w:hint="cs"/>
          <w:sz w:val="16"/>
          <w:szCs w:val="24"/>
          <w:rtl/>
        </w:rPr>
        <w:t>הצעת המחיר שתוצע על ידי</w:t>
      </w:r>
      <w:r w:rsidR="004E3F9B">
        <w:rPr>
          <w:rFonts w:hint="cs"/>
          <w:sz w:val="16"/>
          <w:szCs w:val="24"/>
          <w:rtl/>
        </w:rPr>
        <w:t xml:space="preserve"> </w:t>
      </w:r>
      <w:r w:rsidRPr="00C15CBF">
        <w:rPr>
          <w:rFonts w:hint="cs"/>
          <w:sz w:val="16"/>
          <w:szCs w:val="24"/>
          <w:rtl/>
        </w:rPr>
        <w:t xml:space="preserve">המציע תכלול את כל העלויות והוצאותיו של המציע והמצע הזוכה לא יהיה זכאי לקבל כל תמורה או תשלום נוסף בגין ביצוע התחייבויותיו על פי מסמכי המכרז וההסכם. </w:t>
      </w:r>
    </w:p>
    <w:p w14:paraId="1898A90D" w14:textId="340F94F6" w:rsidR="006929C8" w:rsidRPr="00C15CBF" w:rsidRDefault="006929C8" w:rsidP="00740C91">
      <w:pPr>
        <w:numPr>
          <w:ilvl w:val="1"/>
          <w:numId w:val="6"/>
        </w:numPr>
        <w:tabs>
          <w:tab w:val="left" w:pos="878"/>
        </w:tabs>
        <w:spacing w:after="240" w:line="300" w:lineRule="auto"/>
        <w:ind w:left="878" w:hanging="518"/>
        <w:jc w:val="both"/>
        <w:rPr>
          <w:sz w:val="16"/>
          <w:szCs w:val="24"/>
        </w:rPr>
      </w:pPr>
      <w:r w:rsidRPr="00C15CBF">
        <w:rPr>
          <w:rFonts w:hint="cs"/>
          <w:sz w:val="16"/>
          <w:szCs w:val="24"/>
          <w:rtl/>
        </w:rPr>
        <w:t xml:space="preserve">התגלתה סתירה בהצעת המחיר בין </w:t>
      </w:r>
      <w:r w:rsidR="00B349A9" w:rsidRPr="00C15CBF">
        <w:rPr>
          <w:rFonts w:hint="cs"/>
          <w:sz w:val="16"/>
          <w:szCs w:val="24"/>
          <w:rtl/>
        </w:rPr>
        <w:t xml:space="preserve">העתקי ההצעה לרבות </w:t>
      </w:r>
      <w:r w:rsidRPr="00C15CBF">
        <w:rPr>
          <w:rFonts w:hint="cs"/>
          <w:sz w:val="16"/>
          <w:szCs w:val="24"/>
          <w:rtl/>
        </w:rPr>
        <w:t xml:space="preserve">העותק הסרוק על גבי כונן </w:t>
      </w:r>
      <w:r w:rsidRPr="00C15CBF">
        <w:rPr>
          <w:rFonts w:hint="cs"/>
        </w:rPr>
        <w:t>USB</w:t>
      </w:r>
      <w:r w:rsidRPr="00C15CBF">
        <w:rPr>
          <w:rFonts w:hint="cs"/>
          <w:rtl/>
        </w:rPr>
        <w:t xml:space="preserve"> </w:t>
      </w:r>
      <w:r w:rsidRPr="00C15CBF">
        <w:rPr>
          <w:rFonts w:hint="cs"/>
          <w:sz w:val="16"/>
          <w:szCs w:val="24"/>
          <w:rtl/>
        </w:rPr>
        <w:t xml:space="preserve">שהוגש </w:t>
      </w:r>
      <w:r w:rsidR="00EB4462">
        <w:rPr>
          <w:rFonts w:hint="cs"/>
          <w:sz w:val="16"/>
          <w:szCs w:val="24"/>
          <w:rtl/>
        </w:rPr>
        <w:t xml:space="preserve">יחול המחיר הנמוך </w:t>
      </w:r>
      <w:r w:rsidR="004E3F9B">
        <w:rPr>
          <w:rFonts w:hint="cs"/>
          <w:sz w:val="16"/>
          <w:szCs w:val="24"/>
          <w:rtl/>
        </w:rPr>
        <w:t>ב</w:t>
      </w:r>
      <w:r w:rsidR="00EB4462">
        <w:rPr>
          <w:rFonts w:hint="cs"/>
          <w:sz w:val="16"/>
          <w:szCs w:val="24"/>
          <w:rtl/>
        </w:rPr>
        <w:t>יותר שיתקבל מההצעה</w:t>
      </w:r>
      <w:r w:rsidR="00FA1D6C">
        <w:rPr>
          <w:rFonts w:hint="cs"/>
          <w:sz w:val="16"/>
          <w:szCs w:val="24"/>
          <w:rtl/>
        </w:rPr>
        <w:t xml:space="preserve"> </w:t>
      </w:r>
      <w:r w:rsidRPr="00C15CBF">
        <w:rPr>
          <w:rFonts w:hint="cs"/>
          <w:sz w:val="16"/>
          <w:szCs w:val="24"/>
          <w:rtl/>
        </w:rPr>
        <w:t xml:space="preserve">מבין </w:t>
      </w:r>
      <w:r w:rsidR="000B3E17" w:rsidRPr="00C15CBF">
        <w:rPr>
          <w:rFonts w:hint="cs"/>
          <w:sz w:val="16"/>
          <w:szCs w:val="24"/>
          <w:rtl/>
        </w:rPr>
        <w:t>העותקים</w:t>
      </w:r>
      <w:r w:rsidRPr="00C15CBF">
        <w:rPr>
          <w:rFonts w:hint="cs"/>
          <w:sz w:val="16"/>
          <w:szCs w:val="24"/>
          <w:rtl/>
        </w:rPr>
        <w:t xml:space="preserve"> ותחייב את המשתתף.</w:t>
      </w:r>
    </w:p>
    <w:p w14:paraId="339A09ED" w14:textId="77777777" w:rsidR="00CF75C0" w:rsidRPr="00C15CBF" w:rsidRDefault="001C40F6" w:rsidP="00740C91">
      <w:pPr>
        <w:numPr>
          <w:ilvl w:val="1"/>
          <w:numId w:val="6"/>
        </w:numPr>
        <w:tabs>
          <w:tab w:val="left" w:pos="878"/>
        </w:tabs>
        <w:spacing w:after="240" w:line="300" w:lineRule="auto"/>
        <w:ind w:left="878" w:hanging="518"/>
        <w:jc w:val="both"/>
        <w:rPr>
          <w:sz w:val="16"/>
          <w:szCs w:val="24"/>
        </w:rPr>
      </w:pPr>
      <w:r w:rsidRPr="00C15CBF">
        <w:rPr>
          <w:sz w:val="16"/>
          <w:szCs w:val="24"/>
          <w:rtl/>
        </w:rPr>
        <w:t>כל שינוי או תוספת ש</w:t>
      </w:r>
      <w:r w:rsidRPr="00C15CBF">
        <w:rPr>
          <w:rFonts w:hint="cs"/>
          <w:sz w:val="16"/>
          <w:szCs w:val="24"/>
          <w:rtl/>
        </w:rPr>
        <w:t>י</w:t>
      </w:r>
      <w:r w:rsidRPr="00C15CBF">
        <w:rPr>
          <w:sz w:val="16"/>
          <w:szCs w:val="24"/>
          <w:rtl/>
        </w:rPr>
        <w:t>יעשו במסמכי המכרז או כל הסתייגות לגביהם, בין אם בדרך של תוספת בגוף המסמכים ובין באמצעות מכתב לוואי או בכל דרך אחרת עלולים להביא לפסילת ההצעה</w:t>
      </w:r>
      <w:r w:rsidRPr="00C15CBF">
        <w:rPr>
          <w:rFonts w:hint="cs"/>
          <w:sz w:val="16"/>
          <w:szCs w:val="24"/>
          <w:rtl/>
        </w:rPr>
        <w:t xml:space="preserve"> ובכל מקרה יחייב את הצדדים הנוסח שהוכן ע"י העירייה, ללא כל שינוי, תוספת או הסתייגות.</w:t>
      </w:r>
    </w:p>
    <w:p w14:paraId="620D0D84" w14:textId="310CF494" w:rsidR="00B97FEB" w:rsidRPr="00DC6078" w:rsidRDefault="001C40F6" w:rsidP="00DC6078">
      <w:pPr>
        <w:numPr>
          <w:ilvl w:val="1"/>
          <w:numId w:val="6"/>
        </w:numPr>
        <w:tabs>
          <w:tab w:val="left" w:pos="878"/>
        </w:tabs>
        <w:spacing w:after="240" w:line="300" w:lineRule="auto"/>
        <w:ind w:left="878" w:hanging="518"/>
        <w:jc w:val="both"/>
        <w:rPr>
          <w:sz w:val="16"/>
          <w:szCs w:val="24"/>
        </w:rPr>
      </w:pPr>
      <w:r w:rsidRPr="00C15CBF">
        <w:rPr>
          <w:sz w:val="16"/>
          <w:szCs w:val="24"/>
          <w:rtl/>
        </w:rPr>
        <w:t>על מורשי החתימה של המשתתף לחתום על כל מסמכי המכרז, לרבות הצעת המשתתף, הסכם</w:t>
      </w:r>
      <w:r w:rsidRPr="00C15CBF">
        <w:rPr>
          <w:rFonts w:hint="cs"/>
          <w:sz w:val="16"/>
          <w:szCs w:val="24"/>
          <w:rtl/>
        </w:rPr>
        <w:t xml:space="preserve"> ההתקשרות</w:t>
      </w:r>
      <w:r w:rsidRPr="00C15CBF">
        <w:rPr>
          <w:sz w:val="16"/>
          <w:szCs w:val="24"/>
          <w:rtl/>
        </w:rPr>
        <w:t>, נספחיו, במקום המיועד לכך</w:t>
      </w:r>
      <w:r w:rsidRPr="00C15CBF">
        <w:rPr>
          <w:rFonts w:hint="cs"/>
          <w:sz w:val="16"/>
          <w:szCs w:val="24"/>
          <w:rtl/>
        </w:rPr>
        <w:t xml:space="preserve"> וכן בשולי כל עמוד.</w:t>
      </w:r>
    </w:p>
    <w:p w14:paraId="041155D0" w14:textId="2F85547C" w:rsidR="00CF75C0" w:rsidRPr="00C15CBF" w:rsidRDefault="001C40F6" w:rsidP="00DA249B">
      <w:pPr>
        <w:numPr>
          <w:ilvl w:val="0"/>
          <w:numId w:val="6"/>
        </w:numPr>
        <w:spacing w:after="240" w:line="300" w:lineRule="auto"/>
        <w:rPr>
          <w:b/>
          <w:bCs/>
          <w:u w:val="single"/>
          <w:rtl/>
        </w:rPr>
      </w:pPr>
      <w:r w:rsidRPr="00C15CBF">
        <w:rPr>
          <w:rFonts w:hint="cs"/>
          <w:b/>
          <w:bCs/>
          <w:u w:val="single"/>
          <w:rtl/>
        </w:rPr>
        <w:t>מסמכי ההצעה</w:t>
      </w:r>
    </w:p>
    <w:p w14:paraId="2815CD9A" w14:textId="3DECE58C" w:rsidR="00CF75C0" w:rsidRPr="00C15CBF" w:rsidRDefault="008F4E18" w:rsidP="00790D36">
      <w:pPr>
        <w:spacing w:after="240" w:line="300" w:lineRule="auto"/>
        <w:ind w:left="360"/>
        <w:jc w:val="both"/>
        <w:rPr>
          <w:b/>
          <w:bCs/>
          <w:sz w:val="24"/>
          <w:szCs w:val="24"/>
          <w:u w:val="single"/>
          <w:rtl/>
        </w:rPr>
      </w:pPr>
      <w:r w:rsidRPr="00C15CBF">
        <w:rPr>
          <w:rFonts w:ascii="David" w:hAnsi="David"/>
          <w:sz w:val="16"/>
          <w:szCs w:val="24"/>
          <w:rtl/>
        </w:rPr>
        <w:t xml:space="preserve">כל משתתף יצרף להצעתו את כל המסמכים והאישורים המפורטים להלן בעותק פיסי והן סרוקים על גבי כונן </w:t>
      </w:r>
      <w:r w:rsidRPr="00C15CBF">
        <w:rPr>
          <w:rFonts w:ascii="David" w:hAnsi="David"/>
        </w:rPr>
        <w:t>USB</w:t>
      </w:r>
      <w:r w:rsidR="00C15020">
        <w:rPr>
          <w:rFonts w:hint="cs"/>
          <w:sz w:val="24"/>
          <w:szCs w:val="24"/>
          <w:rtl/>
        </w:rPr>
        <w:t xml:space="preserve"> (לאחר שמולאו </w:t>
      </w:r>
      <w:r w:rsidR="005943D4">
        <w:rPr>
          <w:rFonts w:hint="cs"/>
          <w:sz w:val="24"/>
          <w:szCs w:val="24"/>
          <w:rtl/>
        </w:rPr>
        <w:t>ו</w:t>
      </w:r>
      <w:r w:rsidR="00C15020">
        <w:rPr>
          <w:rFonts w:hint="cs"/>
          <w:sz w:val="24"/>
          <w:szCs w:val="24"/>
          <w:rtl/>
        </w:rPr>
        <w:t>נחתמו)</w:t>
      </w:r>
      <w:r w:rsidR="001C40F6" w:rsidRPr="00C15CBF">
        <w:rPr>
          <w:rFonts w:hint="cs"/>
          <w:sz w:val="24"/>
          <w:szCs w:val="24"/>
          <w:rtl/>
        </w:rPr>
        <w:t>:</w:t>
      </w:r>
    </w:p>
    <w:p w14:paraId="677D59E5" w14:textId="1CC51597" w:rsidR="00CF75C0" w:rsidRPr="00C15CBF" w:rsidRDefault="001C40F6" w:rsidP="00DA249B">
      <w:pPr>
        <w:numPr>
          <w:ilvl w:val="1"/>
          <w:numId w:val="6"/>
        </w:numPr>
        <w:tabs>
          <w:tab w:val="left" w:pos="878"/>
        </w:tabs>
        <w:spacing w:after="240" w:line="300" w:lineRule="auto"/>
        <w:ind w:left="878" w:hanging="518"/>
        <w:jc w:val="both"/>
        <w:rPr>
          <w:sz w:val="24"/>
          <w:szCs w:val="24"/>
        </w:rPr>
      </w:pPr>
      <w:r w:rsidRPr="00C15CBF">
        <w:rPr>
          <w:rFonts w:hint="cs"/>
          <w:sz w:val="24"/>
          <w:szCs w:val="24"/>
          <w:rtl/>
        </w:rPr>
        <w:t>כל מסמכי המכרז, בצירוף ההודעות למציעים (ככל שנערכו/נשלחו ע"י העירייה), כשהם חתומים על-ידו (</w:t>
      </w:r>
      <w:r w:rsidRPr="00C15CBF">
        <w:rPr>
          <w:sz w:val="24"/>
          <w:szCs w:val="24"/>
          <w:rtl/>
        </w:rPr>
        <w:t>כשכל דף חתום ע"י המשתתף, בשוליו</w:t>
      </w:r>
      <w:r w:rsidRPr="00C15CBF">
        <w:rPr>
          <w:rFonts w:hint="cs"/>
          <w:sz w:val="24"/>
          <w:szCs w:val="24"/>
          <w:rtl/>
        </w:rPr>
        <w:t>)</w:t>
      </w:r>
      <w:r w:rsidRPr="00C15CBF">
        <w:rPr>
          <w:sz w:val="24"/>
          <w:szCs w:val="24"/>
          <w:rtl/>
        </w:rPr>
        <w:t>.</w:t>
      </w:r>
    </w:p>
    <w:p w14:paraId="4EEE94EF" w14:textId="77777777" w:rsidR="00CF75C0" w:rsidRPr="00C15CBF" w:rsidRDefault="001C40F6" w:rsidP="00DA249B">
      <w:pPr>
        <w:numPr>
          <w:ilvl w:val="1"/>
          <w:numId w:val="6"/>
        </w:numPr>
        <w:tabs>
          <w:tab w:val="left" w:pos="878"/>
        </w:tabs>
        <w:spacing w:after="240" w:line="300" w:lineRule="auto"/>
        <w:ind w:left="878" w:hanging="518"/>
        <w:jc w:val="both"/>
        <w:rPr>
          <w:sz w:val="24"/>
          <w:szCs w:val="24"/>
        </w:rPr>
      </w:pPr>
      <w:r w:rsidRPr="00C15CBF">
        <w:rPr>
          <w:rFonts w:hint="cs"/>
          <w:sz w:val="24"/>
          <w:szCs w:val="24"/>
          <w:rtl/>
        </w:rPr>
        <w:t>כל המסמכים המפורטים בסעיף 3 לעיל.</w:t>
      </w:r>
    </w:p>
    <w:p w14:paraId="31D4807F" w14:textId="77777777" w:rsidR="00CF75C0" w:rsidRPr="00C15CBF" w:rsidRDefault="001C40F6" w:rsidP="00DA249B">
      <w:pPr>
        <w:numPr>
          <w:ilvl w:val="1"/>
          <w:numId w:val="6"/>
        </w:numPr>
        <w:tabs>
          <w:tab w:val="left" w:pos="878"/>
        </w:tabs>
        <w:spacing w:after="240" w:line="300" w:lineRule="auto"/>
        <w:ind w:left="878" w:hanging="518"/>
        <w:jc w:val="both"/>
        <w:rPr>
          <w:sz w:val="24"/>
          <w:szCs w:val="24"/>
          <w:rtl/>
        </w:rPr>
      </w:pPr>
      <w:r w:rsidRPr="00C15CBF">
        <w:rPr>
          <w:rFonts w:hint="cs"/>
          <w:sz w:val="24"/>
          <w:szCs w:val="24"/>
          <w:rtl/>
        </w:rPr>
        <w:t xml:space="preserve">כל האישורים הנדרשים לפי חוק עסקאות גופים ציבוריים, </w:t>
      </w:r>
      <w:proofErr w:type="spellStart"/>
      <w:r w:rsidRPr="00C15CBF">
        <w:rPr>
          <w:rFonts w:hint="cs"/>
          <w:sz w:val="24"/>
          <w:szCs w:val="24"/>
          <w:rtl/>
        </w:rPr>
        <w:t>התשל"ו</w:t>
      </w:r>
      <w:proofErr w:type="spellEnd"/>
      <w:r w:rsidRPr="00C15CBF">
        <w:rPr>
          <w:rFonts w:hint="cs"/>
          <w:sz w:val="24"/>
          <w:szCs w:val="24"/>
          <w:rtl/>
        </w:rPr>
        <w:t xml:space="preserve"> - 1976:</w:t>
      </w:r>
    </w:p>
    <w:p w14:paraId="405262A7" w14:textId="77777777" w:rsidR="00CF75C0" w:rsidRPr="00C15CBF" w:rsidRDefault="00DA249B" w:rsidP="00DA249B">
      <w:pPr>
        <w:numPr>
          <w:ilvl w:val="2"/>
          <w:numId w:val="6"/>
        </w:numPr>
        <w:tabs>
          <w:tab w:val="left" w:pos="1729"/>
        </w:tabs>
        <w:spacing w:after="240" w:line="300" w:lineRule="auto"/>
        <w:ind w:left="1729" w:hanging="851"/>
        <w:jc w:val="both"/>
        <w:rPr>
          <w:sz w:val="24"/>
          <w:szCs w:val="24"/>
        </w:rPr>
      </w:pPr>
      <w:r w:rsidRPr="00C15CBF">
        <w:rPr>
          <w:sz w:val="16"/>
          <w:szCs w:val="24"/>
          <w:rtl/>
        </w:rPr>
        <w:t xml:space="preserve">אישור ניהול ספרים  – דהיינו אישור על ניהול פנקסי חשבונות ורשומות לפי חוק עסקאות גופים ציבוריים (אכיפת ניהול חשבונות ותשלום חובות מס), </w:t>
      </w:r>
      <w:proofErr w:type="spellStart"/>
      <w:r w:rsidRPr="00C15CBF">
        <w:rPr>
          <w:sz w:val="16"/>
          <w:szCs w:val="24"/>
          <w:rtl/>
        </w:rPr>
        <w:t>התשל"ו</w:t>
      </w:r>
      <w:proofErr w:type="spellEnd"/>
      <w:r w:rsidRPr="00C15CBF">
        <w:rPr>
          <w:sz w:val="16"/>
          <w:szCs w:val="24"/>
          <w:rtl/>
        </w:rPr>
        <w:t xml:space="preserve"> -1976 תקף על שם המשתתף</w:t>
      </w:r>
      <w:r w:rsidR="001C40F6" w:rsidRPr="00C15CBF">
        <w:rPr>
          <w:rFonts w:hint="cs"/>
          <w:sz w:val="24"/>
          <w:szCs w:val="24"/>
          <w:rtl/>
        </w:rPr>
        <w:t>.</w:t>
      </w:r>
    </w:p>
    <w:p w14:paraId="339F6454" w14:textId="499F4E94" w:rsidR="00CF75C0" w:rsidRPr="008A014F" w:rsidRDefault="001C40F6" w:rsidP="00DA249B">
      <w:pPr>
        <w:numPr>
          <w:ilvl w:val="2"/>
          <w:numId w:val="6"/>
        </w:numPr>
        <w:tabs>
          <w:tab w:val="left" w:pos="1729"/>
        </w:tabs>
        <w:spacing w:after="240" w:line="300" w:lineRule="auto"/>
        <w:ind w:left="1729" w:hanging="851"/>
        <w:jc w:val="both"/>
        <w:rPr>
          <w:sz w:val="24"/>
          <w:szCs w:val="24"/>
          <w:rtl/>
        </w:rPr>
      </w:pPr>
      <w:r w:rsidRPr="008A014F">
        <w:rPr>
          <w:rFonts w:hint="cs"/>
          <w:sz w:val="24"/>
          <w:szCs w:val="24"/>
          <w:rtl/>
        </w:rPr>
        <w:lastRenderedPageBreak/>
        <w:t xml:space="preserve">תצהיר בדבר "קיום דיני עבודה" בהתאם לחוק עסקאות גופים ציבוריים, התשל"ו-1976, חתום על ידי מורשי החתימה מטעם המשתתף ומאושר כדין בנוסח </w:t>
      </w:r>
      <w:r w:rsidRPr="008A014F">
        <w:rPr>
          <w:rFonts w:hint="cs"/>
          <w:b/>
          <w:bCs/>
          <w:sz w:val="24"/>
          <w:szCs w:val="24"/>
          <w:u w:val="single"/>
          <w:rtl/>
        </w:rPr>
        <w:t>מסמך א'(</w:t>
      </w:r>
      <w:r w:rsidR="00C02FAB" w:rsidRPr="008A014F">
        <w:rPr>
          <w:rFonts w:hint="cs"/>
          <w:b/>
          <w:bCs/>
          <w:sz w:val="24"/>
          <w:szCs w:val="24"/>
          <w:u w:val="single"/>
          <w:rtl/>
        </w:rPr>
        <w:t>5</w:t>
      </w:r>
      <w:r w:rsidRPr="008A014F">
        <w:rPr>
          <w:rFonts w:hint="cs"/>
          <w:b/>
          <w:bCs/>
          <w:sz w:val="24"/>
          <w:szCs w:val="24"/>
          <w:u w:val="single"/>
          <w:rtl/>
        </w:rPr>
        <w:t>)</w:t>
      </w:r>
      <w:r w:rsidRPr="008A014F">
        <w:rPr>
          <w:rFonts w:hint="cs"/>
          <w:sz w:val="24"/>
          <w:szCs w:val="24"/>
          <w:rtl/>
        </w:rPr>
        <w:t>.</w:t>
      </w:r>
    </w:p>
    <w:p w14:paraId="04D8C52F" w14:textId="485DC04A" w:rsidR="00CF75C0" w:rsidRPr="008A014F" w:rsidRDefault="001C40F6" w:rsidP="00DA249B">
      <w:pPr>
        <w:numPr>
          <w:ilvl w:val="2"/>
          <w:numId w:val="6"/>
        </w:numPr>
        <w:tabs>
          <w:tab w:val="left" w:pos="1729"/>
        </w:tabs>
        <w:spacing w:after="240" w:line="300" w:lineRule="auto"/>
        <w:ind w:left="1729" w:hanging="851"/>
        <w:jc w:val="both"/>
        <w:rPr>
          <w:sz w:val="24"/>
          <w:szCs w:val="24"/>
          <w:rtl/>
        </w:rPr>
      </w:pPr>
      <w:r w:rsidRPr="008A014F">
        <w:rPr>
          <w:rFonts w:hint="cs"/>
          <w:sz w:val="24"/>
          <w:szCs w:val="24"/>
          <w:rtl/>
        </w:rPr>
        <w:t xml:space="preserve">תצהיר בדבר "ייצוג הולם" בהתאם לחוק עסקאות גופים ציבוריים, התשל"ו-1976, חתום על ידי מורשי החתימה מטעם המשתתף ומאושר כדין בנוסח </w:t>
      </w:r>
      <w:r w:rsidRPr="008A014F">
        <w:rPr>
          <w:rFonts w:hint="cs"/>
          <w:b/>
          <w:bCs/>
          <w:sz w:val="24"/>
          <w:szCs w:val="24"/>
          <w:u w:val="single"/>
          <w:rtl/>
        </w:rPr>
        <w:t>מסמך א'(</w:t>
      </w:r>
      <w:r w:rsidR="00C02FAB" w:rsidRPr="008A014F">
        <w:rPr>
          <w:rFonts w:hint="cs"/>
          <w:b/>
          <w:bCs/>
          <w:sz w:val="24"/>
          <w:szCs w:val="24"/>
          <w:u w:val="single"/>
          <w:rtl/>
        </w:rPr>
        <w:t>6</w:t>
      </w:r>
      <w:r w:rsidRPr="008A014F">
        <w:rPr>
          <w:rFonts w:hint="cs"/>
          <w:b/>
          <w:bCs/>
          <w:sz w:val="24"/>
          <w:szCs w:val="24"/>
          <w:u w:val="single"/>
          <w:rtl/>
        </w:rPr>
        <w:t>)</w:t>
      </w:r>
      <w:r w:rsidRPr="008A014F">
        <w:rPr>
          <w:rFonts w:hint="cs"/>
          <w:sz w:val="24"/>
          <w:szCs w:val="24"/>
          <w:rtl/>
        </w:rPr>
        <w:t>.</w:t>
      </w:r>
    </w:p>
    <w:p w14:paraId="0B114750" w14:textId="77777777" w:rsidR="00CF75C0" w:rsidRPr="00C15CBF" w:rsidRDefault="001C40F6" w:rsidP="00DA249B">
      <w:pPr>
        <w:numPr>
          <w:ilvl w:val="1"/>
          <w:numId w:val="6"/>
        </w:numPr>
        <w:tabs>
          <w:tab w:val="left" w:pos="878"/>
        </w:tabs>
        <w:spacing w:after="240" w:line="300" w:lineRule="auto"/>
        <w:ind w:left="878" w:hanging="518"/>
        <w:jc w:val="both"/>
        <w:rPr>
          <w:sz w:val="24"/>
          <w:szCs w:val="24"/>
        </w:rPr>
      </w:pPr>
      <w:r w:rsidRPr="00C15CBF">
        <w:rPr>
          <w:rFonts w:hint="cs"/>
          <w:sz w:val="24"/>
          <w:szCs w:val="24"/>
          <w:rtl/>
        </w:rPr>
        <w:t>העתק תעודת עוסק מורשה</w:t>
      </w:r>
      <w:r w:rsidRPr="00C15CBF">
        <w:rPr>
          <w:sz w:val="24"/>
          <w:szCs w:val="24"/>
          <w:rtl/>
        </w:rPr>
        <w:t xml:space="preserve">. </w:t>
      </w:r>
    </w:p>
    <w:p w14:paraId="30E9741F" w14:textId="77777777" w:rsidR="00CF75C0" w:rsidRPr="00C15CBF" w:rsidRDefault="001C40F6" w:rsidP="00DA249B">
      <w:pPr>
        <w:numPr>
          <w:ilvl w:val="1"/>
          <w:numId w:val="6"/>
        </w:numPr>
        <w:tabs>
          <w:tab w:val="left" w:pos="878"/>
        </w:tabs>
        <w:spacing w:after="240" w:line="300" w:lineRule="auto"/>
        <w:ind w:left="878" w:hanging="518"/>
        <w:jc w:val="both"/>
        <w:rPr>
          <w:sz w:val="24"/>
          <w:szCs w:val="24"/>
          <w:rtl/>
        </w:rPr>
      </w:pPr>
      <w:r w:rsidRPr="00C15CBF">
        <w:rPr>
          <w:sz w:val="24"/>
          <w:szCs w:val="24"/>
          <w:rtl/>
        </w:rPr>
        <w:t>אישור על ניכוי מס הכנסה במקור, על שם המשתתף</w:t>
      </w:r>
      <w:r w:rsidRPr="00C15CBF">
        <w:rPr>
          <w:rFonts w:hint="cs"/>
          <w:sz w:val="24"/>
          <w:szCs w:val="24"/>
          <w:rtl/>
        </w:rPr>
        <w:t>.</w:t>
      </w:r>
    </w:p>
    <w:p w14:paraId="07189B9D" w14:textId="77777777" w:rsidR="00CF75C0" w:rsidRPr="00C15CBF" w:rsidRDefault="001C40F6" w:rsidP="00DA249B">
      <w:pPr>
        <w:numPr>
          <w:ilvl w:val="1"/>
          <w:numId w:val="6"/>
        </w:numPr>
        <w:tabs>
          <w:tab w:val="left" w:pos="878"/>
        </w:tabs>
        <w:spacing w:after="240" w:line="300" w:lineRule="auto"/>
        <w:ind w:left="878" w:hanging="518"/>
        <w:jc w:val="both"/>
        <w:rPr>
          <w:sz w:val="24"/>
          <w:szCs w:val="24"/>
          <w:rtl/>
        </w:rPr>
      </w:pPr>
      <w:r w:rsidRPr="00C15CBF">
        <w:rPr>
          <w:rFonts w:hint="cs"/>
          <w:sz w:val="24"/>
          <w:szCs w:val="24"/>
          <w:rtl/>
        </w:rPr>
        <w:t>ככל שהמשתתף הינו תאגיד יצורפו:</w:t>
      </w:r>
    </w:p>
    <w:p w14:paraId="56167B0C" w14:textId="77777777" w:rsidR="00CF75C0" w:rsidRPr="00C15CBF" w:rsidRDefault="001C40F6" w:rsidP="00740C91">
      <w:pPr>
        <w:numPr>
          <w:ilvl w:val="2"/>
          <w:numId w:val="6"/>
        </w:numPr>
        <w:spacing w:after="240" w:line="300" w:lineRule="auto"/>
        <w:ind w:left="1445" w:hanging="567"/>
        <w:jc w:val="both"/>
        <w:rPr>
          <w:sz w:val="24"/>
          <w:szCs w:val="24"/>
        </w:rPr>
      </w:pPr>
      <w:r w:rsidRPr="00C15CBF">
        <w:rPr>
          <w:rFonts w:hint="cs"/>
          <w:sz w:val="24"/>
          <w:szCs w:val="24"/>
          <w:rtl/>
        </w:rPr>
        <w:t>העתק תעודת התאגדות של המשתתף.</w:t>
      </w:r>
    </w:p>
    <w:p w14:paraId="377B7139" w14:textId="77777777" w:rsidR="00CF75C0" w:rsidRPr="00C15CBF" w:rsidRDefault="001C40F6" w:rsidP="00DA249B">
      <w:pPr>
        <w:numPr>
          <w:ilvl w:val="2"/>
          <w:numId w:val="6"/>
        </w:numPr>
        <w:spacing w:after="240" w:line="300" w:lineRule="auto"/>
        <w:ind w:left="1445" w:hanging="567"/>
        <w:jc w:val="both"/>
        <w:rPr>
          <w:sz w:val="24"/>
          <w:szCs w:val="24"/>
          <w:rtl/>
        </w:rPr>
      </w:pPr>
      <w:r w:rsidRPr="00C15CBF">
        <w:rPr>
          <w:sz w:val="24"/>
          <w:szCs w:val="24"/>
          <w:rtl/>
        </w:rPr>
        <w:t>תדפיס נתונים עדכני של המשתתף בספרי רשם התאגידים הרלוונטי לסוג ההתאגדות של המשתתף (אין צורך בפירוט שעבודים)</w:t>
      </w:r>
      <w:r w:rsidRPr="00C15CBF">
        <w:rPr>
          <w:rFonts w:hint="cs"/>
          <w:sz w:val="24"/>
          <w:szCs w:val="24"/>
          <w:rtl/>
        </w:rPr>
        <w:t>.</w:t>
      </w:r>
    </w:p>
    <w:p w14:paraId="15B366D6" w14:textId="77777777" w:rsidR="00DA249B" w:rsidRPr="00C15CBF" w:rsidRDefault="00DA249B">
      <w:pPr>
        <w:numPr>
          <w:ilvl w:val="1"/>
          <w:numId w:val="20"/>
        </w:numPr>
        <w:tabs>
          <w:tab w:val="left" w:pos="1557"/>
        </w:tabs>
        <w:spacing w:after="240" w:line="300" w:lineRule="auto"/>
        <w:ind w:left="792"/>
        <w:jc w:val="both"/>
        <w:rPr>
          <w:sz w:val="16"/>
          <w:szCs w:val="24"/>
        </w:rPr>
      </w:pPr>
      <w:r w:rsidRPr="00C15CBF">
        <w:rPr>
          <w:sz w:val="16"/>
          <w:szCs w:val="24"/>
          <w:rtl/>
        </w:rPr>
        <w:t>אישור עו"ד או רו"ח בנוסח הקבוע במסמך ב'.</w:t>
      </w:r>
    </w:p>
    <w:p w14:paraId="1E7CCC07" w14:textId="214F27D2" w:rsidR="00DA249B" w:rsidRPr="008A014F" w:rsidRDefault="00DA249B">
      <w:pPr>
        <w:numPr>
          <w:ilvl w:val="1"/>
          <w:numId w:val="20"/>
        </w:numPr>
        <w:tabs>
          <w:tab w:val="left" w:pos="1557"/>
        </w:tabs>
        <w:spacing w:after="240" w:line="300" w:lineRule="auto"/>
        <w:ind w:left="792"/>
        <w:jc w:val="both"/>
        <w:rPr>
          <w:sz w:val="16"/>
          <w:szCs w:val="24"/>
        </w:rPr>
      </w:pPr>
      <w:r w:rsidRPr="008A014F">
        <w:rPr>
          <w:sz w:val="16"/>
          <w:szCs w:val="24"/>
          <w:rtl/>
        </w:rPr>
        <w:t xml:space="preserve">ערבות בנקאית אוטונומית, </w:t>
      </w:r>
      <w:bookmarkStart w:id="7" w:name="_Hlk110148553"/>
      <w:r w:rsidR="0053745E" w:rsidRPr="008A014F">
        <w:rPr>
          <w:rFonts w:hint="cs"/>
          <w:sz w:val="16"/>
          <w:szCs w:val="24"/>
          <w:rtl/>
        </w:rPr>
        <w:t xml:space="preserve">בסכום ועד המועד הנקוב בסעיף </w:t>
      </w:r>
      <w:r w:rsidR="00D87B60" w:rsidRPr="008A014F">
        <w:rPr>
          <w:rFonts w:hint="cs"/>
          <w:sz w:val="16"/>
          <w:szCs w:val="24"/>
          <w:rtl/>
        </w:rPr>
        <w:t>1.3</w:t>
      </w:r>
      <w:r w:rsidR="0053745E" w:rsidRPr="008A014F">
        <w:rPr>
          <w:rFonts w:hint="cs"/>
          <w:sz w:val="16"/>
          <w:szCs w:val="24"/>
          <w:rtl/>
        </w:rPr>
        <w:t xml:space="preserve"> לעיל</w:t>
      </w:r>
      <w:r w:rsidRPr="008A014F">
        <w:rPr>
          <w:sz w:val="16"/>
          <w:szCs w:val="24"/>
          <w:rtl/>
        </w:rPr>
        <w:t>,</w:t>
      </w:r>
      <w:bookmarkEnd w:id="7"/>
      <w:r w:rsidRPr="008A014F">
        <w:rPr>
          <w:sz w:val="16"/>
          <w:szCs w:val="24"/>
          <w:rtl/>
        </w:rPr>
        <w:t xml:space="preserve"> שהוצאה על ידי בנק ישראלי או על ידי חברת ביטוח ישראלית שברשותה רישיון עסק לעסוק בישראל בביטוח על פי חוק הפיקוח על עסקי הביטוח, התשמ"א-1981 לבקשת המשתתף במכרז בלבד, לפקודת העירייה, בנוסח הערבות המצורף </w:t>
      </w:r>
      <w:r w:rsidRPr="008A014F">
        <w:rPr>
          <w:b/>
          <w:bCs/>
          <w:sz w:val="16"/>
          <w:szCs w:val="24"/>
          <w:u w:val="single"/>
          <w:rtl/>
        </w:rPr>
        <w:t>כמסמך א'(</w:t>
      </w:r>
      <w:r w:rsidR="00513CD0">
        <w:rPr>
          <w:rFonts w:hint="cs"/>
          <w:b/>
          <w:bCs/>
          <w:sz w:val="16"/>
          <w:szCs w:val="24"/>
          <w:u w:val="single"/>
          <w:rtl/>
        </w:rPr>
        <w:t>2</w:t>
      </w:r>
      <w:r w:rsidRPr="008A014F">
        <w:rPr>
          <w:b/>
          <w:bCs/>
          <w:sz w:val="16"/>
          <w:szCs w:val="24"/>
          <w:u w:val="single"/>
          <w:rtl/>
        </w:rPr>
        <w:t>)</w:t>
      </w:r>
      <w:r w:rsidRPr="008A014F">
        <w:rPr>
          <w:sz w:val="16"/>
          <w:szCs w:val="24"/>
          <w:rtl/>
        </w:rPr>
        <w:t xml:space="preserve"> למסמכי המכרז בדיוק, וזאת להבטחת הצעתו במכרז.</w:t>
      </w:r>
    </w:p>
    <w:p w14:paraId="34ABE96F" w14:textId="77777777" w:rsidR="00DA249B" w:rsidRPr="00C15CBF" w:rsidRDefault="00DA249B" w:rsidP="00DA249B">
      <w:pPr>
        <w:tabs>
          <w:tab w:val="left" w:pos="878"/>
          <w:tab w:val="left" w:pos="7966"/>
        </w:tabs>
        <w:spacing w:after="240" w:line="300" w:lineRule="auto"/>
        <w:ind w:left="878"/>
        <w:jc w:val="both"/>
        <w:rPr>
          <w:sz w:val="12"/>
          <w:szCs w:val="20"/>
        </w:rPr>
      </w:pPr>
      <w:r w:rsidRPr="00C15CBF">
        <w:rPr>
          <w:sz w:val="16"/>
          <w:szCs w:val="24"/>
          <w:rtl/>
        </w:rPr>
        <w:t xml:space="preserve">מובהר כי: </w:t>
      </w:r>
    </w:p>
    <w:p w14:paraId="42270657" w14:textId="77777777" w:rsidR="00DA249B" w:rsidRPr="00C15CBF" w:rsidRDefault="00DA249B">
      <w:pPr>
        <w:numPr>
          <w:ilvl w:val="2"/>
          <w:numId w:val="20"/>
        </w:numPr>
        <w:tabs>
          <w:tab w:val="left" w:pos="1557"/>
        </w:tabs>
        <w:spacing w:after="240" w:line="300" w:lineRule="auto"/>
        <w:ind w:left="1557" w:hanging="679"/>
        <w:jc w:val="both"/>
        <w:rPr>
          <w:sz w:val="16"/>
          <w:szCs w:val="24"/>
          <w:rtl/>
        </w:rPr>
      </w:pPr>
      <w:r w:rsidRPr="00C15CBF">
        <w:rPr>
          <w:sz w:val="16"/>
          <w:szCs w:val="24"/>
          <w:rtl/>
        </w:rPr>
        <w:t xml:space="preserve">העירייה תהא רשאית לדרוש הארכת תוקף הערבות לתקופה נוספת והמציע יאריך את תוקף הערבות עפ"י הדרישה. אי-הארכת הערבות כנדרש תהווה, כשלעצמה, עילה לפסילת הצעת המשתתף. </w:t>
      </w:r>
    </w:p>
    <w:p w14:paraId="6E2B083A" w14:textId="1A20FCF8" w:rsidR="00DA249B" w:rsidRPr="00C15CBF" w:rsidRDefault="00DA249B">
      <w:pPr>
        <w:numPr>
          <w:ilvl w:val="2"/>
          <w:numId w:val="20"/>
        </w:numPr>
        <w:tabs>
          <w:tab w:val="left" w:pos="1557"/>
        </w:tabs>
        <w:spacing w:after="240" w:line="300" w:lineRule="auto"/>
        <w:ind w:left="1557" w:hanging="679"/>
        <w:jc w:val="both"/>
        <w:rPr>
          <w:sz w:val="16"/>
          <w:szCs w:val="24"/>
          <w:rtl/>
        </w:rPr>
      </w:pPr>
      <w:r w:rsidRPr="00C15CBF">
        <w:rPr>
          <w:sz w:val="16"/>
          <w:szCs w:val="24"/>
          <w:rtl/>
        </w:rPr>
        <w:t>ועדת המכרזים ו/או העירייה יהיו רשאים להגיש את הערבות לפירעון, כולה או חלקה, במקרים הבאים:</w:t>
      </w:r>
    </w:p>
    <w:p w14:paraId="03E783FF" w14:textId="77777777" w:rsidR="00DA249B" w:rsidRPr="00C15CBF" w:rsidRDefault="00DA249B" w:rsidP="00197C91">
      <w:pPr>
        <w:pStyle w:val="affb"/>
        <w:numPr>
          <w:ilvl w:val="0"/>
          <w:numId w:val="21"/>
        </w:numPr>
        <w:spacing w:line="300" w:lineRule="auto"/>
        <w:ind w:left="2013" w:hanging="425"/>
        <w:jc w:val="both"/>
        <w:rPr>
          <w:sz w:val="16"/>
          <w:szCs w:val="24"/>
          <w:rtl/>
        </w:rPr>
      </w:pPr>
      <w:r w:rsidRPr="00C15CBF">
        <w:rPr>
          <w:sz w:val="16"/>
          <w:szCs w:val="24"/>
          <w:rtl/>
        </w:rPr>
        <w:t xml:space="preserve">כל אימת שהמשתתף יחזור בו מהצעתו לאחר חלוף המועד האחרון להגשת הצעות, בכל דרך שהיא. </w:t>
      </w:r>
    </w:p>
    <w:p w14:paraId="63BF88E7" w14:textId="77777777" w:rsidR="00DA249B" w:rsidRPr="00C15CBF" w:rsidRDefault="00DA249B" w:rsidP="00197C91">
      <w:pPr>
        <w:pStyle w:val="affb"/>
        <w:numPr>
          <w:ilvl w:val="0"/>
          <w:numId w:val="21"/>
        </w:numPr>
        <w:spacing w:line="300" w:lineRule="auto"/>
        <w:ind w:left="2013" w:hanging="425"/>
        <w:jc w:val="both"/>
        <w:rPr>
          <w:sz w:val="16"/>
          <w:szCs w:val="24"/>
        </w:rPr>
      </w:pPr>
      <w:r w:rsidRPr="00C15CBF">
        <w:rPr>
          <w:sz w:val="16"/>
          <w:szCs w:val="24"/>
          <w:rtl/>
        </w:rPr>
        <w:t>כל אימת שהמשתתף נהג במהלך המכרז בתכסיסנות או בחוסר ניקיון כפיים.</w:t>
      </w:r>
    </w:p>
    <w:p w14:paraId="45F3F9C2" w14:textId="77777777" w:rsidR="00DA249B" w:rsidRPr="00C15CBF" w:rsidRDefault="00DA249B" w:rsidP="00197C91">
      <w:pPr>
        <w:pStyle w:val="affb"/>
        <w:numPr>
          <w:ilvl w:val="0"/>
          <w:numId w:val="21"/>
        </w:numPr>
        <w:spacing w:line="300" w:lineRule="auto"/>
        <w:ind w:left="2013" w:hanging="425"/>
        <w:jc w:val="both"/>
        <w:rPr>
          <w:sz w:val="16"/>
          <w:szCs w:val="24"/>
        </w:rPr>
      </w:pPr>
      <w:r w:rsidRPr="00C15CBF">
        <w:rPr>
          <w:sz w:val="16"/>
          <w:szCs w:val="24"/>
          <w:rtl/>
        </w:rPr>
        <w:t xml:space="preserve">כל אימת שהמשתתף מסר לוועדת המכרזים מידע מוטעה או מידע מהותי לא מדויק. </w:t>
      </w:r>
    </w:p>
    <w:p w14:paraId="3BC15A46" w14:textId="77777777" w:rsidR="00DA249B" w:rsidRPr="00C15CBF" w:rsidRDefault="00DA249B" w:rsidP="00197C91">
      <w:pPr>
        <w:pStyle w:val="affb"/>
        <w:numPr>
          <w:ilvl w:val="0"/>
          <w:numId w:val="21"/>
        </w:numPr>
        <w:spacing w:line="300" w:lineRule="auto"/>
        <w:ind w:left="2013" w:hanging="425"/>
        <w:jc w:val="both"/>
        <w:rPr>
          <w:sz w:val="16"/>
          <w:szCs w:val="24"/>
        </w:rPr>
      </w:pPr>
      <w:r w:rsidRPr="00C15CBF">
        <w:rPr>
          <w:sz w:val="16"/>
          <w:szCs w:val="24"/>
          <w:rtl/>
        </w:rPr>
        <w:t>כל אימת שלאחר שנבחר המשתתף כזוכה במכרז, הוא לא פעל על פי ההוראות הקבועות במכרז שהן תנאי מוקדם להתקשרות.</w:t>
      </w:r>
    </w:p>
    <w:p w14:paraId="03B0FE42" w14:textId="24354920" w:rsidR="00DA249B" w:rsidRDefault="00DA249B" w:rsidP="00197C91">
      <w:pPr>
        <w:pStyle w:val="affb"/>
        <w:numPr>
          <w:ilvl w:val="0"/>
          <w:numId w:val="21"/>
        </w:numPr>
        <w:spacing w:line="300" w:lineRule="auto"/>
        <w:ind w:left="2013" w:hanging="425"/>
        <w:jc w:val="both"/>
        <w:rPr>
          <w:sz w:val="16"/>
          <w:szCs w:val="24"/>
        </w:rPr>
      </w:pPr>
      <w:r w:rsidRPr="00C15CBF">
        <w:rPr>
          <w:sz w:val="16"/>
          <w:szCs w:val="24"/>
          <w:rtl/>
        </w:rPr>
        <w:t xml:space="preserve">כל אימת שהמשתתף שזכה לא חתם על הסכם ההתקשרות </w:t>
      </w:r>
      <w:r w:rsidRPr="00C35B70">
        <w:rPr>
          <w:sz w:val="16"/>
          <w:szCs w:val="24"/>
          <w:rtl/>
        </w:rPr>
        <w:t xml:space="preserve">בתוך </w:t>
      </w:r>
      <w:r w:rsidR="00CF43C5" w:rsidRPr="00C35B70">
        <w:rPr>
          <w:rFonts w:hint="cs"/>
          <w:sz w:val="16"/>
          <w:szCs w:val="24"/>
          <w:rtl/>
        </w:rPr>
        <w:t>7</w:t>
      </w:r>
      <w:r w:rsidR="00CF43C5" w:rsidRPr="00C35B70">
        <w:rPr>
          <w:sz w:val="16"/>
          <w:szCs w:val="24"/>
          <w:rtl/>
        </w:rPr>
        <w:t xml:space="preserve"> </w:t>
      </w:r>
      <w:r w:rsidRPr="00C35B70">
        <w:rPr>
          <w:sz w:val="16"/>
          <w:szCs w:val="24"/>
          <w:rtl/>
        </w:rPr>
        <w:t>ימים ממועד הכרזה על זכייתו במכרז.</w:t>
      </w:r>
    </w:p>
    <w:p w14:paraId="46736C4A" w14:textId="77777777" w:rsidR="00197C91" w:rsidRPr="00C15CBF" w:rsidRDefault="00197C91" w:rsidP="00197C91">
      <w:pPr>
        <w:pStyle w:val="affb"/>
        <w:spacing w:line="300" w:lineRule="auto"/>
        <w:ind w:left="2013"/>
        <w:jc w:val="both"/>
        <w:rPr>
          <w:sz w:val="16"/>
          <w:szCs w:val="24"/>
        </w:rPr>
      </w:pPr>
    </w:p>
    <w:p w14:paraId="3816E0C0" w14:textId="77777777" w:rsidR="00DA249B" w:rsidRPr="00C15CBF" w:rsidRDefault="00DA249B" w:rsidP="00DA249B">
      <w:pPr>
        <w:tabs>
          <w:tab w:val="left" w:pos="878"/>
          <w:tab w:val="left" w:pos="7966"/>
        </w:tabs>
        <w:spacing w:after="240" w:line="300" w:lineRule="auto"/>
        <w:ind w:left="878"/>
        <w:jc w:val="both"/>
        <w:rPr>
          <w:sz w:val="16"/>
          <w:szCs w:val="24"/>
          <w:rtl/>
        </w:rPr>
      </w:pPr>
      <w:r w:rsidRPr="00C15CBF">
        <w:rPr>
          <w:sz w:val="16"/>
          <w:szCs w:val="24"/>
          <w:rtl/>
        </w:rPr>
        <w:t>והכל מבלי לגרוע מזכותה של העירייה לפיצוי בגין כל נזק ו/או הפסד שיגרמו לו עקב מעשים כאמור לעיל. למען הסר ספק יודגש כי לא תתקבל כערבות המחאה אישית ו/או המחאת עסק ערב.</w:t>
      </w:r>
    </w:p>
    <w:p w14:paraId="60B8F71F" w14:textId="77777777" w:rsidR="00DA249B" w:rsidRPr="00C15CBF" w:rsidRDefault="00DA249B" w:rsidP="00DA249B">
      <w:pPr>
        <w:tabs>
          <w:tab w:val="left" w:pos="878"/>
          <w:tab w:val="left" w:pos="7966"/>
        </w:tabs>
        <w:spacing w:after="240" w:line="300" w:lineRule="auto"/>
        <w:ind w:left="878"/>
        <w:jc w:val="both"/>
        <w:rPr>
          <w:sz w:val="16"/>
          <w:szCs w:val="24"/>
          <w:rtl/>
        </w:rPr>
      </w:pPr>
      <w:r w:rsidRPr="00C15CBF">
        <w:rPr>
          <w:sz w:val="16"/>
          <w:szCs w:val="24"/>
          <w:rtl/>
        </w:rPr>
        <w:t>משתתף שהצעתו לא זכתה, ערבותו תוחזר לו בדואר רשום לכתובת שיציין המציע בשולי הצעתו.</w:t>
      </w:r>
    </w:p>
    <w:p w14:paraId="32ED4424" w14:textId="77777777" w:rsidR="00CF75C0" w:rsidRPr="00C15CBF" w:rsidRDefault="001C40F6" w:rsidP="00DA249B">
      <w:pPr>
        <w:tabs>
          <w:tab w:val="left" w:pos="849"/>
        </w:tabs>
        <w:spacing w:after="240" w:line="300" w:lineRule="auto"/>
        <w:ind w:left="720"/>
        <w:jc w:val="both"/>
        <w:rPr>
          <w:b/>
          <w:bCs/>
          <w:sz w:val="16"/>
          <w:szCs w:val="24"/>
          <w:rtl/>
          <w:lang w:eastAsia="en-US"/>
        </w:rPr>
      </w:pPr>
      <w:r w:rsidRPr="00C15CBF">
        <w:rPr>
          <w:rFonts w:hint="cs"/>
          <w:b/>
          <w:bCs/>
          <w:sz w:val="16"/>
          <w:szCs w:val="24"/>
          <w:rtl/>
          <w:lang w:eastAsia="en-US"/>
        </w:rPr>
        <w:lastRenderedPageBreak/>
        <w:t xml:space="preserve">לא צירף המציע להצעתו איזה מהמסמכים האמורים לעיל, רשאית </w:t>
      </w:r>
      <w:r w:rsidR="00DA249B" w:rsidRPr="00C15CBF">
        <w:rPr>
          <w:rFonts w:hint="cs"/>
          <w:b/>
          <w:bCs/>
          <w:sz w:val="16"/>
          <w:szCs w:val="24"/>
          <w:rtl/>
          <w:lang w:eastAsia="en-US"/>
        </w:rPr>
        <w:t>ועדת המכרזים</w:t>
      </w:r>
      <w:r w:rsidRPr="00C15CBF">
        <w:rPr>
          <w:rFonts w:hint="cs"/>
          <w:b/>
          <w:bCs/>
          <w:sz w:val="16"/>
          <w:szCs w:val="24"/>
          <w:rtl/>
          <w:lang w:eastAsia="en-US"/>
        </w:rPr>
        <w:t>, מטעם זה בלבד ולפי שיקול דעתה הבלעדי והמוחלט, לפסול את הצעתו של המציע או לחלופין; לבקש כי יוסיף ו/או ישלים ו/או יתקן ו/או יבהיר איזה מהמסמכים שבהצעתו ו/או הנתונים המפורטים בה וכן רשאית העירייה להתעלם מפגמים שאינם מהותיים, לפי שיקול דעתה הבלעדי.</w:t>
      </w:r>
    </w:p>
    <w:p w14:paraId="5AD2BACB" w14:textId="370B1A04" w:rsidR="008511E8" w:rsidRPr="00D762D5" w:rsidRDefault="001C40F6" w:rsidP="00D762D5">
      <w:pPr>
        <w:tabs>
          <w:tab w:val="left" w:pos="849"/>
        </w:tabs>
        <w:spacing w:after="240" w:line="300" w:lineRule="auto"/>
        <w:ind w:left="720"/>
        <w:jc w:val="both"/>
        <w:rPr>
          <w:b/>
          <w:bCs/>
          <w:sz w:val="16"/>
          <w:szCs w:val="24"/>
          <w:lang w:eastAsia="en-US"/>
        </w:rPr>
      </w:pPr>
      <w:r w:rsidRPr="00C15CBF">
        <w:rPr>
          <w:rFonts w:hint="cs"/>
          <w:b/>
          <w:bCs/>
          <w:sz w:val="16"/>
          <w:szCs w:val="24"/>
          <w:rtl/>
          <w:lang w:eastAsia="en-US"/>
        </w:rPr>
        <w:t xml:space="preserve">מבלי לגרוע מכלליות האמור לעיל, בעת ולצורך </w:t>
      </w:r>
      <w:r w:rsidR="00B212A1">
        <w:rPr>
          <w:rFonts w:hint="cs"/>
          <w:b/>
          <w:bCs/>
          <w:sz w:val="16"/>
          <w:szCs w:val="24"/>
          <w:rtl/>
          <w:lang w:eastAsia="en-US"/>
        </w:rPr>
        <w:t>בדיקת</w:t>
      </w:r>
      <w:r w:rsidRPr="00C15CBF">
        <w:rPr>
          <w:rFonts w:hint="cs"/>
          <w:b/>
          <w:bCs/>
          <w:sz w:val="16"/>
          <w:szCs w:val="24"/>
          <w:rtl/>
          <w:lang w:eastAsia="en-US"/>
        </w:rPr>
        <w:t xml:space="preserve"> ההצעות תהיה ועדת המכרזים רשאית לדרוש מהמציע לפרט ו/או להבהיר ו/או להוסיף מסמכים על המסמכים שהגיש במצורף להצעתו כאמור והמציע מתחייב לשתף פעולה עם ועדת המכרזים ו/או מי מטעמה שיעסקו בהערכת ההצעות ולהמציא כל מסמך שיידרש על-ידם, כאמור.</w:t>
      </w:r>
    </w:p>
    <w:p w14:paraId="7F93A946" w14:textId="15B4F975" w:rsidR="00CF75C0" w:rsidRPr="00C15CBF" w:rsidRDefault="001C40F6" w:rsidP="00DA249B">
      <w:pPr>
        <w:numPr>
          <w:ilvl w:val="0"/>
          <w:numId w:val="6"/>
        </w:numPr>
        <w:spacing w:after="240" w:line="300" w:lineRule="auto"/>
        <w:rPr>
          <w:b/>
          <w:bCs/>
          <w:u w:val="single"/>
        </w:rPr>
      </w:pPr>
      <w:r w:rsidRPr="00C15CBF">
        <w:rPr>
          <w:rFonts w:hint="cs"/>
          <w:b/>
          <w:bCs/>
          <w:u w:val="single"/>
          <w:rtl/>
        </w:rPr>
        <w:t>אופן ומועד הגשת ההצעה</w:t>
      </w:r>
    </w:p>
    <w:p w14:paraId="5ED1EF5E" w14:textId="27F1251A" w:rsidR="00DA249B" w:rsidRPr="00C15CBF" w:rsidRDefault="0053745E">
      <w:pPr>
        <w:numPr>
          <w:ilvl w:val="1"/>
          <w:numId w:val="20"/>
        </w:numPr>
        <w:tabs>
          <w:tab w:val="left" w:pos="1557"/>
        </w:tabs>
        <w:spacing w:after="240" w:line="300" w:lineRule="auto"/>
        <w:ind w:left="792"/>
        <w:jc w:val="both"/>
        <w:rPr>
          <w:sz w:val="16"/>
          <w:szCs w:val="24"/>
        </w:rPr>
      </w:pPr>
      <w:r w:rsidRPr="00C15CBF">
        <w:rPr>
          <w:sz w:val="16"/>
          <w:szCs w:val="24"/>
          <w:rtl/>
        </w:rPr>
        <w:t xml:space="preserve">מעטפת המכרז תופקד </w:t>
      </w:r>
      <w:r w:rsidRPr="00C15CBF">
        <w:rPr>
          <w:rFonts w:hint="cs"/>
          <w:sz w:val="16"/>
          <w:szCs w:val="24"/>
          <w:rtl/>
        </w:rPr>
        <w:t>בתיבת המכרזים שבלשכת מהנדס העירייה,</w:t>
      </w:r>
      <w:r w:rsidRPr="00C15CBF">
        <w:rPr>
          <w:sz w:val="16"/>
          <w:szCs w:val="24"/>
          <w:rtl/>
        </w:rPr>
        <w:t xml:space="preserve"> במעטפה סגורה הנושאת ציון "מכרז פומבי מס'</w:t>
      </w:r>
      <w:r w:rsidRPr="00C15CBF">
        <w:rPr>
          <w:rFonts w:hint="cs"/>
          <w:sz w:val="16"/>
          <w:szCs w:val="24"/>
          <w:rtl/>
        </w:rPr>
        <w:t xml:space="preserve"> </w:t>
      </w:r>
      <w:r w:rsidR="008D53CE">
        <w:rPr>
          <w:rFonts w:hint="cs"/>
          <w:sz w:val="16"/>
          <w:szCs w:val="24"/>
          <w:rtl/>
        </w:rPr>
        <w:t>27</w:t>
      </w:r>
      <w:r w:rsidR="00F62B47">
        <w:rPr>
          <w:rFonts w:hint="cs"/>
          <w:sz w:val="16"/>
          <w:szCs w:val="24"/>
          <w:rtl/>
        </w:rPr>
        <w:t>.2026</w:t>
      </w:r>
      <w:r w:rsidRPr="00C15CBF">
        <w:rPr>
          <w:sz w:val="16"/>
          <w:szCs w:val="24"/>
          <w:rtl/>
        </w:rPr>
        <w:t xml:space="preserve">" בלבד </w:t>
      </w:r>
      <w:r w:rsidRPr="00C15CBF">
        <w:rPr>
          <w:rFonts w:hint="cs"/>
          <w:sz w:val="16"/>
          <w:szCs w:val="24"/>
          <w:rtl/>
        </w:rPr>
        <w:t xml:space="preserve">לא יאוחר מהמועד הנקוב בסעיף </w:t>
      </w:r>
      <w:r w:rsidR="007D24CB" w:rsidRPr="00C15CBF">
        <w:rPr>
          <w:rFonts w:hint="cs"/>
          <w:sz w:val="16"/>
          <w:szCs w:val="24"/>
          <w:rtl/>
        </w:rPr>
        <w:t>1.3</w:t>
      </w:r>
      <w:r w:rsidRPr="00C15CBF">
        <w:rPr>
          <w:rFonts w:hint="cs"/>
          <w:sz w:val="16"/>
          <w:szCs w:val="24"/>
          <w:rtl/>
        </w:rPr>
        <w:t xml:space="preserve"> לעיל.</w:t>
      </w:r>
      <w:r w:rsidR="00DA249B" w:rsidRPr="00C15CBF">
        <w:rPr>
          <w:rFonts w:hint="cs"/>
          <w:sz w:val="16"/>
          <w:szCs w:val="24"/>
          <w:rtl/>
        </w:rPr>
        <w:t xml:space="preserve"> </w:t>
      </w:r>
    </w:p>
    <w:p w14:paraId="36D8DC9D" w14:textId="77777777" w:rsidR="00DA249B" w:rsidRPr="00107F6B" w:rsidRDefault="00DA249B" w:rsidP="00DA249B">
      <w:pPr>
        <w:tabs>
          <w:tab w:val="left" w:pos="1557"/>
        </w:tabs>
        <w:spacing w:after="240" w:line="300" w:lineRule="auto"/>
        <w:ind w:left="792"/>
        <w:jc w:val="both"/>
        <w:rPr>
          <w:sz w:val="16"/>
          <w:szCs w:val="24"/>
        </w:rPr>
      </w:pPr>
      <w:r w:rsidRPr="00C15CBF">
        <w:rPr>
          <w:rFonts w:hint="cs"/>
          <w:sz w:val="16"/>
          <w:szCs w:val="24"/>
          <w:rtl/>
        </w:rPr>
        <w:t xml:space="preserve">הצעה שתוגש לאחר המועד האחרון כאמור, לא תיפתח (למעט לשם זיהוי המשתתף לשם השבת המעטפה אליו) ולא </w:t>
      </w:r>
      <w:r w:rsidRPr="00107F6B">
        <w:rPr>
          <w:rFonts w:hint="cs"/>
          <w:sz w:val="16"/>
          <w:szCs w:val="24"/>
          <w:rtl/>
        </w:rPr>
        <w:t>תידון כלל.</w:t>
      </w:r>
      <w:bookmarkStart w:id="8" w:name="_Ref111368750"/>
    </w:p>
    <w:p w14:paraId="3894495A" w14:textId="08957B36" w:rsidR="00DA249B" w:rsidRPr="00107F6B" w:rsidRDefault="00DA249B">
      <w:pPr>
        <w:numPr>
          <w:ilvl w:val="1"/>
          <w:numId w:val="20"/>
        </w:numPr>
        <w:tabs>
          <w:tab w:val="left" w:pos="1557"/>
        </w:tabs>
        <w:spacing w:after="240" w:line="300" w:lineRule="auto"/>
        <w:ind w:left="792"/>
        <w:jc w:val="both"/>
        <w:rPr>
          <w:sz w:val="16"/>
          <w:szCs w:val="24"/>
        </w:rPr>
      </w:pPr>
      <w:r w:rsidRPr="00107F6B" w:rsidDel="00020F4D">
        <w:rPr>
          <w:rFonts w:hint="cs"/>
          <w:sz w:val="16"/>
          <w:szCs w:val="24"/>
          <w:rtl/>
        </w:rPr>
        <w:t xml:space="preserve">כל הצעה תהא בתוקף לתקופה של </w:t>
      </w:r>
      <w:r w:rsidR="00067C1B" w:rsidRPr="00107F6B">
        <w:rPr>
          <w:rFonts w:hint="cs"/>
          <w:sz w:val="16"/>
          <w:szCs w:val="24"/>
          <w:rtl/>
        </w:rPr>
        <w:t>90</w:t>
      </w:r>
      <w:r w:rsidR="00107F6B">
        <w:rPr>
          <w:rFonts w:hint="cs"/>
          <w:sz w:val="16"/>
          <w:szCs w:val="24"/>
          <w:rtl/>
        </w:rPr>
        <w:t xml:space="preserve"> </w:t>
      </w:r>
      <w:r w:rsidRPr="00107F6B" w:rsidDel="00020F4D">
        <w:rPr>
          <w:sz w:val="16"/>
          <w:szCs w:val="24"/>
          <w:rtl/>
        </w:rPr>
        <w:t>(</w:t>
      </w:r>
      <w:r w:rsidR="00067C1B" w:rsidRPr="00107F6B">
        <w:rPr>
          <w:rFonts w:hint="cs"/>
          <w:sz w:val="16"/>
          <w:szCs w:val="24"/>
          <w:rtl/>
        </w:rPr>
        <w:t>תשעים</w:t>
      </w:r>
      <w:r w:rsidR="00C02FAB" w:rsidRPr="00107F6B">
        <w:rPr>
          <w:sz w:val="16"/>
          <w:szCs w:val="24"/>
          <w:rtl/>
        </w:rPr>
        <w:t>)</w:t>
      </w:r>
      <w:r w:rsidRPr="00107F6B" w:rsidDel="00020F4D">
        <w:rPr>
          <w:rFonts w:hint="cs"/>
          <w:sz w:val="16"/>
          <w:szCs w:val="24"/>
          <w:rtl/>
        </w:rPr>
        <w:t xml:space="preserve"> ימים מהמועד האחרון להגשת הצעות במכרז. העירייה תהא רשאית לדרוש את הארכת תוקף ההצעה למשך 90 (תשעים) יום נוספים והמציע מחויב לפעול בהתאם לדרישה זו</w:t>
      </w:r>
      <w:r w:rsidRPr="00107F6B">
        <w:rPr>
          <w:rFonts w:hint="cs"/>
          <w:sz w:val="16"/>
          <w:szCs w:val="24"/>
          <w:rtl/>
        </w:rPr>
        <w:t xml:space="preserve">. </w:t>
      </w:r>
      <w:bookmarkEnd w:id="8"/>
    </w:p>
    <w:p w14:paraId="2BCEE520" w14:textId="77777777" w:rsidR="00DA249B" w:rsidRPr="00C15CBF" w:rsidRDefault="00DA249B">
      <w:pPr>
        <w:numPr>
          <w:ilvl w:val="1"/>
          <w:numId w:val="20"/>
        </w:numPr>
        <w:tabs>
          <w:tab w:val="left" w:pos="1557"/>
        </w:tabs>
        <w:spacing w:after="240" w:line="300" w:lineRule="auto"/>
        <w:ind w:left="792"/>
        <w:jc w:val="both"/>
        <w:rPr>
          <w:sz w:val="16"/>
          <w:szCs w:val="24"/>
        </w:rPr>
      </w:pPr>
      <w:r w:rsidRPr="00C15CBF">
        <w:rPr>
          <w:rFonts w:hint="cs"/>
          <w:sz w:val="16"/>
          <w:szCs w:val="24"/>
          <w:rtl/>
        </w:rPr>
        <w:t>מגישי ההצעות רשאים להשתתף בפתיחת מעטפות המכרז. הודעה על מועד פתיחת המעטפות תימסר למשתתפי המכרז בנפרד.</w:t>
      </w:r>
    </w:p>
    <w:p w14:paraId="3B38D7E3" w14:textId="06933BD8" w:rsidR="00DA249B" w:rsidRPr="00C15CBF" w:rsidRDefault="00DA249B">
      <w:pPr>
        <w:numPr>
          <w:ilvl w:val="1"/>
          <w:numId w:val="20"/>
        </w:numPr>
        <w:tabs>
          <w:tab w:val="left" w:pos="1557"/>
        </w:tabs>
        <w:spacing w:after="240" w:line="300" w:lineRule="auto"/>
        <w:ind w:left="792"/>
        <w:jc w:val="both"/>
        <w:rPr>
          <w:sz w:val="16"/>
          <w:szCs w:val="24"/>
        </w:rPr>
      </w:pPr>
      <w:r w:rsidRPr="00C15CBF">
        <w:rPr>
          <w:rFonts w:hint="cs"/>
          <w:sz w:val="16"/>
          <w:szCs w:val="24"/>
          <w:rtl/>
        </w:rPr>
        <w:t>העירייה רשאית להאריך את המועד להגשת הצעות בהודעה בכתב למשתתפים.</w:t>
      </w:r>
    </w:p>
    <w:p w14:paraId="5DD8402B" w14:textId="3C9E58EA" w:rsidR="00313C93" w:rsidRPr="00490387" w:rsidRDefault="00DA249B" w:rsidP="00490387">
      <w:pPr>
        <w:numPr>
          <w:ilvl w:val="1"/>
          <w:numId w:val="20"/>
        </w:numPr>
        <w:tabs>
          <w:tab w:val="left" w:pos="1557"/>
        </w:tabs>
        <w:spacing w:after="240" w:line="300" w:lineRule="auto"/>
        <w:ind w:left="792"/>
        <w:jc w:val="both"/>
        <w:rPr>
          <w:sz w:val="16"/>
          <w:szCs w:val="24"/>
        </w:rPr>
      </w:pPr>
      <w:r w:rsidRPr="00C15CBF">
        <w:rPr>
          <w:rFonts w:hint="cs"/>
          <w:sz w:val="16"/>
          <w:szCs w:val="24"/>
          <w:rtl/>
        </w:rPr>
        <w:t>בהגשת הצעתו מבי</w:t>
      </w:r>
      <w:r w:rsidRPr="00C15CBF">
        <w:rPr>
          <w:sz w:val="16"/>
          <w:szCs w:val="24"/>
          <w:rtl/>
        </w:rPr>
        <w:t xml:space="preserve">ע </w:t>
      </w:r>
      <w:r w:rsidRPr="00C15CBF">
        <w:rPr>
          <w:rFonts w:hint="cs"/>
          <w:sz w:val="16"/>
          <w:szCs w:val="24"/>
          <w:rtl/>
        </w:rPr>
        <w:t>המשתתף הסכמתו לכל תנאי המכרז ולכל האמור במסמכי המכרז, ובכלל זאת לכל תנאי הסכם ההתקשרות.</w:t>
      </w:r>
      <w:r w:rsidR="00020F4D" w:rsidRPr="00C15CBF">
        <w:rPr>
          <w:rFonts w:hint="cs"/>
          <w:sz w:val="16"/>
          <w:szCs w:val="24"/>
          <w:rtl/>
        </w:rPr>
        <w:t xml:space="preserve"> </w:t>
      </w:r>
    </w:p>
    <w:p w14:paraId="7C9557C6" w14:textId="7CCB6D25" w:rsidR="009004E6" w:rsidRPr="00C15CBF" w:rsidRDefault="00DA249B" w:rsidP="009004E6">
      <w:pPr>
        <w:numPr>
          <w:ilvl w:val="0"/>
          <w:numId w:val="6"/>
        </w:numPr>
        <w:spacing w:after="240" w:line="300" w:lineRule="auto"/>
        <w:rPr>
          <w:b/>
          <w:bCs/>
          <w:u w:val="single"/>
          <w:rtl/>
        </w:rPr>
      </w:pPr>
      <w:r w:rsidRPr="00C15CBF">
        <w:rPr>
          <w:rFonts w:hint="cs"/>
          <w:b/>
          <w:bCs/>
          <w:u w:val="single"/>
          <w:rtl/>
        </w:rPr>
        <w:t>רכישת חוברת המכרז והוצאות</w:t>
      </w:r>
    </w:p>
    <w:p w14:paraId="085542DD" w14:textId="463E5D5E" w:rsidR="00DA249B" w:rsidRPr="00C15CBF" w:rsidRDefault="009004E6">
      <w:pPr>
        <w:numPr>
          <w:ilvl w:val="1"/>
          <w:numId w:val="20"/>
        </w:numPr>
        <w:tabs>
          <w:tab w:val="left" w:pos="1557"/>
        </w:tabs>
        <w:spacing w:after="240" w:line="300" w:lineRule="auto"/>
        <w:ind w:left="792"/>
        <w:jc w:val="both"/>
        <w:rPr>
          <w:sz w:val="16"/>
          <w:szCs w:val="24"/>
        </w:rPr>
      </w:pPr>
      <w:bookmarkStart w:id="9" w:name="_Hlk110148715"/>
      <w:r w:rsidRPr="00C15CBF">
        <w:rPr>
          <w:rFonts w:hint="cs"/>
          <w:sz w:val="16"/>
          <w:szCs w:val="24"/>
          <w:rtl/>
        </w:rPr>
        <w:t>א</w:t>
      </w:r>
      <w:r w:rsidR="00DA249B" w:rsidRPr="00C15CBF">
        <w:rPr>
          <w:sz w:val="16"/>
          <w:szCs w:val="24"/>
          <w:rtl/>
        </w:rPr>
        <w:t xml:space="preserve">ת מסמכי המכרז ניתן לרכוש </w:t>
      </w:r>
      <w:r w:rsidR="0053745E" w:rsidRPr="00C15CBF">
        <w:rPr>
          <w:rFonts w:ascii="David" w:eastAsia="David" w:hAnsi="David" w:hint="cs"/>
          <w:sz w:val="24"/>
          <w:szCs w:val="24"/>
          <w:rtl/>
          <w:lang w:eastAsia="en-US"/>
        </w:rPr>
        <w:t xml:space="preserve">באופן הקבוע בסעיף </w:t>
      </w:r>
      <w:r w:rsidR="00601548" w:rsidRPr="00C15CBF">
        <w:rPr>
          <w:rFonts w:ascii="David" w:eastAsia="David" w:hAnsi="David" w:hint="cs"/>
          <w:sz w:val="24"/>
          <w:szCs w:val="24"/>
          <w:rtl/>
          <w:lang w:eastAsia="en-US"/>
        </w:rPr>
        <w:t>1.3</w:t>
      </w:r>
      <w:r w:rsidR="0053745E" w:rsidRPr="00C15CBF">
        <w:rPr>
          <w:rFonts w:ascii="David" w:eastAsia="David" w:hAnsi="David" w:hint="cs"/>
          <w:sz w:val="24"/>
          <w:szCs w:val="24"/>
          <w:rtl/>
          <w:lang w:eastAsia="en-US"/>
        </w:rPr>
        <w:t xml:space="preserve"> לעיל.</w:t>
      </w:r>
      <w:bookmarkEnd w:id="9"/>
    </w:p>
    <w:p w14:paraId="49F2DC8B" w14:textId="77777777" w:rsidR="00DA249B" w:rsidRPr="00C15CBF" w:rsidRDefault="00DA249B">
      <w:pPr>
        <w:numPr>
          <w:ilvl w:val="1"/>
          <w:numId w:val="20"/>
        </w:numPr>
        <w:tabs>
          <w:tab w:val="left" w:pos="1557"/>
        </w:tabs>
        <w:spacing w:after="240" w:line="300" w:lineRule="auto"/>
        <w:ind w:left="792"/>
        <w:jc w:val="both"/>
        <w:rPr>
          <w:sz w:val="16"/>
          <w:szCs w:val="24"/>
          <w:rtl/>
        </w:rPr>
      </w:pPr>
      <w:r w:rsidRPr="00C15CBF">
        <w:rPr>
          <w:rFonts w:hint="cs"/>
          <w:sz w:val="16"/>
          <w:szCs w:val="24"/>
          <w:rtl/>
        </w:rPr>
        <w:t xml:space="preserve">כל ההוצאות, מכל מין וסוג שהוא, הכרוכות בהכנת ההצעה למכרז ובהשתתפות במכרז, ובכלל זאת כל ההוצאות הכרוכות בהוצאת הערבויות הנדרשות במסמכי המכרז, תחולנה על המציע. </w:t>
      </w:r>
    </w:p>
    <w:p w14:paraId="0B83F2F4" w14:textId="1DEF912E" w:rsidR="00D762D5" w:rsidRPr="009A7782" w:rsidRDefault="00DA249B" w:rsidP="009A7782">
      <w:pPr>
        <w:numPr>
          <w:ilvl w:val="1"/>
          <w:numId w:val="20"/>
        </w:numPr>
        <w:tabs>
          <w:tab w:val="left" w:pos="1557"/>
        </w:tabs>
        <w:spacing w:after="240" w:line="300" w:lineRule="auto"/>
        <w:ind w:left="792"/>
        <w:jc w:val="both"/>
        <w:rPr>
          <w:sz w:val="16"/>
          <w:szCs w:val="24"/>
          <w:rtl/>
        </w:rPr>
      </w:pPr>
      <w:r w:rsidRPr="00C15CBF">
        <w:rPr>
          <w:rFonts w:hint="cs"/>
          <w:sz w:val="16"/>
          <w:szCs w:val="24"/>
          <w:rtl/>
        </w:rPr>
        <w:t>מציע אשר לא רכש את מסמכי המכרז והגיש הצעה לא ייחשב כמציע לעניין זכות העיון.</w:t>
      </w:r>
    </w:p>
    <w:p w14:paraId="6F9ABBD3" w14:textId="77777777" w:rsidR="00DA249B" w:rsidRPr="00C15CBF" w:rsidRDefault="00DA249B" w:rsidP="00DA249B">
      <w:pPr>
        <w:numPr>
          <w:ilvl w:val="0"/>
          <w:numId w:val="6"/>
        </w:numPr>
        <w:spacing w:after="240" w:line="300" w:lineRule="auto"/>
        <w:rPr>
          <w:b/>
          <w:bCs/>
          <w:u w:val="single"/>
        </w:rPr>
      </w:pPr>
      <w:r w:rsidRPr="00C15CBF">
        <w:rPr>
          <w:rFonts w:hint="cs"/>
          <w:b/>
          <w:bCs/>
          <w:u w:val="single"/>
          <w:rtl/>
        </w:rPr>
        <w:t>הבהרות ושינויים</w:t>
      </w:r>
      <w:bookmarkStart w:id="10" w:name="_Ref145842413"/>
    </w:p>
    <w:bookmarkEnd w:id="10"/>
    <w:p w14:paraId="1E24908E" w14:textId="0970F8A7" w:rsidR="0089671B" w:rsidRPr="00C15CBF" w:rsidRDefault="0089671B" w:rsidP="00D762D5">
      <w:pPr>
        <w:numPr>
          <w:ilvl w:val="1"/>
          <w:numId w:val="20"/>
        </w:numPr>
        <w:tabs>
          <w:tab w:val="left" w:pos="1557"/>
        </w:tabs>
        <w:spacing w:after="240" w:line="300" w:lineRule="auto"/>
        <w:ind w:left="792"/>
        <w:jc w:val="both"/>
        <w:rPr>
          <w:sz w:val="16"/>
          <w:szCs w:val="24"/>
        </w:rPr>
      </w:pPr>
      <w:r w:rsidRPr="00C15CBF">
        <w:rPr>
          <w:sz w:val="16"/>
          <w:szCs w:val="24"/>
          <w:rtl/>
        </w:rPr>
        <w:t>עד</w:t>
      </w:r>
      <w:r w:rsidR="008511E8" w:rsidRPr="00C15CBF">
        <w:rPr>
          <w:rFonts w:hint="cs"/>
          <w:sz w:val="16"/>
          <w:szCs w:val="24"/>
          <w:rtl/>
        </w:rPr>
        <w:t xml:space="preserve"> </w:t>
      </w:r>
      <w:r w:rsidRPr="00C15CBF">
        <w:rPr>
          <w:rFonts w:hint="cs"/>
          <w:sz w:val="16"/>
          <w:szCs w:val="24"/>
          <w:rtl/>
        </w:rPr>
        <w:t xml:space="preserve">למועד הקבוע בסעיף </w:t>
      </w:r>
      <w:r w:rsidR="001C5A18" w:rsidRPr="00C15CBF">
        <w:rPr>
          <w:rFonts w:hint="cs"/>
          <w:sz w:val="16"/>
          <w:szCs w:val="24"/>
          <w:rtl/>
        </w:rPr>
        <w:t>1.3</w:t>
      </w:r>
      <w:r w:rsidRPr="00C15CBF">
        <w:rPr>
          <w:rFonts w:hint="cs"/>
          <w:sz w:val="16"/>
          <w:szCs w:val="24"/>
          <w:rtl/>
        </w:rPr>
        <w:t xml:space="preserve"> לעיל,</w:t>
      </w:r>
      <w:r w:rsidR="00D762D5">
        <w:rPr>
          <w:rFonts w:hint="cs"/>
          <w:sz w:val="16"/>
          <w:szCs w:val="24"/>
          <w:rtl/>
        </w:rPr>
        <w:t xml:space="preserve"> ולדוא"ל המפורט שם,</w:t>
      </w:r>
      <w:r w:rsidRPr="00C15CBF">
        <w:rPr>
          <w:sz w:val="16"/>
          <w:szCs w:val="24"/>
          <w:rtl/>
        </w:rPr>
        <w:t xml:space="preserve"> יהיה רשאי כל</w:t>
      </w:r>
      <w:r w:rsidR="00D762D5">
        <w:rPr>
          <w:rFonts w:hint="cs"/>
          <w:sz w:val="16"/>
          <w:szCs w:val="24"/>
          <w:rtl/>
        </w:rPr>
        <w:t xml:space="preserve"> המעוניין בכך לשלוח לעירייה </w:t>
      </w:r>
      <w:r w:rsidRPr="00C15CBF">
        <w:rPr>
          <w:rFonts w:hint="cs"/>
          <w:sz w:val="24"/>
          <w:szCs w:val="24"/>
          <w:rtl/>
        </w:rPr>
        <w:t xml:space="preserve"> </w:t>
      </w:r>
      <w:r w:rsidRPr="00C15CBF">
        <w:rPr>
          <w:sz w:val="24"/>
          <w:szCs w:val="24"/>
          <w:rtl/>
        </w:rPr>
        <w:t>ש</w:t>
      </w:r>
      <w:r w:rsidRPr="00C15CBF">
        <w:rPr>
          <w:sz w:val="16"/>
          <w:szCs w:val="24"/>
          <w:rtl/>
        </w:rPr>
        <w:t xml:space="preserve">אלות הבהרה בכתב </w:t>
      </w:r>
      <w:r w:rsidRPr="00C15CBF">
        <w:rPr>
          <w:sz w:val="24"/>
          <w:szCs w:val="24"/>
          <w:rtl/>
        </w:rPr>
        <w:t>במסמך</w:t>
      </w:r>
      <w:r w:rsidRPr="00C15CBF">
        <w:rPr>
          <w:sz w:val="26"/>
          <w:szCs w:val="26"/>
        </w:rPr>
        <w:t xml:space="preserve">MS-Word </w:t>
      </w:r>
      <w:r w:rsidRPr="00C15CBF">
        <w:rPr>
          <w:sz w:val="26"/>
          <w:szCs w:val="26"/>
          <w:rtl/>
        </w:rPr>
        <w:t> בלבד</w:t>
      </w:r>
      <w:r w:rsidRPr="00C15CBF">
        <w:rPr>
          <w:sz w:val="24"/>
          <w:szCs w:val="24"/>
          <w:rtl/>
        </w:rPr>
        <w:t>, במבנה שלהלן</w:t>
      </w:r>
      <w:r w:rsidRPr="00C15CBF">
        <w:rPr>
          <w:rFonts w:hint="cs"/>
          <w:sz w:val="24"/>
          <w:szCs w:val="24"/>
          <w:rtl/>
        </w:rPr>
        <w:t>:</w:t>
      </w:r>
      <w:r w:rsidRPr="00C15CBF">
        <w:rPr>
          <w:rFonts w:hint="cs"/>
          <w:sz w:val="16"/>
          <w:szCs w:val="24"/>
          <w:rtl/>
        </w:rPr>
        <w:t xml:space="preserve"> </w:t>
      </w:r>
    </w:p>
    <w:tbl>
      <w:tblPr>
        <w:tblStyle w:val="2b"/>
        <w:bidiVisual/>
        <w:tblW w:w="0" w:type="auto"/>
        <w:tblInd w:w="1308" w:type="dxa"/>
        <w:tblLook w:val="06A0" w:firstRow="1" w:lastRow="0" w:firstColumn="1" w:lastColumn="0" w:noHBand="1" w:noVBand="1"/>
      </w:tblPr>
      <w:tblGrid>
        <w:gridCol w:w="766"/>
        <w:gridCol w:w="1984"/>
        <w:gridCol w:w="1418"/>
        <w:gridCol w:w="2943"/>
      </w:tblGrid>
      <w:tr w:rsidR="00C15CBF" w:rsidRPr="00C15CBF" w14:paraId="34C93089" w14:textId="77777777" w:rsidTr="002B36B2">
        <w:trPr>
          <w:tblHeader/>
        </w:trPr>
        <w:tc>
          <w:tcPr>
            <w:tcW w:w="766" w:type="dxa"/>
            <w:hideMark/>
          </w:tcPr>
          <w:p w14:paraId="7BCA57A5" w14:textId="77777777" w:rsidR="0089671B" w:rsidRPr="00C15CBF" w:rsidRDefault="0089671B" w:rsidP="002B36B2">
            <w:pPr>
              <w:tabs>
                <w:tab w:val="left" w:pos="7966"/>
              </w:tabs>
              <w:spacing w:after="120"/>
              <w:jc w:val="both"/>
              <w:rPr>
                <w:rFonts w:ascii="Arial" w:hAnsi="Arial"/>
                <w:b/>
                <w:bCs/>
                <w:sz w:val="24"/>
                <w:szCs w:val="24"/>
                <w:rtl/>
              </w:rPr>
            </w:pPr>
            <w:proofErr w:type="spellStart"/>
            <w:r w:rsidRPr="00C15CBF">
              <w:rPr>
                <w:rFonts w:hint="cs"/>
                <w:b/>
                <w:bCs/>
                <w:sz w:val="24"/>
                <w:szCs w:val="24"/>
                <w:rtl/>
              </w:rPr>
              <w:lastRenderedPageBreak/>
              <w:t>מס"ד</w:t>
            </w:r>
            <w:proofErr w:type="spellEnd"/>
          </w:p>
        </w:tc>
        <w:tc>
          <w:tcPr>
            <w:tcW w:w="1984" w:type="dxa"/>
            <w:hideMark/>
          </w:tcPr>
          <w:p w14:paraId="1C9160C3" w14:textId="666CF553" w:rsidR="0089671B" w:rsidRPr="00C15CBF" w:rsidRDefault="0089671B" w:rsidP="002B36B2">
            <w:pPr>
              <w:tabs>
                <w:tab w:val="left" w:pos="7966"/>
              </w:tabs>
              <w:spacing w:after="120"/>
              <w:jc w:val="both"/>
              <w:rPr>
                <w:rFonts w:ascii="Arial" w:hAnsi="Arial"/>
                <w:b/>
                <w:bCs/>
                <w:sz w:val="24"/>
                <w:szCs w:val="24"/>
              </w:rPr>
            </w:pPr>
            <w:r w:rsidRPr="00C15CBF">
              <w:rPr>
                <w:rFonts w:hint="cs"/>
                <w:b/>
                <w:bCs/>
                <w:sz w:val="24"/>
                <w:szCs w:val="24"/>
                <w:rtl/>
              </w:rPr>
              <w:t>המסמך או הנספח אליו מתייחסת ה</w:t>
            </w:r>
            <w:r w:rsidR="009A7782">
              <w:rPr>
                <w:rFonts w:hint="cs"/>
                <w:b/>
                <w:bCs/>
                <w:sz w:val="24"/>
                <w:szCs w:val="24"/>
                <w:rtl/>
              </w:rPr>
              <w:t>שאלה</w:t>
            </w:r>
          </w:p>
        </w:tc>
        <w:tc>
          <w:tcPr>
            <w:tcW w:w="1418" w:type="dxa"/>
            <w:hideMark/>
          </w:tcPr>
          <w:p w14:paraId="1039CA39" w14:textId="77777777" w:rsidR="0089671B" w:rsidRPr="00C15CBF" w:rsidRDefault="0089671B" w:rsidP="002B36B2">
            <w:pPr>
              <w:tabs>
                <w:tab w:val="left" w:pos="7966"/>
              </w:tabs>
              <w:spacing w:after="120"/>
              <w:jc w:val="both"/>
              <w:rPr>
                <w:rFonts w:ascii="Arial" w:hAnsi="Arial"/>
                <w:b/>
                <w:bCs/>
                <w:sz w:val="24"/>
                <w:szCs w:val="24"/>
              </w:rPr>
            </w:pPr>
            <w:r w:rsidRPr="00C15CBF">
              <w:rPr>
                <w:rFonts w:ascii="Arial" w:hAnsi="Arial" w:hint="cs"/>
                <w:b/>
                <w:bCs/>
                <w:sz w:val="24"/>
                <w:szCs w:val="24"/>
                <w:rtl/>
              </w:rPr>
              <w:t>הסעיף אליו מתייחסת השאלה</w:t>
            </w:r>
          </w:p>
        </w:tc>
        <w:tc>
          <w:tcPr>
            <w:tcW w:w="2943" w:type="dxa"/>
            <w:hideMark/>
          </w:tcPr>
          <w:p w14:paraId="140F94B9" w14:textId="77777777" w:rsidR="0089671B" w:rsidRPr="00C15CBF" w:rsidRDefault="0089671B" w:rsidP="002B36B2">
            <w:pPr>
              <w:tabs>
                <w:tab w:val="left" w:pos="7966"/>
              </w:tabs>
              <w:spacing w:after="120"/>
              <w:jc w:val="both"/>
              <w:rPr>
                <w:rFonts w:ascii="Arial" w:hAnsi="Arial"/>
                <w:b/>
                <w:bCs/>
                <w:sz w:val="24"/>
                <w:szCs w:val="24"/>
              </w:rPr>
            </w:pPr>
            <w:r w:rsidRPr="00C15CBF">
              <w:rPr>
                <w:rFonts w:hint="cs"/>
                <w:b/>
                <w:bCs/>
                <w:sz w:val="24"/>
                <w:szCs w:val="24"/>
                <w:rtl/>
              </w:rPr>
              <w:t>נוסח השאלה</w:t>
            </w:r>
          </w:p>
        </w:tc>
      </w:tr>
      <w:tr w:rsidR="00C15CBF" w:rsidRPr="00C15CBF" w14:paraId="70840533" w14:textId="77777777" w:rsidTr="002B36B2">
        <w:tc>
          <w:tcPr>
            <w:tcW w:w="766" w:type="dxa"/>
          </w:tcPr>
          <w:p w14:paraId="2557BB82" w14:textId="77777777" w:rsidR="0089671B" w:rsidRPr="00C15CBF" w:rsidRDefault="0089671B" w:rsidP="00541887">
            <w:pPr>
              <w:tabs>
                <w:tab w:val="left" w:pos="7966"/>
              </w:tabs>
              <w:spacing w:after="120" w:line="360" w:lineRule="auto"/>
              <w:jc w:val="both"/>
              <w:rPr>
                <w:rFonts w:ascii="Arial" w:hAnsi="Arial"/>
                <w:b/>
                <w:bCs/>
                <w:sz w:val="24"/>
                <w:szCs w:val="24"/>
              </w:rPr>
            </w:pPr>
          </w:p>
        </w:tc>
        <w:tc>
          <w:tcPr>
            <w:tcW w:w="1984" w:type="dxa"/>
          </w:tcPr>
          <w:p w14:paraId="31C1257F" w14:textId="77777777" w:rsidR="0089671B" w:rsidRPr="00C15CBF" w:rsidRDefault="0089671B" w:rsidP="00541887">
            <w:pPr>
              <w:tabs>
                <w:tab w:val="left" w:pos="7966"/>
              </w:tabs>
              <w:spacing w:after="120" w:line="360" w:lineRule="auto"/>
              <w:jc w:val="both"/>
              <w:rPr>
                <w:rFonts w:ascii="Arial" w:hAnsi="Arial"/>
                <w:b/>
                <w:bCs/>
                <w:sz w:val="24"/>
                <w:szCs w:val="24"/>
              </w:rPr>
            </w:pPr>
          </w:p>
        </w:tc>
        <w:tc>
          <w:tcPr>
            <w:tcW w:w="1418" w:type="dxa"/>
          </w:tcPr>
          <w:p w14:paraId="59C8469C" w14:textId="77777777" w:rsidR="0089671B" w:rsidRPr="00C15CBF" w:rsidRDefault="0089671B" w:rsidP="00541887">
            <w:pPr>
              <w:tabs>
                <w:tab w:val="left" w:pos="7966"/>
              </w:tabs>
              <w:spacing w:after="120" w:line="360" w:lineRule="auto"/>
              <w:jc w:val="both"/>
              <w:rPr>
                <w:rFonts w:ascii="Arial" w:hAnsi="Arial"/>
                <w:b/>
                <w:bCs/>
                <w:sz w:val="24"/>
                <w:szCs w:val="24"/>
              </w:rPr>
            </w:pPr>
          </w:p>
        </w:tc>
        <w:tc>
          <w:tcPr>
            <w:tcW w:w="2943" w:type="dxa"/>
          </w:tcPr>
          <w:p w14:paraId="7349C7D4" w14:textId="77777777" w:rsidR="0089671B" w:rsidRPr="00C15CBF" w:rsidRDefault="0089671B" w:rsidP="00541887">
            <w:pPr>
              <w:tabs>
                <w:tab w:val="left" w:pos="7966"/>
              </w:tabs>
              <w:spacing w:after="120" w:line="360" w:lineRule="auto"/>
              <w:jc w:val="both"/>
              <w:rPr>
                <w:rFonts w:ascii="Arial" w:hAnsi="Arial"/>
                <w:b/>
                <w:bCs/>
                <w:sz w:val="24"/>
                <w:szCs w:val="24"/>
              </w:rPr>
            </w:pPr>
          </w:p>
        </w:tc>
      </w:tr>
    </w:tbl>
    <w:p w14:paraId="13C87908" w14:textId="77777777" w:rsidR="0089671B" w:rsidRPr="00C15CBF" w:rsidRDefault="0089671B" w:rsidP="0089671B">
      <w:pPr>
        <w:pStyle w:val="HNormal0"/>
        <w:tabs>
          <w:tab w:val="left" w:pos="7966"/>
        </w:tabs>
        <w:spacing w:line="360" w:lineRule="auto"/>
        <w:rPr>
          <w:rFonts w:eastAsia="Calibri" w:cs="David"/>
          <w:sz w:val="24"/>
          <w:szCs w:val="24"/>
          <w:rtl/>
          <w:lang w:eastAsia="en-US"/>
        </w:rPr>
      </w:pPr>
      <w:r w:rsidRPr="00C15CBF">
        <w:rPr>
          <w:rFonts w:eastAsia="Calibri" w:cs="David"/>
          <w:sz w:val="24"/>
          <w:szCs w:val="24"/>
          <w:rtl/>
          <w:lang w:eastAsia="en-US"/>
        </w:rPr>
        <w:tab/>
      </w:r>
      <w:r w:rsidRPr="00C15CBF">
        <w:rPr>
          <w:rFonts w:eastAsia="Calibri" w:cs="David"/>
          <w:sz w:val="24"/>
          <w:szCs w:val="24"/>
          <w:rtl/>
          <w:lang w:eastAsia="en-US"/>
        </w:rPr>
        <w:tab/>
      </w:r>
    </w:p>
    <w:p w14:paraId="0CD7D2FE" w14:textId="77777777" w:rsidR="0089671B" w:rsidRPr="00C15CBF" w:rsidRDefault="0089671B" w:rsidP="00860828">
      <w:pPr>
        <w:tabs>
          <w:tab w:val="left" w:pos="878"/>
          <w:tab w:val="left" w:pos="7966"/>
        </w:tabs>
        <w:spacing w:after="120" w:line="360" w:lineRule="auto"/>
        <w:ind w:left="792" w:firstLine="86"/>
        <w:jc w:val="both"/>
        <w:rPr>
          <w:sz w:val="16"/>
          <w:szCs w:val="24"/>
          <w:rtl/>
        </w:rPr>
      </w:pPr>
      <w:r w:rsidRPr="00C15CBF">
        <w:rPr>
          <w:rFonts w:hint="cs"/>
          <w:sz w:val="16"/>
          <w:szCs w:val="24"/>
          <w:rtl/>
        </w:rPr>
        <w:t>כמו כן יש לציין את פרטי איש קשר מטעם המציע, כולל כתובת דואר אלקטרוני ומספר טלפון.</w:t>
      </w:r>
    </w:p>
    <w:p w14:paraId="4EC61EC2" w14:textId="08DAA3F6" w:rsidR="0089671B" w:rsidRPr="00C15CBF" w:rsidRDefault="0089671B" w:rsidP="00D762D5">
      <w:pPr>
        <w:numPr>
          <w:ilvl w:val="1"/>
          <w:numId w:val="20"/>
        </w:numPr>
        <w:tabs>
          <w:tab w:val="left" w:pos="1557"/>
        </w:tabs>
        <w:spacing w:after="240" w:line="300" w:lineRule="auto"/>
        <w:ind w:left="792"/>
        <w:jc w:val="both"/>
        <w:rPr>
          <w:sz w:val="16"/>
          <w:szCs w:val="24"/>
        </w:rPr>
      </w:pPr>
      <w:r w:rsidRPr="00C15CBF">
        <w:rPr>
          <w:rFonts w:hint="cs"/>
          <w:sz w:val="16"/>
          <w:szCs w:val="24"/>
          <w:rtl/>
        </w:rPr>
        <w:t>יודגש, כי העירייה לא תענה לשאלות הבהרה, אלא אם נשלחו לנציג העירייה, במועד, בפורמט ובמבנה, המוכתבים לעיל. כן יודגש, כי העירייה אינה מתחייבת לענות על כל השאלות שיוגשו.</w:t>
      </w:r>
    </w:p>
    <w:p w14:paraId="2196D311" w14:textId="5D8F0C7B" w:rsidR="0089671B" w:rsidRPr="00C15CBF" w:rsidRDefault="0089671B" w:rsidP="00D762D5">
      <w:pPr>
        <w:numPr>
          <w:ilvl w:val="1"/>
          <w:numId w:val="20"/>
        </w:numPr>
        <w:tabs>
          <w:tab w:val="left" w:pos="1557"/>
        </w:tabs>
        <w:spacing w:after="240" w:line="300" w:lineRule="auto"/>
        <w:ind w:left="792"/>
        <w:jc w:val="both"/>
        <w:rPr>
          <w:sz w:val="16"/>
          <w:szCs w:val="24"/>
        </w:rPr>
      </w:pPr>
      <w:r w:rsidRPr="00C15CBF">
        <w:rPr>
          <w:rFonts w:hint="cs"/>
          <w:sz w:val="16"/>
          <w:szCs w:val="24"/>
          <w:rtl/>
        </w:rPr>
        <w:t>ככל שיהיו שינויים במכרז תופץ הודעה לכל רוכשי חוברת המכרז והיא תהווה חלק בלתי נפרד ממסמכי המכרז.</w:t>
      </w:r>
    </w:p>
    <w:p w14:paraId="322BFDCE" w14:textId="662C14AC" w:rsidR="0089671B" w:rsidRPr="00C15CBF" w:rsidRDefault="0089671B" w:rsidP="00D762D5">
      <w:pPr>
        <w:numPr>
          <w:ilvl w:val="1"/>
          <w:numId w:val="20"/>
        </w:numPr>
        <w:tabs>
          <w:tab w:val="left" w:pos="1557"/>
        </w:tabs>
        <w:spacing w:after="240" w:line="300" w:lineRule="auto"/>
        <w:ind w:left="792"/>
        <w:jc w:val="both"/>
        <w:rPr>
          <w:sz w:val="16"/>
          <w:szCs w:val="24"/>
        </w:rPr>
      </w:pPr>
      <w:r w:rsidRPr="00C15CBF">
        <w:rPr>
          <w:rFonts w:hint="cs"/>
          <w:sz w:val="16"/>
          <w:szCs w:val="24"/>
          <w:rtl/>
        </w:rPr>
        <w:t>כל</w:t>
      </w:r>
      <w:r w:rsidR="008511E8" w:rsidRPr="00C15CBF">
        <w:rPr>
          <w:rFonts w:hint="cs"/>
          <w:sz w:val="16"/>
          <w:szCs w:val="24"/>
          <w:rtl/>
        </w:rPr>
        <w:t xml:space="preserve"> </w:t>
      </w:r>
      <w:r w:rsidRPr="00C15CBF">
        <w:rPr>
          <w:rFonts w:hint="cs"/>
          <w:sz w:val="16"/>
          <w:szCs w:val="24"/>
          <w:rtl/>
        </w:rPr>
        <w:t xml:space="preserve">הסבר, פרשנות או תשובה שניתנו בעל-פה, אין ולא יהיה להם כל תוקף שהוא. רק תשובות בכתב – תחייבנה את העירייה. </w:t>
      </w:r>
    </w:p>
    <w:p w14:paraId="2344C712" w14:textId="1A38743B" w:rsidR="00B97FEB" w:rsidRPr="00C15CBF" w:rsidRDefault="0089671B" w:rsidP="008511E8">
      <w:pPr>
        <w:numPr>
          <w:ilvl w:val="1"/>
          <w:numId w:val="20"/>
        </w:numPr>
        <w:tabs>
          <w:tab w:val="left" w:pos="1557"/>
        </w:tabs>
        <w:spacing w:after="240" w:line="300" w:lineRule="auto"/>
        <w:ind w:left="792"/>
        <w:jc w:val="both"/>
        <w:rPr>
          <w:sz w:val="24"/>
          <w:szCs w:val="24"/>
          <w:lang w:eastAsia="en-US"/>
        </w:rPr>
      </w:pPr>
      <w:r w:rsidRPr="00C15CBF">
        <w:rPr>
          <w:rFonts w:hint="cs"/>
          <w:sz w:val="16"/>
          <w:szCs w:val="24"/>
          <w:rtl/>
        </w:rPr>
        <w:t>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בכתב, לידיעת כל רוכשי מסמכי המכרז בדואר רשום או בפקסימיליה לפי הפרטים שנמסרו על-ידי רוכשי מסמכי המכרז, יחתמו ע"י המציע ויצורפו על-ידו להצעתו</w:t>
      </w:r>
      <w:r w:rsidR="00DA249B" w:rsidRPr="00C15CBF">
        <w:rPr>
          <w:rFonts w:hint="cs"/>
          <w:sz w:val="24"/>
          <w:szCs w:val="24"/>
          <w:rtl/>
          <w:lang w:eastAsia="en-US"/>
        </w:rPr>
        <w:t xml:space="preserve">. </w:t>
      </w:r>
    </w:p>
    <w:p w14:paraId="07FD0385" w14:textId="77777777" w:rsidR="00CF75C0" w:rsidRPr="00C15CBF" w:rsidRDefault="001C40F6" w:rsidP="00DA249B">
      <w:pPr>
        <w:numPr>
          <w:ilvl w:val="0"/>
          <w:numId w:val="6"/>
        </w:numPr>
        <w:spacing w:after="240" w:line="300" w:lineRule="auto"/>
        <w:rPr>
          <w:b/>
          <w:bCs/>
          <w:u w:val="single"/>
        </w:rPr>
      </w:pPr>
      <w:r w:rsidRPr="00C15CBF">
        <w:rPr>
          <w:rFonts w:hint="cs"/>
          <w:b/>
          <w:bCs/>
          <w:u w:val="single"/>
          <w:rtl/>
        </w:rPr>
        <w:t>שמירת זכויות</w:t>
      </w:r>
    </w:p>
    <w:p w14:paraId="107CC310" w14:textId="77777777" w:rsidR="00CF75C0" w:rsidRPr="00C15CBF" w:rsidRDefault="001C40F6">
      <w:pPr>
        <w:numPr>
          <w:ilvl w:val="1"/>
          <w:numId w:val="20"/>
        </w:numPr>
        <w:tabs>
          <w:tab w:val="left" w:pos="1557"/>
        </w:tabs>
        <w:spacing w:after="240" w:line="300" w:lineRule="auto"/>
        <w:ind w:left="792"/>
        <w:jc w:val="both"/>
        <w:rPr>
          <w:sz w:val="16"/>
          <w:szCs w:val="24"/>
        </w:rPr>
      </w:pPr>
      <w:r w:rsidRPr="00C15CBF">
        <w:rPr>
          <w:rFonts w:hint="cs"/>
          <w:sz w:val="16"/>
          <w:szCs w:val="24"/>
          <w:rtl/>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5C693667" w14:textId="60ADEF65" w:rsidR="00270AC0" w:rsidRPr="00C15CBF" w:rsidRDefault="001C40F6" w:rsidP="008511E8">
      <w:pPr>
        <w:numPr>
          <w:ilvl w:val="1"/>
          <w:numId w:val="20"/>
        </w:numPr>
        <w:tabs>
          <w:tab w:val="left" w:pos="1557"/>
        </w:tabs>
        <w:spacing w:after="240" w:line="300" w:lineRule="auto"/>
        <w:ind w:left="792"/>
        <w:jc w:val="both"/>
        <w:rPr>
          <w:sz w:val="16"/>
          <w:szCs w:val="24"/>
        </w:rPr>
      </w:pPr>
      <w:r w:rsidRPr="00C15CBF">
        <w:rPr>
          <w:rFonts w:hint="cs"/>
          <w:sz w:val="16"/>
          <w:szCs w:val="24"/>
          <w:rtl/>
        </w:rPr>
        <w:t>העירייה תהא זכאית לאכוף על כל משתתף שהצעתו תיקבע כזוכה את תנאי הצעתו במכרז בהתאם לתנאי ההסכם.</w:t>
      </w:r>
    </w:p>
    <w:p w14:paraId="36532E48" w14:textId="77777777" w:rsidR="00CF75C0" w:rsidRPr="00323AA5" w:rsidRDefault="001C40F6" w:rsidP="00DA249B">
      <w:pPr>
        <w:numPr>
          <w:ilvl w:val="0"/>
          <w:numId w:val="6"/>
        </w:numPr>
        <w:spacing w:after="240" w:line="300" w:lineRule="auto"/>
        <w:rPr>
          <w:b/>
          <w:bCs/>
          <w:u w:val="single"/>
          <w:rtl/>
        </w:rPr>
      </w:pPr>
      <w:r w:rsidRPr="00323AA5">
        <w:rPr>
          <w:rFonts w:hint="cs"/>
          <w:b/>
          <w:bCs/>
          <w:u w:val="single"/>
          <w:rtl/>
        </w:rPr>
        <w:t>בחינת ההצעות</w:t>
      </w:r>
    </w:p>
    <w:p w14:paraId="36ECCCD0" w14:textId="77777777" w:rsidR="00AB14A2" w:rsidRPr="00323AA5" w:rsidRDefault="00AB14A2" w:rsidP="00C22567">
      <w:pPr>
        <w:numPr>
          <w:ilvl w:val="1"/>
          <w:numId w:val="6"/>
        </w:numPr>
        <w:tabs>
          <w:tab w:val="left" w:pos="878"/>
          <w:tab w:val="left" w:pos="7966"/>
        </w:tabs>
        <w:spacing w:after="120" w:line="360" w:lineRule="auto"/>
        <w:ind w:left="878" w:hanging="518"/>
        <w:jc w:val="both"/>
        <w:rPr>
          <w:b/>
          <w:bCs/>
          <w:sz w:val="24"/>
          <w:szCs w:val="24"/>
        </w:rPr>
      </w:pPr>
      <w:r w:rsidRPr="00323AA5">
        <w:rPr>
          <w:rFonts w:ascii="David" w:hAnsi="David"/>
          <w:sz w:val="24"/>
          <w:szCs w:val="24"/>
          <w:rtl/>
          <w:lang w:eastAsia="en-US"/>
        </w:rPr>
        <w:t>ועדת המכרזים או מי מטעמה תבחן ותעריך את ההצעות של המשתתפים באופן שבו תבוצע בדיקה של שלמות הצעת המציע ועמידתו של המציע בתנאי הסף ולאחר מכן תבחן הצעת המחיר של המשתתפים.</w:t>
      </w:r>
    </w:p>
    <w:p w14:paraId="3E0BBDCB" w14:textId="61E20528" w:rsidR="00C22567" w:rsidRPr="00323AA5" w:rsidRDefault="00B227A3" w:rsidP="00C22567">
      <w:pPr>
        <w:numPr>
          <w:ilvl w:val="1"/>
          <w:numId w:val="6"/>
        </w:numPr>
        <w:tabs>
          <w:tab w:val="left" w:pos="878"/>
          <w:tab w:val="left" w:pos="7966"/>
        </w:tabs>
        <w:spacing w:after="120" w:line="360" w:lineRule="auto"/>
        <w:ind w:left="878" w:hanging="518"/>
        <w:jc w:val="both"/>
        <w:rPr>
          <w:b/>
          <w:bCs/>
          <w:sz w:val="24"/>
          <w:szCs w:val="24"/>
        </w:rPr>
      </w:pPr>
      <w:r w:rsidRPr="00323AA5">
        <w:rPr>
          <w:rFonts w:ascii="David" w:hAnsi="David" w:hint="cs"/>
          <w:sz w:val="24"/>
          <w:szCs w:val="24"/>
          <w:rtl/>
          <w:lang w:eastAsia="en-US"/>
        </w:rPr>
        <w:t>ככלל</w:t>
      </w:r>
      <w:r w:rsidR="00FA044E" w:rsidRPr="00323AA5">
        <w:rPr>
          <w:rFonts w:ascii="David" w:hAnsi="David" w:hint="cs"/>
          <w:sz w:val="24"/>
          <w:szCs w:val="24"/>
          <w:rtl/>
          <w:lang w:eastAsia="en-US"/>
        </w:rPr>
        <w:t xml:space="preserve"> </w:t>
      </w:r>
      <w:r w:rsidRPr="00323AA5">
        <w:rPr>
          <w:rFonts w:ascii="David" w:hAnsi="David" w:hint="cs"/>
          <w:sz w:val="24"/>
          <w:szCs w:val="24"/>
          <w:rtl/>
          <w:lang w:eastAsia="en-US"/>
        </w:rPr>
        <w:t>בכפוף לעמידה בתנאי הסף, שלמות ההצעה ותקינותה, תמליץ</w:t>
      </w:r>
      <w:r w:rsidRPr="00323AA5">
        <w:rPr>
          <w:rFonts w:hint="cs"/>
          <w:sz w:val="24"/>
          <w:szCs w:val="24"/>
          <w:rtl/>
        </w:rPr>
        <w:t xml:space="preserve"> ועדת המכרזים על הזוכה </w:t>
      </w:r>
      <w:bookmarkStart w:id="11" w:name="_Hlk110149262"/>
      <w:r w:rsidR="00F16B34" w:rsidRPr="00323AA5">
        <w:rPr>
          <w:rFonts w:hint="cs"/>
          <w:sz w:val="24"/>
          <w:szCs w:val="24"/>
          <w:rtl/>
        </w:rPr>
        <w:t xml:space="preserve">בעל ההצעה הזולה ביותר. </w:t>
      </w:r>
    </w:p>
    <w:p w14:paraId="5FEEEA41" w14:textId="4F370477" w:rsidR="00C843CD" w:rsidRPr="001A07C7" w:rsidRDefault="00C843CD" w:rsidP="00C22567">
      <w:pPr>
        <w:numPr>
          <w:ilvl w:val="1"/>
          <w:numId w:val="6"/>
        </w:numPr>
        <w:tabs>
          <w:tab w:val="left" w:pos="878"/>
          <w:tab w:val="left" w:pos="7966"/>
        </w:tabs>
        <w:spacing w:after="120" w:line="360" w:lineRule="auto"/>
        <w:ind w:left="878" w:hanging="518"/>
        <w:jc w:val="both"/>
        <w:rPr>
          <w:b/>
          <w:bCs/>
          <w:sz w:val="24"/>
          <w:szCs w:val="24"/>
          <w:rtl/>
        </w:rPr>
      </w:pPr>
      <w:r w:rsidRPr="001A07C7">
        <w:rPr>
          <w:rFonts w:ascii="David" w:hAnsi="David" w:hint="cs"/>
          <w:sz w:val="24"/>
          <w:szCs w:val="24"/>
          <w:rtl/>
          <w:lang w:eastAsia="en-US"/>
        </w:rPr>
        <w:t>במקרה</w:t>
      </w:r>
      <w:r w:rsidR="00FA044E" w:rsidRPr="001A07C7">
        <w:rPr>
          <w:rFonts w:ascii="David" w:hAnsi="David" w:hint="cs"/>
          <w:sz w:val="24"/>
          <w:szCs w:val="24"/>
          <w:rtl/>
          <w:lang w:eastAsia="en-US"/>
        </w:rPr>
        <w:t xml:space="preserve"> </w:t>
      </w:r>
      <w:r w:rsidRPr="001A07C7">
        <w:rPr>
          <w:rFonts w:ascii="David" w:hAnsi="David" w:hint="cs"/>
          <w:sz w:val="24"/>
          <w:szCs w:val="24"/>
          <w:rtl/>
          <w:lang w:eastAsia="en-US"/>
        </w:rPr>
        <w:t xml:space="preserve">בו ההצעות הטובות ביותר יהיו זהות, תפעל העירייה על פי כללי ההעדפות הקבועים בדין לרבות העדפת עסק בשליטת אישה (רק במידה והוגשו הצהרות במסגרת המכרז כנדרש בדין). </w:t>
      </w:r>
    </w:p>
    <w:p w14:paraId="41B7D93B" w14:textId="1210BFCC" w:rsidR="002C2B1B" w:rsidRPr="001A07C7" w:rsidRDefault="00C843CD" w:rsidP="001A07C7">
      <w:pPr>
        <w:tabs>
          <w:tab w:val="left" w:pos="878"/>
        </w:tabs>
        <w:spacing w:after="240" w:line="300" w:lineRule="auto"/>
        <w:ind w:left="878"/>
        <w:jc w:val="both"/>
        <w:rPr>
          <w:sz w:val="16"/>
          <w:szCs w:val="24"/>
        </w:rPr>
      </w:pPr>
      <w:r w:rsidRPr="001A07C7">
        <w:rPr>
          <w:rFonts w:ascii="David" w:hAnsi="David" w:hint="cs"/>
          <w:sz w:val="24"/>
          <w:szCs w:val="24"/>
          <w:rtl/>
          <w:lang w:eastAsia="en-US"/>
        </w:rPr>
        <w:t>ככל שאין מקום להפעלת כללי העדפות</w:t>
      </w:r>
      <w:r w:rsidR="002C2B1B" w:rsidRPr="001A07C7">
        <w:rPr>
          <w:rFonts w:hint="cs"/>
          <w:sz w:val="16"/>
          <w:szCs w:val="24"/>
          <w:rtl/>
        </w:rPr>
        <w:t xml:space="preserve"> תוכל ועדת המכרזים לנקוט באחת מאלו: (א) להפעיל את כלל "מקבילית הכוחות" ולבחור במציע אשר לעירייה ניסיון טוב עימו. </w:t>
      </w:r>
      <w:bookmarkEnd w:id="11"/>
      <w:r w:rsidR="00C22567" w:rsidRPr="001A07C7">
        <w:rPr>
          <w:rFonts w:hint="cs"/>
          <w:sz w:val="16"/>
          <w:szCs w:val="24"/>
          <w:rtl/>
        </w:rPr>
        <w:t>(</w:t>
      </w:r>
      <w:r w:rsidR="00690A37" w:rsidRPr="001A07C7">
        <w:rPr>
          <w:rFonts w:hint="cs"/>
          <w:sz w:val="16"/>
          <w:szCs w:val="24"/>
          <w:rtl/>
        </w:rPr>
        <w:t>ב</w:t>
      </w:r>
      <w:r w:rsidR="00C22567" w:rsidRPr="001A07C7">
        <w:rPr>
          <w:rFonts w:hint="cs"/>
          <w:sz w:val="16"/>
          <w:szCs w:val="24"/>
          <w:rtl/>
        </w:rPr>
        <w:t>) לקיים הגרלה בין המשתתפים כאמור</w:t>
      </w:r>
      <w:r w:rsidR="001A07C7" w:rsidRPr="001A07C7">
        <w:rPr>
          <w:rFonts w:hint="cs"/>
          <w:sz w:val="16"/>
          <w:szCs w:val="24"/>
          <w:rtl/>
        </w:rPr>
        <w:t xml:space="preserve"> (ג) לבקש מ</w:t>
      </w:r>
      <w:r w:rsidR="001A07C7" w:rsidRPr="001A07C7">
        <w:rPr>
          <w:sz w:val="16"/>
          <w:szCs w:val="24"/>
          <w:rtl/>
        </w:rPr>
        <w:t xml:space="preserve">הקבלנים שהצעתם הזהה </w:t>
      </w:r>
      <w:r w:rsidR="001A07C7" w:rsidRPr="001A07C7">
        <w:rPr>
          <w:rFonts w:hint="cs"/>
          <w:sz w:val="16"/>
          <w:szCs w:val="24"/>
          <w:rtl/>
        </w:rPr>
        <w:t>הנה</w:t>
      </w:r>
      <w:r w:rsidR="001A07C7" w:rsidRPr="001A07C7">
        <w:rPr>
          <w:sz w:val="16"/>
          <w:szCs w:val="24"/>
          <w:rtl/>
        </w:rPr>
        <w:t xml:space="preserve"> הזולה ביותר לרשום הפחתה מהצעתם המקורית, ולהכניסה במעטפה סגורה לתיבת המכרזים עד לתאריך מסוים שיהיה נקוב </w:t>
      </w:r>
      <w:r w:rsidR="001A07C7" w:rsidRPr="001A07C7">
        <w:rPr>
          <w:sz w:val="16"/>
          <w:szCs w:val="24"/>
          <w:rtl/>
        </w:rPr>
        <w:lastRenderedPageBreak/>
        <w:t>בהודעה נפרדת.</w:t>
      </w:r>
      <w:r w:rsidR="001A07C7" w:rsidRPr="001A07C7">
        <w:rPr>
          <w:rFonts w:hint="cs"/>
          <w:sz w:val="16"/>
          <w:szCs w:val="24"/>
          <w:rtl/>
        </w:rPr>
        <w:t xml:space="preserve"> </w:t>
      </w:r>
      <w:r w:rsidR="001A07C7" w:rsidRPr="001A07C7">
        <w:rPr>
          <w:sz w:val="16"/>
          <w:szCs w:val="24"/>
          <w:rtl/>
        </w:rPr>
        <w:t xml:space="preserve">בעל ההצעה הזולה ביותר </w:t>
      </w:r>
      <w:r w:rsidR="001A07C7" w:rsidRPr="001A07C7">
        <w:rPr>
          <w:rFonts w:hint="cs"/>
          <w:sz w:val="16"/>
          <w:szCs w:val="24"/>
          <w:rtl/>
        </w:rPr>
        <w:t>מבניהם</w:t>
      </w:r>
      <w:r w:rsidR="001A07C7" w:rsidRPr="001A07C7">
        <w:rPr>
          <w:sz w:val="16"/>
          <w:szCs w:val="24"/>
          <w:rtl/>
        </w:rPr>
        <w:t xml:space="preserve"> יהיה הזוכה במכרז,</w:t>
      </w:r>
      <w:r w:rsidR="001A07C7" w:rsidRPr="001A07C7">
        <w:rPr>
          <w:rFonts w:hint="cs"/>
          <w:sz w:val="16"/>
          <w:szCs w:val="24"/>
          <w:rtl/>
        </w:rPr>
        <w:t xml:space="preserve"> </w:t>
      </w:r>
      <w:r w:rsidR="001A07C7" w:rsidRPr="001A07C7">
        <w:rPr>
          <w:sz w:val="16"/>
          <w:szCs w:val="24"/>
          <w:rtl/>
        </w:rPr>
        <w:t>בכפוף לשאר התנאים שבמכרז.</w:t>
      </w:r>
    </w:p>
    <w:p w14:paraId="45158586" w14:textId="511A0FED" w:rsidR="002C2B1B" w:rsidRPr="00C15CBF" w:rsidRDefault="002C2B1B" w:rsidP="002C2B1B">
      <w:pPr>
        <w:numPr>
          <w:ilvl w:val="1"/>
          <w:numId w:val="6"/>
        </w:numPr>
        <w:tabs>
          <w:tab w:val="left" w:pos="878"/>
        </w:tabs>
        <w:spacing w:after="240" w:line="300" w:lineRule="auto"/>
        <w:ind w:left="878" w:hanging="518"/>
        <w:jc w:val="both"/>
        <w:rPr>
          <w:sz w:val="16"/>
          <w:szCs w:val="24"/>
          <w:rtl/>
        </w:rPr>
      </w:pPr>
      <w:r w:rsidRPr="00C15CBF">
        <w:rPr>
          <w:rFonts w:hint="cs"/>
          <w:sz w:val="16"/>
          <w:szCs w:val="24"/>
          <w:rtl/>
        </w:rPr>
        <w:t xml:space="preserve">בנוסף </w:t>
      </w:r>
      <w:r w:rsidR="00B349A9" w:rsidRPr="00C15CBF">
        <w:rPr>
          <w:rFonts w:hint="cs"/>
          <w:sz w:val="16"/>
          <w:szCs w:val="24"/>
          <w:rtl/>
        </w:rPr>
        <w:t>תוכל</w:t>
      </w:r>
      <w:r w:rsidRPr="00C15CBF">
        <w:rPr>
          <w:rFonts w:hint="cs"/>
          <w:sz w:val="16"/>
          <w:szCs w:val="24"/>
          <w:rtl/>
        </w:rPr>
        <w:t xml:space="preserve"> ועדת המכרזים </w:t>
      </w:r>
      <w:r w:rsidR="00B349A9" w:rsidRPr="00C15CBF">
        <w:rPr>
          <w:rFonts w:hint="cs"/>
          <w:sz w:val="16"/>
          <w:szCs w:val="24"/>
          <w:rtl/>
        </w:rPr>
        <w:t xml:space="preserve">לקבוע </w:t>
      </w:r>
      <w:r w:rsidRPr="00C15CBF">
        <w:rPr>
          <w:rFonts w:hint="cs"/>
          <w:sz w:val="16"/>
          <w:szCs w:val="24"/>
          <w:rtl/>
        </w:rPr>
        <w:t xml:space="preserve">את המשתתף אשר דורג לאחר הזוכה כזוכה כשיר שני אשר העירייה תוכל להתקשר עימו בהסכם במקרה ובו הזוכה הראשון לא יבצע את העבודות לשביעות רצונה או </w:t>
      </w:r>
      <w:r w:rsidR="00C843CD" w:rsidRPr="00C15CBF">
        <w:rPr>
          <w:rFonts w:hint="cs"/>
          <w:sz w:val="16"/>
          <w:szCs w:val="24"/>
          <w:rtl/>
        </w:rPr>
        <w:t>שיבוטל ההסכם עימו</w:t>
      </w:r>
      <w:r w:rsidRPr="00C15CBF">
        <w:rPr>
          <w:rFonts w:hint="cs"/>
          <w:sz w:val="16"/>
          <w:szCs w:val="24"/>
          <w:rtl/>
        </w:rPr>
        <w:t>.</w:t>
      </w:r>
    </w:p>
    <w:p w14:paraId="65B03E65" w14:textId="77777777" w:rsidR="00DA249B" w:rsidRPr="00C15CBF" w:rsidRDefault="00DA249B" w:rsidP="00DA249B">
      <w:pPr>
        <w:numPr>
          <w:ilvl w:val="1"/>
          <w:numId w:val="6"/>
        </w:numPr>
        <w:tabs>
          <w:tab w:val="left" w:pos="878"/>
        </w:tabs>
        <w:spacing w:after="240" w:line="300" w:lineRule="auto"/>
        <w:ind w:left="878" w:hanging="518"/>
        <w:jc w:val="both"/>
        <w:rPr>
          <w:b/>
          <w:bCs/>
          <w:sz w:val="16"/>
          <w:szCs w:val="24"/>
        </w:rPr>
      </w:pPr>
      <w:r w:rsidRPr="00C15CBF">
        <w:rPr>
          <w:b/>
          <w:bCs/>
          <w:sz w:val="16"/>
          <w:szCs w:val="24"/>
          <w:rtl/>
        </w:rPr>
        <w:t xml:space="preserve">על אף האמור לעיל, מובהר כי ככל שבידי העירייה תהא המלצה שלילית על המשתתף ממזמין </w:t>
      </w:r>
      <w:r w:rsidR="00F938A7" w:rsidRPr="00C15CBF">
        <w:rPr>
          <w:rFonts w:hint="cs"/>
          <w:b/>
          <w:bCs/>
          <w:sz w:val="16"/>
          <w:szCs w:val="24"/>
          <w:rtl/>
        </w:rPr>
        <w:t>עבודות</w:t>
      </w:r>
      <w:r w:rsidRPr="00C15CBF">
        <w:rPr>
          <w:b/>
          <w:bCs/>
          <w:sz w:val="16"/>
          <w:szCs w:val="24"/>
          <w:rtl/>
        </w:rPr>
        <w:t xml:space="preserve"> אחר או ככל שלעירייה יש ניסיון קודם רע עם המשתתף, תוכל העירייה לזמנו לשימוע בפני ועדת המכרזים ולהמליץ על פסילת הצעתו.</w:t>
      </w:r>
    </w:p>
    <w:p w14:paraId="355684EE" w14:textId="77777777" w:rsidR="00CF75C0" w:rsidRPr="00C15CBF" w:rsidRDefault="001C40F6" w:rsidP="00740C91">
      <w:pPr>
        <w:numPr>
          <w:ilvl w:val="1"/>
          <w:numId w:val="6"/>
        </w:numPr>
        <w:tabs>
          <w:tab w:val="left" w:pos="878"/>
        </w:tabs>
        <w:spacing w:after="240" w:line="300" w:lineRule="auto"/>
        <w:ind w:left="878" w:hanging="518"/>
        <w:jc w:val="both"/>
        <w:rPr>
          <w:sz w:val="16"/>
          <w:szCs w:val="24"/>
          <w:rtl/>
        </w:rPr>
      </w:pPr>
      <w:r w:rsidRPr="00C15CBF">
        <w:rPr>
          <w:sz w:val="16"/>
          <w:szCs w:val="24"/>
          <w:rtl/>
        </w:rPr>
        <w:t>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w:t>
      </w:r>
      <w:r w:rsidRPr="00C15CBF">
        <w:rPr>
          <w:rFonts w:hint="cs"/>
          <w:sz w:val="16"/>
          <w:szCs w:val="24"/>
          <w:rtl/>
        </w:rPr>
        <w:t>ים</w:t>
      </w:r>
      <w:r w:rsidRPr="00C15CBF">
        <w:rPr>
          <w:sz w:val="16"/>
          <w:szCs w:val="24"/>
          <w:rtl/>
        </w:rPr>
        <w:t xml:space="preserve"> לגרום לפסילת ההצעה</w:t>
      </w:r>
      <w:r w:rsidRPr="00C15CBF">
        <w:rPr>
          <w:rFonts w:hint="cs"/>
          <w:sz w:val="16"/>
          <w:szCs w:val="24"/>
          <w:rtl/>
        </w:rPr>
        <w:t xml:space="preserve"> ו/או להשלמתה ע"י ועדת המכרזים ו/או לכל תוצאה או פעולה אחרת, כפי שייקבע ע"י ועדת המכרזים</w:t>
      </w:r>
      <w:r w:rsidRPr="00C15CBF">
        <w:rPr>
          <w:sz w:val="16"/>
          <w:szCs w:val="24"/>
          <w:rtl/>
        </w:rPr>
        <w:t>.</w:t>
      </w:r>
    </w:p>
    <w:p w14:paraId="533668F0" w14:textId="77777777" w:rsidR="00CF75C0" w:rsidRPr="00C15CBF" w:rsidRDefault="001C40F6" w:rsidP="00740C91">
      <w:pPr>
        <w:numPr>
          <w:ilvl w:val="1"/>
          <w:numId w:val="6"/>
        </w:numPr>
        <w:tabs>
          <w:tab w:val="left" w:pos="878"/>
        </w:tabs>
        <w:spacing w:after="240" w:line="300" w:lineRule="auto"/>
        <w:ind w:left="878" w:hanging="518"/>
        <w:jc w:val="both"/>
        <w:rPr>
          <w:sz w:val="16"/>
          <w:szCs w:val="24"/>
          <w:rtl/>
        </w:rPr>
      </w:pPr>
      <w:r w:rsidRPr="00C15CBF">
        <w:rPr>
          <w:sz w:val="16"/>
          <w:szCs w:val="24"/>
          <w:rtl/>
        </w:rPr>
        <w:t>אי הגשת מסמך או מסמכים, אשר יש להגישם לפי דרישות מכרז זה, עלול לגרום לפסילת ההצעה</w:t>
      </w:r>
      <w:r w:rsidRPr="00C15CBF">
        <w:rPr>
          <w:rFonts w:hint="cs"/>
          <w:sz w:val="16"/>
          <w:szCs w:val="24"/>
          <w:rtl/>
        </w:rPr>
        <w:t xml:space="preserve"> או לדרישה להשלמתם ו/או לכל תוצאה או פעולה אחרת, כפי שייקבע ע"י ועדת המכרזים</w:t>
      </w:r>
      <w:r w:rsidRPr="00C15CBF">
        <w:rPr>
          <w:sz w:val="16"/>
          <w:szCs w:val="24"/>
          <w:rtl/>
        </w:rPr>
        <w:t>.</w:t>
      </w:r>
    </w:p>
    <w:p w14:paraId="6964AE27" w14:textId="77777777" w:rsidR="00CF75C0" w:rsidRPr="00C15CBF" w:rsidRDefault="001C40F6" w:rsidP="00740C91">
      <w:pPr>
        <w:numPr>
          <w:ilvl w:val="1"/>
          <w:numId w:val="6"/>
        </w:numPr>
        <w:tabs>
          <w:tab w:val="left" w:pos="878"/>
        </w:tabs>
        <w:spacing w:after="240" w:line="300" w:lineRule="auto"/>
        <w:ind w:left="878" w:hanging="518"/>
        <w:jc w:val="both"/>
        <w:rPr>
          <w:sz w:val="16"/>
          <w:szCs w:val="24"/>
          <w:rtl/>
        </w:rPr>
      </w:pPr>
      <w:r w:rsidRPr="00C15CBF">
        <w:rPr>
          <w:rFonts w:hint="cs"/>
          <w:sz w:val="16"/>
          <w:szCs w:val="24"/>
          <w:rtl/>
        </w:rPr>
        <w:t>למרות כל האמור לעיל, ועדת המכרזים</w:t>
      </w:r>
      <w:r w:rsidRPr="00C15CBF">
        <w:rPr>
          <w:sz w:val="16"/>
          <w:szCs w:val="24"/>
          <w:rtl/>
        </w:rPr>
        <w:t xml:space="preserve"> </w:t>
      </w:r>
      <w:r w:rsidRPr="00C15CBF">
        <w:rPr>
          <w:rFonts w:hint="cs"/>
          <w:sz w:val="16"/>
          <w:szCs w:val="24"/>
          <w:rtl/>
        </w:rPr>
        <w:t xml:space="preserve">אינה מתחייבת לקבוע </w:t>
      </w:r>
      <w:r w:rsidRPr="00C15CBF">
        <w:rPr>
          <w:sz w:val="16"/>
          <w:szCs w:val="24"/>
          <w:rtl/>
        </w:rPr>
        <w:t xml:space="preserve">כל הצעה שהיא כזוכה, כן </w:t>
      </w:r>
      <w:r w:rsidRPr="00C15CBF">
        <w:rPr>
          <w:rFonts w:hint="cs"/>
          <w:sz w:val="16"/>
          <w:szCs w:val="24"/>
          <w:rtl/>
        </w:rPr>
        <w:t>רשאית ועדת המכרזים להתנות את הזכייה בתנאים, ללא חובת הנמקה</w:t>
      </w:r>
      <w:r w:rsidRPr="00C15CBF">
        <w:rPr>
          <w:sz w:val="16"/>
          <w:szCs w:val="24"/>
          <w:rtl/>
        </w:rPr>
        <w:t xml:space="preserve">. </w:t>
      </w:r>
    </w:p>
    <w:p w14:paraId="567A0EBE" w14:textId="77777777" w:rsidR="00CF75C0" w:rsidRPr="00C15CBF" w:rsidRDefault="001C40F6" w:rsidP="00C22567">
      <w:pPr>
        <w:numPr>
          <w:ilvl w:val="1"/>
          <w:numId w:val="6"/>
        </w:numPr>
        <w:tabs>
          <w:tab w:val="left" w:pos="878"/>
        </w:tabs>
        <w:spacing w:after="240" w:line="300" w:lineRule="auto"/>
        <w:ind w:left="878" w:hanging="567"/>
        <w:jc w:val="both"/>
        <w:rPr>
          <w:sz w:val="16"/>
          <w:szCs w:val="24"/>
          <w:rtl/>
        </w:rPr>
      </w:pPr>
      <w:r w:rsidRPr="00C15CBF">
        <w:rPr>
          <w:sz w:val="16"/>
          <w:szCs w:val="24"/>
          <w:rtl/>
        </w:rPr>
        <w:t xml:space="preserve">מבלי לפגוע בכלליות האמור לעיל, תהא ועדת המכרזים רשאית שלא לדון בהצעת משתתף או לפסלה אם יש לה יסוד סביר לחשוש </w:t>
      </w:r>
      <w:r w:rsidRPr="00C15CBF">
        <w:rPr>
          <w:rFonts w:hint="cs"/>
          <w:sz w:val="16"/>
          <w:szCs w:val="24"/>
          <w:rtl/>
        </w:rPr>
        <w:t xml:space="preserve">שפעל בחוסר תום לב ו/או שלא בדרך המקובלת בהליכי מכרז, או </w:t>
      </w:r>
      <w:r w:rsidRPr="00C15CBF">
        <w:rPr>
          <w:sz w:val="16"/>
          <w:szCs w:val="24"/>
          <w:rtl/>
        </w:rPr>
        <w:t>שכוונתו ה</w:t>
      </w:r>
      <w:r w:rsidRPr="00C15CBF">
        <w:rPr>
          <w:rFonts w:hint="cs"/>
          <w:sz w:val="16"/>
          <w:szCs w:val="24"/>
          <w:rtl/>
        </w:rPr>
        <w:t>י</w:t>
      </w:r>
      <w:r w:rsidRPr="00C15CBF">
        <w:rPr>
          <w:sz w:val="16"/>
          <w:szCs w:val="24"/>
          <w:rtl/>
        </w:rPr>
        <w:t>יתה להוליך שולל את הועדה על ידי שגיאות שנעשו במתכוון או על ידי תכסיסים בלתי הוגנים, או שהצעתו מבוססת על הבנה מוטעית של נושא המכרז או על הנחות בלתי נכונות או אם המחירים שצוינו בהצעה אינם סבירים.</w:t>
      </w:r>
    </w:p>
    <w:p w14:paraId="2394838A" w14:textId="77777777" w:rsidR="00CF75C0" w:rsidRPr="00C15CBF" w:rsidRDefault="001C40F6" w:rsidP="00B71E97">
      <w:pPr>
        <w:numPr>
          <w:ilvl w:val="1"/>
          <w:numId w:val="6"/>
        </w:numPr>
        <w:tabs>
          <w:tab w:val="left" w:pos="878"/>
        </w:tabs>
        <w:spacing w:after="240" w:line="300" w:lineRule="auto"/>
        <w:ind w:left="878" w:hanging="567"/>
        <w:jc w:val="both"/>
        <w:rPr>
          <w:sz w:val="16"/>
          <w:szCs w:val="24"/>
        </w:rPr>
      </w:pPr>
      <w:r w:rsidRPr="00C15CBF">
        <w:rPr>
          <w:sz w:val="16"/>
          <w:szCs w:val="24"/>
          <w:rtl/>
        </w:rPr>
        <w:t>ו</w:t>
      </w:r>
      <w:r w:rsidRPr="00C15CBF">
        <w:rPr>
          <w:rFonts w:hint="cs"/>
          <w:sz w:val="16"/>
          <w:szCs w:val="24"/>
          <w:rtl/>
        </w:rPr>
        <w:t xml:space="preserve">עדת המכרזים </w:t>
      </w:r>
      <w:r w:rsidRPr="00C15CBF">
        <w:rPr>
          <w:sz w:val="16"/>
          <w:szCs w:val="24"/>
          <w:rtl/>
        </w:rPr>
        <w:t>(א</w:t>
      </w:r>
      <w:r w:rsidRPr="00C15CBF">
        <w:rPr>
          <w:rFonts w:hint="cs"/>
          <w:sz w:val="16"/>
          <w:szCs w:val="24"/>
          <w:rtl/>
        </w:rPr>
        <w:t xml:space="preserve">ו מי </w:t>
      </w:r>
      <w:r w:rsidRPr="00C15CBF">
        <w:rPr>
          <w:sz w:val="16"/>
          <w:szCs w:val="24"/>
          <w:rtl/>
        </w:rPr>
        <w:t>מ</w:t>
      </w:r>
      <w:r w:rsidRPr="00C15CBF">
        <w:rPr>
          <w:rFonts w:hint="cs"/>
          <w:sz w:val="16"/>
          <w:szCs w:val="24"/>
          <w:rtl/>
        </w:rPr>
        <w:t>טעמה)</w:t>
      </w:r>
      <w:r w:rsidRPr="00C15CBF">
        <w:rPr>
          <w:sz w:val="16"/>
          <w:szCs w:val="24"/>
          <w:rtl/>
        </w:rPr>
        <w:t xml:space="preserve"> </w:t>
      </w:r>
      <w:r w:rsidRPr="00C15CBF">
        <w:rPr>
          <w:rFonts w:hint="cs"/>
          <w:sz w:val="16"/>
          <w:szCs w:val="24"/>
          <w:rtl/>
        </w:rPr>
        <w:t xml:space="preserve">רשאית, על פי שיקול דעתה, לדון עם המשתתפים בפרטי הצעתם, </w:t>
      </w:r>
      <w:r w:rsidRPr="00C15CBF">
        <w:rPr>
          <w:sz w:val="16"/>
          <w:szCs w:val="24"/>
          <w:rtl/>
        </w:rPr>
        <w:t>לדרוש מהמשתתפים פרטים נוספים ו/או הבהרות נוספות לשביעות רצונה המלא גם לאחר פתיחת ההצעות על מנת לבחון את המשתתף והצעתו במסגרת שיקוליה כאמור, לרבות מאזנים, דו"חות, מע"מ ודו"חות ניכויים</w:t>
      </w:r>
      <w:r w:rsidRPr="00C15CBF">
        <w:rPr>
          <w:rFonts w:hint="cs"/>
          <w:sz w:val="16"/>
          <w:szCs w:val="24"/>
          <w:rtl/>
        </w:rPr>
        <w:t xml:space="preserve"> וכיו'.</w:t>
      </w:r>
    </w:p>
    <w:p w14:paraId="1F63B6F5" w14:textId="14BD5355" w:rsidR="00323AA5" w:rsidRPr="004770C8" w:rsidRDefault="001C40F6" w:rsidP="004770C8">
      <w:pPr>
        <w:numPr>
          <w:ilvl w:val="1"/>
          <w:numId w:val="6"/>
        </w:numPr>
        <w:tabs>
          <w:tab w:val="left" w:pos="878"/>
        </w:tabs>
        <w:spacing w:after="240" w:line="300" w:lineRule="auto"/>
        <w:ind w:left="878" w:hanging="567"/>
        <w:jc w:val="both"/>
        <w:rPr>
          <w:sz w:val="16"/>
          <w:szCs w:val="24"/>
          <w:rtl/>
        </w:rPr>
      </w:pPr>
      <w:r w:rsidRPr="00C15CBF">
        <w:rPr>
          <w:rFonts w:hint="cs"/>
          <w:sz w:val="16"/>
          <w:szCs w:val="24"/>
          <w:rtl/>
        </w:rPr>
        <w:t>ועדת המכרזים תהא רשאית להביא בחשבון שיקוליה בבחירת ההצעות את אמינותו, ניסיונו, כישוריו, יכולתו הפיננסית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p>
    <w:p w14:paraId="5A46781A" w14:textId="711BC717" w:rsidR="00CF75C0" w:rsidRPr="00C15CBF" w:rsidRDefault="001C40F6" w:rsidP="000A4757">
      <w:pPr>
        <w:numPr>
          <w:ilvl w:val="0"/>
          <w:numId w:val="6"/>
        </w:numPr>
        <w:spacing w:after="240" w:line="300" w:lineRule="auto"/>
        <w:rPr>
          <w:b/>
          <w:bCs/>
          <w:u w:val="single"/>
        </w:rPr>
      </w:pPr>
      <w:r w:rsidRPr="00C15CBF">
        <w:rPr>
          <w:rFonts w:hint="cs"/>
          <w:b/>
          <w:bCs/>
          <w:u w:val="single"/>
          <w:rtl/>
        </w:rPr>
        <w:t>הודעה על זכייה וההתקשרות</w:t>
      </w:r>
      <w:r w:rsidR="00A278AE" w:rsidRPr="00A278AE">
        <w:rPr>
          <w:rFonts w:hint="cs"/>
          <w:rtl/>
        </w:rPr>
        <w:t>:</w:t>
      </w:r>
    </w:p>
    <w:p w14:paraId="5C7A557C" w14:textId="377B9250" w:rsidR="00CF75C0" w:rsidRPr="00C15CBF" w:rsidRDefault="001C40F6" w:rsidP="00F938A7">
      <w:pPr>
        <w:numPr>
          <w:ilvl w:val="1"/>
          <w:numId w:val="6"/>
        </w:numPr>
        <w:spacing w:after="240" w:line="300" w:lineRule="auto"/>
        <w:ind w:left="1020" w:hanging="715"/>
        <w:jc w:val="both"/>
        <w:rPr>
          <w:sz w:val="16"/>
          <w:szCs w:val="24"/>
          <w:rtl/>
        </w:rPr>
      </w:pPr>
      <w:r w:rsidRPr="00C15CBF">
        <w:rPr>
          <w:rFonts w:hint="cs"/>
          <w:sz w:val="16"/>
          <w:szCs w:val="24"/>
          <w:rtl/>
        </w:rPr>
        <w:t>עם קביעת הזוכ</w:t>
      </w:r>
      <w:r w:rsidR="00C843CD" w:rsidRPr="00C15CBF">
        <w:rPr>
          <w:rFonts w:hint="cs"/>
          <w:sz w:val="16"/>
          <w:szCs w:val="24"/>
          <w:rtl/>
        </w:rPr>
        <w:t>ה</w:t>
      </w:r>
      <w:r w:rsidRPr="00C15CBF">
        <w:rPr>
          <w:rFonts w:hint="cs"/>
          <w:sz w:val="16"/>
          <w:szCs w:val="24"/>
          <w:rtl/>
        </w:rPr>
        <w:t xml:space="preserve"> במכרז, תודיע על כך העירייה לזוכ</w:t>
      </w:r>
      <w:r w:rsidR="00C843CD" w:rsidRPr="00C15CBF">
        <w:rPr>
          <w:rFonts w:hint="cs"/>
          <w:sz w:val="16"/>
          <w:szCs w:val="24"/>
          <w:rtl/>
        </w:rPr>
        <w:t>ה</w:t>
      </w:r>
      <w:r w:rsidRPr="00C15CBF">
        <w:rPr>
          <w:rFonts w:hint="cs"/>
          <w:sz w:val="16"/>
          <w:szCs w:val="24"/>
          <w:rtl/>
        </w:rPr>
        <w:t xml:space="preserve">. </w:t>
      </w:r>
    </w:p>
    <w:p w14:paraId="5C2E604B" w14:textId="4AEEC0AD" w:rsidR="00CF75C0" w:rsidRPr="00741D13" w:rsidRDefault="001C40F6" w:rsidP="00F938A7">
      <w:pPr>
        <w:numPr>
          <w:ilvl w:val="1"/>
          <w:numId w:val="6"/>
        </w:numPr>
        <w:spacing w:after="240" w:line="300" w:lineRule="auto"/>
        <w:ind w:left="1020" w:hanging="715"/>
        <w:jc w:val="both"/>
        <w:rPr>
          <w:sz w:val="16"/>
          <w:szCs w:val="24"/>
        </w:rPr>
      </w:pPr>
      <w:bookmarkStart w:id="12" w:name="_Ref111369546"/>
      <w:r w:rsidRPr="00741D13">
        <w:rPr>
          <w:rFonts w:hint="cs"/>
          <w:sz w:val="16"/>
          <w:szCs w:val="24"/>
          <w:rtl/>
        </w:rPr>
        <w:t xml:space="preserve">עד המועד שיהיה נקוב בהודעת העירייה על הזכייה במכרז </w:t>
      </w:r>
      <w:r w:rsidR="00020E0D" w:rsidRPr="00741D13">
        <w:rPr>
          <w:rFonts w:hint="cs"/>
          <w:sz w:val="16"/>
          <w:szCs w:val="24"/>
          <w:rtl/>
        </w:rPr>
        <w:t>לא יאו</w:t>
      </w:r>
      <w:r w:rsidR="00020E0D" w:rsidRPr="00741D13">
        <w:rPr>
          <w:rFonts w:hint="eastAsia"/>
          <w:sz w:val="16"/>
          <w:szCs w:val="24"/>
          <w:rtl/>
        </w:rPr>
        <w:t>חר</w:t>
      </w:r>
      <w:r w:rsidR="00020E0D" w:rsidRPr="00741D13">
        <w:rPr>
          <w:sz w:val="16"/>
          <w:szCs w:val="24"/>
          <w:rtl/>
        </w:rPr>
        <w:t xml:space="preserve"> מ-7 ימים</w:t>
      </w:r>
      <w:r w:rsidR="00020E0D" w:rsidRPr="00741D13">
        <w:rPr>
          <w:rFonts w:hint="cs"/>
          <w:sz w:val="16"/>
          <w:szCs w:val="24"/>
          <w:rtl/>
        </w:rPr>
        <w:t xml:space="preserve"> ממועד ההודעה על הזכייה </w:t>
      </w:r>
      <w:r w:rsidRPr="00741D13">
        <w:rPr>
          <w:rFonts w:hint="cs"/>
          <w:sz w:val="16"/>
          <w:szCs w:val="24"/>
          <w:rtl/>
        </w:rPr>
        <w:t xml:space="preserve">כאמור, ימציא </w:t>
      </w:r>
      <w:r w:rsidR="00C843CD" w:rsidRPr="00741D13">
        <w:rPr>
          <w:rFonts w:hint="cs"/>
          <w:sz w:val="16"/>
          <w:szCs w:val="24"/>
          <w:rtl/>
        </w:rPr>
        <w:t>ה</w:t>
      </w:r>
      <w:r w:rsidRPr="00741D13">
        <w:rPr>
          <w:rFonts w:hint="cs"/>
          <w:sz w:val="16"/>
          <w:szCs w:val="24"/>
          <w:rtl/>
        </w:rPr>
        <w:t>זוכה את כל המסמכים והאישורים שעליו להמציא בהתאם למסמכי המכרז לרבות הערבות הבנקאית לביצוע ואישור על עריכת ביטוחים וכן יחתום על ההסכם המצורף למכרז (מסמך ג').</w:t>
      </w:r>
      <w:bookmarkEnd w:id="12"/>
    </w:p>
    <w:p w14:paraId="7A310CD0" w14:textId="1A23DFD2" w:rsidR="00CF75C0" w:rsidRPr="00C15CBF" w:rsidRDefault="001C40F6" w:rsidP="00F938A7">
      <w:pPr>
        <w:numPr>
          <w:ilvl w:val="1"/>
          <w:numId w:val="6"/>
        </w:numPr>
        <w:spacing w:after="240" w:line="300" w:lineRule="auto"/>
        <w:ind w:left="1020" w:hanging="715"/>
        <w:jc w:val="both"/>
        <w:rPr>
          <w:sz w:val="16"/>
          <w:szCs w:val="24"/>
        </w:rPr>
      </w:pPr>
      <w:r w:rsidRPr="00C15CBF">
        <w:rPr>
          <w:rFonts w:hint="cs"/>
          <w:sz w:val="16"/>
          <w:szCs w:val="24"/>
          <w:rtl/>
        </w:rPr>
        <w:lastRenderedPageBreak/>
        <w:t xml:space="preserve">לא מילא </w:t>
      </w:r>
      <w:r w:rsidR="00C843CD" w:rsidRPr="00C15CBF">
        <w:rPr>
          <w:rFonts w:hint="cs"/>
          <w:sz w:val="16"/>
          <w:szCs w:val="24"/>
          <w:rtl/>
        </w:rPr>
        <w:t>ה</w:t>
      </w:r>
      <w:r w:rsidRPr="00C15CBF">
        <w:rPr>
          <w:rFonts w:hint="cs"/>
          <w:sz w:val="16"/>
          <w:szCs w:val="24"/>
          <w:rtl/>
        </w:rPr>
        <w:t xml:space="preserve">זוכה אחר כל התחייבויותיו כמפורט בסעיף </w:t>
      </w:r>
      <w:r w:rsidR="00F938A7" w:rsidRPr="00C15CBF">
        <w:rPr>
          <w:rFonts w:hint="cs"/>
          <w:sz w:val="16"/>
          <w:szCs w:val="24"/>
          <w:rtl/>
        </w:rPr>
        <w:t>11</w:t>
      </w:r>
      <w:r w:rsidRPr="00C15CBF">
        <w:rPr>
          <w:rFonts w:hint="cs"/>
          <w:sz w:val="16"/>
          <w:szCs w:val="24"/>
          <w:rtl/>
        </w:rPr>
        <w:t xml:space="preserve">.2 לעיל, תוך התקופה האמורה שם ולרבות אם לא המציא אחד או יותר מהמסמכים אשר עליו להמציא נוכח זכייתו ו/או חזר בו מהצעתו, תהא רשאית העירייה לבטל את זכייתו במכרז, ומבלי לגרוע מכל זכות ו/או סעד נוספים העומדים לזכותה נוכח הפרה זו של התחייבויות הזוכה (לרבות </w:t>
      </w:r>
      <w:r w:rsidR="00C843CD" w:rsidRPr="00C15CBF">
        <w:rPr>
          <w:rFonts w:hint="cs"/>
          <w:sz w:val="16"/>
          <w:szCs w:val="24"/>
          <w:rtl/>
        </w:rPr>
        <w:t>חילוט הערבות הבנקאית שהוגשה יחד עם הצעתו)</w:t>
      </w:r>
      <w:r w:rsidRPr="00C15CBF">
        <w:rPr>
          <w:rFonts w:hint="cs"/>
          <w:sz w:val="16"/>
          <w:szCs w:val="24"/>
          <w:rtl/>
        </w:rPr>
        <w:t xml:space="preserve">. כן תהא רשאית העירייה במקרה זה להתקשר בנשוא המכרז עם כל מציע או יזם אחר בכל התנאים שתמצא לנכון, והכל מבלי לגרוע מכל סעד או תרופה אחרים להם זכאית העירייה על-פי המכרז ו/או על-פי כל דין. </w:t>
      </w:r>
    </w:p>
    <w:p w14:paraId="46C57329" w14:textId="3A43FF2B" w:rsidR="00CF75C0" w:rsidRPr="00C15CBF" w:rsidRDefault="001C40F6" w:rsidP="00740C91">
      <w:pPr>
        <w:numPr>
          <w:ilvl w:val="1"/>
          <w:numId w:val="6"/>
        </w:numPr>
        <w:spacing w:after="240" w:line="300" w:lineRule="auto"/>
        <w:ind w:left="1020" w:hanging="715"/>
        <w:jc w:val="both"/>
        <w:rPr>
          <w:sz w:val="16"/>
          <w:szCs w:val="24"/>
        </w:rPr>
      </w:pPr>
      <w:r w:rsidRPr="00C15CBF">
        <w:rPr>
          <w:rFonts w:hint="cs"/>
          <w:sz w:val="16"/>
          <w:szCs w:val="24"/>
          <w:rtl/>
        </w:rPr>
        <w:t xml:space="preserve">מבלי לגרוע מהאמור לעיל, במקרה שהזוכה לא קיים איזו מהתחייבויותיו בעקבות הזכייה כאמור והעירייה, לפי שיקול דעתה הבלעדי, החליטה שלא לבטל את הזכייה, תהא העירייה זכאית לסך </w:t>
      </w:r>
      <w:r w:rsidRPr="00277B5D">
        <w:rPr>
          <w:rFonts w:hint="eastAsia"/>
          <w:b/>
          <w:bCs/>
          <w:sz w:val="16"/>
          <w:szCs w:val="24"/>
          <w:rtl/>
        </w:rPr>
        <w:t>של</w:t>
      </w:r>
      <w:r w:rsidRPr="00277B5D">
        <w:rPr>
          <w:b/>
          <w:bCs/>
          <w:sz w:val="16"/>
          <w:szCs w:val="24"/>
          <w:rtl/>
        </w:rPr>
        <w:t xml:space="preserve"> </w:t>
      </w:r>
      <w:r w:rsidR="009B6B99" w:rsidRPr="00277B5D">
        <w:rPr>
          <w:rFonts w:hint="cs"/>
          <w:b/>
          <w:bCs/>
          <w:sz w:val="16"/>
          <w:szCs w:val="24"/>
          <w:rtl/>
        </w:rPr>
        <w:t xml:space="preserve">1,500 </w:t>
      </w:r>
      <w:r w:rsidRPr="00277B5D">
        <w:rPr>
          <w:b/>
          <w:bCs/>
          <w:sz w:val="16"/>
          <w:szCs w:val="24"/>
          <w:rtl/>
        </w:rPr>
        <w:t xml:space="preserve"> ₪ (</w:t>
      </w:r>
      <w:r w:rsidR="00506B8C" w:rsidRPr="00277B5D">
        <w:rPr>
          <w:rFonts w:hint="cs"/>
          <w:b/>
          <w:bCs/>
          <w:sz w:val="16"/>
          <w:szCs w:val="24"/>
          <w:rtl/>
        </w:rPr>
        <w:t>אלף חמש מאות</w:t>
      </w:r>
      <w:r w:rsidRPr="00277B5D">
        <w:rPr>
          <w:b/>
          <w:bCs/>
          <w:sz w:val="16"/>
          <w:szCs w:val="24"/>
          <w:rtl/>
        </w:rPr>
        <w:t xml:space="preserve"> </w:t>
      </w:r>
      <w:r w:rsidR="00987483" w:rsidRPr="00277B5D">
        <w:rPr>
          <w:rFonts w:hint="cs"/>
          <w:b/>
          <w:bCs/>
          <w:sz w:val="16"/>
          <w:szCs w:val="24"/>
          <w:rtl/>
        </w:rPr>
        <w:t>₪</w:t>
      </w:r>
      <w:r w:rsidRPr="00277B5D">
        <w:rPr>
          <w:b/>
          <w:bCs/>
          <w:sz w:val="16"/>
          <w:szCs w:val="24"/>
          <w:rtl/>
        </w:rPr>
        <w:t>)</w:t>
      </w:r>
      <w:r w:rsidRPr="00277B5D">
        <w:rPr>
          <w:rFonts w:hint="cs"/>
          <w:sz w:val="16"/>
          <w:szCs w:val="24"/>
          <w:rtl/>
        </w:rPr>
        <w:t xml:space="preserve"> כפיצויים</w:t>
      </w:r>
      <w:r w:rsidRPr="00C15CBF">
        <w:rPr>
          <w:rFonts w:hint="cs"/>
          <w:sz w:val="16"/>
          <w:szCs w:val="24"/>
          <w:rtl/>
        </w:rPr>
        <w:t xml:space="preserve"> מוסכמים וקבועים מראש בגין כל יום איחור מתום המועד הנקוב בסעיף </w:t>
      </w:r>
      <w:r w:rsidR="00BE48F0" w:rsidRPr="00C15CBF">
        <w:rPr>
          <w:rFonts w:hint="cs"/>
          <w:sz w:val="16"/>
          <w:szCs w:val="24"/>
          <w:rtl/>
        </w:rPr>
        <w:t>11</w:t>
      </w:r>
      <w:r w:rsidRPr="00C15CBF">
        <w:rPr>
          <w:rFonts w:hint="cs"/>
          <w:sz w:val="16"/>
          <w:szCs w:val="24"/>
          <w:rtl/>
        </w:rPr>
        <w:t xml:space="preserve">.2 דלעיל ועד למועד קיום התחייבויותיו של הזוכה או מועד המצאת כל האישורים. </w:t>
      </w:r>
    </w:p>
    <w:p w14:paraId="1FDFBF71" w14:textId="77777777" w:rsidR="00CF75C0" w:rsidRPr="00C15CBF" w:rsidRDefault="001C40F6" w:rsidP="00740C91">
      <w:pPr>
        <w:numPr>
          <w:ilvl w:val="1"/>
          <w:numId w:val="6"/>
        </w:numPr>
        <w:spacing w:after="240" w:line="300" w:lineRule="auto"/>
        <w:ind w:left="1020" w:hanging="715"/>
        <w:jc w:val="both"/>
        <w:rPr>
          <w:sz w:val="16"/>
          <w:szCs w:val="24"/>
        </w:rPr>
      </w:pPr>
      <w:r w:rsidRPr="00C15CBF">
        <w:rPr>
          <w:rFonts w:hint="cs"/>
          <w:sz w:val="16"/>
          <w:szCs w:val="24"/>
          <w:rtl/>
        </w:rPr>
        <w:t>העירייה תיתן הודעה בכתב ליתר המשתתפים במכרז באשר לאי זכייתם.</w:t>
      </w:r>
    </w:p>
    <w:p w14:paraId="65C019D5" w14:textId="77777777" w:rsidR="00CF75C0" w:rsidRPr="00C15CBF" w:rsidRDefault="001C40F6" w:rsidP="00740C91">
      <w:pPr>
        <w:numPr>
          <w:ilvl w:val="1"/>
          <w:numId w:val="6"/>
        </w:numPr>
        <w:spacing w:after="240" w:line="300" w:lineRule="auto"/>
        <w:ind w:left="1020" w:hanging="715"/>
        <w:jc w:val="both"/>
        <w:rPr>
          <w:sz w:val="16"/>
          <w:szCs w:val="24"/>
          <w:rtl/>
        </w:rPr>
      </w:pPr>
      <w:r w:rsidRPr="00C15CBF">
        <w:rPr>
          <w:rFonts w:hint="cs"/>
          <w:sz w:val="16"/>
          <w:szCs w:val="24"/>
          <w:rtl/>
        </w:rPr>
        <w:t xml:space="preserve">ביצוע ההתקשרות כפוף לקבלת כל האישורים כדין על-ידי העירייה.  </w:t>
      </w:r>
    </w:p>
    <w:p w14:paraId="2ECC4C4D" w14:textId="2106E135" w:rsidR="00C31676" w:rsidRPr="00C15CBF" w:rsidRDefault="001C40F6" w:rsidP="00270AC0">
      <w:pPr>
        <w:numPr>
          <w:ilvl w:val="1"/>
          <w:numId w:val="6"/>
        </w:numPr>
        <w:spacing w:after="240" w:line="300" w:lineRule="auto"/>
        <w:ind w:left="1020" w:hanging="715"/>
        <w:jc w:val="both"/>
        <w:rPr>
          <w:sz w:val="16"/>
          <w:szCs w:val="24"/>
        </w:rPr>
      </w:pPr>
      <w:r w:rsidRPr="00C15CBF">
        <w:rPr>
          <w:sz w:val="16"/>
          <w:szCs w:val="24"/>
          <w:rtl/>
        </w:rPr>
        <w:t xml:space="preserve">ההסכם המצורף למסמך פנייה זה, על נספחיו, מהווה חלק בלתי נפרד ממכרז זה. יש לראות את מכרז זה ואת ההסכם המצורף לו, על נספחיו, כמסמך אחד המשלים זה את זה. </w:t>
      </w:r>
      <w:r w:rsidRPr="00C15CBF">
        <w:rPr>
          <w:rFonts w:hint="cs"/>
          <w:sz w:val="16"/>
          <w:szCs w:val="24"/>
          <w:rtl/>
        </w:rPr>
        <w:t>ב</w:t>
      </w:r>
      <w:r w:rsidRPr="00C15CBF">
        <w:rPr>
          <w:sz w:val="16"/>
          <w:szCs w:val="24"/>
          <w:rtl/>
        </w:rPr>
        <w:t>כל מקרה של סתירה בין נוסח מכרז זה לבין נוסח ההסכם, ייעשה מאמץ ליישב בין שני הנוסחים.</w:t>
      </w:r>
      <w:r w:rsidRPr="00C15CBF">
        <w:rPr>
          <w:rFonts w:hint="cs"/>
          <w:sz w:val="16"/>
          <w:szCs w:val="24"/>
          <w:rtl/>
        </w:rPr>
        <w:t xml:space="preserve"> </w:t>
      </w:r>
      <w:r w:rsidRPr="00C15CBF">
        <w:rPr>
          <w:sz w:val="16"/>
          <w:szCs w:val="24"/>
          <w:rtl/>
        </w:rPr>
        <w:t>בנסיבות שבהן לא ניתן ליישב בין נוסח מכרז זה לבין נוסח ההסכם, יגבר נוסח ההסכם ויראו נוסח זה כנוסח המחייב את המציעים, וכנוסח הכתוב במכרז זה.</w:t>
      </w:r>
    </w:p>
    <w:p w14:paraId="5E963D6B" w14:textId="77777777" w:rsidR="00CF75C0" w:rsidRPr="00C15CBF" w:rsidRDefault="001C40F6" w:rsidP="00740C91">
      <w:pPr>
        <w:numPr>
          <w:ilvl w:val="0"/>
          <w:numId w:val="6"/>
        </w:numPr>
        <w:spacing w:after="240" w:line="300" w:lineRule="auto"/>
        <w:rPr>
          <w:b/>
          <w:bCs/>
          <w:u w:val="single"/>
        </w:rPr>
      </w:pPr>
      <w:bookmarkStart w:id="13" w:name="_Toc304130757"/>
      <w:r w:rsidRPr="00C15CBF">
        <w:rPr>
          <w:b/>
          <w:bCs/>
          <w:u w:val="single"/>
          <w:rtl/>
        </w:rPr>
        <w:t>ביטול המכרז</w:t>
      </w:r>
      <w:bookmarkEnd w:id="13"/>
    </w:p>
    <w:p w14:paraId="44BF111B" w14:textId="77777777" w:rsidR="00CF75C0" w:rsidRPr="00C15CBF" w:rsidRDefault="001C40F6" w:rsidP="00740C91">
      <w:pPr>
        <w:numPr>
          <w:ilvl w:val="1"/>
          <w:numId w:val="6"/>
        </w:numPr>
        <w:spacing w:after="240" w:line="300" w:lineRule="auto"/>
        <w:ind w:left="1020" w:hanging="715"/>
        <w:jc w:val="both"/>
        <w:rPr>
          <w:sz w:val="16"/>
          <w:szCs w:val="24"/>
          <w:rtl/>
        </w:rPr>
      </w:pPr>
      <w:r w:rsidRPr="00C15CBF">
        <w:rPr>
          <w:rFonts w:hint="cs"/>
          <w:sz w:val="16"/>
          <w:szCs w:val="24"/>
          <w:rtl/>
        </w:rPr>
        <w:t>העירייה</w:t>
      </w:r>
      <w:r w:rsidRPr="00C15CBF">
        <w:rPr>
          <w:sz w:val="16"/>
          <w:szCs w:val="24"/>
          <w:rtl/>
        </w:rPr>
        <w:t xml:space="preserve"> </w:t>
      </w:r>
      <w:r w:rsidRPr="00C15CBF">
        <w:rPr>
          <w:rFonts w:hint="cs"/>
          <w:sz w:val="16"/>
          <w:szCs w:val="24"/>
          <w:rtl/>
        </w:rPr>
        <w:t xml:space="preserve">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כתוצאה משיבוש בלתי צפוי בלוחות הזמנים, בעיות תקציב וכיוצא באלה. </w:t>
      </w:r>
    </w:p>
    <w:p w14:paraId="71000D7A" w14:textId="77777777" w:rsidR="00CF75C0" w:rsidRPr="00C15CBF" w:rsidRDefault="001C40F6" w:rsidP="00F938A7">
      <w:pPr>
        <w:numPr>
          <w:ilvl w:val="1"/>
          <w:numId w:val="6"/>
        </w:numPr>
        <w:spacing w:after="240" w:line="300" w:lineRule="auto"/>
        <w:ind w:left="1020" w:hanging="715"/>
        <w:jc w:val="both"/>
        <w:rPr>
          <w:sz w:val="16"/>
          <w:szCs w:val="24"/>
          <w:rtl/>
        </w:rPr>
      </w:pPr>
      <w:r w:rsidRPr="00C15CBF">
        <w:rPr>
          <w:rFonts w:hint="cs"/>
          <w:sz w:val="16"/>
          <w:szCs w:val="24"/>
          <w:rtl/>
        </w:rPr>
        <w:t>בנוסף לאמור לעיל ולאמור עפ</w:t>
      </w:r>
      <w:r w:rsidRPr="00C15CBF">
        <w:rPr>
          <w:sz w:val="16"/>
          <w:szCs w:val="24"/>
          <w:rtl/>
        </w:rPr>
        <w:t>"</w:t>
      </w:r>
      <w:r w:rsidRPr="00C15CBF">
        <w:rPr>
          <w:rFonts w:hint="cs"/>
          <w:sz w:val="16"/>
          <w:szCs w:val="24"/>
          <w:rtl/>
        </w:rPr>
        <w:t xml:space="preserve">י כל דין, מובהר בזאת, כי העירייה תהא רשאית </w:t>
      </w:r>
      <w:r w:rsidRPr="00C15CBF">
        <w:rPr>
          <w:sz w:val="16"/>
          <w:szCs w:val="24"/>
          <w:rtl/>
        </w:rPr>
        <w:t>–</w:t>
      </w:r>
      <w:r w:rsidRPr="00C15CBF">
        <w:rPr>
          <w:rFonts w:hint="cs"/>
          <w:sz w:val="16"/>
          <w:szCs w:val="24"/>
          <w:rtl/>
        </w:rPr>
        <w:t xml:space="preserve"> אך לא חייבת - לבטל את המכרז גם בכל אחד מהמקרים האלה: </w:t>
      </w:r>
    </w:p>
    <w:p w14:paraId="2A11E4E7" w14:textId="4489278F" w:rsidR="00CF75C0" w:rsidRPr="00C15CBF" w:rsidRDefault="001C40F6" w:rsidP="00F938A7">
      <w:pPr>
        <w:numPr>
          <w:ilvl w:val="2"/>
          <w:numId w:val="6"/>
        </w:numPr>
        <w:tabs>
          <w:tab w:val="left" w:pos="878"/>
        </w:tabs>
        <w:spacing w:after="240" w:line="300" w:lineRule="auto"/>
        <w:ind w:left="1729" w:hanging="709"/>
        <w:jc w:val="both"/>
        <w:rPr>
          <w:sz w:val="16"/>
          <w:szCs w:val="24"/>
        </w:rPr>
      </w:pPr>
      <w:r w:rsidRPr="00C15CBF">
        <w:rPr>
          <w:rFonts w:hint="cs"/>
          <w:sz w:val="16"/>
          <w:szCs w:val="24"/>
          <w:rtl/>
        </w:rPr>
        <w:t>ההצעות שהוגשו הן במחיר נמוך באופן מהותי או בלתי סביר מהאומדן המקצועי שנערך ו/או מהמחיר שנראה לעירייה כמחיר הוגן וסביר , וזאת בהסתמך על המחיר אותו נוהגת העירייה לשלם עבור ביצוע העבודות, נשוא מכרז זה ו/או המסגרת התקציבית שאושרה לביצוע העבודות.</w:t>
      </w:r>
    </w:p>
    <w:p w14:paraId="0B8734D5" w14:textId="77777777" w:rsidR="00CF75C0" w:rsidRPr="00C15CBF" w:rsidRDefault="001C40F6" w:rsidP="00F938A7">
      <w:pPr>
        <w:numPr>
          <w:ilvl w:val="2"/>
          <w:numId w:val="6"/>
        </w:numPr>
        <w:tabs>
          <w:tab w:val="left" w:pos="878"/>
        </w:tabs>
        <w:spacing w:after="240" w:line="300" w:lineRule="auto"/>
        <w:ind w:left="1729" w:hanging="709"/>
        <w:jc w:val="both"/>
        <w:rPr>
          <w:sz w:val="16"/>
          <w:szCs w:val="24"/>
          <w:rtl/>
        </w:rPr>
      </w:pPr>
      <w:r w:rsidRPr="00C15CBF">
        <w:rPr>
          <w:sz w:val="16"/>
          <w:szCs w:val="24"/>
          <w:rtl/>
        </w:rPr>
        <w:t>התברר לעורך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5D028AB8" w14:textId="77777777" w:rsidR="00CF75C0" w:rsidRPr="00C15CBF" w:rsidRDefault="001C40F6" w:rsidP="00F938A7">
      <w:pPr>
        <w:numPr>
          <w:ilvl w:val="2"/>
          <w:numId w:val="6"/>
        </w:numPr>
        <w:tabs>
          <w:tab w:val="left" w:pos="878"/>
        </w:tabs>
        <w:spacing w:after="240" w:line="300" w:lineRule="auto"/>
        <w:ind w:left="1729" w:hanging="709"/>
        <w:jc w:val="both"/>
        <w:rPr>
          <w:sz w:val="16"/>
          <w:szCs w:val="24"/>
          <w:rtl/>
        </w:rPr>
      </w:pPr>
      <w:r w:rsidRPr="00C15CBF">
        <w:rPr>
          <w:rFonts w:hint="cs"/>
          <w:sz w:val="16"/>
          <w:szCs w:val="24"/>
          <w:rtl/>
        </w:rPr>
        <w:t>יש בסיס סביר להניח שהמציעים, כולם או חלקם, תיאמו הצעות מחיר ו/או פעלו בניסיון ליצור הסדר כובל.</w:t>
      </w:r>
    </w:p>
    <w:p w14:paraId="4590AFA7" w14:textId="77777777" w:rsidR="00CF75C0" w:rsidRPr="00C15CBF" w:rsidRDefault="001C40F6" w:rsidP="00740C91">
      <w:pPr>
        <w:numPr>
          <w:ilvl w:val="1"/>
          <w:numId w:val="6"/>
        </w:numPr>
        <w:spacing w:after="240" w:line="300" w:lineRule="auto"/>
        <w:ind w:left="1020" w:hanging="715"/>
        <w:jc w:val="both"/>
        <w:rPr>
          <w:sz w:val="16"/>
          <w:szCs w:val="24"/>
          <w:rtl/>
        </w:rPr>
      </w:pPr>
      <w:r w:rsidRPr="00C15CBF">
        <w:rPr>
          <w:sz w:val="16"/>
          <w:szCs w:val="24"/>
          <w:rtl/>
        </w:rPr>
        <w:lastRenderedPageBreak/>
        <w:t xml:space="preserve">החליטה </w:t>
      </w:r>
      <w:r w:rsidRPr="00C15CBF">
        <w:rPr>
          <w:rFonts w:hint="cs"/>
          <w:sz w:val="16"/>
          <w:szCs w:val="24"/>
          <w:rtl/>
        </w:rPr>
        <w:t xml:space="preserve">העירייה </w:t>
      </w:r>
      <w:r w:rsidRPr="00C15CBF">
        <w:rPr>
          <w:sz w:val="16"/>
          <w:szCs w:val="24"/>
          <w:rtl/>
        </w:rPr>
        <w:t>על ביטול המכרז, לא תהא למי מהמצ</w:t>
      </w:r>
      <w:r w:rsidRPr="00C15CBF">
        <w:rPr>
          <w:rFonts w:hint="cs"/>
          <w:sz w:val="16"/>
          <w:szCs w:val="24"/>
          <w:rtl/>
        </w:rPr>
        <w:t>י</w:t>
      </w:r>
      <w:r w:rsidRPr="00C15CBF">
        <w:rPr>
          <w:sz w:val="16"/>
          <w:szCs w:val="24"/>
          <w:rtl/>
        </w:rPr>
        <w:t xml:space="preserve">עים במכרז ו/או למי מרוכשי מסמכי המכרז כל תביעה ו/או דרישה ו/או טענה כלפי </w:t>
      </w:r>
      <w:r w:rsidRPr="00C15CBF">
        <w:rPr>
          <w:rFonts w:hint="cs"/>
          <w:sz w:val="16"/>
          <w:szCs w:val="24"/>
          <w:rtl/>
        </w:rPr>
        <w:t>העירייה</w:t>
      </w:r>
      <w:r w:rsidRPr="00C15CBF">
        <w:rPr>
          <w:sz w:val="16"/>
          <w:szCs w:val="24"/>
          <w:rtl/>
        </w:rPr>
        <w:t xml:space="preserve"> ו/או כלפי מי מטעמה.</w:t>
      </w:r>
    </w:p>
    <w:p w14:paraId="5DE22E3F" w14:textId="77777777" w:rsidR="005F4978" w:rsidRDefault="005F4978" w:rsidP="00740C91">
      <w:pPr>
        <w:spacing w:after="240" w:line="300" w:lineRule="auto"/>
        <w:ind w:left="6120" w:firstLine="360"/>
        <w:rPr>
          <w:b/>
          <w:bCs/>
          <w:sz w:val="26"/>
          <w:szCs w:val="26"/>
          <w:rtl/>
        </w:rPr>
      </w:pPr>
    </w:p>
    <w:p w14:paraId="1ADF963D" w14:textId="03012482" w:rsidR="00CF75C0" w:rsidRPr="00C15CBF" w:rsidRDefault="00FE7273" w:rsidP="00740C91">
      <w:pPr>
        <w:spacing w:after="240" w:line="300" w:lineRule="auto"/>
        <w:ind w:left="6120" w:firstLine="360"/>
        <w:rPr>
          <w:b/>
          <w:bCs/>
          <w:sz w:val="26"/>
          <w:szCs w:val="26"/>
          <w:rtl/>
        </w:rPr>
      </w:pPr>
      <w:r w:rsidRPr="00C15CBF">
        <w:rPr>
          <w:rFonts w:hint="cs"/>
          <w:b/>
          <w:bCs/>
          <w:sz w:val="26"/>
          <w:szCs w:val="26"/>
          <w:rtl/>
        </w:rPr>
        <w:t>עיריי</w:t>
      </w:r>
      <w:r w:rsidR="00A652EC" w:rsidRPr="00C15CBF">
        <w:rPr>
          <w:rFonts w:hint="cs"/>
          <w:b/>
          <w:bCs/>
          <w:sz w:val="26"/>
          <w:szCs w:val="26"/>
          <w:rtl/>
        </w:rPr>
        <w:t>ת נתיבות</w:t>
      </w:r>
      <w:r w:rsidRPr="00C15CBF">
        <w:rPr>
          <w:rFonts w:hint="cs"/>
          <w:b/>
          <w:bCs/>
          <w:sz w:val="26"/>
          <w:szCs w:val="26"/>
          <w:rtl/>
        </w:rPr>
        <w:t xml:space="preserve"> </w:t>
      </w:r>
    </w:p>
    <w:p w14:paraId="0E935EEE" w14:textId="77777777" w:rsidR="00CF75C0" w:rsidRPr="00C15CBF" w:rsidRDefault="00CF75C0" w:rsidP="00740C91">
      <w:pPr>
        <w:spacing w:after="240" w:line="300" w:lineRule="auto"/>
      </w:pPr>
    </w:p>
    <w:p w14:paraId="0B746B4D" w14:textId="1D4CD5E7" w:rsidR="00F938A7" w:rsidRPr="00C15CBF" w:rsidRDefault="00FA044E" w:rsidP="00F225B2">
      <w:pPr>
        <w:bidi w:val="0"/>
        <w:rPr>
          <w:bCs/>
          <w:sz w:val="38"/>
          <w:szCs w:val="38"/>
          <w:rtl/>
          <w:lang w:val="x-none"/>
        </w:rPr>
      </w:pPr>
      <w:bookmarkStart w:id="14" w:name="_Toc67300643"/>
      <w:bookmarkStart w:id="15" w:name="_Toc110152324"/>
      <w:r w:rsidRPr="00C15CBF">
        <w:rPr>
          <w:bCs/>
          <w:sz w:val="38"/>
          <w:szCs w:val="38"/>
          <w:rtl/>
          <w:lang w:val="x-none"/>
        </w:rPr>
        <w:br w:type="page"/>
      </w:r>
      <w:bookmarkStart w:id="16" w:name="_Toc172112613"/>
      <w:r w:rsidR="00F938A7" w:rsidRPr="00C15CBF">
        <w:rPr>
          <w:bCs/>
          <w:sz w:val="38"/>
          <w:szCs w:val="38"/>
          <w:rtl/>
          <w:lang w:val="x-none"/>
        </w:rPr>
        <w:lastRenderedPageBreak/>
        <w:t>מסמך א'(1) – מסמכי הערכה</w:t>
      </w:r>
      <w:bookmarkEnd w:id="14"/>
      <w:bookmarkEnd w:id="15"/>
      <w:bookmarkEnd w:id="16"/>
    </w:p>
    <w:p w14:paraId="32EE583A" w14:textId="77777777" w:rsidR="00277B5D" w:rsidRDefault="00277B5D" w:rsidP="00740C91">
      <w:pPr>
        <w:pStyle w:val="af2"/>
        <w:widowControl w:val="0"/>
        <w:tabs>
          <w:tab w:val="left" w:pos="2892"/>
        </w:tabs>
        <w:spacing w:after="240" w:line="300" w:lineRule="auto"/>
        <w:jc w:val="center"/>
        <w:rPr>
          <w:b/>
          <w:bCs/>
          <w:sz w:val="42"/>
          <w:szCs w:val="38"/>
          <w:u w:val="single"/>
          <w:rtl/>
        </w:rPr>
      </w:pPr>
    </w:p>
    <w:p w14:paraId="0C4518EE" w14:textId="3F942F7B" w:rsidR="00CF75C0" w:rsidRPr="00C15CBF" w:rsidRDefault="001C40F6" w:rsidP="00740C91">
      <w:pPr>
        <w:pStyle w:val="af2"/>
        <w:widowControl w:val="0"/>
        <w:tabs>
          <w:tab w:val="left" w:pos="2892"/>
        </w:tabs>
        <w:spacing w:after="240" w:line="300" w:lineRule="auto"/>
        <w:jc w:val="center"/>
        <w:rPr>
          <w:b/>
          <w:bCs/>
          <w:sz w:val="42"/>
          <w:szCs w:val="38"/>
          <w:u w:val="single"/>
          <w:rtl/>
        </w:rPr>
      </w:pPr>
      <w:r w:rsidRPr="00C15CBF">
        <w:rPr>
          <w:rFonts w:hint="cs"/>
          <w:b/>
          <w:bCs/>
          <w:sz w:val="42"/>
          <w:szCs w:val="38"/>
          <w:u w:val="single"/>
          <w:rtl/>
        </w:rPr>
        <w:t xml:space="preserve">פרטי המשתתף </w:t>
      </w:r>
    </w:p>
    <w:p w14:paraId="51DA1F87" w14:textId="77777777" w:rsidR="00CF75C0" w:rsidRPr="00C15CBF" w:rsidRDefault="001C40F6" w:rsidP="00740C91">
      <w:pPr>
        <w:numPr>
          <w:ilvl w:val="0"/>
          <w:numId w:val="4"/>
        </w:numPr>
        <w:spacing w:after="240" w:line="300" w:lineRule="auto"/>
        <w:jc w:val="both"/>
        <w:rPr>
          <w:b/>
          <w:bCs/>
          <w:sz w:val="28"/>
          <w:u w:val="single"/>
        </w:rPr>
      </w:pPr>
      <w:r w:rsidRPr="00C15CBF">
        <w:rPr>
          <w:b/>
          <w:bCs/>
          <w:sz w:val="28"/>
          <w:u w:val="single"/>
          <w:rtl/>
        </w:rPr>
        <w:t>פרטים על המשתתף</w:t>
      </w:r>
    </w:p>
    <w:p w14:paraId="37F8594E" w14:textId="77777777" w:rsidR="00CF75C0" w:rsidRPr="00C15CBF" w:rsidRDefault="001C40F6" w:rsidP="00A65E22">
      <w:pPr>
        <w:numPr>
          <w:ilvl w:val="1"/>
          <w:numId w:val="4"/>
        </w:numPr>
        <w:tabs>
          <w:tab w:val="left" w:pos="4671"/>
        </w:tabs>
        <w:spacing w:after="120" w:line="300" w:lineRule="auto"/>
        <w:ind w:left="788" w:hanging="431"/>
        <w:jc w:val="both"/>
        <w:rPr>
          <w:sz w:val="24"/>
          <w:szCs w:val="24"/>
          <w:u w:val="single"/>
        </w:rPr>
      </w:pPr>
      <w:r w:rsidRPr="00C15CBF">
        <w:rPr>
          <w:sz w:val="24"/>
          <w:szCs w:val="24"/>
          <w:rtl/>
        </w:rPr>
        <w:t>שם המשתתף:</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4D86E851"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sz w:val="24"/>
          <w:szCs w:val="24"/>
          <w:rtl/>
        </w:rPr>
        <w:t>מס' הזיהוי:</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4B8B433E"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sz w:val="24"/>
          <w:szCs w:val="24"/>
          <w:rtl/>
        </w:rPr>
        <w:t>מען המשתתף (כולל מיקוד):</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389F76DE"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rFonts w:hint="cs"/>
          <w:sz w:val="24"/>
          <w:szCs w:val="24"/>
          <w:rtl/>
        </w:rPr>
        <w:t xml:space="preserve">שם איש הקשר אצל המשתתף: </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00A65E22" w:rsidRPr="00C15CBF">
        <w:rPr>
          <w:sz w:val="24"/>
          <w:szCs w:val="24"/>
          <w:u w:val="single"/>
          <w:rtl/>
        </w:rPr>
        <w:tab/>
      </w:r>
    </w:p>
    <w:p w14:paraId="589FF837"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rFonts w:hint="cs"/>
          <w:sz w:val="24"/>
          <w:szCs w:val="24"/>
          <w:rtl/>
        </w:rPr>
        <w:t xml:space="preserve">תפקיד איש הקשר: </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0C024075"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sz w:val="24"/>
          <w:szCs w:val="24"/>
          <w:rtl/>
        </w:rPr>
        <w:t>טלפונים:</w:t>
      </w:r>
      <w:r w:rsidRPr="00C15CBF">
        <w:rPr>
          <w:sz w:val="24"/>
          <w:szCs w:val="24"/>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4D6F8040" w14:textId="77777777" w:rsidR="00CF75C0" w:rsidRPr="00C15CBF" w:rsidRDefault="001C40F6" w:rsidP="00A65E22">
      <w:pPr>
        <w:numPr>
          <w:ilvl w:val="1"/>
          <w:numId w:val="4"/>
        </w:numPr>
        <w:spacing w:after="120" w:line="300" w:lineRule="auto"/>
        <w:ind w:left="788" w:hanging="431"/>
        <w:jc w:val="both"/>
        <w:rPr>
          <w:sz w:val="24"/>
          <w:szCs w:val="24"/>
          <w:u w:val="single"/>
        </w:rPr>
      </w:pPr>
      <w:r w:rsidRPr="00C15CBF">
        <w:rPr>
          <w:sz w:val="24"/>
          <w:szCs w:val="24"/>
          <w:rtl/>
        </w:rPr>
        <w:t>פקסימיליה:</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7BBE5B71" w14:textId="05AFC9C1" w:rsidR="00277B5D" w:rsidRPr="007437D1" w:rsidRDefault="001C40F6" w:rsidP="007437D1">
      <w:pPr>
        <w:numPr>
          <w:ilvl w:val="1"/>
          <w:numId w:val="4"/>
        </w:numPr>
        <w:spacing w:after="120" w:line="300" w:lineRule="auto"/>
        <w:ind w:left="788" w:hanging="431"/>
        <w:jc w:val="both"/>
        <w:rPr>
          <w:sz w:val="24"/>
          <w:szCs w:val="24"/>
          <w:u w:val="single"/>
        </w:rPr>
      </w:pPr>
      <w:r w:rsidRPr="00C15CBF">
        <w:rPr>
          <w:rFonts w:hint="cs"/>
          <w:sz w:val="24"/>
          <w:szCs w:val="24"/>
          <w:rtl/>
        </w:rPr>
        <w:t xml:space="preserve">דואר אלקטרוני: </w:t>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r w:rsidRPr="00C15CBF">
        <w:rPr>
          <w:sz w:val="24"/>
          <w:szCs w:val="24"/>
          <w:u w:val="single"/>
          <w:rtl/>
        </w:rPr>
        <w:tab/>
      </w:r>
    </w:p>
    <w:p w14:paraId="22159B10" w14:textId="0E8E14BD" w:rsidR="00F938A7" w:rsidRPr="00C15CBF" w:rsidRDefault="00F938A7" w:rsidP="004C144E">
      <w:pPr>
        <w:numPr>
          <w:ilvl w:val="0"/>
          <w:numId w:val="4"/>
        </w:numPr>
        <w:spacing w:after="240" w:line="300" w:lineRule="auto"/>
        <w:jc w:val="both"/>
        <w:rPr>
          <w:b/>
          <w:bCs/>
          <w:sz w:val="28"/>
          <w:u w:val="single"/>
        </w:rPr>
      </w:pPr>
      <w:r w:rsidRPr="00C15CBF">
        <w:rPr>
          <w:rFonts w:hint="cs"/>
          <w:b/>
          <w:bCs/>
          <w:sz w:val="28"/>
          <w:u w:val="single"/>
          <w:rtl/>
        </w:rPr>
        <w:t>פירוט עמידה בתנאי הסף</w:t>
      </w:r>
      <w:r w:rsidR="009562EE">
        <w:rPr>
          <w:rFonts w:hint="cs"/>
          <w:b/>
          <w:bCs/>
          <w:sz w:val="28"/>
          <w:u w:val="single"/>
          <w:rtl/>
        </w:rPr>
        <w:t xml:space="preserve"> שבסעיף 3.2</w:t>
      </w:r>
      <w:r w:rsidRPr="00C15CBF">
        <w:rPr>
          <w:rFonts w:hint="cs"/>
          <w:b/>
          <w:bCs/>
          <w:sz w:val="28"/>
          <w:u w:val="single"/>
          <w:rtl/>
        </w:rPr>
        <w:t>:</w:t>
      </w:r>
    </w:p>
    <w:p w14:paraId="10BFBD2B" w14:textId="1D67E2DF" w:rsidR="00943106" w:rsidRDefault="00943106" w:rsidP="00943106">
      <w:pPr>
        <w:tabs>
          <w:tab w:val="left" w:pos="878"/>
        </w:tabs>
        <w:spacing w:after="240" w:line="300" w:lineRule="auto"/>
        <w:jc w:val="both"/>
        <w:rPr>
          <w:sz w:val="24"/>
          <w:szCs w:val="24"/>
          <w:rtl/>
        </w:rPr>
      </w:pPr>
      <w:r>
        <w:rPr>
          <w:rFonts w:hint="cs"/>
          <w:sz w:val="24"/>
          <w:szCs w:val="24"/>
          <w:rtl/>
        </w:rPr>
        <w:t xml:space="preserve">       </w:t>
      </w:r>
      <w:r w:rsidRPr="003C3D79">
        <w:rPr>
          <w:rFonts w:hint="cs"/>
          <w:sz w:val="24"/>
          <w:szCs w:val="24"/>
          <w:rtl/>
        </w:rPr>
        <w:t>בעל ניסיון כקבלן ראשי בהתקשרות ישירה באח</w:t>
      </w:r>
      <w:r w:rsidR="000A038F">
        <w:rPr>
          <w:rFonts w:hint="cs"/>
          <w:sz w:val="24"/>
          <w:szCs w:val="24"/>
          <w:rtl/>
        </w:rPr>
        <w:t>ת</w:t>
      </w:r>
      <w:r w:rsidRPr="003C3D79">
        <w:rPr>
          <w:rFonts w:hint="cs"/>
          <w:sz w:val="24"/>
          <w:szCs w:val="24"/>
          <w:rtl/>
        </w:rPr>
        <w:t xml:space="preserve"> מהאפשרויות הבאות:</w:t>
      </w:r>
    </w:p>
    <w:p w14:paraId="2943F725" w14:textId="77777777" w:rsidR="00204EBD" w:rsidRPr="00204EBD" w:rsidRDefault="00204EBD" w:rsidP="00204EBD">
      <w:pPr>
        <w:tabs>
          <w:tab w:val="left" w:pos="878"/>
        </w:tabs>
        <w:spacing w:after="240" w:line="300" w:lineRule="auto"/>
        <w:ind w:left="878"/>
        <w:jc w:val="both"/>
        <w:rPr>
          <w:sz w:val="24"/>
          <w:szCs w:val="24"/>
          <w:rtl/>
        </w:rPr>
      </w:pPr>
      <w:r w:rsidRPr="00204EBD">
        <w:rPr>
          <w:sz w:val="24"/>
          <w:szCs w:val="24"/>
          <w:u w:val="single"/>
          <w:rtl/>
        </w:rPr>
        <w:t>אפשרות א'</w:t>
      </w:r>
      <w:r w:rsidRPr="00204EBD">
        <w:rPr>
          <w:sz w:val="24"/>
          <w:szCs w:val="24"/>
          <w:rtl/>
        </w:rPr>
        <w:t>: ביצוע עבודות לבנייה של מבנה ציבור / בנייה פרטית, במהלך השנים 2020 – 2026, בהיקף כספי של 12,000,000 ₪ (כולל מע"מ) למבנה.</w:t>
      </w:r>
    </w:p>
    <w:p w14:paraId="2F6D0203" w14:textId="553D6A6E" w:rsidR="00204EBD" w:rsidRPr="00204EBD" w:rsidRDefault="00204EBD" w:rsidP="00204EBD">
      <w:pPr>
        <w:tabs>
          <w:tab w:val="left" w:pos="878"/>
        </w:tabs>
        <w:spacing w:after="240" w:line="300" w:lineRule="auto"/>
        <w:ind w:left="878"/>
        <w:jc w:val="both"/>
        <w:rPr>
          <w:sz w:val="24"/>
          <w:szCs w:val="24"/>
          <w:rtl/>
        </w:rPr>
      </w:pPr>
      <w:r w:rsidRPr="00204EBD">
        <w:rPr>
          <w:sz w:val="24"/>
          <w:szCs w:val="24"/>
          <w:u w:val="single"/>
          <w:rtl/>
        </w:rPr>
        <w:t>אפשרות ב'</w:t>
      </w:r>
      <w:r w:rsidRPr="00204EBD">
        <w:rPr>
          <w:sz w:val="24"/>
          <w:szCs w:val="24"/>
          <w:rtl/>
        </w:rPr>
        <w:t>:</w:t>
      </w:r>
      <w:r w:rsidRPr="00204EBD">
        <w:rPr>
          <w:sz w:val="24"/>
          <w:szCs w:val="24"/>
        </w:rPr>
        <w:t xml:space="preserve"> </w:t>
      </w:r>
      <w:r w:rsidRPr="00204EBD">
        <w:rPr>
          <w:sz w:val="24"/>
          <w:szCs w:val="24"/>
          <w:rtl/>
        </w:rPr>
        <w:t xml:space="preserve">בביצוע עבודות לבנייה  של שני (2) מבני ציבור/ בנייה פרטית, במהלך השנים 2020 – 2026,  בהיקף כספי של 7,000,000 ₪ ( כולל מע"מ) </w:t>
      </w:r>
      <w:r w:rsidRPr="00A302D4">
        <w:rPr>
          <w:sz w:val="24"/>
          <w:szCs w:val="24"/>
          <w:rtl/>
        </w:rPr>
        <w:t xml:space="preserve">לכל </w:t>
      </w:r>
      <w:r w:rsidR="00A302D4" w:rsidRPr="00A302D4">
        <w:rPr>
          <w:rFonts w:hint="cs"/>
          <w:sz w:val="24"/>
          <w:szCs w:val="24"/>
          <w:rtl/>
        </w:rPr>
        <w:t>אחד מהמבנים</w:t>
      </w:r>
      <w:r w:rsidRPr="00204EBD">
        <w:rPr>
          <w:b/>
          <w:bCs/>
          <w:sz w:val="24"/>
          <w:szCs w:val="24"/>
          <w:rtl/>
        </w:rPr>
        <w:t>.</w:t>
      </w:r>
      <w:r w:rsidRPr="00204EBD">
        <w:rPr>
          <w:sz w:val="24"/>
          <w:szCs w:val="24"/>
          <w:rtl/>
        </w:rPr>
        <w:t xml:space="preserve"> </w:t>
      </w:r>
    </w:p>
    <w:p w14:paraId="2B4876D3" w14:textId="45D393AC" w:rsidR="00A278AE" w:rsidRPr="000A038F" w:rsidRDefault="000A038F" w:rsidP="000A038F">
      <w:pPr>
        <w:tabs>
          <w:tab w:val="left" w:pos="878"/>
        </w:tabs>
        <w:spacing w:after="240" w:line="300" w:lineRule="auto"/>
        <w:ind w:left="878"/>
        <w:jc w:val="both"/>
        <w:rPr>
          <w:sz w:val="24"/>
          <w:szCs w:val="24"/>
          <w:rtl/>
        </w:rPr>
      </w:pPr>
      <w:r w:rsidRPr="005456C4">
        <w:rPr>
          <w:rFonts w:hint="cs"/>
          <w:sz w:val="24"/>
          <w:szCs w:val="24"/>
          <w:rtl/>
        </w:rPr>
        <w:t>"</w:t>
      </w:r>
      <w:r w:rsidRPr="005456C4">
        <w:rPr>
          <w:rFonts w:hint="cs"/>
          <w:b/>
          <w:bCs/>
          <w:sz w:val="24"/>
          <w:szCs w:val="24"/>
          <w:rtl/>
        </w:rPr>
        <w:t>היקף כספי</w:t>
      </w:r>
      <w:r w:rsidRPr="005456C4">
        <w:rPr>
          <w:rFonts w:hint="cs"/>
          <w:sz w:val="24"/>
          <w:szCs w:val="24"/>
          <w:rtl/>
        </w:rPr>
        <w:t>" - בתנאי סף זה משמעו: העלות הכוללת של ביצוע קבלני של הקמת המבנה נכון למועד הגשת ההצעות  שיוכח על ידי צרוף חשבונות מאושרים ע"י המזמין</w:t>
      </w:r>
      <w:r w:rsidR="00F76E10">
        <w:rPr>
          <w:rFonts w:hint="cs"/>
          <w:sz w:val="24"/>
          <w:szCs w:val="24"/>
          <w:rtl/>
        </w:rPr>
        <w:t>/ אישור רו"ח (בבניה בפרטית)</w:t>
      </w:r>
      <w:r w:rsidRPr="005456C4">
        <w:rPr>
          <w:rFonts w:hint="cs"/>
          <w:sz w:val="24"/>
          <w:szCs w:val="24"/>
          <w:rtl/>
        </w:rPr>
        <w:t>.</w:t>
      </w:r>
      <w:r>
        <w:rPr>
          <w:rFonts w:hint="cs"/>
          <w:sz w:val="24"/>
          <w:szCs w:val="24"/>
          <w:rtl/>
        </w:rPr>
        <w:t xml:space="preserve"> </w:t>
      </w:r>
    </w:p>
    <w:tbl>
      <w:tblPr>
        <w:tblStyle w:val="aff1"/>
        <w:bidiVisual/>
        <w:tblW w:w="9751" w:type="dxa"/>
        <w:tblInd w:w="360" w:type="dxa"/>
        <w:tblLook w:val="04A0" w:firstRow="1" w:lastRow="0" w:firstColumn="1" w:lastColumn="0" w:noHBand="0" w:noVBand="1"/>
      </w:tblPr>
      <w:tblGrid>
        <w:gridCol w:w="797"/>
        <w:gridCol w:w="1526"/>
        <w:gridCol w:w="1404"/>
        <w:gridCol w:w="1808"/>
        <w:gridCol w:w="1101"/>
        <w:gridCol w:w="1730"/>
        <w:gridCol w:w="1385"/>
      </w:tblGrid>
      <w:tr w:rsidR="00A15623" w14:paraId="5B2BCE8C" w14:textId="77777777" w:rsidTr="00D4772B">
        <w:trPr>
          <w:trHeight w:val="1663"/>
          <w:tblHeader/>
        </w:trPr>
        <w:tc>
          <w:tcPr>
            <w:tcW w:w="797" w:type="dxa"/>
            <w:shd w:val="clear" w:color="auto" w:fill="A6A6A6" w:themeFill="background1" w:themeFillShade="A6"/>
          </w:tcPr>
          <w:p w14:paraId="05A23AE7" w14:textId="24F8502C" w:rsidR="00A15623" w:rsidRDefault="00A15623" w:rsidP="00A278AE">
            <w:pPr>
              <w:spacing w:after="240" w:line="240" w:lineRule="auto"/>
              <w:rPr>
                <w:b/>
                <w:bCs/>
                <w:sz w:val="26"/>
                <w:szCs w:val="26"/>
                <w:rtl/>
              </w:rPr>
            </w:pPr>
            <w:proofErr w:type="spellStart"/>
            <w:r>
              <w:rPr>
                <w:rFonts w:hint="cs"/>
                <w:b/>
                <w:bCs/>
                <w:sz w:val="26"/>
                <w:szCs w:val="26"/>
                <w:rtl/>
              </w:rPr>
              <w:t>מס"ד</w:t>
            </w:r>
            <w:proofErr w:type="spellEnd"/>
          </w:p>
        </w:tc>
        <w:tc>
          <w:tcPr>
            <w:tcW w:w="1526" w:type="dxa"/>
            <w:shd w:val="clear" w:color="auto" w:fill="A6A6A6" w:themeFill="background1" w:themeFillShade="A6"/>
          </w:tcPr>
          <w:p w14:paraId="3BBA6438" w14:textId="09C86BDF" w:rsidR="00A15623" w:rsidRDefault="00A15623" w:rsidP="00A278AE">
            <w:pPr>
              <w:spacing w:after="240" w:line="240" w:lineRule="auto"/>
              <w:rPr>
                <w:b/>
                <w:bCs/>
                <w:sz w:val="26"/>
                <w:szCs w:val="26"/>
                <w:rtl/>
              </w:rPr>
            </w:pPr>
            <w:r>
              <w:rPr>
                <w:rFonts w:hint="cs"/>
                <w:b/>
                <w:bCs/>
                <w:sz w:val="26"/>
                <w:szCs w:val="26"/>
                <w:rtl/>
              </w:rPr>
              <w:t xml:space="preserve">שם מזמין העבודה </w:t>
            </w:r>
          </w:p>
        </w:tc>
        <w:tc>
          <w:tcPr>
            <w:tcW w:w="1404" w:type="dxa"/>
            <w:shd w:val="clear" w:color="auto" w:fill="A6A6A6" w:themeFill="background1" w:themeFillShade="A6"/>
          </w:tcPr>
          <w:p w14:paraId="4E750B8A" w14:textId="37A6802A" w:rsidR="00A15623" w:rsidRDefault="00A15623" w:rsidP="00A278AE">
            <w:pPr>
              <w:spacing w:after="240" w:line="240" w:lineRule="auto"/>
              <w:rPr>
                <w:b/>
                <w:bCs/>
                <w:sz w:val="26"/>
                <w:szCs w:val="26"/>
                <w:rtl/>
              </w:rPr>
            </w:pPr>
            <w:r>
              <w:rPr>
                <w:rFonts w:hint="cs"/>
                <w:b/>
                <w:bCs/>
                <w:sz w:val="26"/>
                <w:szCs w:val="26"/>
                <w:rtl/>
              </w:rPr>
              <w:t xml:space="preserve">פרטי איש הקשר אצל המזמין </w:t>
            </w:r>
          </w:p>
          <w:p w14:paraId="2DBB496D" w14:textId="1EB9747F" w:rsidR="00A15623" w:rsidRDefault="00A15623" w:rsidP="00A278AE">
            <w:pPr>
              <w:spacing w:after="240" w:line="240" w:lineRule="auto"/>
              <w:rPr>
                <w:b/>
                <w:bCs/>
                <w:sz w:val="26"/>
                <w:szCs w:val="26"/>
                <w:rtl/>
              </w:rPr>
            </w:pPr>
            <w:r>
              <w:rPr>
                <w:rFonts w:hint="cs"/>
                <w:b/>
                <w:bCs/>
                <w:sz w:val="26"/>
                <w:szCs w:val="26"/>
                <w:rtl/>
              </w:rPr>
              <w:t>(שם  + טלפון)</w:t>
            </w:r>
          </w:p>
          <w:p w14:paraId="78A389F0" w14:textId="66944C3A" w:rsidR="00A15623" w:rsidRDefault="00A15623" w:rsidP="00A278AE">
            <w:pPr>
              <w:spacing w:after="240" w:line="240" w:lineRule="auto"/>
              <w:rPr>
                <w:b/>
                <w:bCs/>
                <w:sz w:val="26"/>
                <w:szCs w:val="26"/>
                <w:rtl/>
              </w:rPr>
            </w:pPr>
          </w:p>
        </w:tc>
        <w:tc>
          <w:tcPr>
            <w:tcW w:w="1808" w:type="dxa"/>
            <w:shd w:val="clear" w:color="auto" w:fill="A6A6A6" w:themeFill="background1" w:themeFillShade="A6"/>
          </w:tcPr>
          <w:p w14:paraId="6AFE86CD" w14:textId="132B737D" w:rsidR="00A15623" w:rsidRDefault="00A15623" w:rsidP="00A278AE">
            <w:pPr>
              <w:spacing w:after="240" w:line="240" w:lineRule="auto"/>
              <w:rPr>
                <w:b/>
                <w:bCs/>
                <w:sz w:val="26"/>
                <w:szCs w:val="26"/>
                <w:rtl/>
              </w:rPr>
            </w:pPr>
            <w:r>
              <w:rPr>
                <w:rFonts w:hint="cs"/>
                <w:b/>
                <w:bCs/>
                <w:sz w:val="26"/>
                <w:szCs w:val="26"/>
                <w:rtl/>
              </w:rPr>
              <w:t>שם המבנה, סוג המבנה וכתובת המבנה</w:t>
            </w:r>
          </w:p>
        </w:tc>
        <w:tc>
          <w:tcPr>
            <w:tcW w:w="1101" w:type="dxa"/>
            <w:shd w:val="clear" w:color="auto" w:fill="A6A6A6" w:themeFill="background1" w:themeFillShade="A6"/>
          </w:tcPr>
          <w:p w14:paraId="6A44CFF3" w14:textId="3586118B" w:rsidR="00A15623" w:rsidRPr="00323AA5" w:rsidRDefault="00A15623" w:rsidP="00A278AE">
            <w:pPr>
              <w:spacing w:after="240"/>
              <w:rPr>
                <w:b/>
                <w:bCs/>
                <w:sz w:val="26"/>
                <w:szCs w:val="26"/>
                <w:rtl/>
              </w:rPr>
            </w:pPr>
            <w:r>
              <w:rPr>
                <w:rFonts w:hint="cs"/>
                <w:b/>
                <w:bCs/>
                <w:sz w:val="26"/>
                <w:szCs w:val="26"/>
                <w:rtl/>
              </w:rPr>
              <w:t>מועד תחילת ביצוע העבודות</w:t>
            </w:r>
          </w:p>
        </w:tc>
        <w:tc>
          <w:tcPr>
            <w:tcW w:w="1730" w:type="dxa"/>
            <w:shd w:val="clear" w:color="auto" w:fill="A6A6A6" w:themeFill="background1" w:themeFillShade="A6"/>
          </w:tcPr>
          <w:p w14:paraId="41865837" w14:textId="5B840532" w:rsidR="00A15623" w:rsidRDefault="00A15623" w:rsidP="00A278AE">
            <w:pPr>
              <w:spacing w:after="240" w:line="240" w:lineRule="auto"/>
              <w:rPr>
                <w:b/>
                <w:bCs/>
                <w:sz w:val="26"/>
                <w:szCs w:val="26"/>
                <w:rtl/>
              </w:rPr>
            </w:pPr>
            <w:r w:rsidRPr="00323AA5">
              <w:rPr>
                <w:rFonts w:hint="cs"/>
                <w:b/>
                <w:bCs/>
                <w:sz w:val="26"/>
                <w:szCs w:val="26"/>
                <w:rtl/>
              </w:rPr>
              <w:t xml:space="preserve">סטטוס ביצוע העבודות נכון לשנת </w:t>
            </w:r>
            <w:r w:rsidR="002C0666">
              <w:rPr>
                <w:rFonts w:hint="cs"/>
                <w:b/>
                <w:bCs/>
                <w:sz w:val="26"/>
                <w:szCs w:val="26"/>
                <w:rtl/>
              </w:rPr>
              <w:t>2026</w:t>
            </w:r>
            <w:r>
              <w:rPr>
                <w:rFonts w:hint="cs"/>
                <w:b/>
                <w:bCs/>
                <w:sz w:val="26"/>
                <w:szCs w:val="26"/>
                <w:rtl/>
              </w:rPr>
              <w:t xml:space="preserve"> </w:t>
            </w:r>
          </w:p>
        </w:tc>
        <w:tc>
          <w:tcPr>
            <w:tcW w:w="1385" w:type="dxa"/>
            <w:shd w:val="clear" w:color="auto" w:fill="A6A6A6" w:themeFill="background1" w:themeFillShade="A6"/>
          </w:tcPr>
          <w:p w14:paraId="59F305A1" w14:textId="722B5C11" w:rsidR="00A15623" w:rsidRDefault="00A15623" w:rsidP="00A278AE">
            <w:pPr>
              <w:spacing w:after="240" w:line="240" w:lineRule="auto"/>
              <w:rPr>
                <w:b/>
                <w:bCs/>
                <w:sz w:val="26"/>
                <w:szCs w:val="26"/>
                <w:rtl/>
              </w:rPr>
            </w:pPr>
            <w:r>
              <w:rPr>
                <w:rFonts w:hint="cs"/>
                <w:b/>
                <w:bCs/>
                <w:sz w:val="26"/>
                <w:szCs w:val="26"/>
                <w:rtl/>
              </w:rPr>
              <w:t>היקף ביצוע בש"ח כולל מע"מ</w:t>
            </w:r>
            <w:r w:rsidR="006C685D">
              <w:rPr>
                <w:rFonts w:hint="cs"/>
                <w:b/>
                <w:bCs/>
                <w:sz w:val="26"/>
                <w:szCs w:val="26"/>
                <w:rtl/>
              </w:rPr>
              <w:t xml:space="preserve"> </w:t>
            </w:r>
          </w:p>
        </w:tc>
      </w:tr>
      <w:tr w:rsidR="00A15623" w14:paraId="2BF31D90" w14:textId="77777777" w:rsidTr="00D4772B">
        <w:tc>
          <w:tcPr>
            <w:tcW w:w="797" w:type="dxa"/>
          </w:tcPr>
          <w:p w14:paraId="3A9FC1A1" w14:textId="77777777" w:rsidR="00A15623" w:rsidRPr="00A278AE" w:rsidRDefault="00A15623" w:rsidP="001702A3">
            <w:pPr>
              <w:pStyle w:val="affb"/>
              <w:numPr>
                <w:ilvl w:val="0"/>
                <w:numId w:val="71"/>
              </w:numPr>
              <w:spacing w:after="240" w:line="300" w:lineRule="auto"/>
              <w:rPr>
                <w:b/>
                <w:bCs/>
                <w:sz w:val="26"/>
                <w:szCs w:val="26"/>
                <w:rtl/>
              </w:rPr>
            </w:pPr>
          </w:p>
        </w:tc>
        <w:tc>
          <w:tcPr>
            <w:tcW w:w="1526" w:type="dxa"/>
          </w:tcPr>
          <w:p w14:paraId="1B1F4FE1" w14:textId="77777777" w:rsidR="00A15623" w:rsidRDefault="00A15623" w:rsidP="00A278AE">
            <w:pPr>
              <w:spacing w:after="240" w:line="300" w:lineRule="auto"/>
              <w:rPr>
                <w:b/>
                <w:bCs/>
                <w:sz w:val="26"/>
                <w:szCs w:val="26"/>
                <w:rtl/>
              </w:rPr>
            </w:pPr>
          </w:p>
          <w:p w14:paraId="3C034FE4" w14:textId="77777777" w:rsidR="00A15623" w:rsidRDefault="00A15623" w:rsidP="00A278AE">
            <w:pPr>
              <w:spacing w:after="240" w:line="300" w:lineRule="auto"/>
              <w:rPr>
                <w:b/>
                <w:bCs/>
                <w:sz w:val="26"/>
                <w:szCs w:val="26"/>
                <w:rtl/>
              </w:rPr>
            </w:pPr>
          </w:p>
          <w:p w14:paraId="1DD3FF21" w14:textId="77777777" w:rsidR="00A15623" w:rsidRDefault="00A15623" w:rsidP="00A278AE">
            <w:pPr>
              <w:spacing w:after="240" w:line="300" w:lineRule="auto"/>
              <w:rPr>
                <w:b/>
                <w:bCs/>
                <w:sz w:val="26"/>
                <w:szCs w:val="26"/>
                <w:rtl/>
              </w:rPr>
            </w:pPr>
          </w:p>
        </w:tc>
        <w:tc>
          <w:tcPr>
            <w:tcW w:w="1404" w:type="dxa"/>
          </w:tcPr>
          <w:p w14:paraId="68EF4CF5" w14:textId="77777777" w:rsidR="00A15623" w:rsidRDefault="00A15623" w:rsidP="00A278AE">
            <w:pPr>
              <w:spacing w:after="240" w:line="300" w:lineRule="auto"/>
              <w:rPr>
                <w:b/>
                <w:bCs/>
                <w:sz w:val="26"/>
                <w:szCs w:val="26"/>
                <w:rtl/>
              </w:rPr>
            </w:pPr>
          </w:p>
        </w:tc>
        <w:tc>
          <w:tcPr>
            <w:tcW w:w="1808" w:type="dxa"/>
          </w:tcPr>
          <w:p w14:paraId="1E7E1EC0" w14:textId="77777777" w:rsidR="00A15623" w:rsidRDefault="00A15623" w:rsidP="00A278AE">
            <w:pPr>
              <w:spacing w:after="240" w:line="300" w:lineRule="auto"/>
              <w:rPr>
                <w:b/>
                <w:bCs/>
                <w:sz w:val="26"/>
                <w:szCs w:val="26"/>
                <w:rtl/>
              </w:rPr>
            </w:pPr>
          </w:p>
        </w:tc>
        <w:tc>
          <w:tcPr>
            <w:tcW w:w="1101" w:type="dxa"/>
          </w:tcPr>
          <w:p w14:paraId="386BFD29" w14:textId="77777777" w:rsidR="00A15623" w:rsidRDefault="00A15623" w:rsidP="00A278AE">
            <w:pPr>
              <w:spacing w:after="240" w:line="300" w:lineRule="auto"/>
              <w:rPr>
                <w:b/>
                <w:bCs/>
                <w:sz w:val="26"/>
                <w:szCs w:val="26"/>
                <w:rtl/>
              </w:rPr>
            </w:pPr>
          </w:p>
        </w:tc>
        <w:tc>
          <w:tcPr>
            <w:tcW w:w="1730" w:type="dxa"/>
          </w:tcPr>
          <w:p w14:paraId="676E6A17" w14:textId="5099D422" w:rsidR="00A15623" w:rsidRDefault="00A15623" w:rsidP="00A278AE">
            <w:pPr>
              <w:spacing w:after="240" w:line="300" w:lineRule="auto"/>
              <w:rPr>
                <w:b/>
                <w:bCs/>
                <w:sz w:val="26"/>
                <w:szCs w:val="26"/>
                <w:rtl/>
              </w:rPr>
            </w:pPr>
          </w:p>
        </w:tc>
        <w:tc>
          <w:tcPr>
            <w:tcW w:w="1385" w:type="dxa"/>
          </w:tcPr>
          <w:p w14:paraId="11E8D2FE" w14:textId="77777777" w:rsidR="00A15623" w:rsidRDefault="00A15623" w:rsidP="00A278AE">
            <w:pPr>
              <w:spacing w:after="240" w:line="300" w:lineRule="auto"/>
              <w:rPr>
                <w:b/>
                <w:bCs/>
                <w:sz w:val="26"/>
                <w:szCs w:val="26"/>
                <w:rtl/>
              </w:rPr>
            </w:pPr>
          </w:p>
        </w:tc>
      </w:tr>
      <w:tr w:rsidR="00A15623" w14:paraId="41D1D184" w14:textId="77777777" w:rsidTr="00D4772B">
        <w:tc>
          <w:tcPr>
            <w:tcW w:w="797" w:type="dxa"/>
          </w:tcPr>
          <w:p w14:paraId="28C1D523" w14:textId="77777777" w:rsidR="00A15623" w:rsidRPr="00A278AE" w:rsidRDefault="00A15623" w:rsidP="001702A3">
            <w:pPr>
              <w:pStyle w:val="affb"/>
              <w:numPr>
                <w:ilvl w:val="0"/>
                <w:numId w:val="71"/>
              </w:numPr>
              <w:spacing w:after="240" w:line="300" w:lineRule="auto"/>
              <w:rPr>
                <w:b/>
                <w:bCs/>
                <w:sz w:val="26"/>
                <w:szCs w:val="26"/>
                <w:rtl/>
              </w:rPr>
            </w:pPr>
          </w:p>
        </w:tc>
        <w:tc>
          <w:tcPr>
            <w:tcW w:w="1526" w:type="dxa"/>
          </w:tcPr>
          <w:p w14:paraId="749145E1" w14:textId="77777777" w:rsidR="00A15623" w:rsidRDefault="00A15623" w:rsidP="00A278AE">
            <w:pPr>
              <w:spacing w:after="240" w:line="300" w:lineRule="auto"/>
              <w:rPr>
                <w:b/>
                <w:bCs/>
                <w:sz w:val="26"/>
                <w:szCs w:val="26"/>
                <w:rtl/>
              </w:rPr>
            </w:pPr>
          </w:p>
          <w:p w14:paraId="2A56A2AE" w14:textId="77777777" w:rsidR="00A15623" w:rsidRDefault="00A15623" w:rsidP="00A278AE">
            <w:pPr>
              <w:spacing w:after="240" w:line="300" w:lineRule="auto"/>
              <w:rPr>
                <w:b/>
                <w:bCs/>
                <w:sz w:val="26"/>
                <w:szCs w:val="26"/>
                <w:rtl/>
              </w:rPr>
            </w:pPr>
          </w:p>
          <w:p w14:paraId="2F1A5F8E" w14:textId="77777777" w:rsidR="00A15623" w:rsidRDefault="00A15623" w:rsidP="00A278AE">
            <w:pPr>
              <w:spacing w:after="240" w:line="300" w:lineRule="auto"/>
              <w:rPr>
                <w:b/>
                <w:bCs/>
                <w:sz w:val="26"/>
                <w:szCs w:val="26"/>
                <w:rtl/>
              </w:rPr>
            </w:pPr>
          </w:p>
        </w:tc>
        <w:tc>
          <w:tcPr>
            <w:tcW w:w="1404" w:type="dxa"/>
          </w:tcPr>
          <w:p w14:paraId="21D09B23" w14:textId="77777777" w:rsidR="00A15623" w:rsidRDefault="00A15623" w:rsidP="00A278AE">
            <w:pPr>
              <w:spacing w:after="240" w:line="300" w:lineRule="auto"/>
              <w:rPr>
                <w:b/>
                <w:bCs/>
                <w:sz w:val="26"/>
                <w:szCs w:val="26"/>
                <w:rtl/>
              </w:rPr>
            </w:pPr>
          </w:p>
        </w:tc>
        <w:tc>
          <w:tcPr>
            <w:tcW w:w="1808" w:type="dxa"/>
          </w:tcPr>
          <w:p w14:paraId="5041D503" w14:textId="77777777" w:rsidR="00A15623" w:rsidRDefault="00A15623" w:rsidP="00A278AE">
            <w:pPr>
              <w:spacing w:after="240" w:line="300" w:lineRule="auto"/>
              <w:rPr>
                <w:b/>
                <w:bCs/>
                <w:sz w:val="26"/>
                <w:szCs w:val="26"/>
                <w:rtl/>
              </w:rPr>
            </w:pPr>
          </w:p>
        </w:tc>
        <w:tc>
          <w:tcPr>
            <w:tcW w:w="1101" w:type="dxa"/>
          </w:tcPr>
          <w:p w14:paraId="61BA3687" w14:textId="77777777" w:rsidR="00A15623" w:rsidRDefault="00A15623" w:rsidP="00A278AE">
            <w:pPr>
              <w:spacing w:after="240" w:line="300" w:lineRule="auto"/>
              <w:rPr>
                <w:b/>
                <w:bCs/>
                <w:sz w:val="26"/>
                <w:szCs w:val="26"/>
                <w:rtl/>
              </w:rPr>
            </w:pPr>
          </w:p>
        </w:tc>
        <w:tc>
          <w:tcPr>
            <w:tcW w:w="1730" w:type="dxa"/>
          </w:tcPr>
          <w:p w14:paraId="0895C097" w14:textId="629DFB2F" w:rsidR="00A15623" w:rsidRDefault="00A15623" w:rsidP="00A278AE">
            <w:pPr>
              <w:spacing w:after="240" w:line="300" w:lineRule="auto"/>
              <w:rPr>
                <w:b/>
                <w:bCs/>
                <w:sz w:val="26"/>
                <w:szCs w:val="26"/>
                <w:rtl/>
              </w:rPr>
            </w:pPr>
          </w:p>
        </w:tc>
        <w:tc>
          <w:tcPr>
            <w:tcW w:w="1385" w:type="dxa"/>
          </w:tcPr>
          <w:p w14:paraId="740A14EE" w14:textId="77777777" w:rsidR="00A15623" w:rsidRDefault="00A15623" w:rsidP="00A278AE">
            <w:pPr>
              <w:spacing w:after="240" w:line="300" w:lineRule="auto"/>
              <w:rPr>
                <w:b/>
                <w:bCs/>
                <w:sz w:val="26"/>
                <w:szCs w:val="26"/>
                <w:rtl/>
              </w:rPr>
            </w:pPr>
          </w:p>
        </w:tc>
      </w:tr>
    </w:tbl>
    <w:p w14:paraId="07E0DA68" w14:textId="77777777" w:rsidR="006C685D" w:rsidRDefault="006C685D" w:rsidP="006C685D">
      <w:pPr>
        <w:tabs>
          <w:tab w:val="left" w:pos="878"/>
          <w:tab w:val="left" w:pos="7966"/>
          <w:tab w:val="left" w:pos="9242"/>
        </w:tabs>
        <w:jc w:val="both"/>
        <w:rPr>
          <w:b/>
          <w:bCs/>
          <w:sz w:val="24"/>
          <w:szCs w:val="24"/>
          <w:rtl/>
        </w:rPr>
      </w:pPr>
    </w:p>
    <w:p w14:paraId="3A1A0905" w14:textId="77777777" w:rsidR="006C685D" w:rsidRPr="003F6175" w:rsidRDefault="006C685D" w:rsidP="006C685D">
      <w:pPr>
        <w:tabs>
          <w:tab w:val="left" w:pos="878"/>
          <w:tab w:val="left" w:pos="7966"/>
          <w:tab w:val="left" w:pos="9242"/>
        </w:tabs>
        <w:jc w:val="both"/>
        <w:rPr>
          <w:b/>
          <w:bCs/>
          <w:sz w:val="24"/>
          <w:szCs w:val="24"/>
        </w:rPr>
      </w:pPr>
    </w:p>
    <w:p w14:paraId="5827781C" w14:textId="42A7A1F6" w:rsidR="006C685D" w:rsidRDefault="006C685D" w:rsidP="006C685D">
      <w:pPr>
        <w:pStyle w:val="affb"/>
        <w:tabs>
          <w:tab w:val="left" w:pos="878"/>
          <w:tab w:val="left" w:pos="7966"/>
          <w:tab w:val="left" w:pos="9242"/>
        </w:tabs>
        <w:ind w:left="1236"/>
        <w:jc w:val="both"/>
        <w:rPr>
          <w:b/>
          <w:bCs/>
          <w:sz w:val="24"/>
          <w:szCs w:val="24"/>
        </w:rPr>
      </w:pPr>
      <w:r>
        <w:rPr>
          <w:rFonts w:hint="cs"/>
          <w:b/>
          <w:bCs/>
          <w:sz w:val="24"/>
          <w:szCs w:val="24"/>
          <w:rtl/>
        </w:rPr>
        <w:t xml:space="preserve">ככל שמדבור בפרויקטים לבניית מבנה ציבור </w:t>
      </w:r>
      <w:r>
        <w:rPr>
          <w:b/>
          <w:bCs/>
          <w:sz w:val="24"/>
          <w:szCs w:val="24"/>
          <w:rtl/>
        </w:rPr>
        <w:t>–</w:t>
      </w:r>
      <w:r>
        <w:rPr>
          <w:rFonts w:hint="cs"/>
          <w:b/>
          <w:bCs/>
          <w:sz w:val="24"/>
          <w:szCs w:val="24"/>
          <w:rtl/>
        </w:rPr>
        <w:t xml:space="preserve"> מצ"ב חשבונות </w:t>
      </w:r>
      <w:r w:rsidRPr="002378A8">
        <w:rPr>
          <w:rFonts w:hint="cs"/>
          <w:b/>
          <w:bCs/>
          <w:sz w:val="24"/>
          <w:szCs w:val="24"/>
          <w:u w:val="single"/>
          <w:rtl/>
        </w:rPr>
        <w:t>מאושרים על ידי המזמין</w:t>
      </w:r>
      <w:r>
        <w:rPr>
          <w:rFonts w:hint="cs"/>
          <w:b/>
          <w:bCs/>
          <w:sz w:val="24"/>
          <w:szCs w:val="24"/>
          <w:rtl/>
        </w:rPr>
        <w:t xml:space="preserve"> בהיקף המצטבר הנדרש. </w:t>
      </w:r>
    </w:p>
    <w:p w14:paraId="7D37AA14" w14:textId="77777777" w:rsidR="006C685D" w:rsidRPr="00090184" w:rsidRDefault="006C685D" w:rsidP="006C685D">
      <w:pPr>
        <w:pStyle w:val="affb"/>
        <w:rPr>
          <w:b/>
          <w:bCs/>
          <w:sz w:val="24"/>
          <w:szCs w:val="24"/>
          <w:rtl/>
        </w:rPr>
      </w:pPr>
    </w:p>
    <w:p w14:paraId="5B84AE49" w14:textId="51265ACB" w:rsidR="006C685D" w:rsidRDefault="006C685D" w:rsidP="006C685D">
      <w:pPr>
        <w:pStyle w:val="affb"/>
        <w:tabs>
          <w:tab w:val="left" w:pos="878"/>
          <w:tab w:val="left" w:pos="7966"/>
          <w:tab w:val="left" w:pos="9242"/>
        </w:tabs>
        <w:ind w:left="1236"/>
        <w:jc w:val="both"/>
        <w:rPr>
          <w:b/>
          <w:bCs/>
          <w:sz w:val="24"/>
          <w:szCs w:val="24"/>
        </w:rPr>
      </w:pPr>
      <w:r>
        <w:rPr>
          <w:rFonts w:hint="cs"/>
          <w:b/>
          <w:bCs/>
          <w:sz w:val="24"/>
          <w:szCs w:val="24"/>
          <w:rtl/>
        </w:rPr>
        <w:t>ככל שמדובר בפרויקט</w:t>
      </w:r>
      <w:r w:rsidR="006714DC">
        <w:rPr>
          <w:rFonts w:hint="cs"/>
          <w:b/>
          <w:bCs/>
          <w:sz w:val="24"/>
          <w:szCs w:val="24"/>
          <w:rtl/>
        </w:rPr>
        <w:t>ים</w:t>
      </w:r>
      <w:r>
        <w:rPr>
          <w:rFonts w:hint="cs"/>
          <w:b/>
          <w:bCs/>
          <w:sz w:val="24"/>
          <w:szCs w:val="24"/>
          <w:rtl/>
        </w:rPr>
        <w:t xml:space="preserve"> לבניה פרטית </w:t>
      </w:r>
      <w:r>
        <w:rPr>
          <w:b/>
          <w:bCs/>
          <w:sz w:val="24"/>
          <w:szCs w:val="24"/>
          <w:rtl/>
        </w:rPr>
        <w:t>–</w:t>
      </w:r>
      <w:r>
        <w:rPr>
          <w:rFonts w:hint="cs"/>
          <w:b/>
          <w:bCs/>
          <w:sz w:val="24"/>
          <w:szCs w:val="24"/>
          <w:rtl/>
        </w:rPr>
        <w:t xml:space="preserve"> מצ"ב  </w:t>
      </w:r>
      <w:r w:rsidRPr="00AD4E33">
        <w:rPr>
          <w:rFonts w:hint="cs"/>
          <w:b/>
          <w:bCs/>
          <w:sz w:val="24"/>
          <w:szCs w:val="24"/>
          <w:u w:val="single"/>
          <w:rtl/>
        </w:rPr>
        <w:t>אישור רו"ח</w:t>
      </w:r>
      <w:r>
        <w:rPr>
          <w:rFonts w:hint="cs"/>
          <w:b/>
          <w:bCs/>
          <w:sz w:val="24"/>
          <w:szCs w:val="24"/>
          <w:rtl/>
        </w:rPr>
        <w:t xml:space="preserve"> בדבר ביצוע </w:t>
      </w:r>
      <w:r w:rsidR="002C0666">
        <w:rPr>
          <w:rFonts w:hint="cs"/>
          <w:b/>
          <w:bCs/>
          <w:sz w:val="24"/>
          <w:szCs w:val="24"/>
          <w:rtl/>
        </w:rPr>
        <w:t>ה</w:t>
      </w:r>
      <w:r>
        <w:rPr>
          <w:rFonts w:hint="cs"/>
          <w:b/>
          <w:bCs/>
          <w:sz w:val="24"/>
          <w:szCs w:val="24"/>
          <w:rtl/>
        </w:rPr>
        <w:t xml:space="preserve">פרויקט בהיקף המצטבר הנדרש.  </w:t>
      </w:r>
    </w:p>
    <w:p w14:paraId="05DBC599" w14:textId="77777777" w:rsidR="006C685D" w:rsidRPr="006C685D" w:rsidRDefault="006C685D" w:rsidP="000814FE">
      <w:pPr>
        <w:spacing w:after="240" w:line="300" w:lineRule="auto"/>
        <w:rPr>
          <w:b/>
          <w:bCs/>
          <w:sz w:val="22"/>
          <w:szCs w:val="22"/>
          <w:rtl/>
          <w:lang w:eastAsia="en-US"/>
        </w:rPr>
      </w:pPr>
    </w:p>
    <w:p w14:paraId="17CF7218" w14:textId="77777777" w:rsidR="006C685D" w:rsidRDefault="006C685D" w:rsidP="000814FE">
      <w:pPr>
        <w:spacing w:after="240" w:line="300" w:lineRule="auto"/>
        <w:rPr>
          <w:b/>
          <w:bCs/>
          <w:sz w:val="22"/>
          <w:szCs w:val="22"/>
          <w:rtl/>
          <w:lang w:eastAsia="en-US"/>
        </w:rPr>
      </w:pPr>
    </w:p>
    <w:p w14:paraId="7F401F0E" w14:textId="77777777" w:rsidR="006C685D" w:rsidRDefault="006C685D" w:rsidP="000814FE">
      <w:pPr>
        <w:spacing w:after="240" w:line="300" w:lineRule="auto"/>
        <w:rPr>
          <w:b/>
          <w:bCs/>
          <w:sz w:val="22"/>
          <w:szCs w:val="22"/>
          <w:rtl/>
          <w:lang w:eastAsia="en-US"/>
        </w:rPr>
      </w:pPr>
    </w:p>
    <w:p w14:paraId="1A85429E" w14:textId="77777777" w:rsidR="006C685D" w:rsidRDefault="006C685D" w:rsidP="000814FE">
      <w:pPr>
        <w:spacing w:after="240" w:line="300" w:lineRule="auto"/>
        <w:rPr>
          <w:b/>
          <w:bCs/>
          <w:sz w:val="22"/>
          <w:szCs w:val="22"/>
          <w:rtl/>
          <w:lang w:eastAsia="en-US"/>
        </w:rPr>
      </w:pPr>
    </w:p>
    <w:p w14:paraId="7C52A873" w14:textId="77777777" w:rsidR="006C685D" w:rsidRDefault="006C685D" w:rsidP="000814FE">
      <w:pPr>
        <w:spacing w:after="240" w:line="300" w:lineRule="auto"/>
        <w:rPr>
          <w:b/>
          <w:bCs/>
          <w:sz w:val="22"/>
          <w:szCs w:val="22"/>
          <w:rtl/>
          <w:lang w:eastAsia="en-US"/>
        </w:rPr>
      </w:pPr>
    </w:p>
    <w:p w14:paraId="1CCF51E4" w14:textId="36E7F945" w:rsidR="000814FE" w:rsidRPr="00C15CBF" w:rsidRDefault="000814FE" w:rsidP="000814FE">
      <w:pPr>
        <w:spacing w:after="240" w:line="300" w:lineRule="auto"/>
        <w:rPr>
          <w:b/>
          <w:bCs/>
          <w:sz w:val="22"/>
          <w:szCs w:val="22"/>
          <w:rtl/>
          <w:lang w:eastAsia="en-US"/>
        </w:rPr>
      </w:pPr>
      <w:r w:rsidRPr="00C15CBF">
        <w:rPr>
          <w:b/>
          <w:bCs/>
          <w:sz w:val="22"/>
          <w:szCs w:val="22"/>
          <w:rtl/>
          <w:lang w:eastAsia="en-US"/>
        </w:rPr>
        <w:t>פרטי החותם מטעם המציע :</w:t>
      </w:r>
    </w:p>
    <w:p w14:paraId="588548FB" w14:textId="77777777" w:rsidR="000814FE" w:rsidRPr="00C15CBF" w:rsidRDefault="000814FE" w:rsidP="000814FE">
      <w:pPr>
        <w:spacing w:after="240" w:line="300" w:lineRule="auto"/>
        <w:ind w:left="311"/>
        <w:rPr>
          <w:sz w:val="22"/>
          <w:szCs w:val="22"/>
          <w:rtl/>
        </w:rPr>
      </w:pPr>
      <w:r w:rsidRPr="00C15CBF">
        <w:rPr>
          <w:b/>
          <w:bCs/>
          <w:sz w:val="22"/>
          <w:szCs w:val="22"/>
          <w:rtl/>
          <w:lang w:eastAsia="en-US"/>
        </w:rPr>
        <w:t xml:space="preserve">תאריך: _______________ </w:t>
      </w:r>
      <w:r w:rsidRPr="00C15CBF">
        <w:rPr>
          <w:rFonts w:hint="cs"/>
          <w:b/>
          <w:bCs/>
          <w:sz w:val="22"/>
          <w:szCs w:val="22"/>
          <w:rtl/>
          <w:lang w:eastAsia="en-US"/>
        </w:rPr>
        <w:t xml:space="preserve">                   </w:t>
      </w:r>
      <w:r w:rsidRPr="00C15CBF">
        <w:rPr>
          <w:b/>
          <w:bCs/>
          <w:sz w:val="22"/>
          <w:szCs w:val="22"/>
          <w:rtl/>
          <w:lang w:eastAsia="en-US"/>
        </w:rPr>
        <w:t>חתימה + חותמת : _________________</w:t>
      </w:r>
      <w:r w:rsidRPr="00C15CBF">
        <w:rPr>
          <w:rFonts w:hint="cs"/>
          <w:sz w:val="22"/>
          <w:szCs w:val="22"/>
          <w:rtl/>
        </w:rPr>
        <w:t xml:space="preserve"> </w:t>
      </w:r>
    </w:p>
    <w:p w14:paraId="1DBD9674" w14:textId="0C4DA505" w:rsidR="00A278AE" w:rsidRPr="00A278AE" w:rsidRDefault="00A278AE" w:rsidP="00A278AE">
      <w:pPr>
        <w:spacing w:after="240" w:line="300" w:lineRule="auto"/>
        <w:jc w:val="both"/>
        <w:rPr>
          <w:b/>
          <w:bCs/>
          <w:sz w:val="24"/>
          <w:szCs w:val="24"/>
        </w:rPr>
      </w:pPr>
    </w:p>
    <w:p w14:paraId="386AFED4" w14:textId="77777777" w:rsidR="000814FE" w:rsidRDefault="000814FE">
      <w:pPr>
        <w:bidi w:val="0"/>
        <w:rPr>
          <w:bCs/>
          <w:sz w:val="38"/>
          <w:szCs w:val="38"/>
          <w:rtl/>
          <w:lang w:val="x-none"/>
        </w:rPr>
      </w:pPr>
      <w:bookmarkStart w:id="17" w:name="_Toc172112614"/>
      <w:r>
        <w:rPr>
          <w:bCs/>
          <w:sz w:val="38"/>
          <w:szCs w:val="38"/>
          <w:rtl/>
          <w:lang w:val="x-none"/>
        </w:rPr>
        <w:br w:type="page"/>
      </w:r>
    </w:p>
    <w:p w14:paraId="2023B8E8" w14:textId="56EF6A75" w:rsidR="00194170" w:rsidRPr="00C15CBF" w:rsidRDefault="00194170" w:rsidP="00194170">
      <w:pPr>
        <w:keepNext/>
        <w:spacing w:after="240" w:line="300" w:lineRule="auto"/>
        <w:ind w:left="-114"/>
        <w:jc w:val="center"/>
        <w:outlineLvl w:val="1"/>
        <w:rPr>
          <w:bCs/>
          <w:sz w:val="38"/>
          <w:szCs w:val="38"/>
          <w:rtl/>
          <w:lang w:val="x-none"/>
        </w:rPr>
      </w:pPr>
      <w:bookmarkStart w:id="18" w:name="_Toc110152325"/>
      <w:bookmarkStart w:id="19" w:name="_Toc172112616"/>
      <w:bookmarkEnd w:id="17"/>
      <w:r w:rsidRPr="00C15CBF">
        <w:rPr>
          <w:bCs/>
          <w:sz w:val="38"/>
          <w:szCs w:val="38"/>
          <w:rtl/>
          <w:lang w:val="x-none"/>
        </w:rPr>
        <w:lastRenderedPageBreak/>
        <w:t>מסמך א'(</w:t>
      </w:r>
      <w:r w:rsidR="00740F6C">
        <w:rPr>
          <w:rFonts w:hint="cs"/>
          <w:bCs/>
          <w:sz w:val="38"/>
          <w:szCs w:val="38"/>
          <w:rtl/>
          <w:lang w:val="x-none"/>
        </w:rPr>
        <w:t>2</w:t>
      </w:r>
      <w:r w:rsidRPr="00C15CBF">
        <w:rPr>
          <w:bCs/>
          <w:sz w:val="38"/>
          <w:szCs w:val="38"/>
          <w:rtl/>
          <w:lang w:val="x-none"/>
        </w:rPr>
        <w:t xml:space="preserve">) – </w:t>
      </w:r>
      <w:r w:rsidRPr="00C15CBF">
        <w:rPr>
          <w:rFonts w:hint="cs"/>
          <w:bCs/>
          <w:sz w:val="38"/>
          <w:szCs w:val="38"/>
          <w:rtl/>
          <w:lang w:val="x-none"/>
        </w:rPr>
        <w:t xml:space="preserve"> נוסח ערבות בנקאית למכרז</w:t>
      </w:r>
      <w:bookmarkEnd w:id="18"/>
      <w:bookmarkEnd w:id="19"/>
    </w:p>
    <w:p w14:paraId="15794FFC" w14:textId="77777777" w:rsidR="00194170" w:rsidRPr="00C15CBF" w:rsidRDefault="00194170" w:rsidP="00194170">
      <w:pPr>
        <w:tabs>
          <w:tab w:val="left" w:pos="7966"/>
        </w:tabs>
        <w:spacing w:after="240" w:line="300" w:lineRule="auto"/>
        <w:jc w:val="both"/>
        <w:rPr>
          <w:sz w:val="24"/>
          <w:szCs w:val="24"/>
        </w:rPr>
      </w:pPr>
      <w:r w:rsidRPr="00C15CBF">
        <w:rPr>
          <w:sz w:val="24"/>
          <w:szCs w:val="24"/>
          <w:rtl/>
        </w:rPr>
        <w:t>לכבוד</w:t>
      </w:r>
    </w:p>
    <w:p w14:paraId="69FE36C2" w14:textId="77777777" w:rsidR="00194170" w:rsidRPr="00C15CBF" w:rsidRDefault="00194170" w:rsidP="00194170">
      <w:pPr>
        <w:tabs>
          <w:tab w:val="left" w:pos="7966"/>
        </w:tabs>
        <w:spacing w:after="240" w:line="300" w:lineRule="auto"/>
        <w:jc w:val="both"/>
        <w:rPr>
          <w:sz w:val="24"/>
          <w:szCs w:val="24"/>
          <w:u w:val="single"/>
          <w:rtl/>
        </w:rPr>
      </w:pPr>
      <w:r w:rsidRPr="00C15CBF">
        <w:rPr>
          <w:sz w:val="24"/>
          <w:szCs w:val="24"/>
          <w:u w:val="single"/>
          <w:rtl/>
        </w:rPr>
        <w:t xml:space="preserve">עיריית </w:t>
      </w:r>
      <w:r w:rsidR="00D31E37" w:rsidRPr="00C15CBF">
        <w:rPr>
          <w:rFonts w:hint="cs"/>
          <w:sz w:val="24"/>
          <w:szCs w:val="24"/>
          <w:u w:val="single"/>
          <w:rtl/>
        </w:rPr>
        <w:t>נתיבות</w:t>
      </w:r>
    </w:p>
    <w:p w14:paraId="5887A3DD" w14:textId="77777777" w:rsidR="00194170" w:rsidRPr="00C15CBF" w:rsidRDefault="00194170" w:rsidP="00194170">
      <w:pPr>
        <w:tabs>
          <w:tab w:val="left" w:pos="7966"/>
        </w:tabs>
        <w:spacing w:after="240" w:line="300" w:lineRule="auto"/>
        <w:ind w:left="3600"/>
        <w:jc w:val="both"/>
        <w:rPr>
          <w:b/>
          <w:bCs/>
          <w:sz w:val="28"/>
          <w:u w:val="single"/>
          <w:rtl/>
        </w:rPr>
      </w:pPr>
      <w:r w:rsidRPr="00C15CBF">
        <w:rPr>
          <w:sz w:val="28"/>
          <w:rtl/>
        </w:rPr>
        <w:t xml:space="preserve">הנדון: </w:t>
      </w:r>
      <w:r w:rsidRPr="00C15CBF">
        <w:rPr>
          <w:b/>
          <w:bCs/>
          <w:sz w:val="28"/>
          <w:u w:val="single"/>
          <w:rtl/>
        </w:rPr>
        <w:t>ערבות בנקאית</w:t>
      </w:r>
    </w:p>
    <w:p w14:paraId="66A64AFF" w14:textId="79540D7E" w:rsidR="00194170" w:rsidRPr="00C15CBF" w:rsidRDefault="00194170" w:rsidP="00194170">
      <w:pPr>
        <w:tabs>
          <w:tab w:val="left" w:pos="7966"/>
        </w:tabs>
        <w:spacing w:after="240" w:line="300" w:lineRule="auto"/>
        <w:ind w:left="28"/>
        <w:jc w:val="both"/>
        <w:rPr>
          <w:b/>
          <w:bCs/>
          <w:sz w:val="24"/>
          <w:szCs w:val="24"/>
          <w:rtl/>
        </w:rPr>
      </w:pPr>
      <w:r w:rsidRPr="00C15CBF">
        <w:rPr>
          <w:sz w:val="24"/>
          <w:szCs w:val="24"/>
          <w:rtl/>
        </w:rPr>
        <w:t>על פי בקשת _________________ (ע.מ /ח.פ)_________________ (להלן: "</w:t>
      </w:r>
      <w:r w:rsidRPr="00C15CBF">
        <w:rPr>
          <w:b/>
          <w:bCs/>
          <w:sz w:val="24"/>
          <w:szCs w:val="24"/>
          <w:rtl/>
        </w:rPr>
        <w:t>המבקשים</w:t>
      </w:r>
      <w:r w:rsidRPr="00C15CBF">
        <w:rPr>
          <w:sz w:val="24"/>
          <w:szCs w:val="24"/>
          <w:rtl/>
        </w:rPr>
        <w:t xml:space="preserve">") אנו ערבים בזה כלפיכם לסילוק כל סכום עד לסך של  </w:t>
      </w:r>
      <w:r w:rsidR="00D4772B">
        <w:rPr>
          <w:rFonts w:hint="cs"/>
          <w:sz w:val="24"/>
          <w:szCs w:val="24"/>
          <w:rtl/>
        </w:rPr>
        <w:t xml:space="preserve">390,000 </w:t>
      </w:r>
      <w:r w:rsidR="00C156D7">
        <w:rPr>
          <w:rFonts w:hint="cs"/>
          <w:sz w:val="24"/>
          <w:szCs w:val="24"/>
          <w:rtl/>
        </w:rPr>
        <w:t xml:space="preserve">₪ </w:t>
      </w:r>
      <w:r w:rsidRPr="005F4978">
        <w:rPr>
          <w:sz w:val="24"/>
          <w:szCs w:val="24"/>
          <w:rtl/>
        </w:rPr>
        <w:t xml:space="preserve"> </w:t>
      </w:r>
      <w:r w:rsidR="0075669F" w:rsidRPr="005F4978">
        <w:rPr>
          <w:rFonts w:hint="cs"/>
          <w:sz w:val="24"/>
          <w:szCs w:val="24"/>
          <w:rtl/>
        </w:rPr>
        <w:t>(</w:t>
      </w:r>
      <w:r w:rsidR="001B1DDD">
        <w:rPr>
          <w:rFonts w:hint="cs"/>
          <w:sz w:val="24"/>
          <w:szCs w:val="24"/>
          <w:rtl/>
        </w:rPr>
        <w:t>שלוש מאות ותשעים</w:t>
      </w:r>
      <w:r w:rsidR="002C0666">
        <w:rPr>
          <w:rFonts w:hint="cs"/>
          <w:sz w:val="24"/>
          <w:szCs w:val="24"/>
          <w:rtl/>
        </w:rPr>
        <w:t xml:space="preserve"> אלף </w:t>
      </w:r>
      <w:r w:rsidRPr="00A278AE">
        <w:rPr>
          <w:sz w:val="24"/>
          <w:szCs w:val="24"/>
          <w:rtl/>
        </w:rPr>
        <w:t xml:space="preserve">שקלים חדשים) </w:t>
      </w:r>
      <w:r w:rsidRPr="00C15CBF">
        <w:rPr>
          <w:sz w:val="24"/>
          <w:szCs w:val="24"/>
          <w:rtl/>
        </w:rPr>
        <w:t xml:space="preserve">וזאת בקשר עם השתתפות המבקשים במכרז </w:t>
      </w:r>
      <w:r w:rsidR="003F795F" w:rsidRPr="00C15CBF">
        <w:rPr>
          <w:rFonts w:hint="cs"/>
          <w:sz w:val="24"/>
          <w:szCs w:val="24"/>
          <w:rtl/>
        </w:rPr>
        <w:t>פומבי</w:t>
      </w:r>
      <w:r w:rsidRPr="00C15CBF">
        <w:rPr>
          <w:sz w:val="24"/>
          <w:szCs w:val="24"/>
          <w:rtl/>
        </w:rPr>
        <w:t xml:space="preserve"> מס' </w:t>
      </w:r>
      <w:r w:rsidR="008D53CE">
        <w:rPr>
          <w:rFonts w:hint="cs"/>
          <w:sz w:val="24"/>
          <w:szCs w:val="24"/>
          <w:rtl/>
        </w:rPr>
        <w:t>27</w:t>
      </w:r>
      <w:r w:rsidR="002C0666">
        <w:rPr>
          <w:rFonts w:hint="cs"/>
          <w:sz w:val="24"/>
          <w:szCs w:val="24"/>
          <w:rtl/>
        </w:rPr>
        <w:t xml:space="preserve">.2026 </w:t>
      </w:r>
      <w:r w:rsidR="008004C8">
        <w:rPr>
          <w:rFonts w:hint="cs"/>
          <w:sz w:val="24"/>
          <w:szCs w:val="24"/>
          <w:rtl/>
        </w:rPr>
        <w:t xml:space="preserve"> </w:t>
      </w:r>
      <w:r w:rsidRPr="00C15CBF">
        <w:rPr>
          <w:rFonts w:hint="cs"/>
          <w:sz w:val="24"/>
          <w:szCs w:val="24"/>
          <w:rtl/>
        </w:rPr>
        <w:t xml:space="preserve">אשר פורסם על ידי העירייה </w:t>
      </w:r>
      <w:r w:rsidRPr="00C15CBF">
        <w:rPr>
          <w:sz w:val="24"/>
          <w:szCs w:val="24"/>
          <w:rtl/>
        </w:rPr>
        <w:t>להבטחת מילוי כל התחייבויות המבקשים ע"פ תנאי המכרז.</w:t>
      </w:r>
    </w:p>
    <w:p w14:paraId="14980031" w14:textId="77777777"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אנו מתחייבים לשלם לכם כל סכום או סכומים עד לסך הנ"ל תוך 7 ימים ממועד דרישתכם הראשונה בכתב שתגיע אלינו, מבלי להטיל עליכם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w:t>
      </w:r>
    </w:p>
    <w:p w14:paraId="264C0C54" w14:textId="77777777"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אתם תהיו רשאים לדרוש מאיתנו את תשלומו של הסכום הנ"ל בפעם אחת או במספר דרישות, שכל אחת מהן מתייחסת לחלק מהסכום הנ"ל בלבד, בתנאי שסך דרישותיכם לא יעלה על הסך הכולל הנ"ל.</w:t>
      </w:r>
    </w:p>
    <w:p w14:paraId="4E81B2A7" w14:textId="77777777"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ערבות זו הינה בלתי חוזרת ובלתי תלויה ולא ניתנת לביטול.</w:t>
      </w:r>
    </w:p>
    <w:p w14:paraId="60AF9D16" w14:textId="0796CFB0"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ערבות זו תישאר בתוקפה עד</w:t>
      </w:r>
      <w:r w:rsidR="002538A5" w:rsidRPr="00C15CBF">
        <w:rPr>
          <w:rFonts w:hint="cs"/>
          <w:sz w:val="24"/>
          <w:szCs w:val="24"/>
          <w:rtl/>
        </w:rPr>
        <w:t xml:space="preserve"> </w:t>
      </w:r>
      <w:r w:rsidR="005F5CEE">
        <w:rPr>
          <w:rFonts w:hint="cs"/>
          <w:b/>
          <w:bCs/>
          <w:sz w:val="24"/>
          <w:szCs w:val="24"/>
          <w:rtl/>
        </w:rPr>
        <w:t xml:space="preserve"> </w:t>
      </w:r>
      <w:r w:rsidR="00CC5235">
        <w:rPr>
          <w:rFonts w:hint="cs"/>
          <w:b/>
          <w:bCs/>
          <w:sz w:val="24"/>
          <w:szCs w:val="24"/>
          <w:rtl/>
        </w:rPr>
        <w:t>30.9.2026</w:t>
      </w:r>
      <w:r w:rsidR="00A278AE">
        <w:rPr>
          <w:rFonts w:hint="cs"/>
          <w:b/>
          <w:bCs/>
          <w:sz w:val="24"/>
          <w:szCs w:val="24"/>
          <w:rtl/>
        </w:rPr>
        <w:t xml:space="preserve"> </w:t>
      </w:r>
      <w:r w:rsidRPr="00C15CBF">
        <w:rPr>
          <w:sz w:val="24"/>
          <w:szCs w:val="24"/>
          <w:rtl/>
        </w:rPr>
        <w:t>ועד בכלל.</w:t>
      </w:r>
    </w:p>
    <w:p w14:paraId="4C2A4ED3" w14:textId="77777777" w:rsidR="00194170" w:rsidRPr="00C15CBF" w:rsidRDefault="00194170" w:rsidP="00194170">
      <w:pPr>
        <w:tabs>
          <w:tab w:val="left" w:pos="7966"/>
        </w:tabs>
        <w:spacing w:after="240" w:line="300" w:lineRule="auto"/>
        <w:ind w:left="28"/>
        <w:jc w:val="both"/>
        <w:rPr>
          <w:sz w:val="24"/>
          <w:szCs w:val="24"/>
          <w:rtl/>
        </w:rPr>
      </w:pPr>
      <w:r w:rsidRPr="00C15CBF">
        <w:rPr>
          <w:sz w:val="24"/>
          <w:szCs w:val="24"/>
          <w:rtl/>
        </w:rPr>
        <w:t>ערבות זו אינה ניתנת להעברה ולהסבה בכל צורה שהיא.</w:t>
      </w:r>
    </w:p>
    <w:p w14:paraId="0E1EDBD5" w14:textId="77777777" w:rsidR="00194170" w:rsidRPr="00C15CBF" w:rsidRDefault="00194170" w:rsidP="00194170">
      <w:pPr>
        <w:tabs>
          <w:tab w:val="left" w:pos="7966"/>
        </w:tabs>
        <w:spacing w:after="240" w:line="300" w:lineRule="auto"/>
        <w:ind w:left="360" w:hanging="170"/>
        <w:jc w:val="both"/>
        <w:rPr>
          <w:sz w:val="24"/>
          <w:szCs w:val="24"/>
          <w:rtl/>
        </w:rPr>
      </w:pPr>
    </w:p>
    <w:p w14:paraId="50E4326D" w14:textId="13937502" w:rsidR="00194170" w:rsidRPr="00C15CBF" w:rsidRDefault="00D23C0E" w:rsidP="00194170">
      <w:pPr>
        <w:tabs>
          <w:tab w:val="left" w:pos="7966"/>
          <w:tab w:val="left" w:pos="8306"/>
        </w:tabs>
        <w:spacing w:after="240" w:line="300" w:lineRule="auto"/>
        <w:ind w:left="6960" w:hanging="170"/>
        <w:jc w:val="both"/>
        <w:rPr>
          <w:sz w:val="24"/>
          <w:szCs w:val="24"/>
          <w:rtl/>
        </w:rPr>
      </w:pPr>
      <w:r w:rsidRPr="00C15CBF">
        <w:rPr>
          <w:rFonts w:hint="cs"/>
          <w:sz w:val="24"/>
          <w:szCs w:val="24"/>
          <w:rtl/>
        </w:rPr>
        <w:t xml:space="preserve">       </w:t>
      </w:r>
      <w:r w:rsidR="00194170" w:rsidRPr="00C15CBF">
        <w:rPr>
          <w:sz w:val="24"/>
          <w:szCs w:val="24"/>
          <w:rtl/>
        </w:rPr>
        <w:t>בכבוד  רב</w:t>
      </w:r>
    </w:p>
    <w:p w14:paraId="5D6F5457" w14:textId="77777777" w:rsidR="00194170" w:rsidRPr="00C15CBF" w:rsidRDefault="00194170" w:rsidP="00194170">
      <w:pPr>
        <w:tabs>
          <w:tab w:val="left" w:pos="7966"/>
          <w:tab w:val="left" w:pos="8306"/>
        </w:tabs>
        <w:spacing w:after="240" w:line="300" w:lineRule="auto"/>
        <w:ind w:left="6960" w:hanging="170"/>
        <w:jc w:val="both"/>
        <w:rPr>
          <w:sz w:val="18"/>
          <w:szCs w:val="24"/>
          <w:rtl/>
        </w:rPr>
      </w:pPr>
      <w:r w:rsidRPr="00C15CBF">
        <w:rPr>
          <w:sz w:val="24"/>
          <w:szCs w:val="24"/>
          <w:rtl/>
        </w:rPr>
        <w:t>(בנק/חברת ביטוח)</w:t>
      </w:r>
    </w:p>
    <w:p w14:paraId="13037828" w14:textId="77777777" w:rsidR="00194170" w:rsidRPr="00C15CBF" w:rsidRDefault="00194170" w:rsidP="00194170">
      <w:pPr>
        <w:tabs>
          <w:tab w:val="left" w:pos="7966"/>
        </w:tabs>
        <w:spacing w:after="240" w:line="300" w:lineRule="auto"/>
        <w:jc w:val="both"/>
        <w:rPr>
          <w:b/>
          <w:bCs/>
        </w:rPr>
      </w:pPr>
      <w:r w:rsidRPr="00C15CBF">
        <w:rPr>
          <w:b/>
          <w:bCs/>
          <w:sz w:val="28"/>
          <w:rtl/>
        </w:rPr>
        <w:br w:type="page"/>
      </w:r>
    </w:p>
    <w:p w14:paraId="07255540" w14:textId="1D741889" w:rsidR="00194170" w:rsidRPr="00C15CBF" w:rsidRDefault="00194170" w:rsidP="00194170">
      <w:pPr>
        <w:keepNext/>
        <w:spacing w:after="240" w:line="300" w:lineRule="auto"/>
        <w:ind w:left="-114"/>
        <w:jc w:val="center"/>
        <w:outlineLvl w:val="1"/>
        <w:rPr>
          <w:bCs/>
          <w:sz w:val="38"/>
          <w:szCs w:val="38"/>
          <w:rtl/>
          <w:lang w:val="x-none"/>
        </w:rPr>
      </w:pPr>
      <w:bookmarkStart w:id="20" w:name="_Toc110152326"/>
      <w:bookmarkStart w:id="21" w:name="_Toc172112617"/>
      <w:r w:rsidRPr="00C15CBF">
        <w:rPr>
          <w:bCs/>
          <w:sz w:val="38"/>
          <w:szCs w:val="38"/>
          <w:rtl/>
          <w:lang w:val="x-none"/>
        </w:rPr>
        <w:lastRenderedPageBreak/>
        <w:t>מסמך א'(</w:t>
      </w:r>
      <w:r w:rsidR="006762C4">
        <w:rPr>
          <w:rFonts w:hint="cs"/>
          <w:bCs/>
          <w:sz w:val="38"/>
          <w:szCs w:val="38"/>
          <w:rtl/>
          <w:lang w:val="x-none"/>
        </w:rPr>
        <w:t>3</w:t>
      </w:r>
      <w:r w:rsidRPr="00C15CBF">
        <w:rPr>
          <w:bCs/>
          <w:sz w:val="38"/>
          <w:szCs w:val="38"/>
          <w:rtl/>
          <w:lang w:val="x-none"/>
        </w:rPr>
        <w:t xml:space="preserve">) – </w:t>
      </w:r>
      <w:r w:rsidRPr="00C15CBF">
        <w:rPr>
          <w:rFonts w:hint="cs"/>
          <w:bCs/>
          <w:sz w:val="38"/>
          <w:szCs w:val="38"/>
          <w:rtl/>
          <w:lang w:val="x-none"/>
        </w:rPr>
        <w:t xml:space="preserve"> תצהיר קיום דיני עבודה</w:t>
      </w:r>
      <w:bookmarkEnd w:id="20"/>
      <w:bookmarkEnd w:id="21"/>
    </w:p>
    <w:p w14:paraId="3E442D00" w14:textId="77777777" w:rsidR="00194170" w:rsidRPr="00C15CBF" w:rsidRDefault="00194170" w:rsidP="00194170">
      <w:pPr>
        <w:spacing w:after="240" w:line="300" w:lineRule="auto"/>
        <w:ind w:left="2296" w:hanging="2268"/>
        <w:jc w:val="center"/>
        <w:rPr>
          <w:b/>
          <w:bCs/>
          <w:sz w:val="26"/>
          <w:szCs w:val="34"/>
          <w:u w:val="single"/>
          <w:rtl/>
        </w:rPr>
      </w:pPr>
      <w:r w:rsidRPr="00C15CBF">
        <w:rPr>
          <w:rFonts w:hint="cs"/>
          <w:b/>
          <w:bCs/>
          <w:sz w:val="26"/>
          <w:szCs w:val="26"/>
          <w:rtl/>
        </w:rPr>
        <w:t xml:space="preserve">בהתאם לחוק עסקאות גופים ציבוריים, </w:t>
      </w:r>
      <w:proofErr w:type="spellStart"/>
      <w:r w:rsidRPr="00C15CBF">
        <w:rPr>
          <w:rFonts w:hint="cs"/>
          <w:b/>
          <w:bCs/>
          <w:sz w:val="26"/>
          <w:szCs w:val="26"/>
          <w:rtl/>
        </w:rPr>
        <w:t>התשל"ו</w:t>
      </w:r>
      <w:proofErr w:type="spellEnd"/>
      <w:r w:rsidRPr="00C15CBF">
        <w:rPr>
          <w:rFonts w:hint="cs"/>
          <w:b/>
          <w:bCs/>
          <w:sz w:val="26"/>
          <w:szCs w:val="26"/>
          <w:rtl/>
        </w:rPr>
        <w:t xml:space="preserve"> </w:t>
      </w:r>
      <w:r w:rsidRPr="00C15CBF">
        <w:rPr>
          <w:b/>
          <w:bCs/>
          <w:sz w:val="26"/>
          <w:szCs w:val="26"/>
        </w:rPr>
        <w:t>–</w:t>
      </w:r>
      <w:r w:rsidRPr="00C15CBF">
        <w:rPr>
          <w:rFonts w:hint="cs"/>
          <w:b/>
          <w:bCs/>
          <w:sz w:val="26"/>
          <w:szCs w:val="26"/>
          <w:rtl/>
        </w:rPr>
        <w:t xml:space="preserve"> 1976</w:t>
      </w:r>
    </w:p>
    <w:p w14:paraId="587F2E0B" w14:textId="77777777" w:rsidR="00194170" w:rsidRPr="00C15CBF" w:rsidRDefault="00194170" w:rsidP="00194170">
      <w:pPr>
        <w:widowControl w:val="0"/>
        <w:spacing w:after="240" w:line="300" w:lineRule="auto"/>
        <w:jc w:val="both"/>
        <w:rPr>
          <w:rFonts w:ascii="David" w:hAnsi="David"/>
          <w:sz w:val="22"/>
          <w:szCs w:val="22"/>
          <w:rtl/>
        </w:rPr>
      </w:pPr>
      <w:r w:rsidRPr="00C15CBF">
        <w:rPr>
          <w:rFonts w:ascii="David" w:hAnsi="David"/>
          <w:sz w:val="22"/>
          <w:szCs w:val="22"/>
          <w:rtl/>
        </w:rPr>
        <w:t xml:space="preserve">אני הח"מ ____________ ת.ז. ___________ לאחר שהוזהרתי כי עליי לומר את האמת וכי אהיה צפוי/ה לעונשים הקבועים בחוק אם לא אעשה כן, מצהיר/ה בזה כדלקמן:  </w:t>
      </w:r>
    </w:p>
    <w:p w14:paraId="22163C0E" w14:textId="77777777" w:rsidR="00194170" w:rsidRPr="00C15CBF" w:rsidRDefault="00194170">
      <w:pPr>
        <w:widowControl w:val="0"/>
        <w:numPr>
          <w:ilvl w:val="0"/>
          <w:numId w:val="22"/>
        </w:numPr>
        <w:spacing w:after="240" w:line="300" w:lineRule="auto"/>
        <w:jc w:val="both"/>
        <w:rPr>
          <w:rFonts w:ascii="David" w:hAnsi="David"/>
          <w:sz w:val="22"/>
          <w:szCs w:val="22"/>
          <w:rtl/>
        </w:rPr>
      </w:pPr>
      <w:r w:rsidRPr="00C15CBF">
        <w:rPr>
          <w:rFonts w:ascii="David" w:hAnsi="David"/>
          <w:sz w:val="22"/>
          <w:szCs w:val="22"/>
          <w:rtl/>
        </w:rPr>
        <w:t xml:space="preserve">הנני נותן תצהיר זה בשם ________________________ מס' זיהוי ______________ (להלן </w:t>
      </w:r>
      <w:r w:rsidRPr="00C15CBF">
        <w:rPr>
          <w:rFonts w:ascii="David" w:hAnsi="David"/>
          <w:sz w:val="22"/>
          <w:szCs w:val="22"/>
        </w:rPr>
        <w:t>–</w:t>
      </w:r>
      <w:r w:rsidRPr="00C15CBF">
        <w:rPr>
          <w:rFonts w:ascii="David" w:hAnsi="David"/>
          <w:sz w:val="22"/>
          <w:szCs w:val="22"/>
          <w:rtl/>
        </w:rPr>
        <w:t xml:space="preserve"> "</w:t>
      </w:r>
      <w:r w:rsidRPr="00C15CBF">
        <w:rPr>
          <w:rFonts w:ascii="David" w:hAnsi="David"/>
          <w:b/>
          <w:bCs/>
          <w:sz w:val="22"/>
          <w:szCs w:val="22"/>
          <w:rtl/>
        </w:rPr>
        <w:t>הגוף</w:t>
      </w:r>
      <w:r w:rsidRPr="00C15CBF">
        <w:rPr>
          <w:rFonts w:ascii="David" w:hAnsi="David"/>
          <w:sz w:val="22"/>
          <w:szCs w:val="22"/>
          <w:rtl/>
        </w:rPr>
        <w:t xml:space="preserve">") שהוא הגוף המבקש להגיש הצעה למכרז של עיריית </w:t>
      </w:r>
      <w:r w:rsidR="00776C22" w:rsidRPr="00C15CBF">
        <w:rPr>
          <w:rFonts w:ascii="David" w:hAnsi="David" w:hint="cs"/>
          <w:sz w:val="22"/>
          <w:szCs w:val="22"/>
          <w:rtl/>
        </w:rPr>
        <w:t>נתיבות</w:t>
      </w:r>
      <w:r w:rsidRPr="00C15CBF">
        <w:rPr>
          <w:rFonts w:ascii="David" w:hAnsi="David"/>
          <w:sz w:val="22"/>
          <w:szCs w:val="22"/>
          <w:rtl/>
        </w:rPr>
        <w:t>. אני מצהיר/ה כי הנני מוסמך/ת לתת תצהיר זה בשם הגוף.</w:t>
      </w:r>
    </w:p>
    <w:p w14:paraId="4A0AB9AE" w14:textId="77777777" w:rsidR="00194170" w:rsidRPr="00C15CBF" w:rsidRDefault="00194170">
      <w:pPr>
        <w:widowControl w:val="0"/>
        <w:numPr>
          <w:ilvl w:val="0"/>
          <w:numId w:val="22"/>
        </w:numPr>
        <w:spacing w:after="240" w:line="300" w:lineRule="auto"/>
        <w:jc w:val="both"/>
        <w:rPr>
          <w:rFonts w:ascii="David" w:hAnsi="David"/>
          <w:sz w:val="22"/>
          <w:szCs w:val="22"/>
        </w:rPr>
      </w:pPr>
      <w:r w:rsidRPr="00C15CBF">
        <w:rPr>
          <w:rFonts w:ascii="David" w:hAnsi="David"/>
          <w:sz w:val="22"/>
          <w:szCs w:val="22"/>
          <w:rtl/>
        </w:rPr>
        <w:t>בתצהירי זה, משמעותם של המונחים "</w:t>
      </w:r>
      <w:r w:rsidRPr="00C15CBF">
        <w:rPr>
          <w:rFonts w:ascii="David" w:hAnsi="David"/>
          <w:b/>
          <w:bCs/>
          <w:sz w:val="22"/>
          <w:szCs w:val="22"/>
          <w:rtl/>
        </w:rPr>
        <w:t>בעל זיקה</w:t>
      </w:r>
      <w:r w:rsidRPr="00C15CBF">
        <w:rPr>
          <w:rFonts w:ascii="David" w:hAnsi="David"/>
          <w:sz w:val="22"/>
          <w:szCs w:val="22"/>
          <w:rtl/>
        </w:rPr>
        <w:t>" ; "</w:t>
      </w:r>
      <w:r w:rsidRPr="00C15CBF">
        <w:rPr>
          <w:rFonts w:ascii="David" w:hAnsi="David"/>
          <w:b/>
          <w:bCs/>
          <w:sz w:val="22"/>
          <w:szCs w:val="22"/>
          <w:rtl/>
        </w:rPr>
        <w:t>עבירה</w:t>
      </w:r>
      <w:r w:rsidRPr="00C15CBF">
        <w:rPr>
          <w:rFonts w:ascii="David" w:hAnsi="David"/>
          <w:sz w:val="22"/>
          <w:szCs w:val="22"/>
          <w:rtl/>
        </w:rPr>
        <w:t>"; "</w:t>
      </w:r>
      <w:r w:rsidRPr="00C15CBF">
        <w:rPr>
          <w:rFonts w:ascii="David" w:hAnsi="David"/>
          <w:b/>
          <w:bCs/>
          <w:sz w:val="22"/>
          <w:szCs w:val="22"/>
          <w:rtl/>
        </w:rPr>
        <w:t>הרשעה</w:t>
      </w:r>
      <w:r w:rsidRPr="00C15CBF">
        <w:rPr>
          <w:rFonts w:ascii="David" w:hAnsi="David"/>
          <w:sz w:val="22"/>
          <w:szCs w:val="22"/>
          <w:rtl/>
        </w:rPr>
        <w:t>" ו-"</w:t>
      </w:r>
      <w:r w:rsidRPr="00C15CBF">
        <w:rPr>
          <w:rFonts w:ascii="David" w:hAnsi="David"/>
          <w:b/>
          <w:bCs/>
          <w:sz w:val="22"/>
          <w:szCs w:val="22"/>
          <w:rtl/>
        </w:rPr>
        <w:t>מועד ההתקשרות</w:t>
      </w:r>
      <w:r w:rsidRPr="00C15CBF">
        <w:rPr>
          <w:rFonts w:ascii="David" w:hAnsi="David"/>
          <w:sz w:val="22"/>
          <w:szCs w:val="22"/>
          <w:rtl/>
        </w:rPr>
        <w:t xml:space="preserve">" הינו כהגדרתם בסעיף 2ב(א) לחוק עסקאות גופים ציבוריים, </w:t>
      </w:r>
      <w:proofErr w:type="spellStart"/>
      <w:r w:rsidRPr="00C15CBF">
        <w:rPr>
          <w:rFonts w:ascii="David" w:hAnsi="David"/>
          <w:sz w:val="22"/>
          <w:szCs w:val="22"/>
          <w:rtl/>
        </w:rPr>
        <w:t>התשל"ו</w:t>
      </w:r>
      <w:proofErr w:type="spellEnd"/>
      <w:r w:rsidRPr="00C15CBF">
        <w:rPr>
          <w:rFonts w:ascii="David" w:hAnsi="David"/>
          <w:sz w:val="22"/>
          <w:szCs w:val="22"/>
          <w:rtl/>
        </w:rPr>
        <w:t xml:space="preserve"> </w:t>
      </w:r>
      <w:r w:rsidRPr="00C15CBF">
        <w:rPr>
          <w:rFonts w:ascii="David" w:hAnsi="David"/>
          <w:sz w:val="22"/>
          <w:szCs w:val="22"/>
        </w:rPr>
        <w:t>–</w:t>
      </w:r>
      <w:r w:rsidRPr="00C15CBF">
        <w:rPr>
          <w:rFonts w:ascii="David" w:hAnsi="David"/>
          <w:sz w:val="22"/>
          <w:szCs w:val="22"/>
          <w:rtl/>
        </w:rPr>
        <w:t xml:space="preserve"> 1976 (להלן- "</w:t>
      </w:r>
      <w:r w:rsidRPr="00C15CBF">
        <w:rPr>
          <w:rFonts w:ascii="David" w:hAnsi="David"/>
          <w:b/>
          <w:bCs/>
          <w:sz w:val="22"/>
          <w:szCs w:val="22"/>
          <w:rtl/>
        </w:rPr>
        <w:t>החוק</w:t>
      </w:r>
      <w:r w:rsidRPr="00C15CBF">
        <w:rPr>
          <w:rFonts w:ascii="David" w:hAnsi="David"/>
          <w:sz w:val="22"/>
          <w:szCs w:val="22"/>
          <w:rtl/>
        </w:rPr>
        <w:t xml:space="preserve">"), תחת הכותרת "קיום דיני עבודה </w:t>
      </w:r>
      <w:r w:rsidRPr="00C15CBF">
        <w:rPr>
          <w:rFonts w:ascii="David" w:hAnsi="David"/>
          <w:sz w:val="22"/>
          <w:szCs w:val="22"/>
        </w:rPr>
        <w:t>–</w:t>
      </w:r>
      <w:r w:rsidRPr="00C15CBF">
        <w:rPr>
          <w:rFonts w:ascii="David" w:hAnsi="David"/>
          <w:sz w:val="22"/>
          <w:szCs w:val="22"/>
          <w:rtl/>
        </w:rPr>
        <w:t xml:space="preserve"> תנאי לעסקה עם גוף ציבורי". אני מאשר/ת כי הוסברה לי משמעותם של מונחים אלה וכי אני מבין/ה אותם.</w:t>
      </w:r>
    </w:p>
    <w:p w14:paraId="188224D3" w14:textId="77777777" w:rsidR="00194170" w:rsidRPr="00C15CBF" w:rsidRDefault="00194170">
      <w:pPr>
        <w:widowControl w:val="0"/>
        <w:numPr>
          <w:ilvl w:val="0"/>
          <w:numId w:val="22"/>
        </w:numPr>
        <w:spacing w:after="240" w:line="300" w:lineRule="auto"/>
        <w:jc w:val="both"/>
        <w:rPr>
          <w:rFonts w:ascii="David" w:hAnsi="David"/>
          <w:sz w:val="22"/>
          <w:szCs w:val="22"/>
        </w:rPr>
      </w:pPr>
      <w:r w:rsidRPr="00C15CBF">
        <w:rPr>
          <w:rFonts w:ascii="David" w:hAnsi="David"/>
          <w:sz w:val="22"/>
          <w:szCs w:val="22"/>
          <w:rtl/>
        </w:rPr>
        <w:t>הנני מצהיר בזאת כי הגוף ובעל הזיקה אליו</w:t>
      </w:r>
      <w:r w:rsidRPr="00C15CBF">
        <w:rPr>
          <w:rFonts w:ascii="David" w:hAnsi="David"/>
          <w:sz w:val="22"/>
          <w:szCs w:val="22"/>
          <w:vertAlign w:val="superscript"/>
          <w:rtl/>
        </w:rPr>
        <w:footnoteReference w:id="2"/>
      </w:r>
      <w:r w:rsidRPr="00C15CBF">
        <w:rPr>
          <w:rFonts w:ascii="David" w:hAnsi="David"/>
          <w:sz w:val="22"/>
          <w:szCs w:val="22"/>
          <w:rtl/>
        </w:rPr>
        <w:t>:</w:t>
      </w:r>
    </w:p>
    <w:p w14:paraId="53CB799C" w14:textId="77777777" w:rsidR="00194170" w:rsidRPr="00C15CBF" w:rsidRDefault="00194170">
      <w:pPr>
        <w:pStyle w:val="affb"/>
        <w:widowControl w:val="0"/>
        <w:numPr>
          <w:ilvl w:val="0"/>
          <w:numId w:val="23"/>
        </w:numPr>
        <w:spacing w:after="240" w:line="300" w:lineRule="auto"/>
        <w:ind w:left="737" w:hanging="426"/>
        <w:jc w:val="both"/>
        <w:rPr>
          <w:rFonts w:ascii="David" w:hAnsi="David"/>
          <w:sz w:val="22"/>
          <w:szCs w:val="22"/>
        </w:rPr>
      </w:pPr>
      <w:r w:rsidRPr="00C15CBF">
        <w:rPr>
          <w:rFonts w:ascii="David" w:hAnsi="David"/>
          <w:b/>
          <w:bCs/>
          <w:sz w:val="22"/>
          <w:szCs w:val="22"/>
          <w:u w:val="single"/>
          <w:rtl/>
        </w:rPr>
        <w:t>לא</w:t>
      </w:r>
      <w:r w:rsidRPr="00C15CBF">
        <w:rPr>
          <w:rFonts w:ascii="David" w:hAnsi="David"/>
          <w:sz w:val="22"/>
          <w:szCs w:val="22"/>
          <w:rtl/>
        </w:rPr>
        <w:t xml:space="preserve"> הורשעו ביותר משתי עבירות </w:t>
      </w:r>
      <w:r w:rsidRPr="00C15CBF">
        <w:rPr>
          <w:rFonts w:ascii="David" w:hAnsi="David"/>
          <w:sz w:val="22"/>
          <w:szCs w:val="22"/>
          <w:u w:val="single"/>
          <w:rtl/>
        </w:rPr>
        <w:t>או</w:t>
      </w:r>
      <w:r w:rsidRPr="00C15CBF">
        <w:rPr>
          <w:rFonts w:ascii="David" w:hAnsi="David"/>
          <w:sz w:val="22"/>
          <w:szCs w:val="22"/>
          <w:rtl/>
        </w:rPr>
        <w:t xml:space="preserve"> הורשעו ביותר משתי עבירות אולם במועד ההתקשרות, </w:t>
      </w:r>
      <w:r w:rsidRPr="00C15CBF">
        <w:rPr>
          <w:rFonts w:ascii="David" w:hAnsi="David"/>
          <w:sz w:val="22"/>
          <w:szCs w:val="22"/>
          <w:u w:val="single"/>
          <w:rtl/>
        </w:rPr>
        <w:t>חלפו</w:t>
      </w:r>
      <w:r w:rsidRPr="00C15CBF">
        <w:rPr>
          <w:rFonts w:ascii="David" w:hAnsi="David"/>
          <w:sz w:val="22"/>
          <w:szCs w:val="22"/>
          <w:rtl/>
        </w:rPr>
        <w:t xml:space="preserve"> לפחות שלוש שנים ממועד ההרשעה האחרונה.</w:t>
      </w:r>
    </w:p>
    <w:p w14:paraId="40053009" w14:textId="77777777" w:rsidR="00194170" w:rsidRPr="00C15CBF" w:rsidRDefault="00194170">
      <w:pPr>
        <w:pStyle w:val="affb"/>
        <w:widowControl w:val="0"/>
        <w:numPr>
          <w:ilvl w:val="0"/>
          <w:numId w:val="23"/>
        </w:numPr>
        <w:spacing w:after="240" w:line="300" w:lineRule="auto"/>
        <w:ind w:left="737" w:hanging="426"/>
        <w:jc w:val="both"/>
        <w:rPr>
          <w:rFonts w:ascii="David" w:hAnsi="David"/>
          <w:sz w:val="22"/>
          <w:szCs w:val="22"/>
        </w:rPr>
      </w:pPr>
      <w:r w:rsidRPr="00C15CBF">
        <w:rPr>
          <w:rFonts w:ascii="David" w:hAnsi="David"/>
          <w:sz w:val="22"/>
          <w:szCs w:val="22"/>
          <w:rtl/>
        </w:rPr>
        <w:t>הורשעו ביותר משתי עבירות במהלך השלוש השנים האחרונות שקדמו למועד ההתקשרות. (מצ"ב פרטים בדבר ההרשעות לרבות מהותן ומועדן).</w:t>
      </w:r>
    </w:p>
    <w:p w14:paraId="2210A55C" w14:textId="77777777" w:rsidR="00194170" w:rsidRPr="00C15CBF" w:rsidRDefault="00194170">
      <w:pPr>
        <w:widowControl w:val="0"/>
        <w:numPr>
          <w:ilvl w:val="0"/>
          <w:numId w:val="22"/>
        </w:numPr>
        <w:spacing w:after="240" w:line="300" w:lineRule="auto"/>
        <w:jc w:val="both"/>
        <w:rPr>
          <w:rFonts w:ascii="David" w:hAnsi="David"/>
          <w:sz w:val="22"/>
          <w:szCs w:val="22"/>
          <w:rtl/>
        </w:rPr>
      </w:pPr>
      <w:r w:rsidRPr="00C15CBF">
        <w:rPr>
          <w:rFonts w:ascii="David" w:hAnsi="David"/>
          <w:sz w:val="22"/>
          <w:szCs w:val="22"/>
          <w:rtl/>
        </w:rPr>
        <w:t>עוד אני מצהיר כי על הגוף או על בעל זיקה אליו</w:t>
      </w:r>
      <w:r w:rsidRPr="00C15CBF">
        <w:rPr>
          <w:rFonts w:ascii="David" w:hAnsi="David"/>
          <w:sz w:val="22"/>
          <w:szCs w:val="22"/>
          <w:vertAlign w:val="superscript"/>
          <w:rtl/>
        </w:rPr>
        <w:footnoteReference w:id="3"/>
      </w:r>
      <w:r w:rsidRPr="00C15CBF">
        <w:rPr>
          <w:rFonts w:ascii="David" w:hAnsi="David"/>
          <w:sz w:val="22"/>
          <w:szCs w:val="22"/>
          <w:rtl/>
        </w:rPr>
        <w:t>:</w:t>
      </w:r>
    </w:p>
    <w:p w14:paraId="73A476F6" w14:textId="77777777" w:rsidR="00194170" w:rsidRPr="00C15CBF" w:rsidRDefault="00194170">
      <w:pPr>
        <w:pStyle w:val="affb"/>
        <w:widowControl w:val="0"/>
        <w:numPr>
          <w:ilvl w:val="0"/>
          <w:numId w:val="23"/>
        </w:numPr>
        <w:spacing w:after="240" w:line="300" w:lineRule="auto"/>
        <w:ind w:left="737" w:hanging="426"/>
        <w:jc w:val="both"/>
        <w:rPr>
          <w:rFonts w:ascii="David" w:hAnsi="David"/>
          <w:sz w:val="22"/>
          <w:szCs w:val="22"/>
        </w:rPr>
      </w:pPr>
      <w:r w:rsidRPr="00C15CBF">
        <w:rPr>
          <w:rFonts w:ascii="David" w:hAnsi="David"/>
          <w:sz w:val="22"/>
          <w:szCs w:val="22"/>
          <w:rtl/>
        </w:rPr>
        <w:t>לא הוטלו עיצומים כספיים בשל יותר משש הפרות המהוות עבירה בשלוש השנים שקדמו למועד ההתקשרות.</w:t>
      </w:r>
    </w:p>
    <w:p w14:paraId="0774B295" w14:textId="77777777" w:rsidR="00194170" w:rsidRPr="00C15CBF" w:rsidRDefault="00194170">
      <w:pPr>
        <w:pStyle w:val="affb"/>
        <w:widowControl w:val="0"/>
        <w:numPr>
          <w:ilvl w:val="0"/>
          <w:numId w:val="23"/>
        </w:numPr>
        <w:spacing w:after="240" w:line="300" w:lineRule="auto"/>
        <w:ind w:left="737" w:hanging="426"/>
        <w:jc w:val="both"/>
        <w:rPr>
          <w:rFonts w:ascii="David" w:hAnsi="David"/>
          <w:sz w:val="22"/>
          <w:szCs w:val="22"/>
        </w:rPr>
      </w:pPr>
      <w:r w:rsidRPr="00C15CBF">
        <w:rPr>
          <w:rFonts w:ascii="David" w:hAnsi="David"/>
          <w:sz w:val="22"/>
          <w:szCs w:val="22"/>
          <w:rtl/>
        </w:rPr>
        <w:t>הוטלו עיצומים כספיים בשל יותר משש הפרות המהוות עבירה בשלוש השנים שקדמו למועד ההתקשרות. (מצ"ב פרטים בדבר העיצומים לרבות מהותם ומועדם).</w:t>
      </w:r>
    </w:p>
    <w:p w14:paraId="22F3B14F" w14:textId="77777777" w:rsidR="00194170" w:rsidRPr="00C15CBF" w:rsidRDefault="00194170">
      <w:pPr>
        <w:widowControl w:val="0"/>
        <w:numPr>
          <w:ilvl w:val="0"/>
          <w:numId w:val="22"/>
        </w:numPr>
        <w:spacing w:after="240" w:line="300" w:lineRule="auto"/>
        <w:jc w:val="both"/>
        <w:rPr>
          <w:rFonts w:ascii="David" w:hAnsi="David"/>
          <w:sz w:val="22"/>
          <w:szCs w:val="22"/>
        </w:rPr>
      </w:pPr>
      <w:r w:rsidRPr="00C15CBF">
        <w:rPr>
          <w:rFonts w:ascii="David" w:hAnsi="David"/>
          <w:sz w:val="22"/>
          <w:szCs w:val="22"/>
          <w:rtl/>
        </w:rPr>
        <w:t>זה שמי, להלן חתימתי ותוכן תצהירי דלעיל אמת.</w:t>
      </w:r>
    </w:p>
    <w:p w14:paraId="79E5D97F" w14:textId="77777777" w:rsidR="00194170" w:rsidRPr="00C15CBF" w:rsidRDefault="00194170" w:rsidP="00194170">
      <w:pPr>
        <w:widowControl w:val="0"/>
        <w:spacing w:after="240" w:line="300" w:lineRule="auto"/>
        <w:jc w:val="both"/>
        <w:rPr>
          <w:rFonts w:ascii="David" w:hAnsi="David"/>
          <w:sz w:val="22"/>
          <w:szCs w:val="22"/>
          <w:rtl/>
        </w:rPr>
      </w:pPr>
      <w:r w:rsidRPr="00C15CBF">
        <w:rPr>
          <w:rFonts w:ascii="David" w:hAnsi="David"/>
          <w:sz w:val="22"/>
          <w:szCs w:val="22"/>
          <w:rtl/>
        </w:rPr>
        <w:t>                                                                                              ____________________</w:t>
      </w:r>
    </w:p>
    <w:p w14:paraId="01D5C704" w14:textId="77777777" w:rsidR="00194170" w:rsidRPr="00C15CBF" w:rsidRDefault="00194170" w:rsidP="00194170">
      <w:pPr>
        <w:widowControl w:val="0"/>
        <w:spacing w:after="240" w:line="300" w:lineRule="auto"/>
        <w:ind w:left="375" w:hanging="426"/>
        <w:jc w:val="both"/>
        <w:rPr>
          <w:rFonts w:ascii="David" w:hAnsi="David"/>
          <w:sz w:val="22"/>
          <w:szCs w:val="22"/>
          <w:rtl/>
        </w:rPr>
      </w:pPr>
      <w:r w:rsidRPr="00C15CBF">
        <w:rPr>
          <w:rFonts w:ascii="David" w:hAnsi="David"/>
          <w:sz w:val="22"/>
          <w:szCs w:val="22"/>
          <w:rtl/>
        </w:rPr>
        <w:t>                                                                                                            חתימת המצהיר</w:t>
      </w:r>
    </w:p>
    <w:p w14:paraId="01408AE5" w14:textId="77777777" w:rsidR="00194170" w:rsidRPr="00C15CBF" w:rsidRDefault="00194170" w:rsidP="00194170">
      <w:pPr>
        <w:widowControl w:val="0"/>
        <w:spacing w:after="240" w:line="300" w:lineRule="auto"/>
        <w:ind w:left="-51"/>
        <w:jc w:val="both"/>
        <w:rPr>
          <w:rFonts w:ascii="David" w:hAnsi="David"/>
          <w:b/>
          <w:bCs/>
          <w:szCs w:val="20"/>
          <w:u w:val="single"/>
          <w:rtl/>
        </w:rPr>
      </w:pPr>
      <w:r w:rsidRPr="00C15CBF">
        <w:rPr>
          <w:rFonts w:ascii="David" w:hAnsi="David"/>
          <w:b/>
          <w:bCs/>
          <w:szCs w:val="20"/>
          <w:u w:val="single"/>
          <w:rtl/>
        </w:rPr>
        <w:t>אישור</w:t>
      </w:r>
    </w:p>
    <w:p w14:paraId="241D2DA4" w14:textId="77777777" w:rsidR="00194170" w:rsidRPr="00C15CBF" w:rsidRDefault="00194170" w:rsidP="00194170">
      <w:pPr>
        <w:widowControl w:val="0"/>
        <w:tabs>
          <w:tab w:val="left" w:pos="709"/>
        </w:tabs>
        <w:spacing w:after="240" w:line="300" w:lineRule="auto"/>
        <w:jc w:val="both"/>
        <w:rPr>
          <w:rFonts w:ascii="David" w:hAnsi="David"/>
          <w:szCs w:val="20"/>
          <w:rtl/>
          <w:lang w:val="x-none" w:eastAsia="x-none"/>
        </w:rPr>
      </w:pPr>
      <w:r w:rsidRPr="00C15CBF">
        <w:rPr>
          <w:rFonts w:ascii="David" w:hAnsi="David"/>
          <w:szCs w:val="20"/>
          <w:rtl/>
          <w:lang w:val="x-none" w:eastAsia="x-none"/>
        </w:rPr>
        <w:t xml:space="preserve">הריני לאשר, כי ביום ________, הופיע בפניי, _______________, עו"ד </w:t>
      </w:r>
      <w:proofErr w:type="spellStart"/>
      <w:r w:rsidRPr="00C15CBF">
        <w:rPr>
          <w:rFonts w:ascii="David" w:hAnsi="David"/>
          <w:szCs w:val="20"/>
          <w:rtl/>
          <w:lang w:val="x-none" w:eastAsia="x-none"/>
        </w:rPr>
        <w:t>מ.ר</w:t>
      </w:r>
      <w:proofErr w:type="spellEnd"/>
      <w:r w:rsidRPr="00C15CBF">
        <w:rPr>
          <w:rFonts w:ascii="David" w:hAnsi="David"/>
          <w:szCs w:val="20"/>
          <w:rtl/>
          <w:lang w:val="x-none" w:eastAsia="x-none"/>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0E6CAAC4" w14:textId="77777777" w:rsidR="00194170" w:rsidRPr="00C15CBF" w:rsidRDefault="00194170" w:rsidP="00194170">
      <w:pPr>
        <w:widowControl w:val="0"/>
        <w:tabs>
          <w:tab w:val="left" w:pos="709"/>
        </w:tabs>
        <w:spacing w:after="240" w:line="300" w:lineRule="auto"/>
        <w:jc w:val="both"/>
        <w:rPr>
          <w:rFonts w:ascii="David" w:hAnsi="David"/>
          <w:sz w:val="22"/>
          <w:szCs w:val="22"/>
          <w:rtl/>
          <w:lang w:val="x-none" w:eastAsia="x-none"/>
        </w:rPr>
      </w:pP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t xml:space="preserve">_______________________                                                   </w:t>
      </w:r>
    </w:p>
    <w:p w14:paraId="79DFDEC1" w14:textId="77777777" w:rsidR="00194170" w:rsidRPr="00C15CBF" w:rsidRDefault="00194170" w:rsidP="00194170">
      <w:pPr>
        <w:widowControl w:val="0"/>
        <w:tabs>
          <w:tab w:val="left" w:pos="709"/>
        </w:tabs>
        <w:spacing w:after="240" w:line="300" w:lineRule="auto"/>
        <w:jc w:val="both"/>
        <w:rPr>
          <w:rFonts w:ascii="David" w:hAnsi="David"/>
          <w:sz w:val="22"/>
          <w:szCs w:val="22"/>
          <w:rtl/>
          <w:lang w:val="x-none" w:eastAsia="x-none"/>
        </w:rPr>
      </w:pPr>
      <w:r w:rsidRPr="00C15CBF">
        <w:rPr>
          <w:rFonts w:ascii="David" w:hAnsi="David"/>
          <w:sz w:val="22"/>
          <w:szCs w:val="22"/>
          <w:rtl/>
          <w:lang w:val="x-none" w:eastAsia="x-none"/>
        </w:rPr>
        <w:t xml:space="preserve">            </w:t>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r>
      <w:r w:rsidRPr="00C15CBF">
        <w:rPr>
          <w:rFonts w:ascii="David" w:hAnsi="David"/>
          <w:sz w:val="22"/>
          <w:szCs w:val="22"/>
          <w:rtl/>
          <w:lang w:val="x-none" w:eastAsia="x-none"/>
        </w:rPr>
        <w:tab/>
        <w:t>חותמת + חתימת עוה"ד</w:t>
      </w:r>
    </w:p>
    <w:p w14:paraId="1C71877E" w14:textId="6D2749B6" w:rsidR="00194170" w:rsidRPr="00C15CBF" w:rsidRDefault="00194170" w:rsidP="00194170">
      <w:pPr>
        <w:keepNext/>
        <w:spacing w:after="240" w:line="300" w:lineRule="auto"/>
        <w:ind w:left="-114"/>
        <w:jc w:val="center"/>
        <w:outlineLvl w:val="1"/>
        <w:rPr>
          <w:bCs/>
          <w:sz w:val="38"/>
          <w:szCs w:val="38"/>
          <w:rtl/>
          <w:lang w:val="x-none"/>
        </w:rPr>
      </w:pPr>
      <w:bookmarkStart w:id="22" w:name="_Toc110152327"/>
      <w:bookmarkStart w:id="23" w:name="_Toc172112618"/>
      <w:r w:rsidRPr="00C15CBF">
        <w:rPr>
          <w:bCs/>
          <w:sz w:val="38"/>
          <w:szCs w:val="38"/>
          <w:rtl/>
          <w:lang w:val="x-none"/>
        </w:rPr>
        <w:lastRenderedPageBreak/>
        <w:t>מסמך א'(</w:t>
      </w:r>
      <w:r w:rsidR="008972CF">
        <w:rPr>
          <w:rFonts w:hint="cs"/>
          <w:bCs/>
          <w:sz w:val="38"/>
          <w:szCs w:val="38"/>
          <w:rtl/>
          <w:lang w:val="x-none"/>
        </w:rPr>
        <w:t>4</w:t>
      </w:r>
      <w:r w:rsidRPr="00C15CBF">
        <w:rPr>
          <w:bCs/>
          <w:sz w:val="38"/>
          <w:szCs w:val="38"/>
          <w:rtl/>
          <w:lang w:val="x-none"/>
        </w:rPr>
        <w:t xml:space="preserve">) – </w:t>
      </w:r>
      <w:r w:rsidRPr="00C15CBF">
        <w:rPr>
          <w:rFonts w:hint="cs"/>
          <w:bCs/>
          <w:sz w:val="38"/>
          <w:szCs w:val="38"/>
          <w:rtl/>
          <w:lang w:val="x-none"/>
        </w:rPr>
        <w:t xml:space="preserve"> תצהיר ייצוג הולם</w:t>
      </w:r>
      <w:bookmarkEnd w:id="22"/>
      <w:bookmarkEnd w:id="23"/>
      <w:r w:rsidRPr="00C15CBF">
        <w:rPr>
          <w:rFonts w:hint="cs"/>
          <w:bCs/>
          <w:sz w:val="38"/>
          <w:szCs w:val="38"/>
          <w:rtl/>
          <w:lang w:val="x-none"/>
        </w:rPr>
        <w:t xml:space="preserve"> </w:t>
      </w:r>
    </w:p>
    <w:p w14:paraId="4A67A1E6" w14:textId="77777777" w:rsidR="00194170" w:rsidRPr="00C15CBF" w:rsidRDefault="00194170" w:rsidP="00194170">
      <w:pPr>
        <w:spacing w:after="240" w:line="300" w:lineRule="auto"/>
        <w:ind w:left="2296" w:hanging="2268"/>
        <w:jc w:val="center"/>
        <w:rPr>
          <w:b/>
          <w:bCs/>
          <w:sz w:val="26"/>
          <w:szCs w:val="34"/>
          <w:u w:val="single"/>
          <w:rtl/>
        </w:rPr>
      </w:pPr>
      <w:r w:rsidRPr="00C15CBF">
        <w:rPr>
          <w:rFonts w:hint="cs"/>
          <w:b/>
          <w:bCs/>
          <w:sz w:val="26"/>
          <w:szCs w:val="26"/>
          <w:rtl/>
        </w:rPr>
        <w:t xml:space="preserve">בהתאם לחוק עסקאות גופים ציבוריים, </w:t>
      </w:r>
      <w:proofErr w:type="spellStart"/>
      <w:r w:rsidRPr="00C15CBF">
        <w:rPr>
          <w:rFonts w:hint="cs"/>
          <w:b/>
          <w:bCs/>
          <w:sz w:val="26"/>
          <w:szCs w:val="26"/>
          <w:rtl/>
        </w:rPr>
        <w:t>התשל"ו</w:t>
      </w:r>
      <w:proofErr w:type="spellEnd"/>
      <w:r w:rsidRPr="00C15CBF">
        <w:rPr>
          <w:rFonts w:hint="cs"/>
          <w:b/>
          <w:bCs/>
          <w:sz w:val="26"/>
          <w:szCs w:val="26"/>
          <w:rtl/>
        </w:rPr>
        <w:t xml:space="preserve"> </w:t>
      </w:r>
      <w:r w:rsidRPr="00C15CBF">
        <w:rPr>
          <w:b/>
          <w:bCs/>
          <w:sz w:val="26"/>
          <w:szCs w:val="26"/>
        </w:rPr>
        <w:t>–</w:t>
      </w:r>
      <w:r w:rsidRPr="00C15CBF">
        <w:rPr>
          <w:rFonts w:hint="cs"/>
          <w:b/>
          <w:bCs/>
          <w:sz w:val="26"/>
          <w:szCs w:val="26"/>
          <w:rtl/>
        </w:rPr>
        <w:t xml:space="preserve"> 1976</w:t>
      </w:r>
    </w:p>
    <w:p w14:paraId="04BAC615" w14:textId="77777777" w:rsidR="00194170" w:rsidRPr="00C15CBF" w:rsidRDefault="00194170" w:rsidP="00194170">
      <w:pPr>
        <w:spacing w:after="240" w:line="300" w:lineRule="auto"/>
        <w:jc w:val="center"/>
        <w:rPr>
          <w:rFonts w:ascii="David" w:eastAsia="Calibri" w:hAnsi="David"/>
          <w:b/>
          <w:bCs/>
          <w:sz w:val="25"/>
          <w:szCs w:val="25"/>
          <w:u w:val="single"/>
          <w:rtl/>
          <w:lang w:eastAsia="en-US"/>
        </w:rPr>
      </w:pPr>
      <w:r w:rsidRPr="00C15CBF">
        <w:rPr>
          <w:rFonts w:ascii="David" w:eastAsia="Calibri" w:hAnsi="David"/>
          <w:b/>
          <w:bCs/>
          <w:sz w:val="35"/>
          <w:szCs w:val="35"/>
          <w:u w:val="single"/>
          <w:rtl/>
          <w:lang w:eastAsia="en-US"/>
        </w:rPr>
        <w:t>תצהיר</w:t>
      </w:r>
    </w:p>
    <w:p w14:paraId="0C4DB8B9" w14:textId="77777777" w:rsidR="00194170" w:rsidRPr="00C15CBF" w:rsidRDefault="00194170" w:rsidP="00194170">
      <w:pPr>
        <w:spacing w:after="240" w:line="300" w:lineRule="auto"/>
        <w:jc w:val="both"/>
        <w:rPr>
          <w:rFonts w:ascii="David" w:eastAsia="Calibri" w:hAnsi="David"/>
          <w:sz w:val="24"/>
          <w:szCs w:val="24"/>
        </w:rPr>
      </w:pPr>
      <w:r w:rsidRPr="00C15CBF">
        <w:rPr>
          <w:rFonts w:ascii="David" w:eastAsia="Calibri" w:hAnsi="David"/>
          <w:sz w:val="24"/>
          <w:szCs w:val="24"/>
          <w:rtl/>
        </w:rPr>
        <w:t xml:space="preserve">אני הח"מ ____________ ת.ז. </w:t>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r>
      <w:r w:rsidRPr="00C15CBF">
        <w:rPr>
          <w:rFonts w:ascii="David" w:eastAsia="Calibri" w:hAnsi="David"/>
          <w:sz w:val="24"/>
          <w:szCs w:val="24"/>
          <w:rtl/>
        </w:rPr>
        <w:softHyphen/>
        <w:t xml:space="preserve">___________ לאחר שהוזהרתי כי עליי לומר את האמת וכי אהיה צפוי/ה לעונשים הקבועים בחוק אם לא אעשה כן, מצהיר/ה בזה כדלקמן: </w:t>
      </w:r>
    </w:p>
    <w:p w14:paraId="1CB44150" w14:textId="77777777" w:rsidR="00194170" w:rsidRPr="00C15CBF" w:rsidRDefault="00194170" w:rsidP="00194170">
      <w:pPr>
        <w:spacing w:after="240" w:line="300" w:lineRule="auto"/>
        <w:jc w:val="both"/>
        <w:rPr>
          <w:rFonts w:ascii="David" w:hAnsi="David"/>
          <w:sz w:val="24"/>
          <w:szCs w:val="24"/>
          <w:rtl/>
        </w:rPr>
      </w:pPr>
      <w:r w:rsidRPr="00C15CBF">
        <w:rPr>
          <w:rFonts w:ascii="David" w:hAnsi="David"/>
          <w:sz w:val="24"/>
          <w:szCs w:val="24"/>
          <w:rtl/>
        </w:rPr>
        <w:t xml:space="preserve">הנני נותן תצהיר זה בשם ________________________ ח.פ. / ע.מ. ___________ (להלן </w:t>
      </w:r>
      <w:r w:rsidRPr="00C15CBF">
        <w:rPr>
          <w:rFonts w:ascii="David" w:hAnsi="David"/>
          <w:sz w:val="24"/>
          <w:szCs w:val="24"/>
        </w:rPr>
        <w:t>–</w:t>
      </w:r>
      <w:r w:rsidRPr="00C15CBF">
        <w:rPr>
          <w:rFonts w:ascii="David" w:hAnsi="David"/>
          <w:sz w:val="24"/>
          <w:szCs w:val="24"/>
          <w:rtl/>
        </w:rPr>
        <w:t xml:space="preserve">"הגוף") המבקש להתקשר עם עיריית </w:t>
      </w:r>
      <w:r w:rsidR="008E45C8" w:rsidRPr="00C15CBF">
        <w:rPr>
          <w:rFonts w:ascii="David" w:hAnsi="David" w:hint="cs"/>
          <w:sz w:val="24"/>
          <w:szCs w:val="24"/>
          <w:rtl/>
        </w:rPr>
        <w:t>נתיבות</w:t>
      </w:r>
      <w:r w:rsidRPr="00C15CBF">
        <w:rPr>
          <w:rFonts w:ascii="David" w:hAnsi="David"/>
          <w:sz w:val="24"/>
          <w:szCs w:val="24"/>
          <w:rtl/>
        </w:rPr>
        <w:t xml:space="preserve"> (להלן: "הרשות"). אני מצהיר/ה כי הנני מוסמך/ת לתת תצהיר זה בשם הגוף.</w:t>
      </w:r>
    </w:p>
    <w:p w14:paraId="4A3A6511" w14:textId="77777777" w:rsidR="00194170" w:rsidRPr="00C15CBF" w:rsidRDefault="00194170" w:rsidP="00194170">
      <w:pPr>
        <w:spacing w:after="240" w:line="300" w:lineRule="auto"/>
        <w:jc w:val="both"/>
        <w:rPr>
          <w:rFonts w:ascii="David" w:hAnsi="David"/>
          <w:sz w:val="24"/>
          <w:szCs w:val="24"/>
          <w:rtl/>
        </w:rPr>
      </w:pPr>
      <w:r w:rsidRPr="00C15CBF">
        <w:rPr>
          <w:rFonts w:ascii="David" w:hAnsi="David"/>
          <w:sz w:val="24"/>
          <w:szCs w:val="24"/>
          <w:rtl/>
        </w:rPr>
        <w:t>אני מצהיר כדלקמן:</w:t>
      </w:r>
    </w:p>
    <w:p w14:paraId="3D441032" w14:textId="77777777" w:rsidR="00194170" w:rsidRPr="00C15CBF" w:rsidRDefault="00194170">
      <w:pPr>
        <w:pStyle w:val="affb"/>
        <w:numPr>
          <w:ilvl w:val="0"/>
          <w:numId w:val="24"/>
        </w:numPr>
        <w:spacing w:after="240" w:line="300" w:lineRule="auto"/>
        <w:ind w:left="453" w:hanging="425"/>
        <w:jc w:val="both"/>
        <w:rPr>
          <w:rFonts w:ascii="David" w:hAnsi="David"/>
          <w:sz w:val="24"/>
          <w:szCs w:val="24"/>
        </w:rPr>
      </w:pPr>
      <w:r w:rsidRPr="00C15CBF">
        <w:rPr>
          <w:rFonts w:ascii="David" w:hAnsi="David"/>
          <w:sz w:val="24"/>
          <w:szCs w:val="24"/>
          <w:rtl/>
        </w:rPr>
        <w:t>הוראות סעיף 9 לחוק שוויון זכויות לאנשים עם מוגבלות, התשנ"ח-1998 (להלן: "חוק שוויון זכויות") לא חלות על הגוף.</w:t>
      </w:r>
    </w:p>
    <w:p w14:paraId="772E31E4" w14:textId="77777777" w:rsidR="00194170" w:rsidRPr="00C15CBF" w:rsidRDefault="00194170">
      <w:pPr>
        <w:pStyle w:val="affb"/>
        <w:numPr>
          <w:ilvl w:val="0"/>
          <w:numId w:val="24"/>
        </w:numPr>
        <w:spacing w:after="240" w:line="300" w:lineRule="auto"/>
        <w:ind w:left="453" w:hanging="425"/>
        <w:jc w:val="both"/>
        <w:rPr>
          <w:rFonts w:ascii="David" w:hAnsi="David"/>
          <w:sz w:val="24"/>
          <w:szCs w:val="24"/>
        </w:rPr>
      </w:pPr>
      <w:r w:rsidRPr="00C15CBF">
        <w:rPr>
          <w:rFonts w:ascii="David" w:hAnsi="David"/>
          <w:sz w:val="24"/>
          <w:szCs w:val="24"/>
          <w:rtl/>
        </w:rPr>
        <w:t>הוראות סעיף 9 לחוק שוויון זכויות חלות על הגוף והוא מקיים אותן;</w:t>
      </w:r>
    </w:p>
    <w:p w14:paraId="423CEEF7" w14:textId="77777777" w:rsidR="00194170" w:rsidRPr="00C15CBF" w:rsidRDefault="00194170" w:rsidP="00194170">
      <w:pPr>
        <w:spacing w:after="240" w:line="300" w:lineRule="auto"/>
        <w:jc w:val="both"/>
        <w:rPr>
          <w:rFonts w:ascii="David" w:hAnsi="David"/>
          <w:sz w:val="24"/>
          <w:szCs w:val="24"/>
          <w:rtl/>
        </w:rPr>
      </w:pPr>
      <w:r w:rsidRPr="00C15CBF">
        <w:rPr>
          <w:rFonts w:ascii="David" w:hAnsi="David"/>
          <w:sz w:val="24"/>
          <w:szCs w:val="24"/>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36A84C61" w14:textId="77777777" w:rsidR="00194170" w:rsidRPr="00C15CBF" w:rsidRDefault="00194170" w:rsidP="00194170">
      <w:pPr>
        <w:spacing w:after="240" w:line="300" w:lineRule="auto"/>
        <w:jc w:val="both"/>
        <w:rPr>
          <w:rFonts w:ascii="David" w:hAnsi="David"/>
          <w:sz w:val="24"/>
          <w:szCs w:val="24"/>
          <w:rtl/>
        </w:rPr>
      </w:pPr>
      <w:r w:rsidRPr="00C15CBF">
        <w:rPr>
          <w:rFonts w:ascii="David" w:hAnsi="David"/>
          <w:sz w:val="24"/>
          <w:szCs w:val="24"/>
          <w:rtl/>
        </w:rPr>
        <w:t>אנו מתחייבים להעביר העתק מתצהיר זה למנהל הכללי של משרד העבודה הרווחה והשירותים החברתיים, בתוך 30 ימים ממועד תחילת ההתקשרות.</w:t>
      </w:r>
    </w:p>
    <w:p w14:paraId="7186E620" w14:textId="77777777" w:rsidR="00194170" w:rsidRPr="00C15CBF" w:rsidRDefault="00194170" w:rsidP="00194170">
      <w:pPr>
        <w:spacing w:after="240" w:line="300" w:lineRule="auto"/>
        <w:jc w:val="both"/>
        <w:rPr>
          <w:rFonts w:ascii="David" w:eastAsia="Calibri" w:hAnsi="David"/>
          <w:sz w:val="24"/>
          <w:szCs w:val="24"/>
        </w:rPr>
      </w:pP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t>___________________</w:t>
      </w:r>
    </w:p>
    <w:p w14:paraId="5F373F00" w14:textId="77777777" w:rsidR="00194170" w:rsidRPr="00C15CBF" w:rsidRDefault="00194170" w:rsidP="00194170">
      <w:pPr>
        <w:spacing w:after="240" w:line="300" w:lineRule="auto"/>
        <w:jc w:val="both"/>
        <w:rPr>
          <w:rFonts w:ascii="David" w:eastAsia="Calibri" w:hAnsi="David"/>
          <w:sz w:val="24"/>
          <w:szCs w:val="24"/>
          <w:rtl/>
        </w:rPr>
      </w:pPr>
      <w:r w:rsidRPr="00C15CBF">
        <w:rPr>
          <w:rFonts w:ascii="David" w:eastAsia="Calibri" w:hAnsi="David"/>
          <w:sz w:val="24"/>
          <w:szCs w:val="24"/>
          <w:rtl/>
        </w:rPr>
        <w:t>                                                                    </w:t>
      </w:r>
      <w:r w:rsidRPr="00C15CBF">
        <w:rPr>
          <w:rFonts w:ascii="David" w:eastAsia="Calibri" w:hAnsi="David"/>
          <w:sz w:val="24"/>
          <w:szCs w:val="24"/>
          <w:rtl/>
        </w:rPr>
        <w:tab/>
      </w:r>
      <w:r w:rsidRPr="00C15CBF">
        <w:rPr>
          <w:rFonts w:ascii="David" w:eastAsia="Calibri" w:hAnsi="David"/>
          <w:sz w:val="24"/>
          <w:szCs w:val="24"/>
          <w:rtl/>
        </w:rPr>
        <w:tab/>
        <w:t xml:space="preserve">                                       חתימת המצהיר</w:t>
      </w:r>
    </w:p>
    <w:p w14:paraId="6578DA0F" w14:textId="77777777" w:rsidR="00194170" w:rsidRPr="00C15CBF" w:rsidRDefault="00194170" w:rsidP="00194170">
      <w:pPr>
        <w:spacing w:after="240" w:line="300" w:lineRule="auto"/>
        <w:jc w:val="both"/>
        <w:rPr>
          <w:rFonts w:ascii="David" w:eastAsia="Calibri" w:hAnsi="David"/>
          <w:sz w:val="24"/>
          <w:szCs w:val="24"/>
          <w:rtl/>
        </w:rPr>
      </w:pPr>
      <w:r w:rsidRPr="00C15CBF">
        <w:rPr>
          <w:rFonts w:ascii="David" w:eastAsia="Calibri" w:hAnsi="David"/>
          <w:b/>
          <w:bCs/>
          <w:sz w:val="24"/>
          <w:szCs w:val="24"/>
          <w:u w:val="single"/>
          <w:rtl/>
        </w:rPr>
        <w:t>אישור</w:t>
      </w:r>
    </w:p>
    <w:p w14:paraId="68526357" w14:textId="77777777" w:rsidR="00194170" w:rsidRPr="00C15CBF" w:rsidRDefault="00194170" w:rsidP="00194170">
      <w:pPr>
        <w:spacing w:after="240" w:line="300" w:lineRule="auto"/>
        <w:jc w:val="both"/>
        <w:rPr>
          <w:rFonts w:ascii="David" w:eastAsia="Calibri" w:hAnsi="David"/>
          <w:sz w:val="24"/>
          <w:szCs w:val="24"/>
          <w:rtl/>
        </w:rPr>
      </w:pPr>
      <w:r w:rsidRPr="00C15CBF">
        <w:rPr>
          <w:rFonts w:ascii="David" w:eastAsia="Calibri" w:hAnsi="David"/>
          <w:sz w:val="24"/>
          <w:szCs w:val="24"/>
          <w:rtl/>
        </w:rPr>
        <w:t xml:space="preserve">הריני לאשר, כי ביום ________, הופיע בפניי, _______________, עו"ד </w:t>
      </w:r>
      <w:proofErr w:type="spellStart"/>
      <w:r w:rsidRPr="00C15CBF">
        <w:rPr>
          <w:rFonts w:ascii="David" w:eastAsia="Calibri" w:hAnsi="David"/>
          <w:sz w:val="24"/>
          <w:szCs w:val="24"/>
          <w:rtl/>
        </w:rPr>
        <w:t>מ.ר</w:t>
      </w:r>
      <w:proofErr w:type="spellEnd"/>
      <w:r w:rsidRPr="00C15CBF">
        <w:rPr>
          <w:rFonts w:ascii="David" w:eastAsia="Calibri" w:hAnsi="David"/>
          <w:sz w:val="24"/>
          <w:szCs w:val="24"/>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3BB9DE0B" w14:textId="77777777" w:rsidR="00194170" w:rsidRPr="00C15CBF" w:rsidRDefault="00194170" w:rsidP="00194170">
      <w:pPr>
        <w:spacing w:after="240" w:line="300" w:lineRule="auto"/>
        <w:ind w:left="1440"/>
        <w:jc w:val="both"/>
        <w:rPr>
          <w:rFonts w:ascii="David" w:eastAsia="Calibri" w:hAnsi="David"/>
          <w:sz w:val="24"/>
          <w:szCs w:val="24"/>
          <w:rtl/>
        </w:rPr>
      </w:pPr>
      <w:r w:rsidRPr="00C15CBF">
        <w:rPr>
          <w:rFonts w:ascii="David" w:eastAsia="Calibri" w:hAnsi="David"/>
          <w:sz w:val="24"/>
          <w:szCs w:val="24"/>
          <w:rtl/>
        </w:rPr>
        <w:t>_________________</w:t>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t>__________________</w:t>
      </w:r>
    </w:p>
    <w:p w14:paraId="648812E0" w14:textId="77777777" w:rsidR="00194170" w:rsidRPr="00C15CBF" w:rsidRDefault="00194170" w:rsidP="00194170">
      <w:pPr>
        <w:spacing w:after="240" w:line="300" w:lineRule="auto"/>
        <w:ind w:left="1440"/>
        <w:jc w:val="both"/>
        <w:rPr>
          <w:rFonts w:ascii="David" w:eastAsia="Calibri" w:hAnsi="David"/>
          <w:sz w:val="24"/>
          <w:szCs w:val="24"/>
          <w:rtl/>
        </w:rPr>
      </w:pPr>
      <w:r w:rsidRPr="00C15CBF">
        <w:rPr>
          <w:rFonts w:ascii="David" w:eastAsia="Calibri" w:hAnsi="David"/>
          <w:sz w:val="24"/>
          <w:szCs w:val="24"/>
          <w:rtl/>
        </w:rPr>
        <w:t xml:space="preserve">    תאריך                                                          חותמת + חתימת עוה"ד</w:t>
      </w:r>
    </w:p>
    <w:p w14:paraId="53491522" w14:textId="77777777" w:rsidR="00194170" w:rsidRPr="00C15CBF" w:rsidRDefault="00194170" w:rsidP="00194170">
      <w:pPr>
        <w:spacing w:after="240" w:line="300" w:lineRule="auto"/>
        <w:jc w:val="both"/>
        <w:rPr>
          <w:rFonts w:ascii="David" w:hAnsi="David"/>
          <w:sz w:val="24"/>
          <w:szCs w:val="24"/>
        </w:rPr>
      </w:pPr>
    </w:p>
    <w:p w14:paraId="35BC998F" w14:textId="77777777" w:rsidR="00CF75C0" w:rsidRPr="00C15CBF" w:rsidRDefault="00CF75C0" w:rsidP="00740C91">
      <w:pPr>
        <w:spacing w:after="240" w:line="300" w:lineRule="auto"/>
        <w:rPr>
          <w:rtl/>
        </w:rPr>
      </w:pPr>
    </w:p>
    <w:p w14:paraId="1F5BE57B" w14:textId="3B91A7E5" w:rsidR="00194170" w:rsidRPr="00C15CBF" w:rsidRDefault="00194170" w:rsidP="00194170">
      <w:pPr>
        <w:keepNext/>
        <w:spacing w:after="240" w:line="300" w:lineRule="auto"/>
        <w:ind w:left="-114"/>
        <w:jc w:val="center"/>
        <w:outlineLvl w:val="1"/>
        <w:rPr>
          <w:bCs/>
          <w:sz w:val="38"/>
          <w:szCs w:val="38"/>
          <w:lang w:val="x-none"/>
        </w:rPr>
      </w:pPr>
      <w:bookmarkStart w:id="24" w:name="_Toc67300647"/>
      <w:bookmarkStart w:id="25" w:name="_Toc110152328"/>
      <w:bookmarkStart w:id="26" w:name="_Toc172112619"/>
      <w:r w:rsidRPr="00C15CBF">
        <w:rPr>
          <w:bCs/>
          <w:sz w:val="38"/>
          <w:szCs w:val="38"/>
          <w:rtl/>
          <w:lang w:val="x-none"/>
        </w:rPr>
        <w:lastRenderedPageBreak/>
        <w:t>מסמך א'(</w:t>
      </w:r>
      <w:r w:rsidR="008972CF">
        <w:rPr>
          <w:rFonts w:hint="cs"/>
          <w:bCs/>
          <w:sz w:val="38"/>
          <w:szCs w:val="38"/>
          <w:rtl/>
          <w:lang w:val="x-none"/>
        </w:rPr>
        <w:t>5</w:t>
      </w:r>
      <w:r w:rsidRPr="00C15CBF">
        <w:rPr>
          <w:bCs/>
          <w:sz w:val="38"/>
          <w:szCs w:val="38"/>
          <w:rtl/>
          <w:lang w:val="x-none"/>
        </w:rPr>
        <w:t>) – נוסח תצהיר היעדר קרבה</w:t>
      </w:r>
      <w:bookmarkEnd w:id="24"/>
      <w:bookmarkEnd w:id="25"/>
      <w:bookmarkEnd w:id="26"/>
    </w:p>
    <w:p w14:paraId="237F740E" w14:textId="77777777" w:rsidR="00194170" w:rsidRPr="00C15CBF" w:rsidRDefault="00194170" w:rsidP="00194170">
      <w:pPr>
        <w:spacing w:after="240"/>
        <w:jc w:val="both"/>
        <w:rPr>
          <w:rFonts w:ascii="David" w:eastAsia="David" w:hAnsi="David"/>
          <w:sz w:val="24"/>
          <w:szCs w:val="24"/>
          <w:u w:val="single"/>
          <w:rtl/>
          <w:lang w:val="he-IL"/>
        </w:rPr>
      </w:pPr>
      <w:r w:rsidRPr="00C15CBF">
        <w:rPr>
          <w:rFonts w:ascii="David" w:eastAsia="David" w:hAnsi="David"/>
          <w:sz w:val="24"/>
          <w:szCs w:val="24"/>
          <w:rtl/>
          <w:lang w:eastAsia="en-US"/>
        </w:rPr>
        <w:t xml:space="preserve">לכבוד </w:t>
      </w:r>
    </w:p>
    <w:p w14:paraId="6B9404CA" w14:textId="77777777" w:rsidR="00194170" w:rsidRPr="00C15CBF" w:rsidRDefault="00194170" w:rsidP="00194170">
      <w:pPr>
        <w:widowControl w:val="0"/>
        <w:tabs>
          <w:tab w:val="left" w:pos="9072"/>
        </w:tabs>
        <w:spacing w:after="240"/>
        <w:jc w:val="both"/>
        <w:rPr>
          <w:rFonts w:ascii="David" w:eastAsia="David" w:hAnsi="David"/>
          <w:sz w:val="24"/>
          <w:szCs w:val="24"/>
          <w:u w:val="single"/>
          <w:rtl/>
          <w:lang w:val="he-IL"/>
        </w:rPr>
      </w:pPr>
      <w:r w:rsidRPr="00C15CBF">
        <w:rPr>
          <w:rFonts w:ascii="David" w:eastAsia="David" w:hAnsi="David"/>
          <w:sz w:val="24"/>
          <w:szCs w:val="24"/>
          <w:u w:val="single"/>
          <w:rtl/>
          <w:lang w:val="he-IL"/>
        </w:rPr>
        <w:t xml:space="preserve">עיריית </w:t>
      </w:r>
      <w:r w:rsidR="008E45C8" w:rsidRPr="00C15CBF">
        <w:rPr>
          <w:rFonts w:ascii="David" w:eastAsia="David" w:hAnsi="David" w:hint="cs"/>
          <w:sz w:val="24"/>
          <w:szCs w:val="24"/>
          <w:u w:val="single"/>
          <w:rtl/>
          <w:lang w:val="he-IL"/>
        </w:rPr>
        <w:t>נתיבות</w:t>
      </w:r>
    </w:p>
    <w:p w14:paraId="2888B311" w14:textId="77777777" w:rsidR="00194170" w:rsidRPr="00C15CBF" w:rsidRDefault="00194170" w:rsidP="00194170">
      <w:pPr>
        <w:tabs>
          <w:tab w:val="left" w:pos="9072"/>
        </w:tabs>
        <w:spacing w:after="240"/>
        <w:jc w:val="center"/>
        <w:rPr>
          <w:b/>
          <w:bCs/>
          <w:sz w:val="28"/>
          <w:u w:val="single"/>
          <w:rtl/>
          <w:lang w:val="he-IL"/>
        </w:rPr>
      </w:pPr>
      <w:r w:rsidRPr="00C15CBF">
        <w:rPr>
          <w:sz w:val="28"/>
          <w:rtl/>
          <w:lang w:val="he-IL"/>
        </w:rPr>
        <w:t xml:space="preserve">הנדון: </w:t>
      </w:r>
      <w:r w:rsidRPr="00C15CBF">
        <w:rPr>
          <w:b/>
          <w:bCs/>
          <w:sz w:val="28"/>
          <w:u w:val="single"/>
          <w:rtl/>
          <w:lang w:val="he-IL"/>
        </w:rPr>
        <w:t>תצהיר בדבר היעדר קירבה לחבר מועצה או לעובד הרשות</w:t>
      </w:r>
    </w:p>
    <w:p w14:paraId="1F4A6C6B" w14:textId="77777777" w:rsidR="00194170" w:rsidRPr="00C15CBF" w:rsidRDefault="00194170">
      <w:pPr>
        <w:widowControl w:val="0"/>
        <w:numPr>
          <w:ilvl w:val="0"/>
          <w:numId w:val="25"/>
        </w:numPr>
        <w:spacing w:after="120"/>
        <w:jc w:val="both"/>
        <w:rPr>
          <w:sz w:val="24"/>
          <w:szCs w:val="24"/>
          <w:rtl/>
        </w:rPr>
      </w:pPr>
      <w:r w:rsidRPr="00C15CBF">
        <w:rPr>
          <w:sz w:val="24"/>
          <w:szCs w:val="24"/>
          <w:rtl/>
          <w:lang w:val="he-IL"/>
        </w:rPr>
        <w:t xml:space="preserve">אני הח"מ מצהיר בזאת כי </w:t>
      </w:r>
      <w:r w:rsidRPr="00C15CBF">
        <w:rPr>
          <w:sz w:val="24"/>
          <w:szCs w:val="24"/>
          <w:rtl/>
        </w:rPr>
        <w:t xml:space="preserve">עיריית </w:t>
      </w:r>
      <w:r w:rsidR="008E45C8" w:rsidRPr="00C15CBF">
        <w:rPr>
          <w:rFonts w:hint="cs"/>
          <w:sz w:val="24"/>
          <w:szCs w:val="24"/>
          <w:rtl/>
        </w:rPr>
        <w:t>נתיבות</w:t>
      </w:r>
      <w:r w:rsidRPr="00C15CBF">
        <w:rPr>
          <w:sz w:val="24"/>
          <w:szCs w:val="24"/>
          <w:rtl/>
        </w:rPr>
        <w:t xml:space="preserve"> הביאה לידיעתי את הוראות הסעיפים הבאים:</w:t>
      </w:r>
    </w:p>
    <w:p w14:paraId="052E052A" w14:textId="77777777" w:rsidR="00194170" w:rsidRPr="00C15CBF" w:rsidRDefault="00194170">
      <w:pPr>
        <w:widowControl w:val="0"/>
        <w:numPr>
          <w:ilvl w:val="1"/>
          <w:numId w:val="25"/>
        </w:numPr>
        <w:spacing w:after="120"/>
        <w:ind w:left="794"/>
        <w:jc w:val="both"/>
        <w:rPr>
          <w:sz w:val="24"/>
          <w:szCs w:val="24"/>
        </w:rPr>
      </w:pPr>
      <w:r w:rsidRPr="00C15CBF">
        <w:rPr>
          <w:sz w:val="24"/>
          <w:szCs w:val="24"/>
          <w:rtl/>
        </w:rPr>
        <w:t xml:space="preserve">סעיף </w:t>
      </w:r>
      <w:r w:rsidRPr="00C15CBF">
        <w:rPr>
          <w:sz w:val="24"/>
          <w:szCs w:val="24"/>
          <w:lang w:bidi="en-US"/>
        </w:rPr>
        <w:t>122</w:t>
      </w:r>
      <w:r w:rsidRPr="00C15CBF">
        <w:rPr>
          <w:sz w:val="24"/>
          <w:szCs w:val="24"/>
          <w:rtl/>
        </w:rPr>
        <w:t xml:space="preserve"> א׳ (א) לפקודת העיריות [נוסח חדש], הקובע כדלקמן :</w:t>
      </w:r>
      <w:r w:rsidRPr="00C15CBF">
        <w:rPr>
          <w:rFonts w:hint="cs"/>
          <w:sz w:val="24"/>
          <w:szCs w:val="24"/>
          <w:rtl/>
        </w:rPr>
        <w:t xml:space="preserve"> </w:t>
      </w:r>
      <w:r w:rsidRPr="00C15CBF">
        <w:rPr>
          <w:rFonts w:ascii="Arial" w:hAnsi="Arial"/>
          <w:sz w:val="24"/>
          <w:szCs w:val="24"/>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העירייה, לעניין זה, ״קרוב״ - בן זוג, הורה, בן או בת, אח או אחות״.</w:t>
      </w:r>
    </w:p>
    <w:p w14:paraId="5188C9E3" w14:textId="77777777" w:rsidR="00194170" w:rsidRPr="00C15CBF" w:rsidRDefault="00194170">
      <w:pPr>
        <w:widowControl w:val="0"/>
        <w:numPr>
          <w:ilvl w:val="1"/>
          <w:numId w:val="25"/>
        </w:numPr>
        <w:spacing w:after="120"/>
        <w:ind w:left="794"/>
        <w:jc w:val="both"/>
        <w:rPr>
          <w:sz w:val="24"/>
          <w:szCs w:val="24"/>
          <w:rtl/>
        </w:rPr>
      </w:pPr>
      <w:r w:rsidRPr="00C15CBF">
        <w:rPr>
          <w:sz w:val="24"/>
          <w:szCs w:val="24"/>
          <w:rtl/>
        </w:rPr>
        <w:t xml:space="preserve">כלל </w:t>
      </w:r>
      <w:r w:rsidRPr="00C15CBF">
        <w:rPr>
          <w:sz w:val="24"/>
          <w:szCs w:val="24"/>
          <w:lang w:bidi="en-US"/>
        </w:rPr>
        <w:t>12</w:t>
      </w:r>
      <w:r w:rsidRPr="00C15CBF">
        <w:rPr>
          <w:sz w:val="24"/>
          <w:szCs w:val="24"/>
          <w:rtl/>
        </w:rPr>
        <w:t xml:space="preserve"> (א) של ההודעה בדבר כללים למניעת ניגוד עניינים של נבחרי הציבור ברשויות המקומיות הקובע:</w:t>
      </w:r>
      <w:r w:rsidRPr="00C15CBF">
        <w:rPr>
          <w:rFonts w:hint="cs"/>
          <w:sz w:val="24"/>
          <w:szCs w:val="24"/>
          <w:rtl/>
        </w:rPr>
        <w:t xml:space="preserve"> </w:t>
      </w:r>
      <w:r w:rsidRPr="00C15CBF">
        <w:rPr>
          <w:rFonts w:ascii="Arial" w:hAnsi="Arial"/>
          <w:sz w:val="24"/>
          <w:szCs w:val="24"/>
          <w:rtl/>
        </w:rPr>
        <w:t xml:space="preserve">״חבר המועצה לא יהיה צד לחוזה או לעסקה עם הרשות המקומית: לעניין זה, ״חבר מועצה״ - חבר מועצה או קרובו או תאגיד שהוא או קרובו בעלי שיטה בו (ראה הגדרות ״בעלי שליטה״ </w:t>
      </w:r>
      <w:proofErr w:type="spellStart"/>
      <w:r w:rsidRPr="00C15CBF">
        <w:rPr>
          <w:rFonts w:ascii="Arial" w:hAnsi="Arial"/>
          <w:sz w:val="24"/>
          <w:szCs w:val="24"/>
          <w:rtl/>
        </w:rPr>
        <w:t>ו״קרוב</w:t>
      </w:r>
      <w:proofErr w:type="spellEnd"/>
      <w:r w:rsidRPr="00C15CBF">
        <w:rPr>
          <w:rFonts w:ascii="Arial" w:hAnsi="Arial"/>
          <w:sz w:val="24"/>
          <w:szCs w:val="24"/>
          <w:rtl/>
        </w:rPr>
        <w:t xml:space="preserve">״ בסעיף </w:t>
      </w:r>
      <w:r w:rsidRPr="00C15CBF">
        <w:rPr>
          <w:rFonts w:ascii="Arial" w:hAnsi="Arial"/>
          <w:sz w:val="24"/>
          <w:szCs w:val="24"/>
        </w:rPr>
        <w:t>1</w:t>
      </w:r>
      <w:r w:rsidRPr="00C15CBF">
        <w:rPr>
          <w:rFonts w:ascii="Arial" w:hAnsi="Arial"/>
          <w:sz w:val="24"/>
          <w:szCs w:val="24"/>
          <w:rtl/>
        </w:rPr>
        <w:t xml:space="preserve"> (</w:t>
      </w:r>
      <w:r w:rsidRPr="00C15CBF">
        <w:rPr>
          <w:rFonts w:ascii="Arial" w:hAnsi="Arial"/>
          <w:sz w:val="24"/>
          <w:szCs w:val="24"/>
        </w:rPr>
        <w:t>1</w:t>
      </w:r>
      <w:r w:rsidRPr="00C15CBF">
        <w:rPr>
          <w:rFonts w:ascii="Arial" w:hAnsi="Arial"/>
          <w:sz w:val="24"/>
          <w:szCs w:val="24"/>
          <w:rtl/>
        </w:rPr>
        <w:t xml:space="preserve">) (ב) ו- </w:t>
      </w:r>
      <w:r w:rsidRPr="00C15CBF">
        <w:rPr>
          <w:rFonts w:ascii="Arial" w:hAnsi="Arial"/>
          <w:sz w:val="24"/>
          <w:szCs w:val="24"/>
        </w:rPr>
        <w:t>2</w:t>
      </w:r>
      <w:r w:rsidRPr="00C15CBF">
        <w:rPr>
          <w:rFonts w:ascii="Arial" w:hAnsi="Arial"/>
          <w:sz w:val="24"/>
          <w:szCs w:val="24"/>
          <w:rtl/>
        </w:rPr>
        <w:t xml:space="preserve"> (</w:t>
      </w:r>
      <w:r w:rsidRPr="00C15CBF">
        <w:rPr>
          <w:rFonts w:ascii="Arial" w:hAnsi="Arial"/>
          <w:sz w:val="24"/>
          <w:szCs w:val="24"/>
        </w:rPr>
        <w:t>1</w:t>
      </w:r>
      <w:r w:rsidRPr="00C15CBF">
        <w:rPr>
          <w:rFonts w:ascii="Arial" w:hAnsi="Arial"/>
          <w:sz w:val="24"/>
          <w:szCs w:val="24"/>
          <w:rtl/>
        </w:rPr>
        <w:t>) (ב)״.</w:t>
      </w:r>
    </w:p>
    <w:p w14:paraId="07B5FB0F" w14:textId="77777777" w:rsidR="00194170" w:rsidRPr="00C15CBF" w:rsidRDefault="00194170">
      <w:pPr>
        <w:widowControl w:val="0"/>
        <w:numPr>
          <w:ilvl w:val="1"/>
          <w:numId w:val="25"/>
        </w:numPr>
        <w:spacing w:after="120"/>
        <w:ind w:left="794"/>
        <w:jc w:val="both"/>
        <w:rPr>
          <w:sz w:val="24"/>
          <w:szCs w:val="24"/>
          <w:rtl/>
        </w:rPr>
      </w:pPr>
      <w:r w:rsidRPr="00C15CBF">
        <w:rPr>
          <w:sz w:val="24"/>
          <w:szCs w:val="24"/>
          <w:rtl/>
        </w:rPr>
        <w:t xml:space="preserve">סעיף </w:t>
      </w:r>
      <w:r w:rsidRPr="00C15CBF">
        <w:rPr>
          <w:sz w:val="24"/>
          <w:szCs w:val="24"/>
          <w:lang w:bidi="en-US"/>
        </w:rPr>
        <w:t>174</w:t>
      </w:r>
      <w:r w:rsidRPr="00C15CBF">
        <w:rPr>
          <w:sz w:val="24"/>
          <w:szCs w:val="24"/>
          <w:rtl/>
        </w:rPr>
        <w:t xml:space="preserve"> (א) לפקודת העיריות [נוסח חדש], הקובע כי:</w:t>
      </w:r>
      <w:r w:rsidRPr="00C15CBF">
        <w:rPr>
          <w:rFonts w:hint="cs"/>
          <w:sz w:val="24"/>
          <w:szCs w:val="24"/>
          <w:rtl/>
        </w:rPr>
        <w:t xml:space="preserve"> </w:t>
      </w:r>
      <w:r w:rsidRPr="00C15CBF">
        <w:rPr>
          <w:rFonts w:ascii="Arial" w:hAnsi="Arial"/>
          <w:sz w:val="24"/>
          <w:szCs w:val="24"/>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6B6D3002" w14:textId="77777777" w:rsidR="00194170" w:rsidRPr="00C15CBF" w:rsidRDefault="00194170">
      <w:pPr>
        <w:widowControl w:val="0"/>
        <w:numPr>
          <w:ilvl w:val="0"/>
          <w:numId w:val="25"/>
        </w:numPr>
        <w:spacing w:after="120"/>
        <w:jc w:val="both"/>
        <w:rPr>
          <w:sz w:val="24"/>
          <w:szCs w:val="24"/>
          <w:rtl/>
          <w:lang w:val="he-IL"/>
        </w:rPr>
      </w:pPr>
      <w:r w:rsidRPr="00C15CBF">
        <w:rPr>
          <w:sz w:val="24"/>
          <w:szCs w:val="24"/>
          <w:rtl/>
        </w:rPr>
        <w:t xml:space="preserve"> </w:t>
      </w:r>
      <w:r w:rsidRPr="00C15CBF">
        <w:rPr>
          <w:sz w:val="24"/>
          <w:szCs w:val="24"/>
          <w:rtl/>
          <w:lang w:val="he-IL"/>
        </w:rPr>
        <w:t>בהתאם לכך הנני מבקש להודיע ולהצהיר כי :</w:t>
      </w:r>
    </w:p>
    <w:p w14:paraId="56D7BA75"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בין חברי מועצת העירייה אין לי :בן זוג, הורה, בן או בת, אח או אחות ואף לא מי שאני לו סוכן או שותף.</w:t>
      </w:r>
    </w:p>
    <w:p w14:paraId="2D18EC8D"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3037B317"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אין לי בן זוג, שותף או מי שאני סוכנו, העובד ברשות.</w:t>
      </w:r>
    </w:p>
    <w:p w14:paraId="63DE5956"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ידוע לי כי העירייה תהיה רשאית לפסול את הצעתי אם יש לי קרבה כאמור לעיל, או אם מסרתי הצהרה לא נכונה.</w:t>
      </w:r>
    </w:p>
    <w:p w14:paraId="64162C3B"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אני מצהיר בזאת כי הפרטים שמסרתי לעיל הינם נכונים ומלאים, והאמור בהצהרה זו הינו אמת.</w:t>
      </w:r>
    </w:p>
    <w:p w14:paraId="41ABB42B" w14:textId="77777777" w:rsidR="00194170" w:rsidRPr="00C15CBF" w:rsidRDefault="00194170">
      <w:pPr>
        <w:widowControl w:val="0"/>
        <w:numPr>
          <w:ilvl w:val="1"/>
          <w:numId w:val="25"/>
        </w:numPr>
        <w:tabs>
          <w:tab w:val="left" w:pos="1134"/>
        </w:tabs>
        <w:spacing w:after="120"/>
        <w:ind w:left="1134" w:hanging="709"/>
        <w:jc w:val="both"/>
        <w:rPr>
          <w:sz w:val="24"/>
          <w:szCs w:val="24"/>
          <w:rtl/>
          <w:lang w:val="he-IL"/>
        </w:rPr>
      </w:pPr>
      <w:r w:rsidRPr="00C15CBF">
        <w:rPr>
          <w:sz w:val="24"/>
          <w:szCs w:val="24"/>
          <w:rtl/>
        </w:rPr>
        <w:t xml:space="preserve">אין כאמור לעיל כדי לגרוע מהוראות כל דין בכלל ובפרט מהוראות סעיף </w:t>
      </w:r>
      <w:r w:rsidRPr="00C15CBF">
        <w:rPr>
          <w:sz w:val="24"/>
          <w:szCs w:val="24"/>
          <w:lang w:bidi="en-US"/>
        </w:rPr>
        <w:t>122</w:t>
      </w:r>
      <w:r w:rsidRPr="00C15CBF">
        <w:rPr>
          <w:sz w:val="24"/>
          <w:szCs w:val="24"/>
          <w:rtl/>
        </w:rPr>
        <w:t xml:space="preserve"> א׳ (</w:t>
      </w:r>
      <w:r w:rsidRPr="00C15CBF">
        <w:rPr>
          <w:sz w:val="24"/>
          <w:szCs w:val="24"/>
          <w:lang w:bidi="en-US"/>
        </w:rPr>
        <w:t>3</w:t>
      </w:r>
      <w:r w:rsidRPr="00C15CBF">
        <w:rPr>
          <w:sz w:val="24"/>
          <w:szCs w:val="24"/>
          <w:rtl/>
        </w:rPr>
        <w:t xml:space="preserve">) לפקודת העיריות, לפיהן מועצת העירייה ברוב של </w:t>
      </w:r>
      <w:r w:rsidRPr="00C15CBF">
        <w:rPr>
          <w:sz w:val="24"/>
          <w:szCs w:val="24"/>
          <w:lang w:bidi="en-US"/>
        </w:rPr>
        <w:t>2/3</w:t>
      </w:r>
      <w:r w:rsidRPr="00C15CBF">
        <w:rPr>
          <w:sz w:val="24"/>
          <w:szCs w:val="24"/>
          <w:rtl/>
        </w:rPr>
        <w:t xml:space="preserve"> מחבריה ובאישור שר הפנים רשאית להתיר התקשרות לפי סעיף </w:t>
      </w:r>
      <w:r w:rsidRPr="00C15CBF">
        <w:rPr>
          <w:sz w:val="24"/>
          <w:szCs w:val="24"/>
          <w:lang w:bidi="en-US"/>
        </w:rPr>
        <w:t>122</w:t>
      </w:r>
      <w:r w:rsidRPr="00C15CBF">
        <w:rPr>
          <w:sz w:val="24"/>
          <w:szCs w:val="24"/>
          <w:rtl/>
        </w:rPr>
        <w:t xml:space="preserve"> א׳ (א) לפקודת העיריות ובלבד שהאישור ותנאיו פורסמו ברשומות.</w:t>
      </w:r>
    </w:p>
    <w:p w14:paraId="732B9C33" w14:textId="77777777" w:rsidR="00194170" w:rsidRPr="00C15CBF" w:rsidRDefault="00194170" w:rsidP="00194170">
      <w:pPr>
        <w:spacing w:after="120"/>
        <w:ind w:left="5832" w:firstLine="648"/>
        <w:jc w:val="both"/>
        <w:rPr>
          <w:sz w:val="24"/>
          <w:szCs w:val="24"/>
          <w:rtl/>
          <w:lang w:val="he-IL"/>
        </w:rPr>
      </w:pPr>
      <w:r w:rsidRPr="00C15CBF">
        <w:rPr>
          <w:sz w:val="24"/>
          <w:szCs w:val="24"/>
          <w:rtl/>
          <w:lang w:val="he-IL"/>
        </w:rPr>
        <w:t>__________________</w:t>
      </w:r>
    </w:p>
    <w:p w14:paraId="6B1454C6" w14:textId="77777777" w:rsidR="00194170" w:rsidRPr="00C15CBF" w:rsidRDefault="00194170" w:rsidP="00194170">
      <w:pPr>
        <w:spacing w:after="120"/>
        <w:ind w:left="5760"/>
        <w:jc w:val="both"/>
        <w:rPr>
          <w:sz w:val="24"/>
          <w:szCs w:val="24"/>
          <w:rtl/>
          <w:lang w:val="he-IL"/>
        </w:rPr>
      </w:pPr>
      <w:r w:rsidRPr="00C15CBF">
        <w:rPr>
          <w:sz w:val="24"/>
          <w:szCs w:val="24"/>
          <w:rtl/>
          <w:lang w:val="he-IL"/>
        </w:rPr>
        <w:t xml:space="preserve">        </w:t>
      </w:r>
      <w:r w:rsidRPr="00C15CBF">
        <w:rPr>
          <w:sz w:val="24"/>
          <w:szCs w:val="24"/>
          <w:rtl/>
          <w:lang w:val="he-IL"/>
        </w:rPr>
        <w:tab/>
        <w:t xml:space="preserve">         חתימת המציע</w:t>
      </w:r>
    </w:p>
    <w:p w14:paraId="060520B3" w14:textId="77777777" w:rsidR="00194170" w:rsidRPr="00C15CBF" w:rsidRDefault="00194170" w:rsidP="00194170">
      <w:pPr>
        <w:spacing w:after="120"/>
        <w:jc w:val="both"/>
        <w:rPr>
          <w:rFonts w:ascii="David" w:eastAsia="Calibri" w:hAnsi="David"/>
          <w:sz w:val="24"/>
          <w:szCs w:val="24"/>
          <w:rtl/>
        </w:rPr>
      </w:pPr>
      <w:r w:rsidRPr="00C15CBF">
        <w:rPr>
          <w:rFonts w:ascii="David" w:eastAsia="Calibri" w:hAnsi="David"/>
          <w:b/>
          <w:bCs/>
          <w:sz w:val="24"/>
          <w:szCs w:val="24"/>
          <w:u w:val="single"/>
          <w:rtl/>
        </w:rPr>
        <w:t>אישור</w:t>
      </w:r>
    </w:p>
    <w:p w14:paraId="0DC434BE" w14:textId="77777777" w:rsidR="00194170" w:rsidRPr="00C15CBF" w:rsidRDefault="00194170" w:rsidP="00194170">
      <w:pPr>
        <w:spacing w:after="120"/>
        <w:jc w:val="both"/>
        <w:rPr>
          <w:rFonts w:ascii="David" w:eastAsia="Calibri" w:hAnsi="David"/>
          <w:sz w:val="24"/>
          <w:szCs w:val="24"/>
          <w:rtl/>
        </w:rPr>
      </w:pPr>
      <w:r w:rsidRPr="00C15CBF">
        <w:rPr>
          <w:rFonts w:ascii="David" w:eastAsia="Calibri" w:hAnsi="David"/>
          <w:sz w:val="24"/>
          <w:szCs w:val="24"/>
          <w:rtl/>
        </w:rPr>
        <w:t xml:space="preserve">הריני לאשר, כי ביום ________, הופיע בפניי, _______________, עו"ד </w:t>
      </w:r>
      <w:proofErr w:type="spellStart"/>
      <w:r w:rsidRPr="00C15CBF">
        <w:rPr>
          <w:rFonts w:ascii="David" w:eastAsia="Calibri" w:hAnsi="David"/>
          <w:sz w:val="24"/>
          <w:szCs w:val="24"/>
          <w:rtl/>
        </w:rPr>
        <w:t>מ.ר</w:t>
      </w:r>
      <w:proofErr w:type="spellEnd"/>
      <w:r w:rsidRPr="00C15CBF">
        <w:rPr>
          <w:rFonts w:ascii="David" w:eastAsia="Calibri" w:hAnsi="David"/>
          <w:sz w:val="24"/>
          <w:szCs w:val="24"/>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3B281BF7" w14:textId="77777777" w:rsidR="00194170" w:rsidRPr="00C15CBF" w:rsidRDefault="00194170" w:rsidP="00194170">
      <w:pPr>
        <w:spacing w:after="120"/>
        <w:ind w:left="1440"/>
        <w:jc w:val="both"/>
        <w:rPr>
          <w:rFonts w:ascii="David" w:eastAsia="Calibri" w:hAnsi="David"/>
          <w:sz w:val="24"/>
          <w:szCs w:val="24"/>
          <w:rtl/>
        </w:rPr>
      </w:pPr>
      <w:r w:rsidRPr="00C15CBF">
        <w:rPr>
          <w:rFonts w:ascii="David" w:eastAsia="Calibri" w:hAnsi="David"/>
          <w:sz w:val="24"/>
          <w:szCs w:val="24"/>
          <w:rtl/>
        </w:rPr>
        <w:t>_________________</w:t>
      </w:r>
      <w:r w:rsidRPr="00C15CBF">
        <w:rPr>
          <w:rFonts w:ascii="David" w:eastAsia="Calibri" w:hAnsi="David"/>
          <w:sz w:val="24"/>
          <w:szCs w:val="24"/>
          <w:rtl/>
        </w:rPr>
        <w:tab/>
      </w:r>
      <w:r w:rsidRPr="00C15CBF">
        <w:rPr>
          <w:rFonts w:ascii="David" w:eastAsia="Calibri" w:hAnsi="David"/>
          <w:sz w:val="24"/>
          <w:szCs w:val="24"/>
          <w:rtl/>
        </w:rPr>
        <w:tab/>
      </w:r>
      <w:r w:rsidRPr="00C15CBF">
        <w:rPr>
          <w:rFonts w:ascii="David" w:eastAsia="Calibri" w:hAnsi="David"/>
          <w:sz w:val="24"/>
          <w:szCs w:val="24"/>
          <w:rtl/>
        </w:rPr>
        <w:tab/>
        <w:t>__________________</w:t>
      </w:r>
    </w:p>
    <w:p w14:paraId="0CC59C63" w14:textId="77777777" w:rsidR="00194170" w:rsidRPr="00C15CBF" w:rsidRDefault="00194170" w:rsidP="00194170">
      <w:pPr>
        <w:spacing w:after="120"/>
        <w:ind w:left="1440"/>
        <w:jc w:val="both"/>
        <w:rPr>
          <w:rFonts w:ascii="David" w:eastAsia="Calibri" w:hAnsi="David"/>
          <w:sz w:val="24"/>
          <w:szCs w:val="24"/>
          <w:rtl/>
        </w:rPr>
      </w:pPr>
      <w:r w:rsidRPr="00C15CBF">
        <w:rPr>
          <w:rFonts w:ascii="David" w:eastAsia="Calibri" w:hAnsi="David"/>
          <w:sz w:val="24"/>
          <w:szCs w:val="24"/>
          <w:rtl/>
        </w:rPr>
        <w:t xml:space="preserve">    תאריך                                                     חותמת + חתימת עוה"ד</w:t>
      </w:r>
    </w:p>
    <w:p w14:paraId="67D52023" w14:textId="08781B95" w:rsidR="00B656E2" w:rsidRPr="005F4978" w:rsidRDefault="00B656E2" w:rsidP="005F4978">
      <w:pPr>
        <w:bidi w:val="0"/>
        <w:rPr>
          <w:rFonts w:ascii="David" w:eastAsia="Calibri" w:hAnsi="David"/>
          <w:sz w:val="24"/>
          <w:szCs w:val="24"/>
        </w:rPr>
      </w:pPr>
      <w:bookmarkStart w:id="27" w:name="_Toc110152329"/>
      <w:bookmarkStart w:id="28" w:name="_Hlk110150771"/>
    </w:p>
    <w:p w14:paraId="763EDF10" w14:textId="77777777" w:rsidR="00B656E2" w:rsidRPr="00C15CBF" w:rsidRDefault="00B656E2" w:rsidP="00B656E2">
      <w:pPr>
        <w:bidi w:val="0"/>
        <w:rPr>
          <w:bCs/>
          <w:sz w:val="34"/>
          <w:szCs w:val="34"/>
          <w:u w:val="single"/>
          <w:rtl/>
        </w:rPr>
      </w:pPr>
      <w:r w:rsidRPr="00C15CBF">
        <w:rPr>
          <w:rtl/>
        </w:rPr>
        <w:br w:type="page"/>
      </w:r>
    </w:p>
    <w:p w14:paraId="50CDFEA7" w14:textId="44BB1EF2" w:rsidR="0075669F" w:rsidRPr="00C15CBF" w:rsidRDefault="0075669F" w:rsidP="00B81BF6">
      <w:pPr>
        <w:keepNext/>
        <w:spacing w:after="240" w:line="300" w:lineRule="auto"/>
        <w:ind w:left="-114"/>
        <w:jc w:val="center"/>
        <w:outlineLvl w:val="1"/>
        <w:rPr>
          <w:bCs/>
          <w:sz w:val="38"/>
          <w:szCs w:val="38"/>
          <w:rtl/>
          <w:lang w:val="x-none"/>
        </w:rPr>
      </w:pPr>
      <w:bookmarkStart w:id="29" w:name="_Toc172112621"/>
      <w:r w:rsidRPr="00C15CBF">
        <w:rPr>
          <w:bCs/>
          <w:sz w:val="38"/>
          <w:szCs w:val="38"/>
          <w:rtl/>
          <w:lang w:val="x-none"/>
        </w:rPr>
        <w:lastRenderedPageBreak/>
        <w:t>מסמך א'(</w:t>
      </w:r>
      <w:r w:rsidR="00AF0C5A">
        <w:rPr>
          <w:rFonts w:hint="cs"/>
          <w:bCs/>
          <w:sz w:val="38"/>
          <w:szCs w:val="38"/>
          <w:rtl/>
          <w:lang w:val="x-none"/>
        </w:rPr>
        <w:t>6</w:t>
      </w:r>
      <w:r w:rsidRPr="00C15CBF">
        <w:rPr>
          <w:bCs/>
          <w:sz w:val="38"/>
          <w:szCs w:val="38"/>
          <w:rtl/>
          <w:lang w:val="x-none"/>
        </w:rPr>
        <w:t xml:space="preserve">) – </w:t>
      </w:r>
      <w:r w:rsidRPr="00C15CBF">
        <w:rPr>
          <w:rFonts w:hint="cs"/>
          <w:bCs/>
          <w:sz w:val="38"/>
          <w:szCs w:val="38"/>
          <w:rtl/>
          <w:lang w:val="x-none"/>
        </w:rPr>
        <w:t>טבלת מסמכים להגשה</w:t>
      </w:r>
      <w:bookmarkStart w:id="30" w:name="_Hlk110861221"/>
      <w:bookmarkEnd w:id="27"/>
      <w:bookmarkEnd w:id="29"/>
    </w:p>
    <w:bookmarkEnd w:id="28"/>
    <w:p w14:paraId="09AF3832" w14:textId="77777777" w:rsidR="007952EB" w:rsidRPr="00C15CBF" w:rsidRDefault="007952EB" w:rsidP="007952EB">
      <w:pPr>
        <w:spacing w:after="240" w:line="269" w:lineRule="auto"/>
        <w:jc w:val="both"/>
        <w:rPr>
          <w:sz w:val="24"/>
          <w:szCs w:val="24"/>
          <w:rtl/>
        </w:rPr>
      </w:pPr>
      <w:r w:rsidRPr="00C15CBF">
        <w:rPr>
          <w:rFonts w:hint="eastAsia"/>
          <w:sz w:val="24"/>
          <w:szCs w:val="24"/>
          <w:rtl/>
        </w:rPr>
        <w:t>הטבלה</w:t>
      </w:r>
      <w:r w:rsidRPr="00C15CBF">
        <w:rPr>
          <w:sz w:val="24"/>
          <w:szCs w:val="24"/>
          <w:rtl/>
        </w:rPr>
        <w:t xml:space="preserve"> </w:t>
      </w:r>
      <w:r w:rsidRPr="00C15CBF">
        <w:rPr>
          <w:rFonts w:hint="eastAsia"/>
          <w:sz w:val="24"/>
          <w:szCs w:val="24"/>
          <w:rtl/>
        </w:rPr>
        <w:t>הנ</w:t>
      </w:r>
      <w:r w:rsidRPr="00C15CBF">
        <w:rPr>
          <w:sz w:val="24"/>
          <w:szCs w:val="24"/>
          <w:rtl/>
        </w:rPr>
        <w:t xml:space="preserve">"ל </w:t>
      </w:r>
      <w:r w:rsidRPr="00C15CBF">
        <w:rPr>
          <w:rFonts w:hint="eastAsia"/>
          <w:sz w:val="24"/>
          <w:szCs w:val="24"/>
          <w:rtl/>
        </w:rPr>
        <w:t>נועדה</w:t>
      </w:r>
      <w:r w:rsidRPr="00C15CBF">
        <w:rPr>
          <w:sz w:val="24"/>
          <w:szCs w:val="24"/>
          <w:rtl/>
        </w:rPr>
        <w:t xml:space="preserve"> </w:t>
      </w:r>
      <w:r w:rsidRPr="00C15CBF">
        <w:rPr>
          <w:rFonts w:hint="eastAsia"/>
          <w:sz w:val="24"/>
          <w:szCs w:val="24"/>
          <w:rtl/>
        </w:rPr>
        <w:t>לסייע</w:t>
      </w:r>
      <w:r w:rsidRPr="00C15CBF">
        <w:rPr>
          <w:sz w:val="24"/>
          <w:szCs w:val="24"/>
          <w:rtl/>
        </w:rPr>
        <w:t xml:space="preserve"> </w:t>
      </w:r>
      <w:r w:rsidRPr="00C15CBF">
        <w:rPr>
          <w:rFonts w:hint="eastAsia"/>
          <w:sz w:val="24"/>
          <w:szCs w:val="24"/>
          <w:rtl/>
        </w:rPr>
        <w:t>למשתתפים</w:t>
      </w:r>
      <w:r w:rsidRPr="00C15CBF">
        <w:rPr>
          <w:sz w:val="24"/>
          <w:szCs w:val="24"/>
          <w:rtl/>
        </w:rPr>
        <w:t xml:space="preserve"> </w:t>
      </w:r>
      <w:r w:rsidRPr="00C15CBF">
        <w:rPr>
          <w:rFonts w:hint="eastAsia"/>
          <w:sz w:val="24"/>
          <w:szCs w:val="24"/>
          <w:rtl/>
        </w:rPr>
        <w:t>לצורך</w:t>
      </w:r>
      <w:r w:rsidRPr="00C15CBF">
        <w:rPr>
          <w:sz w:val="24"/>
          <w:szCs w:val="24"/>
          <w:rtl/>
        </w:rPr>
        <w:t xml:space="preserve"> </w:t>
      </w:r>
      <w:r w:rsidRPr="00C15CBF">
        <w:rPr>
          <w:rFonts w:hint="eastAsia"/>
          <w:sz w:val="24"/>
          <w:szCs w:val="24"/>
          <w:rtl/>
        </w:rPr>
        <w:t>הגשת</w:t>
      </w:r>
      <w:r w:rsidRPr="00C15CBF">
        <w:rPr>
          <w:sz w:val="24"/>
          <w:szCs w:val="24"/>
          <w:rtl/>
        </w:rPr>
        <w:t xml:space="preserve"> </w:t>
      </w:r>
      <w:r w:rsidRPr="00C15CBF">
        <w:rPr>
          <w:rFonts w:hint="eastAsia"/>
          <w:sz w:val="24"/>
          <w:szCs w:val="24"/>
          <w:rtl/>
        </w:rPr>
        <w:t>הצעה</w:t>
      </w:r>
      <w:r w:rsidRPr="00C15CBF">
        <w:rPr>
          <w:sz w:val="24"/>
          <w:szCs w:val="24"/>
          <w:rtl/>
        </w:rPr>
        <w:t xml:space="preserve"> </w:t>
      </w:r>
      <w:r w:rsidRPr="00C15CBF">
        <w:rPr>
          <w:rFonts w:hint="eastAsia"/>
          <w:sz w:val="24"/>
          <w:szCs w:val="24"/>
          <w:rtl/>
        </w:rPr>
        <w:t>כנדרש</w:t>
      </w:r>
      <w:r w:rsidRPr="00C15CBF">
        <w:rPr>
          <w:sz w:val="24"/>
          <w:szCs w:val="24"/>
          <w:rtl/>
        </w:rPr>
        <w:t xml:space="preserve"> </w:t>
      </w:r>
      <w:r w:rsidRPr="00C15CBF">
        <w:rPr>
          <w:rFonts w:hint="eastAsia"/>
          <w:sz w:val="24"/>
          <w:szCs w:val="24"/>
          <w:rtl/>
        </w:rPr>
        <w:t>וללא</w:t>
      </w:r>
      <w:r w:rsidRPr="00C15CBF">
        <w:rPr>
          <w:sz w:val="24"/>
          <w:szCs w:val="24"/>
          <w:rtl/>
        </w:rPr>
        <w:t xml:space="preserve"> </w:t>
      </w:r>
      <w:r w:rsidRPr="00C15CBF">
        <w:rPr>
          <w:rFonts w:hint="eastAsia"/>
          <w:sz w:val="24"/>
          <w:szCs w:val="24"/>
          <w:rtl/>
        </w:rPr>
        <w:t>חוסרים</w:t>
      </w:r>
      <w:r w:rsidRPr="00C15CBF">
        <w:rPr>
          <w:sz w:val="24"/>
          <w:szCs w:val="24"/>
          <w:rtl/>
        </w:rPr>
        <w:t>.</w:t>
      </w:r>
    </w:p>
    <w:p w14:paraId="2DAF6124" w14:textId="6760D783" w:rsidR="007952EB" w:rsidRPr="00C15CBF" w:rsidRDefault="007952EB" w:rsidP="00B81BF6">
      <w:pPr>
        <w:spacing w:after="240" w:line="269" w:lineRule="auto"/>
        <w:jc w:val="both"/>
        <w:rPr>
          <w:sz w:val="24"/>
          <w:szCs w:val="24"/>
          <w:rtl/>
        </w:rPr>
      </w:pPr>
      <w:r w:rsidRPr="00C15CBF">
        <w:rPr>
          <w:rFonts w:hint="eastAsia"/>
          <w:sz w:val="24"/>
          <w:szCs w:val="24"/>
          <w:rtl/>
        </w:rPr>
        <w:t>על</w:t>
      </w:r>
      <w:r w:rsidRPr="00C15CBF">
        <w:rPr>
          <w:sz w:val="24"/>
          <w:szCs w:val="24"/>
          <w:rtl/>
        </w:rPr>
        <w:t xml:space="preserve"> המציעים האחריות לוודא כי הצעתם מוגשת בדיוק לפי דרישות מסמכי המכרז ו/או מסמכי ההבהרות שייצאו, אם ייצאו, בגינו.</w:t>
      </w:r>
    </w:p>
    <w:tbl>
      <w:tblPr>
        <w:tblStyle w:val="2b"/>
        <w:bidiVisual/>
        <w:tblW w:w="4870" w:type="pct"/>
        <w:tblLook w:val="0020" w:firstRow="1" w:lastRow="0" w:firstColumn="0" w:lastColumn="0" w:noHBand="0" w:noVBand="0"/>
      </w:tblPr>
      <w:tblGrid>
        <w:gridCol w:w="854"/>
        <w:gridCol w:w="6809"/>
        <w:gridCol w:w="1329"/>
      </w:tblGrid>
      <w:tr w:rsidR="00C15CBF" w:rsidRPr="00C15CBF" w14:paraId="7DE28F64" w14:textId="77777777" w:rsidTr="007952EB">
        <w:tc>
          <w:tcPr>
            <w:tcW w:w="475" w:type="pct"/>
          </w:tcPr>
          <w:p w14:paraId="3C2E7BFE" w14:textId="77777777" w:rsidR="007952EB" w:rsidRPr="00C15CBF" w:rsidRDefault="007952EB" w:rsidP="00541887">
            <w:pPr>
              <w:spacing w:after="240"/>
              <w:jc w:val="both"/>
              <w:rPr>
                <w:b/>
                <w:bCs/>
                <w:sz w:val="24"/>
                <w:szCs w:val="24"/>
                <w:rtl/>
              </w:rPr>
            </w:pPr>
            <w:r w:rsidRPr="00C15CBF">
              <w:rPr>
                <w:b/>
                <w:bCs/>
                <w:sz w:val="24"/>
                <w:szCs w:val="24"/>
                <w:rtl/>
              </w:rPr>
              <w:t>סעיף</w:t>
            </w:r>
          </w:p>
        </w:tc>
        <w:tc>
          <w:tcPr>
            <w:tcW w:w="3786" w:type="pct"/>
          </w:tcPr>
          <w:p w14:paraId="5E5797E9" w14:textId="77777777" w:rsidR="007952EB" w:rsidRPr="00C15CBF" w:rsidRDefault="007952EB" w:rsidP="00541887">
            <w:pPr>
              <w:spacing w:after="240"/>
              <w:jc w:val="both"/>
              <w:rPr>
                <w:b/>
                <w:bCs/>
                <w:sz w:val="24"/>
                <w:szCs w:val="24"/>
              </w:rPr>
            </w:pPr>
            <w:r w:rsidRPr="00C15CBF">
              <w:rPr>
                <w:b/>
                <w:bCs/>
                <w:sz w:val="24"/>
                <w:szCs w:val="24"/>
                <w:rtl/>
              </w:rPr>
              <w:t>תיאור הדרישה במכרז</w:t>
            </w:r>
          </w:p>
        </w:tc>
        <w:tc>
          <w:tcPr>
            <w:tcW w:w="739" w:type="pct"/>
          </w:tcPr>
          <w:p w14:paraId="616BC146" w14:textId="77777777" w:rsidR="007952EB" w:rsidRPr="00C15CBF" w:rsidRDefault="007952EB" w:rsidP="00541887">
            <w:pPr>
              <w:spacing w:after="240"/>
              <w:jc w:val="both"/>
              <w:rPr>
                <w:b/>
                <w:bCs/>
                <w:sz w:val="24"/>
                <w:szCs w:val="24"/>
              </w:rPr>
            </w:pPr>
            <w:r w:rsidRPr="00C15CBF">
              <w:rPr>
                <w:rFonts w:hint="eastAsia"/>
                <w:b/>
                <w:bCs/>
                <w:sz w:val="24"/>
                <w:szCs w:val="24"/>
                <w:rtl/>
              </w:rPr>
              <w:t>יש</w:t>
            </w:r>
            <w:r w:rsidRPr="00C15CBF">
              <w:rPr>
                <w:b/>
                <w:bCs/>
                <w:sz w:val="24"/>
                <w:szCs w:val="24"/>
                <w:rtl/>
              </w:rPr>
              <w:t>/אין</w:t>
            </w:r>
          </w:p>
        </w:tc>
      </w:tr>
      <w:tr w:rsidR="00C15CBF" w:rsidRPr="00C15CBF" w14:paraId="0590697B" w14:textId="77777777" w:rsidTr="007952EB">
        <w:trPr>
          <w:trHeight w:val="327"/>
        </w:trPr>
        <w:tc>
          <w:tcPr>
            <w:tcW w:w="475" w:type="pct"/>
          </w:tcPr>
          <w:p w14:paraId="77A3DDEB" w14:textId="77777777" w:rsidR="007952EB" w:rsidRPr="00C15CBF" w:rsidRDefault="007952EB" w:rsidP="00541887">
            <w:pPr>
              <w:spacing w:after="240"/>
              <w:jc w:val="both"/>
              <w:rPr>
                <w:sz w:val="24"/>
                <w:szCs w:val="24"/>
                <w:rtl/>
              </w:rPr>
            </w:pPr>
            <w:r w:rsidRPr="00C15CBF">
              <w:rPr>
                <w:sz w:val="24"/>
                <w:szCs w:val="24"/>
                <w:rtl/>
              </w:rPr>
              <w:t>3.1</w:t>
            </w:r>
          </w:p>
        </w:tc>
        <w:tc>
          <w:tcPr>
            <w:tcW w:w="3786" w:type="pct"/>
          </w:tcPr>
          <w:p w14:paraId="64858478" w14:textId="77777777" w:rsidR="007952EB" w:rsidRPr="00C15CBF" w:rsidRDefault="007952EB" w:rsidP="00541887">
            <w:pPr>
              <w:spacing w:after="240"/>
              <w:jc w:val="both"/>
              <w:rPr>
                <w:sz w:val="24"/>
                <w:szCs w:val="24"/>
                <w:rtl/>
              </w:rPr>
            </w:pPr>
            <w:r w:rsidRPr="00C15CBF">
              <w:rPr>
                <w:rFonts w:hint="cs"/>
                <w:sz w:val="24"/>
                <w:szCs w:val="24"/>
                <w:rtl/>
              </w:rPr>
              <w:t>העתק תעודה תקפה</w:t>
            </w:r>
            <w:r w:rsidRPr="00C15CBF">
              <w:rPr>
                <w:rStyle w:val="aff5"/>
                <w:rFonts w:hint="cs"/>
                <w:rtl/>
                <w:lang w:eastAsia="en-US"/>
              </w:rPr>
              <w:t xml:space="preserve"> </w:t>
            </w:r>
            <w:r w:rsidRPr="00C15CBF">
              <w:rPr>
                <w:rFonts w:hint="cs"/>
                <w:sz w:val="24"/>
                <w:szCs w:val="24"/>
                <w:rtl/>
              </w:rPr>
              <w:t>המעידה היותו של המציע קבלן רשום כנדרש בתנאי הסף.</w:t>
            </w:r>
          </w:p>
        </w:tc>
        <w:tc>
          <w:tcPr>
            <w:tcW w:w="739" w:type="pct"/>
          </w:tcPr>
          <w:p w14:paraId="7137D26C" w14:textId="77777777" w:rsidR="007952EB" w:rsidRPr="00C15CBF" w:rsidRDefault="007952EB" w:rsidP="00541887">
            <w:pPr>
              <w:spacing w:after="240"/>
              <w:jc w:val="both"/>
              <w:rPr>
                <w:sz w:val="24"/>
                <w:szCs w:val="24"/>
              </w:rPr>
            </w:pPr>
          </w:p>
        </w:tc>
      </w:tr>
      <w:tr w:rsidR="00C15CBF" w:rsidRPr="00C15CBF" w14:paraId="34E8F1F2" w14:textId="77777777" w:rsidTr="007952EB">
        <w:trPr>
          <w:trHeight w:val="327"/>
        </w:trPr>
        <w:tc>
          <w:tcPr>
            <w:tcW w:w="475" w:type="pct"/>
          </w:tcPr>
          <w:p w14:paraId="102B4B0F" w14:textId="77777777" w:rsidR="007952EB" w:rsidRPr="00C15CBF" w:rsidRDefault="007952EB" w:rsidP="00541887">
            <w:pPr>
              <w:spacing w:after="240"/>
              <w:jc w:val="both"/>
              <w:rPr>
                <w:sz w:val="24"/>
                <w:szCs w:val="24"/>
                <w:rtl/>
              </w:rPr>
            </w:pPr>
            <w:r w:rsidRPr="00C15CBF">
              <w:rPr>
                <w:rFonts w:hint="cs"/>
                <w:sz w:val="24"/>
                <w:szCs w:val="24"/>
                <w:rtl/>
              </w:rPr>
              <w:t>3.2</w:t>
            </w:r>
          </w:p>
        </w:tc>
        <w:tc>
          <w:tcPr>
            <w:tcW w:w="3786" w:type="pct"/>
          </w:tcPr>
          <w:p w14:paraId="67EB3AD7" w14:textId="77777777" w:rsidR="007952EB" w:rsidRPr="00C15CBF" w:rsidRDefault="007952EB" w:rsidP="00541887">
            <w:pPr>
              <w:spacing w:after="240"/>
              <w:jc w:val="both"/>
              <w:rPr>
                <w:sz w:val="24"/>
                <w:szCs w:val="24"/>
                <w:rtl/>
              </w:rPr>
            </w:pPr>
            <w:r w:rsidRPr="00C15CBF">
              <w:rPr>
                <w:rFonts w:hint="cs"/>
                <w:sz w:val="24"/>
                <w:szCs w:val="24"/>
                <w:rtl/>
              </w:rPr>
              <w:t>פירוט ניסיון קודם נדרש במסמך א'(1).</w:t>
            </w:r>
          </w:p>
        </w:tc>
        <w:tc>
          <w:tcPr>
            <w:tcW w:w="739" w:type="pct"/>
          </w:tcPr>
          <w:p w14:paraId="463D3361" w14:textId="77777777" w:rsidR="007952EB" w:rsidRPr="00C15CBF" w:rsidRDefault="007952EB" w:rsidP="00541887">
            <w:pPr>
              <w:spacing w:after="240"/>
              <w:jc w:val="both"/>
              <w:rPr>
                <w:sz w:val="24"/>
                <w:szCs w:val="24"/>
              </w:rPr>
            </w:pPr>
          </w:p>
        </w:tc>
      </w:tr>
      <w:tr w:rsidR="00C15CBF" w:rsidRPr="00C15CBF" w14:paraId="6B89978A" w14:textId="77777777" w:rsidTr="007952EB">
        <w:trPr>
          <w:trHeight w:val="327"/>
        </w:trPr>
        <w:tc>
          <w:tcPr>
            <w:tcW w:w="475" w:type="pct"/>
          </w:tcPr>
          <w:p w14:paraId="54083DCC" w14:textId="20DE4007" w:rsidR="00A24BCC" w:rsidRPr="00C15CBF" w:rsidRDefault="00C15020" w:rsidP="00541887">
            <w:pPr>
              <w:spacing w:after="240"/>
              <w:jc w:val="both"/>
              <w:rPr>
                <w:sz w:val="24"/>
                <w:szCs w:val="24"/>
                <w:rtl/>
              </w:rPr>
            </w:pPr>
            <w:r>
              <w:rPr>
                <w:rFonts w:hint="cs"/>
                <w:sz w:val="24"/>
                <w:szCs w:val="24"/>
                <w:rtl/>
              </w:rPr>
              <w:t>3.2</w:t>
            </w:r>
          </w:p>
        </w:tc>
        <w:tc>
          <w:tcPr>
            <w:tcW w:w="3786" w:type="pct"/>
          </w:tcPr>
          <w:p w14:paraId="5B379459" w14:textId="5DE7DF16" w:rsidR="00A24BCC" w:rsidRPr="00C15CBF" w:rsidRDefault="00C15020" w:rsidP="00541887">
            <w:pPr>
              <w:spacing w:after="240"/>
              <w:jc w:val="both"/>
              <w:rPr>
                <w:sz w:val="24"/>
                <w:szCs w:val="24"/>
                <w:rtl/>
              </w:rPr>
            </w:pPr>
            <w:r w:rsidRPr="00AF0C5A">
              <w:rPr>
                <w:rFonts w:hint="eastAsia"/>
                <w:sz w:val="24"/>
                <w:szCs w:val="24"/>
                <w:rtl/>
              </w:rPr>
              <w:t>חשבונות</w:t>
            </w:r>
            <w:r w:rsidRPr="00AF0C5A">
              <w:rPr>
                <w:sz w:val="24"/>
                <w:szCs w:val="24"/>
                <w:rtl/>
              </w:rPr>
              <w:t xml:space="preserve"> מאושרים על ידי </w:t>
            </w:r>
            <w:r w:rsidR="00AF0C5A" w:rsidRPr="00AF0C5A">
              <w:rPr>
                <w:rFonts w:hint="cs"/>
                <w:sz w:val="24"/>
                <w:szCs w:val="24"/>
                <w:rtl/>
              </w:rPr>
              <w:t>המזמין</w:t>
            </w:r>
            <w:r w:rsidRPr="00AF0C5A">
              <w:rPr>
                <w:sz w:val="24"/>
                <w:szCs w:val="24"/>
                <w:rtl/>
              </w:rPr>
              <w:t xml:space="preserve"> </w:t>
            </w:r>
            <w:r w:rsidR="00AF0C5A" w:rsidRPr="00AF0C5A">
              <w:rPr>
                <w:rFonts w:hint="cs"/>
                <w:sz w:val="24"/>
                <w:szCs w:val="24"/>
                <w:rtl/>
              </w:rPr>
              <w:t xml:space="preserve"> / אישור רו"ח </w:t>
            </w:r>
            <w:r w:rsidR="0087643B" w:rsidRPr="00AF0C5A">
              <w:rPr>
                <w:rFonts w:hint="cs"/>
                <w:sz w:val="24"/>
                <w:szCs w:val="24"/>
                <w:rtl/>
              </w:rPr>
              <w:t>בהיקף כספי כולל העונה על דרישות הסף.</w:t>
            </w:r>
            <w:r w:rsidR="0087643B">
              <w:rPr>
                <w:rFonts w:hint="cs"/>
                <w:sz w:val="24"/>
                <w:szCs w:val="24"/>
                <w:rtl/>
              </w:rPr>
              <w:t xml:space="preserve"> </w:t>
            </w:r>
          </w:p>
        </w:tc>
        <w:tc>
          <w:tcPr>
            <w:tcW w:w="739" w:type="pct"/>
          </w:tcPr>
          <w:p w14:paraId="7E4300FB" w14:textId="77777777" w:rsidR="00A24BCC" w:rsidRPr="00C15CBF" w:rsidRDefault="00A24BCC" w:rsidP="00541887">
            <w:pPr>
              <w:spacing w:after="240"/>
              <w:jc w:val="both"/>
              <w:rPr>
                <w:sz w:val="24"/>
                <w:szCs w:val="24"/>
              </w:rPr>
            </w:pPr>
          </w:p>
        </w:tc>
      </w:tr>
      <w:tr w:rsidR="00C15CBF" w:rsidRPr="00C15CBF" w14:paraId="6D21CAC5" w14:textId="77777777" w:rsidTr="007952EB">
        <w:trPr>
          <w:trHeight w:val="357"/>
        </w:trPr>
        <w:tc>
          <w:tcPr>
            <w:tcW w:w="475" w:type="pct"/>
          </w:tcPr>
          <w:p w14:paraId="6796A55B" w14:textId="3F6521E0" w:rsidR="007952EB" w:rsidRPr="00C15CBF" w:rsidRDefault="007952EB" w:rsidP="00541887">
            <w:pPr>
              <w:spacing w:after="240"/>
              <w:jc w:val="both"/>
              <w:rPr>
                <w:sz w:val="24"/>
                <w:szCs w:val="24"/>
                <w:rtl/>
              </w:rPr>
            </w:pPr>
            <w:r w:rsidRPr="00C15CBF">
              <w:rPr>
                <w:rFonts w:hint="cs"/>
                <w:sz w:val="24"/>
                <w:szCs w:val="24"/>
                <w:rtl/>
              </w:rPr>
              <w:t>3.</w:t>
            </w:r>
            <w:r w:rsidR="0015298F" w:rsidRPr="00C15CBF">
              <w:rPr>
                <w:rFonts w:hint="cs"/>
                <w:sz w:val="24"/>
                <w:szCs w:val="24"/>
                <w:rtl/>
              </w:rPr>
              <w:t>4</w:t>
            </w:r>
          </w:p>
        </w:tc>
        <w:tc>
          <w:tcPr>
            <w:tcW w:w="3786" w:type="pct"/>
          </w:tcPr>
          <w:p w14:paraId="19528919" w14:textId="30C6EF60" w:rsidR="007952EB" w:rsidRPr="00C15CBF" w:rsidRDefault="007952EB" w:rsidP="00541887">
            <w:pPr>
              <w:spacing w:after="240"/>
              <w:jc w:val="both"/>
              <w:rPr>
                <w:sz w:val="24"/>
                <w:szCs w:val="24"/>
                <w:rtl/>
              </w:rPr>
            </w:pPr>
            <w:r w:rsidRPr="00C15CBF">
              <w:rPr>
                <w:rFonts w:hint="cs"/>
                <w:sz w:val="24"/>
                <w:szCs w:val="24"/>
                <w:rtl/>
              </w:rPr>
              <w:t>ערבות בנקאית מקור בנוסח מסמך א'(</w:t>
            </w:r>
            <w:r w:rsidR="00AF0C5A">
              <w:rPr>
                <w:rFonts w:hint="cs"/>
                <w:sz w:val="24"/>
                <w:szCs w:val="24"/>
                <w:rtl/>
              </w:rPr>
              <w:t>2</w:t>
            </w:r>
            <w:r w:rsidR="00A449B9">
              <w:rPr>
                <w:rFonts w:hint="cs"/>
                <w:sz w:val="24"/>
                <w:szCs w:val="24"/>
                <w:rtl/>
              </w:rPr>
              <w:t xml:space="preserve">) </w:t>
            </w:r>
            <w:r w:rsidRPr="00C15CBF">
              <w:rPr>
                <w:rFonts w:hint="cs"/>
                <w:sz w:val="24"/>
                <w:szCs w:val="24"/>
                <w:rtl/>
              </w:rPr>
              <w:t>ובהתאם לקבוע בסעיף 5.8.</w:t>
            </w:r>
          </w:p>
        </w:tc>
        <w:tc>
          <w:tcPr>
            <w:tcW w:w="739" w:type="pct"/>
          </w:tcPr>
          <w:p w14:paraId="0E625349" w14:textId="77777777" w:rsidR="007952EB" w:rsidRPr="00C15CBF" w:rsidRDefault="007952EB" w:rsidP="00541887">
            <w:pPr>
              <w:spacing w:after="240"/>
              <w:jc w:val="both"/>
              <w:rPr>
                <w:sz w:val="24"/>
                <w:szCs w:val="24"/>
              </w:rPr>
            </w:pPr>
          </w:p>
        </w:tc>
      </w:tr>
      <w:tr w:rsidR="00C15CBF" w:rsidRPr="00C15CBF" w14:paraId="735B85AA" w14:textId="77777777" w:rsidTr="007952EB">
        <w:trPr>
          <w:trHeight w:val="357"/>
        </w:trPr>
        <w:tc>
          <w:tcPr>
            <w:tcW w:w="475" w:type="pct"/>
          </w:tcPr>
          <w:p w14:paraId="446CCAB2" w14:textId="117E9A0F" w:rsidR="007952EB" w:rsidRPr="00C15CBF" w:rsidRDefault="007952EB" w:rsidP="00541887">
            <w:pPr>
              <w:spacing w:after="240"/>
              <w:jc w:val="both"/>
              <w:rPr>
                <w:sz w:val="24"/>
                <w:szCs w:val="24"/>
                <w:rtl/>
              </w:rPr>
            </w:pPr>
            <w:r w:rsidRPr="00C15CBF">
              <w:rPr>
                <w:rFonts w:hint="cs"/>
                <w:sz w:val="24"/>
                <w:szCs w:val="24"/>
                <w:rtl/>
              </w:rPr>
              <w:t>3.</w:t>
            </w:r>
            <w:r w:rsidR="0015298F" w:rsidRPr="00C15CBF">
              <w:rPr>
                <w:rFonts w:hint="cs"/>
                <w:sz w:val="24"/>
                <w:szCs w:val="24"/>
                <w:rtl/>
              </w:rPr>
              <w:t>5</w:t>
            </w:r>
          </w:p>
        </w:tc>
        <w:tc>
          <w:tcPr>
            <w:tcW w:w="3786" w:type="pct"/>
          </w:tcPr>
          <w:p w14:paraId="1CA8F47E" w14:textId="77777777" w:rsidR="007952EB" w:rsidRPr="00C15020" w:rsidRDefault="007952EB" w:rsidP="00541887">
            <w:pPr>
              <w:spacing w:after="240"/>
              <w:jc w:val="both"/>
              <w:rPr>
                <w:sz w:val="24"/>
                <w:szCs w:val="24"/>
                <w:rtl/>
              </w:rPr>
            </w:pPr>
            <w:r w:rsidRPr="00C15020">
              <w:rPr>
                <w:rFonts w:hint="cs"/>
                <w:sz w:val="24"/>
                <w:szCs w:val="24"/>
                <w:rtl/>
              </w:rPr>
              <w:t>העתק קבלה המעידה על רכישת מסמכי המכרז.</w:t>
            </w:r>
          </w:p>
        </w:tc>
        <w:tc>
          <w:tcPr>
            <w:tcW w:w="739" w:type="pct"/>
          </w:tcPr>
          <w:p w14:paraId="18B859D9" w14:textId="77777777" w:rsidR="007952EB" w:rsidRPr="00C15CBF" w:rsidRDefault="007952EB" w:rsidP="00541887">
            <w:pPr>
              <w:spacing w:after="240"/>
              <w:jc w:val="both"/>
              <w:rPr>
                <w:sz w:val="24"/>
                <w:szCs w:val="24"/>
              </w:rPr>
            </w:pPr>
          </w:p>
        </w:tc>
      </w:tr>
      <w:tr w:rsidR="00C15CBF" w:rsidRPr="00C15CBF" w14:paraId="3937A58F" w14:textId="77777777" w:rsidTr="007952EB">
        <w:trPr>
          <w:trHeight w:val="357"/>
        </w:trPr>
        <w:tc>
          <w:tcPr>
            <w:tcW w:w="475" w:type="pct"/>
          </w:tcPr>
          <w:p w14:paraId="1923AE91" w14:textId="438BD3C9" w:rsidR="007952EB" w:rsidRPr="00C15CBF" w:rsidRDefault="007952EB" w:rsidP="00541887">
            <w:pPr>
              <w:spacing w:after="240"/>
              <w:jc w:val="both"/>
              <w:rPr>
                <w:sz w:val="24"/>
                <w:szCs w:val="24"/>
                <w:rtl/>
              </w:rPr>
            </w:pPr>
            <w:r w:rsidRPr="00C15CBF">
              <w:rPr>
                <w:rFonts w:hint="cs"/>
                <w:sz w:val="24"/>
                <w:szCs w:val="24"/>
                <w:rtl/>
              </w:rPr>
              <w:t>3.</w:t>
            </w:r>
            <w:r w:rsidR="0015298F" w:rsidRPr="00C15CBF">
              <w:rPr>
                <w:rFonts w:hint="cs"/>
                <w:sz w:val="24"/>
                <w:szCs w:val="24"/>
                <w:rtl/>
              </w:rPr>
              <w:t>6</w:t>
            </w:r>
          </w:p>
        </w:tc>
        <w:tc>
          <w:tcPr>
            <w:tcW w:w="3786" w:type="pct"/>
          </w:tcPr>
          <w:p w14:paraId="08ECA20F" w14:textId="1BB5DE85" w:rsidR="007952EB" w:rsidRPr="00C15020" w:rsidRDefault="00EE1380" w:rsidP="00541887">
            <w:pPr>
              <w:spacing w:after="240"/>
              <w:jc w:val="both"/>
              <w:rPr>
                <w:sz w:val="24"/>
                <w:szCs w:val="24"/>
                <w:rtl/>
              </w:rPr>
            </w:pPr>
            <w:r w:rsidRPr="00C15020">
              <w:rPr>
                <w:rFonts w:hint="cs"/>
                <w:sz w:val="24"/>
                <w:szCs w:val="24"/>
                <w:rtl/>
              </w:rPr>
              <w:t>תצהיר היעדר קרבה לעובד עירייה ו/או חבר מועצה</w:t>
            </w:r>
            <w:r w:rsidR="00E70738" w:rsidRPr="00C15020">
              <w:rPr>
                <w:rFonts w:hint="cs"/>
                <w:sz w:val="24"/>
                <w:szCs w:val="24"/>
                <w:rtl/>
              </w:rPr>
              <w:t xml:space="preserve"> בנוסח מסמך א'(</w:t>
            </w:r>
            <w:r w:rsidR="00AF0C5A">
              <w:rPr>
                <w:rFonts w:hint="cs"/>
                <w:sz w:val="24"/>
                <w:szCs w:val="24"/>
                <w:rtl/>
              </w:rPr>
              <w:t>5</w:t>
            </w:r>
            <w:r w:rsidR="00E70738" w:rsidRPr="00C15020">
              <w:rPr>
                <w:rFonts w:hint="cs"/>
                <w:sz w:val="24"/>
                <w:szCs w:val="24"/>
                <w:rtl/>
              </w:rPr>
              <w:t>)</w:t>
            </w:r>
            <w:r w:rsidRPr="00C15020">
              <w:rPr>
                <w:rFonts w:hint="cs"/>
                <w:sz w:val="24"/>
                <w:szCs w:val="24"/>
                <w:rtl/>
              </w:rPr>
              <w:t>.</w:t>
            </w:r>
          </w:p>
        </w:tc>
        <w:tc>
          <w:tcPr>
            <w:tcW w:w="739" w:type="pct"/>
          </w:tcPr>
          <w:p w14:paraId="7911C175" w14:textId="77777777" w:rsidR="007952EB" w:rsidRPr="00C15CBF" w:rsidRDefault="007952EB" w:rsidP="00541887">
            <w:pPr>
              <w:spacing w:after="240"/>
              <w:jc w:val="both"/>
              <w:rPr>
                <w:sz w:val="24"/>
                <w:szCs w:val="24"/>
              </w:rPr>
            </w:pPr>
          </w:p>
        </w:tc>
      </w:tr>
      <w:tr w:rsidR="00C15CBF" w:rsidRPr="00C15CBF" w14:paraId="39990BEF" w14:textId="77777777" w:rsidTr="007952EB">
        <w:trPr>
          <w:trHeight w:val="282"/>
        </w:trPr>
        <w:tc>
          <w:tcPr>
            <w:tcW w:w="475" w:type="pct"/>
          </w:tcPr>
          <w:p w14:paraId="26D722C3" w14:textId="77777777" w:rsidR="007952EB" w:rsidRPr="00C15CBF" w:rsidRDefault="007952EB" w:rsidP="00541887">
            <w:pPr>
              <w:spacing w:after="240"/>
              <w:jc w:val="both"/>
              <w:rPr>
                <w:sz w:val="24"/>
                <w:szCs w:val="24"/>
                <w:rtl/>
              </w:rPr>
            </w:pPr>
            <w:r w:rsidRPr="00C15CBF">
              <w:rPr>
                <w:sz w:val="24"/>
                <w:szCs w:val="24"/>
                <w:rtl/>
              </w:rPr>
              <w:t>5.1</w:t>
            </w:r>
          </w:p>
        </w:tc>
        <w:tc>
          <w:tcPr>
            <w:tcW w:w="3786" w:type="pct"/>
          </w:tcPr>
          <w:p w14:paraId="265D5514" w14:textId="570ADEEE" w:rsidR="007952EB" w:rsidRPr="00C15CBF" w:rsidRDefault="00E70738" w:rsidP="00541887">
            <w:pPr>
              <w:spacing w:after="240"/>
              <w:jc w:val="both"/>
              <w:rPr>
                <w:sz w:val="24"/>
                <w:szCs w:val="24"/>
                <w:rtl/>
              </w:rPr>
            </w:pPr>
            <w:r w:rsidRPr="00C15CBF">
              <w:rPr>
                <w:rFonts w:hint="eastAsia"/>
                <w:sz w:val="24"/>
                <w:szCs w:val="24"/>
                <w:rtl/>
              </w:rPr>
              <w:t>כל</w:t>
            </w:r>
            <w:r w:rsidRPr="00C15CBF">
              <w:rPr>
                <w:sz w:val="24"/>
                <w:szCs w:val="24"/>
                <w:rtl/>
              </w:rPr>
              <w:t xml:space="preserve"> </w:t>
            </w:r>
            <w:r w:rsidRPr="00C15CBF">
              <w:rPr>
                <w:rFonts w:hint="eastAsia"/>
                <w:sz w:val="24"/>
                <w:szCs w:val="24"/>
                <w:rtl/>
              </w:rPr>
              <w:t>מסמכי</w:t>
            </w:r>
            <w:r w:rsidRPr="00C15CBF">
              <w:rPr>
                <w:sz w:val="24"/>
                <w:szCs w:val="24"/>
                <w:rtl/>
              </w:rPr>
              <w:t xml:space="preserve"> </w:t>
            </w:r>
            <w:r w:rsidRPr="00C15CBF">
              <w:rPr>
                <w:rFonts w:hint="eastAsia"/>
                <w:sz w:val="24"/>
                <w:szCs w:val="24"/>
                <w:rtl/>
              </w:rPr>
              <w:t>המכרז</w:t>
            </w:r>
            <w:r w:rsidRPr="00C15CBF">
              <w:rPr>
                <w:sz w:val="24"/>
                <w:szCs w:val="24"/>
                <w:rtl/>
              </w:rPr>
              <w:t xml:space="preserve"> </w:t>
            </w:r>
            <w:r w:rsidRPr="00C15CBF">
              <w:rPr>
                <w:rFonts w:hint="eastAsia"/>
                <w:sz w:val="24"/>
                <w:szCs w:val="24"/>
                <w:rtl/>
              </w:rPr>
              <w:t>לרבות</w:t>
            </w:r>
            <w:r w:rsidRPr="00C15CBF">
              <w:rPr>
                <w:sz w:val="24"/>
                <w:szCs w:val="24"/>
                <w:rtl/>
              </w:rPr>
              <w:t xml:space="preserve"> </w:t>
            </w:r>
            <w:r w:rsidRPr="00C15CBF">
              <w:rPr>
                <w:rFonts w:hint="eastAsia"/>
                <w:sz w:val="24"/>
                <w:szCs w:val="24"/>
                <w:rtl/>
              </w:rPr>
              <w:t>מסמכי</w:t>
            </w:r>
            <w:r w:rsidRPr="00C15CBF">
              <w:rPr>
                <w:sz w:val="24"/>
                <w:szCs w:val="24"/>
                <w:rtl/>
              </w:rPr>
              <w:t xml:space="preserve"> </w:t>
            </w:r>
            <w:r w:rsidRPr="00C15CBF">
              <w:rPr>
                <w:rFonts w:hint="eastAsia"/>
                <w:sz w:val="24"/>
                <w:szCs w:val="24"/>
                <w:rtl/>
              </w:rPr>
              <w:t>ההבהרה</w:t>
            </w:r>
            <w:r w:rsidRPr="00C15CBF">
              <w:rPr>
                <w:sz w:val="24"/>
                <w:szCs w:val="24"/>
                <w:rtl/>
              </w:rPr>
              <w:t xml:space="preserve"> </w:t>
            </w:r>
            <w:r w:rsidRPr="00C15CBF">
              <w:rPr>
                <w:rFonts w:hint="eastAsia"/>
                <w:sz w:val="24"/>
                <w:szCs w:val="24"/>
                <w:rtl/>
              </w:rPr>
              <w:t>חתומים</w:t>
            </w:r>
            <w:r w:rsidRPr="00C15CBF">
              <w:rPr>
                <w:sz w:val="24"/>
                <w:szCs w:val="24"/>
                <w:rtl/>
              </w:rPr>
              <w:t xml:space="preserve"> </w:t>
            </w:r>
            <w:r w:rsidRPr="00C15CBF">
              <w:rPr>
                <w:rFonts w:hint="eastAsia"/>
                <w:sz w:val="24"/>
                <w:szCs w:val="24"/>
                <w:rtl/>
              </w:rPr>
              <w:t>בכל</w:t>
            </w:r>
            <w:r w:rsidRPr="00C15CBF">
              <w:rPr>
                <w:sz w:val="24"/>
                <w:szCs w:val="24"/>
                <w:rtl/>
              </w:rPr>
              <w:t xml:space="preserve"> </w:t>
            </w:r>
            <w:r w:rsidRPr="00C15CBF">
              <w:rPr>
                <w:rFonts w:hint="eastAsia"/>
                <w:sz w:val="24"/>
                <w:szCs w:val="24"/>
                <w:rtl/>
              </w:rPr>
              <w:t>עמוד</w:t>
            </w:r>
            <w:r w:rsidRPr="00C15CBF">
              <w:rPr>
                <w:sz w:val="24"/>
                <w:szCs w:val="24"/>
                <w:rtl/>
              </w:rPr>
              <w:t xml:space="preserve"> </w:t>
            </w:r>
            <w:r w:rsidRPr="00C15CBF">
              <w:rPr>
                <w:rFonts w:hint="eastAsia"/>
                <w:sz w:val="24"/>
                <w:szCs w:val="24"/>
                <w:rtl/>
              </w:rPr>
              <w:t>ועמוד</w:t>
            </w:r>
            <w:r w:rsidRPr="00C15CBF">
              <w:rPr>
                <w:rFonts w:hint="cs"/>
                <w:sz w:val="24"/>
                <w:szCs w:val="24"/>
                <w:rtl/>
              </w:rPr>
              <w:t xml:space="preserve"> וכן במקומות המיועדים לכך לרבות בסוף החוזה</w:t>
            </w:r>
            <w:r w:rsidRPr="00C15CBF">
              <w:rPr>
                <w:sz w:val="24"/>
                <w:szCs w:val="24"/>
                <w:rtl/>
              </w:rPr>
              <w:t>.</w:t>
            </w:r>
          </w:p>
        </w:tc>
        <w:tc>
          <w:tcPr>
            <w:tcW w:w="739" w:type="pct"/>
          </w:tcPr>
          <w:p w14:paraId="6595A99E" w14:textId="77777777" w:rsidR="007952EB" w:rsidRPr="00C15CBF" w:rsidRDefault="007952EB" w:rsidP="00541887">
            <w:pPr>
              <w:spacing w:after="240"/>
              <w:jc w:val="both"/>
              <w:rPr>
                <w:sz w:val="24"/>
                <w:szCs w:val="24"/>
                <w:rtl/>
              </w:rPr>
            </w:pPr>
          </w:p>
        </w:tc>
      </w:tr>
      <w:tr w:rsidR="00C15CBF" w:rsidRPr="00C15CBF" w14:paraId="7F1D9495" w14:textId="77777777" w:rsidTr="007952EB">
        <w:trPr>
          <w:trHeight w:val="189"/>
        </w:trPr>
        <w:tc>
          <w:tcPr>
            <w:tcW w:w="475" w:type="pct"/>
          </w:tcPr>
          <w:p w14:paraId="3F6B9B21" w14:textId="77777777" w:rsidR="007952EB" w:rsidRPr="00C15CBF" w:rsidRDefault="007952EB" w:rsidP="00541887">
            <w:pPr>
              <w:spacing w:after="240"/>
              <w:jc w:val="both"/>
              <w:rPr>
                <w:sz w:val="24"/>
                <w:szCs w:val="24"/>
                <w:rtl/>
              </w:rPr>
            </w:pPr>
            <w:r w:rsidRPr="00C15CBF">
              <w:rPr>
                <w:rFonts w:hint="cs"/>
                <w:sz w:val="24"/>
                <w:szCs w:val="24"/>
                <w:rtl/>
              </w:rPr>
              <w:t>5.3.1</w:t>
            </w:r>
          </w:p>
        </w:tc>
        <w:tc>
          <w:tcPr>
            <w:tcW w:w="3786" w:type="pct"/>
          </w:tcPr>
          <w:p w14:paraId="1E2B0985" w14:textId="77777777" w:rsidR="007952EB" w:rsidRPr="00C15CBF" w:rsidRDefault="007952EB" w:rsidP="00541887">
            <w:pPr>
              <w:spacing w:after="240"/>
              <w:jc w:val="both"/>
              <w:rPr>
                <w:sz w:val="24"/>
                <w:szCs w:val="24"/>
                <w:rtl/>
              </w:rPr>
            </w:pPr>
            <w:r w:rsidRPr="00C15CBF">
              <w:rPr>
                <w:rFonts w:hint="eastAsia"/>
                <w:sz w:val="24"/>
                <w:szCs w:val="24"/>
                <w:rtl/>
              </w:rPr>
              <w:t>אישור</w:t>
            </w:r>
            <w:r w:rsidRPr="00C15CBF">
              <w:rPr>
                <w:sz w:val="24"/>
                <w:szCs w:val="24"/>
                <w:rtl/>
              </w:rPr>
              <w:t xml:space="preserve"> </w:t>
            </w:r>
            <w:r w:rsidRPr="00C15CBF">
              <w:rPr>
                <w:rFonts w:hint="eastAsia"/>
                <w:sz w:val="24"/>
                <w:szCs w:val="24"/>
                <w:rtl/>
              </w:rPr>
              <w:t>ניהול</w:t>
            </w:r>
            <w:r w:rsidRPr="00C15CBF">
              <w:rPr>
                <w:sz w:val="24"/>
                <w:szCs w:val="24"/>
                <w:rtl/>
              </w:rPr>
              <w:t xml:space="preserve"> </w:t>
            </w:r>
            <w:r w:rsidRPr="00C15CBF">
              <w:rPr>
                <w:rFonts w:hint="eastAsia"/>
                <w:sz w:val="24"/>
                <w:szCs w:val="24"/>
                <w:rtl/>
              </w:rPr>
              <w:t>ספרים</w:t>
            </w:r>
            <w:r w:rsidRPr="00C15CBF">
              <w:rPr>
                <w:sz w:val="24"/>
                <w:szCs w:val="24"/>
                <w:rtl/>
              </w:rPr>
              <w:t>.</w:t>
            </w:r>
          </w:p>
        </w:tc>
        <w:tc>
          <w:tcPr>
            <w:tcW w:w="739" w:type="pct"/>
          </w:tcPr>
          <w:p w14:paraId="7419068F" w14:textId="77777777" w:rsidR="007952EB" w:rsidRPr="00C15CBF" w:rsidRDefault="007952EB" w:rsidP="00541887">
            <w:pPr>
              <w:spacing w:after="240"/>
              <w:jc w:val="both"/>
              <w:rPr>
                <w:sz w:val="24"/>
                <w:szCs w:val="24"/>
              </w:rPr>
            </w:pPr>
          </w:p>
        </w:tc>
      </w:tr>
      <w:tr w:rsidR="00C15CBF" w:rsidRPr="00C15CBF" w14:paraId="691E8D90" w14:textId="77777777" w:rsidTr="007952EB">
        <w:tc>
          <w:tcPr>
            <w:tcW w:w="475" w:type="pct"/>
          </w:tcPr>
          <w:p w14:paraId="2CDA030E" w14:textId="77777777" w:rsidR="007952EB" w:rsidRPr="00C15CBF" w:rsidRDefault="007952EB" w:rsidP="00541887">
            <w:pPr>
              <w:spacing w:after="240"/>
              <w:jc w:val="both"/>
              <w:rPr>
                <w:sz w:val="24"/>
                <w:szCs w:val="24"/>
                <w:rtl/>
              </w:rPr>
            </w:pPr>
            <w:r w:rsidRPr="00C15CBF">
              <w:rPr>
                <w:rFonts w:hint="cs"/>
                <w:sz w:val="24"/>
                <w:szCs w:val="24"/>
                <w:rtl/>
              </w:rPr>
              <w:t>5.3.2</w:t>
            </w:r>
          </w:p>
        </w:tc>
        <w:tc>
          <w:tcPr>
            <w:tcW w:w="3786" w:type="pct"/>
          </w:tcPr>
          <w:p w14:paraId="42B3EB5B" w14:textId="71F822FF" w:rsidR="007952EB" w:rsidRPr="00C15CBF" w:rsidRDefault="007952EB" w:rsidP="00541887">
            <w:pPr>
              <w:spacing w:after="240"/>
              <w:jc w:val="both"/>
              <w:rPr>
                <w:sz w:val="24"/>
                <w:szCs w:val="24"/>
                <w:rtl/>
              </w:rPr>
            </w:pPr>
            <w:r w:rsidRPr="00C15CBF">
              <w:rPr>
                <w:rFonts w:hint="eastAsia"/>
                <w:sz w:val="24"/>
                <w:szCs w:val="24"/>
                <w:rtl/>
              </w:rPr>
              <w:t>תצהיר</w:t>
            </w:r>
            <w:r w:rsidRPr="00C15CBF">
              <w:rPr>
                <w:sz w:val="24"/>
                <w:szCs w:val="24"/>
                <w:rtl/>
              </w:rPr>
              <w:t xml:space="preserve"> "קיום דיני עבודה" בנוסח </w:t>
            </w:r>
            <w:r w:rsidRPr="00C15CBF">
              <w:rPr>
                <w:rFonts w:hint="eastAsia"/>
                <w:sz w:val="24"/>
                <w:szCs w:val="24"/>
                <w:rtl/>
              </w:rPr>
              <w:t>מסמך</w:t>
            </w:r>
            <w:r w:rsidRPr="00C15CBF">
              <w:rPr>
                <w:sz w:val="24"/>
                <w:szCs w:val="24"/>
                <w:rtl/>
              </w:rPr>
              <w:t xml:space="preserve"> </w:t>
            </w:r>
            <w:r w:rsidRPr="00C15CBF">
              <w:rPr>
                <w:rFonts w:hint="eastAsia"/>
                <w:sz w:val="24"/>
                <w:szCs w:val="24"/>
                <w:rtl/>
              </w:rPr>
              <w:t>א</w:t>
            </w:r>
            <w:r w:rsidRPr="00C15CBF">
              <w:rPr>
                <w:sz w:val="24"/>
                <w:szCs w:val="24"/>
                <w:rtl/>
              </w:rPr>
              <w:t>'(</w:t>
            </w:r>
            <w:r w:rsidR="00AF0C5A">
              <w:rPr>
                <w:rFonts w:hint="cs"/>
                <w:sz w:val="24"/>
                <w:szCs w:val="24"/>
                <w:rtl/>
              </w:rPr>
              <w:t>3</w:t>
            </w:r>
            <w:r w:rsidRPr="00C15CBF">
              <w:rPr>
                <w:sz w:val="24"/>
                <w:szCs w:val="24"/>
                <w:rtl/>
              </w:rPr>
              <w:t>).</w:t>
            </w:r>
          </w:p>
        </w:tc>
        <w:tc>
          <w:tcPr>
            <w:tcW w:w="739" w:type="pct"/>
          </w:tcPr>
          <w:p w14:paraId="0B58CF8A" w14:textId="77777777" w:rsidR="007952EB" w:rsidRPr="00C15CBF" w:rsidRDefault="007952EB" w:rsidP="00541887">
            <w:pPr>
              <w:spacing w:after="240"/>
              <w:jc w:val="both"/>
              <w:rPr>
                <w:sz w:val="24"/>
                <w:szCs w:val="24"/>
              </w:rPr>
            </w:pPr>
          </w:p>
        </w:tc>
      </w:tr>
      <w:tr w:rsidR="00C15CBF" w:rsidRPr="00C15CBF" w14:paraId="5287515F" w14:textId="77777777" w:rsidTr="007952EB">
        <w:tc>
          <w:tcPr>
            <w:tcW w:w="475" w:type="pct"/>
          </w:tcPr>
          <w:p w14:paraId="5429C280" w14:textId="77777777" w:rsidR="007952EB" w:rsidRPr="00C15CBF" w:rsidRDefault="007952EB" w:rsidP="00541887">
            <w:pPr>
              <w:spacing w:after="240"/>
              <w:jc w:val="both"/>
              <w:rPr>
                <w:sz w:val="24"/>
                <w:szCs w:val="24"/>
                <w:rtl/>
              </w:rPr>
            </w:pPr>
            <w:r w:rsidRPr="00C15CBF">
              <w:rPr>
                <w:rFonts w:hint="cs"/>
                <w:sz w:val="24"/>
                <w:szCs w:val="24"/>
                <w:rtl/>
              </w:rPr>
              <w:t>5.3.3</w:t>
            </w:r>
          </w:p>
        </w:tc>
        <w:tc>
          <w:tcPr>
            <w:tcW w:w="3786" w:type="pct"/>
          </w:tcPr>
          <w:p w14:paraId="611785A2" w14:textId="5E11A258" w:rsidR="007952EB" w:rsidRPr="00C15CBF" w:rsidRDefault="007952EB" w:rsidP="00541887">
            <w:pPr>
              <w:spacing w:after="240"/>
              <w:jc w:val="both"/>
              <w:rPr>
                <w:sz w:val="24"/>
                <w:szCs w:val="24"/>
                <w:rtl/>
              </w:rPr>
            </w:pPr>
            <w:r w:rsidRPr="00C15CBF">
              <w:rPr>
                <w:rFonts w:hint="eastAsia"/>
                <w:sz w:val="24"/>
                <w:szCs w:val="24"/>
                <w:rtl/>
              </w:rPr>
              <w:t>תצהיר</w:t>
            </w:r>
            <w:r w:rsidRPr="00C15CBF">
              <w:rPr>
                <w:sz w:val="24"/>
                <w:szCs w:val="24"/>
                <w:rtl/>
              </w:rPr>
              <w:t xml:space="preserve"> "ייצוג הולם לאנשים עם מוגבלות" בנוסח </w:t>
            </w:r>
            <w:r w:rsidRPr="00C15CBF">
              <w:rPr>
                <w:rFonts w:hint="eastAsia"/>
                <w:sz w:val="24"/>
                <w:szCs w:val="24"/>
                <w:rtl/>
              </w:rPr>
              <w:t>מסמך</w:t>
            </w:r>
            <w:r w:rsidRPr="00C15CBF">
              <w:rPr>
                <w:sz w:val="24"/>
                <w:szCs w:val="24"/>
                <w:rtl/>
              </w:rPr>
              <w:t xml:space="preserve"> </w:t>
            </w:r>
            <w:r w:rsidRPr="00C15CBF">
              <w:rPr>
                <w:rFonts w:hint="eastAsia"/>
                <w:sz w:val="24"/>
                <w:szCs w:val="24"/>
                <w:rtl/>
              </w:rPr>
              <w:t>א</w:t>
            </w:r>
            <w:r w:rsidRPr="00C15CBF">
              <w:rPr>
                <w:sz w:val="24"/>
                <w:szCs w:val="24"/>
                <w:rtl/>
              </w:rPr>
              <w:t>'(</w:t>
            </w:r>
            <w:r w:rsidR="00AF0C5A">
              <w:rPr>
                <w:rFonts w:hint="cs"/>
                <w:sz w:val="24"/>
                <w:szCs w:val="24"/>
                <w:rtl/>
              </w:rPr>
              <w:t>4</w:t>
            </w:r>
            <w:r w:rsidRPr="00C15CBF">
              <w:rPr>
                <w:sz w:val="24"/>
                <w:szCs w:val="24"/>
                <w:rtl/>
              </w:rPr>
              <w:t>).</w:t>
            </w:r>
          </w:p>
        </w:tc>
        <w:tc>
          <w:tcPr>
            <w:tcW w:w="739" w:type="pct"/>
          </w:tcPr>
          <w:p w14:paraId="5E6E8F96" w14:textId="77777777" w:rsidR="007952EB" w:rsidRPr="00C15CBF" w:rsidRDefault="007952EB" w:rsidP="00541887">
            <w:pPr>
              <w:spacing w:after="240"/>
              <w:jc w:val="both"/>
              <w:rPr>
                <w:sz w:val="24"/>
                <w:szCs w:val="24"/>
              </w:rPr>
            </w:pPr>
          </w:p>
        </w:tc>
      </w:tr>
      <w:tr w:rsidR="00C15CBF" w:rsidRPr="00C15CBF" w14:paraId="73C97989" w14:textId="77777777" w:rsidTr="007952EB">
        <w:tc>
          <w:tcPr>
            <w:tcW w:w="475" w:type="pct"/>
          </w:tcPr>
          <w:p w14:paraId="2C498839" w14:textId="77777777" w:rsidR="007952EB" w:rsidRPr="00C15CBF" w:rsidRDefault="007952EB" w:rsidP="00541887">
            <w:pPr>
              <w:spacing w:after="240"/>
              <w:jc w:val="both"/>
              <w:rPr>
                <w:sz w:val="24"/>
                <w:szCs w:val="24"/>
                <w:rtl/>
              </w:rPr>
            </w:pPr>
            <w:r w:rsidRPr="00C15CBF">
              <w:rPr>
                <w:rFonts w:hint="cs"/>
                <w:sz w:val="24"/>
                <w:szCs w:val="24"/>
                <w:rtl/>
              </w:rPr>
              <w:t>5.4</w:t>
            </w:r>
          </w:p>
        </w:tc>
        <w:tc>
          <w:tcPr>
            <w:tcW w:w="3786" w:type="pct"/>
          </w:tcPr>
          <w:p w14:paraId="1BFBBCF7" w14:textId="77777777" w:rsidR="007952EB" w:rsidRPr="00C15CBF" w:rsidRDefault="007952EB" w:rsidP="00541887">
            <w:pPr>
              <w:spacing w:after="240"/>
              <w:jc w:val="both"/>
              <w:rPr>
                <w:sz w:val="24"/>
                <w:szCs w:val="24"/>
                <w:rtl/>
              </w:rPr>
            </w:pPr>
            <w:r w:rsidRPr="00C15CBF">
              <w:rPr>
                <w:rFonts w:hint="eastAsia"/>
                <w:sz w:val="24"/>
                <w:szCs w:val="24"/>
                <w:rtl/>
              </w:rPr>
              <w:t>העתק</w:t>
            </w:r>
            <w:r w:rsidRPr="00C15CBF">
              <w:rPr>
                <w:sz w:val="24"/>
                <w:szCs w:val="24"/>
                <w:rtl/>
              </w:rPr>
              <w:t xml:space="preserve"> </w:t>
            </w:r>
            <w:r w:rsidRPr="00C15CBF">
              <w:rPr>
                <w:rFonts w:hint="eastAsia"/>
                <w:sz w:val="24"/>
                <w:szCs w:val="24"/>
                <w:rtl/>
              </w:rPr>
              <w:t>תעודת</w:t>
            </w:r>
            <w:r w:rsidRPr="00C15CBF">
              <w:rPr>
                <w:sz w:val="24"/>
                <w:szCs w:val="24"/>
                <w:rtl/>
              </w:rPr>
              <w:t xml:space="preserve"> </w:t>
            </w:r>
            <w:r w:rsidRPr="00C15CBF">
              <w:rPr>
                <w:rFonts w:hint="eastAsia"/>
                <w:sz w:val="24"/>
                <w:szCs w:val="24"/>
                <w:rtl/>
              </w:rPr>
              <w:t>עוסק</w:t>
            </w:r>
            <w:r w:rsidRPr="00C15CBF">
              <w:rPr>
                <w:sz w:val="24"/>
                <w:szCs w:val="24"/>
                <w:rtl/>
              </w:rPr>
              <w:t xml:space="preserve"> </w:t>
            </w:r>
            <w:r w:rsidRPr="00C15CBF">
              <w:rPr>
                <w:rFonts w:hint="eastAsia"/>
                <w:sz w:val="24"/>
                <w:szCs w:val="24"/>
                <w:rtl/>
              </w:rPr>
              <w:t>מורשה</w:t>
            </w:r>
            <w:r w:rsidRPr="00C15CBF">
              <w:rPr>
                <w:sz w:val="24"/>
                <w:szCs w:val="24"/>
                <w:rtl/>
              </w:rPr>
              <w:t>.</w:t>
            </w:r>
          </w:p>
        </w:tc>
        <w:tc>
          <w:tcPr>
            <w:tcW w:w="739" w:type="pct"/>
          </w:tcPr>
          <w:p w14:paraId="238D036F" w14:textId="77777777" w:rsidR="007952EB" w:rsidRPr="00C15CBF" w:rsidRDefault="007952EB" w:rsidP="00541887">
            <w:pPr>
              <w:spacing w:after="240"/>
              <w:jc w:val="both"/>
              <w:rPr>
                <w:sz w:val="24"/>
                <w:szCs w:val="24"/>
              </w:rPr>
            </w:pPr>
          </w:p>
        </w:tc>
      </w:tr>
      <w:tr w:rsidR="00C15CBF" w:rsidRPr="00C15CBF" w14:paraId="517BA1CA" w14:textId="77777777" w:rsidTr="007952EB">
        <w:tc>
          <w:tcPr>
            <w:tcW w:w="475" w:type="pct"/>
          </w:tcPr>
          <w:p w14:paraId="1348702A" w14:textId="77777777" w:rsidR="007952EB" w:rsidRPr="00C15CBF" w:rsidRDefault="007952EB" w:rsidP="00541887">
            <w:pPr>
              <w:spacing w:after="240"/>
              <w:jc w:val="both"/>
              <w:rPr>
                <w:sz w:val="24"/>
                <w:szCs w:val="24"/>
                <w:rtl/>
              </w:rPr>
            </w:pPr>
            <w:r w:rsidRPr="00C15CBF">
              <w:rPr>
                <w:sz w:val="24"/>
                <w:szCs w:val="24"/>
                <w:rtl/>
              </w:rPr>
              <w:t>5.</w:t>
            </w:r>
            <w:r w:rsidRPr="00C15CBF">
              <w:rPr>
                <w:rFonts w:hint="cs"/>
                <w:sz w:val="24"/>
                <w:szCs w:val="24"/>
                <w:rtl/>
              </w:rPr>
              <w:t>5</w:t>
            </w:r>
          </w:p>
        </w:tc>
        <w:tc>
          <w:tcPr>
            <w:tcW w:w="3786" w:type="pct"/>
          </w:tcPr>
          <w:p w14:paraId="5D03A43E" w14:textId="77777777" w:rsidR="007952EB" w:rsidRPr="00C15CBF" w:rsidRDefault="007952EB" w:rsidP="00541887">
            <w:pPr>
              <w:spacing w:after="240"/>
              <w:jc w:val="both"/>
              <w:rPr>
                <w:sz w:val="24"/>
                <w:szCs w:val="24"/>
                <w:rtl/>
              </w:rPr>
            </w:pPr>
            <w:r w:rsidRPr="00C15CBF">
              <w:rPr>
                <w:rFonts w:hint="eastAsia"/>
                <w:sz w:val="24"/>
                <w:szCs w:val="24"/>
                <w:rtl/>
              </w:rPr>
              <w:t>אישור</w:t>
            </w:r>
            <w:r w:rsidRPr="00C15CBF">
              <w:rPr>
                <w:sz w:val="24"/>
                <w:szCs w:val="24"/>
                <w:rtl/>
              </w:rPr>
              <w:t xml:space="preserve"> </w:t>
            </w:r>
            <w:r w:rsidRPr="00C15CBF">
              <w:rPr>
                <w:rFonts w:hint="eastAsia"/>
                <w:sz w:val="24"/>
                <w:szCs w:val="24"/>
                <w:rtl/>
              </w:rPr>
              <w:t>בדבר</w:t>
            </w:r>
            <w:r w:rsidRPr="00C15CBF">
              <w:rPr>
                <w:sz w:val="24"/>
                <w:szCs w:val="24"/>
                <w:rtl/>
              </w:rPr>
              <w:t xml:space="preserve"> </w:t>
            </w:r>
            <w:r w:rsidRPr="00C15CBF">
              <w:rPr>
                <w:rFonts w:hint="eastAsia"/>
                <w:sz w:val="24"/>
                <w:szCs w:val="24"/>
                <w:rtl/>
              </w:rPr>
              <w:t>ניכוי</w:t>
            </w:r>
            <w:r w:rsidRPr="00C15CBF">
              <w:rPr>
                <w:sz w:val="24"/>
                <w:szCs w:val="24"/>
                <w:rtl/>
              </w:rPr>
              <w:t xml:space="preserve"> </w:t>
            </w:r>
            <w:r w:rsidRPr="00C15CBF">
              <w:rPr>
                <w:rFonts w:hint="eastAsia"/>
                <w:sz w:val="24"/>
                <w:szCs w:val="24"/>
                <w:rtl/>
              </w:rPr>
              <w:t>מס</w:t>
            </w:r>
            <w:r w:rsidRPr="00C15CBF">
              <w:rPr>
                <w:sz w:val="24"/>
                <w:szCs w:val="24"/>
                <w:rtl/>
              </w:rPr>
              <w:t xml:space="preserve"> </w:t>
            </w:r>
            <w:r w:rsidRPr="00C15CBF">
              <w:rPr>
                <w:rFonts w:hint="eastAsia"/>
                <w:sz w:val="24"/>
                <w:szCs w:val="24"/>
                <w:rtl/>
              </w:rPr>
              <w:t>הכנסה</w:t>
            </w:r>
            <w:r w:rsidRPr="00C15CBF">
              <w:rPr>
                <w:sz w:val="24"/>
                <w:szCs w:val="24"/>
                <w:rtl/>
              </w:rPr>
              <w:t xml:space="preserve"> </w:t>
            </w:r>
            <w:r w:rsidRPr="00C15CBF">
              <w:rPr>
                <w:rFonts w:hint="eastAsia"/>
                <w:sz w:val="24"/>
                <w:szCs w:val="24"/>
                <w:rtl/>
              </w:rPr>
              <w:t>במקור</w:t>
            </w:r>
            <w:r w:rsidRPr="00C15CBF">
              <w:rPr>
                <w:sz w:val="24"/>
                <w:szCs w:val="24"/>
                <w:rtl/>
              </w:rPr>
              <w:t>.</w:t>
            </w:r>
          </w:p>
        </w:tc>
        <w:tc>
          <w:tcPr>
            <w:tcW w:w="739" w:type="pct"/>
          </w:tcPr>
          <w:p w14:paraId="6FC0C612" w14:textId="77777777" w:rsidR="007952EB" w:rsidRPr="00C15CBF" w:rsidRDefault="007952EB" w:rsidP="00541887">
            <w:pPr>
              <w:spacing w:after="240"/>
              <w:jc w:val="both"/>
              <w:rPr>
                <w:sz w:val="24"/>
                <w:szCs w:val="24"/>
              </w:rPr>
            </w:pPr>
          </w:p>
        </w:tc>
      </w:tr>
      <w:tr w:rsidR="00C15CBF" w:rsidRPr="00C15CBF" w14:paraId="0AC71330" w14:textId="77777777" w:rsidTr="007952EB">
        <w:tc>
          <w:tcPr>
            <w:tcW w:w="475" w:type="pct"/>
          </w:tcPr>
          <w:p w14:paraId="0EFAA8F7" w14:textId="77777777" w:rsidR="007952EB" w:rsidRPr="00C15CBF" w:rsidRDefault="00EE1380" w:rsidP="00541887">
            <w:pPr>
              <w:spacing w:after="240"/>
              <w:jc w:val="both"/>
              <w:rPr>
                <w:sz w:val="24"/>
                <w:szCs w:val="24"/>
                <w:rtl/>
              </w:rPr>
            </w:pPr>
            <w:r w:rsidRPr="00C15CBF">
              <w:rPr>
                <w:rFonts w:hint="cs"/>
                <w:sz w:val="24"/>
                <w:szCs w:val="24"/>
                <w:rtl/>
              </w:rPr>
              <w:t>5.6.1</w:t>
            </w:r>
          </w:p>
        </w:tc>
        <w:tc>
          <w:tcPr>
            <w:tcW w:w="3786" w:type="pct"/>
          </w:tcPr>
          <w:p w14:paraId="4130B265" w14:textId="77777777" w:rsidR="007952EB" w:rsidRPr="00C15CBF" w:rsidRDefault="007952EB" w:rsidP="00541887">
            <w:pPr>
              <w:spacing w:after="240"/>
              <w:jc w:val="both"/>
              <w:rPr>
                <w:sz w:val="24"/>
                <w:szCs w:val="24"/>
                <w:rtl/>
              </w:rPr>
            </w:pPr>
            <w:r w:rsidRPr="00C15CBF">
              <w:rPr>
                <w:rFonts w:hint="eastAsia"/>
                <w:sz w:val="24"/>
                <w:szCs w:val="24"/>
                <w:rtl/>
              </w:rPr>
              <w:t>תאגיד</w:t>
            </w:r>
            <w:r w:rsidRPr="00C15CBF">
              <w:rPr>
                <w:sz w:val="24"/>
                <w:szCs w:val="24"/>
                <w:rtl/>
              </w:rPr>
              <w:t>:</w:t>
            </w:r>
            <w:r w:rsidRPr="00C15CBF">
              <w:rPr>
                <w:sz w:val="24"/>
                <w:szCs w:val="24"/>
              </w:rPr>
              <w:t xml:space="preserve"> </w:t>
            </w:r>
            <w:r w:rsidRPr="00C15CBF">
              <w:rPr>
                <w:rFonts w:hint="eastAsia"/>
                <w:sz w:val="24"/>
                <w:szCs w:val="24"/>
                <w:rtl/>
              </w:rPr>
              <w:t>העתק</w:t>
            </w:r>
            <w:r w:rsidRPr="00C15CBF">
              <w:rPr>
                <w:sz w:val="24"/>
                <w:szCs w:val="24"/>
                <w:rtl/>
              </w:rPr>
              <w:t xml:space="preserve"> </w:t>
            </w:r>
            <w:r w:rsidRPr="00C15CBF">
              <w:rPr>
                <w:rFonts w:hint="eastAsia"/>
                <w:sz w:val="24"/>
                <w:szCs w:val="24"/>
                <w:rtl/>
              </w:rPr>
              <w:t>תעודת</w:t>
            </w:r>
            <w:r w:rsidRPr="00C15CBF">
              <w:rPr>
                <w:sz w:val="24"/>
                <w:szCs w:val="24"/>
                <w:rtl/>
              </w:rPr>
              <w:t xml:space="preserve"> </w:t>
            </w:r>
            <w:r w:rsidRPr="00C15CBF">
              <w:rPr>
                <w:rFonts w:hint="eastAsia"/>
                <w:sz w:val="24"/>
                <w:szCs w:val="24"/>
                <w:rtl/>
              </w:rPr>
              <w:t>התאגדות</w:t>
            </w:r>
            <w:r w:rsidRPr="00C15CBF">
              <w:rPr>
                <w:sz w:val="24"/>
                <w:szCs w:val="24"/>
                <w:rtl/>
              </w:rPr>
              <w:t>.</w:t>
            </w:r>
          </w:p>
        </w:tc>
        <w:tc>
          <w:tcPr>
            <w:tcW w:w="739" w:type="pct"/>
          </w:tcPr>
          <w:p w14:paraId="04389C0B" w14:textId="77777777" w:rsidR="007952EB" w:rsidRPr="00C15CBF" w:rsidRDefault="007952EB" w:rsidP="00541887">
            <w:pPr>
              <w:spacing w:after="240"/>
              <w:jc w:val="both"/>
              <w:rPr>
                <w:sz w:val="24"/>
                <w:szCs w:val="24"/>
              </w:rPr>
            </w:pPr>
          </w:p>
        </w:tc>
      </w:tr>
      <w:tr w:rsidR="00C15CBF" w:rsidRPr="00C15CBF" w14:paraId="009D6A04" w14:textId="77777777" w:rsidTr="007952EB">
        <w:tc>
          <w:tcPr>
            <w:tcW w:w="475" w:type="pct"/>
          </w:tcPr>
          <w:p w14:paraId="1237CCF7" w14:textId="77777777" w:rsidR="007952EB" w:rsidRPr="00C15CBF" w:rsidRDefault="00EE1380" w:rsidP="00541887">
            <w:pPr>
              <w:spacing w:after="240"/>
              <w:jc w:val="both"/>
              <w:rPr>
                <w:sz w:val="24"/>
                <w:szCs w:val="24"/>
                <w:rtl/>
              </w:rPr>
            </w:pPr>
            <w:r w:rsidRPr="00C15CBF">
              <w:rPr>
                <w:rFonts w:hint="cs"/>
                <w:sz w:val="24"/>
                <w:szCs w:val="24"/>
                <w:rtl/>
              </w:rPr>
              <w:t>5.6.2</w:t>
            </w:r>
          </w:p>
        </w:tc>
        <w:tc>
          <w:tcPr>
            <w:tcW w:w="3786" w:type="pct"/>
          </w:tcPr>
          <w:p w14:paraId="01BEDFE0" w14:textId="77777777" w:rsidR="007952EB" w:rsidRPr="00C15CBF" w:rsidRDefault="007952EB" w:rsidP="00541887">
            <w:pPr>
              <w:spacing w:after="240"/>
              <w:jc w:val="both"/>
              <w:rPr>
                <w:sz w:val="24"/>
                <w:szCs w:val="24"/>
                <w:rtl/>
              </w:rPr>
            </w:pPr>
            <w:r w:rsidRPr="00C15CBF">
              <w:rPr>
                <w:rFonts w:hint="cs"/>
                <w:sz w:val="24"/>
                <w:szCs w:val="24"/>
                <w:rtl/>
              </w:rPr>
              <w:t xml:space="preserve">תאגיד: </w:t>
            </w:r>
            <w:r w:rsidRPr="00C15CBF">
              <w:rPr>
                <w:sz w:val="24"/>
                <w:szCs w:val="24"/>
                <w:rtl/>
              </w:rPr>
              <w:t>תדפיס נתונים עדכני של המשתתף בספרי רשם התאגידים הרלוונטי לסוג ההתאגדות של המשתתף.</w:t>
            </w:r>
          </w:p>
        </w:tc>
        <w:tc>
          <w:tcPr>
            <w:tcW w:w="739" w:type="pct"/>
          </w:tcPr>
          <w:p w14:paraId="129F3413" w14:textId="77777777" w:rsidR="007952EB" w:rsidRPr="00C15CBF" w:rsidRDefault="007952EB" w:rsidP="00541887">
            <w:pPr>
              <w:spacing w:after="240"/>
              <w:jc w:val="both"/>
              <w:rPr>
                <w:sz w:val="24"/>
                <w:szCs w:val="24"/>
              </w:rPr>
            </w:pPr>
          </w:p>
        </w:tc>
      </w:tr>
      <w:tr w:rsidR="000B3E17" w:rsidRPr="00C15CBF" w14:paraId="1089FCED" w14:textId="77777777" w:rsidTr="007952EB">
        <w:tc>
          <w:tcPr>
            <w:tcW w:w="475" w:type="pct"/>
          </w:tcPr>
          <w:p w14:paraId="31F8CCE8" w14:textId="77777777" w:rsidR="007952EB" w:rsidRPr="00C15CBF" w:rsidRDefault="00EE1380" w:rsidP="00541887">
            <w:pPr>
              <w:spacing w:after="240"/>
              <w:jc w:val="both"/>
              <w:rPr>
                <w:sz w:val="24"/>
                <w:szCs w:val="24"/>
                <w:rtl/>
              </w:rPr>
            </w:pPr>
            <w:r w:rsidRPr="00C15CBF">
              <w:rPr>
                <w:rFonts w:hint="cs"/>
                <w:sz w:val="24"/>
                <w:szCs w:val="24"/>
                <w:rtl/>
              </w:rPr>
              <w:t>5.7</w:t>
            </w:r>
          </w:p>
        </w:tc>
        <w:tc>
          <w:tcPr>
            <w:tcW w:w="3786" w:type="pct"/>
          </w:tcPr>
          <w:p w14:paraId="30D9B5A1" w14:textId="77777777" w:rsidR="007952EB" w:rsidRPr="00C15CBF" w:rsidRDefault="007952EB" w:rsidP="00EE1380">
            <w:pPr>
              <w:tabs>
                <w:tab w:val="left" w:pos="4350"/>
              </w:tabs>
              <w:spacing w:after="240"/>
              <w:jc w:val="both"/>
              <w:rPr>
                <w:sz w:val="24"/>
                <w:szCs w:val="24"/>
                <w:rtl/>
              </w:rPr>
            </w:pPr>
            <w:r w:rsidRPr="00C15CBF">
              <w:rPr>
                <w:rFonts w:hint="cs"/>
                <w:sz w:val="24"/>
                <w:szCs w:val="24"/>
                <w:rtl/>
              </w:rPr>
              <w:t>תאגיד: אישור עו"ד או רו"ח בשולי מסמך ב'.</w:t>
            </w:r>
            <w:r w:rsidR="00EE1380" w:rsidRPr="00C15CBF">
              <w:rPr>
                <w:sz w:val="24"/>
                <w:szCs w:val="24"/>
                <w:rtl/>
              </w:rPr>
              <w:tab/>
            </w:r>
          </w:p>
        </w:tc>
        <w:tc>
          <w:tcPr>
            <w:tcW w:w="739" w:type="pct"/>
          </w:tcPr>
          <w:p w14:paraId="2B199C32" w14:textId="77777777" w:rsidR="007952EB" w:rsidRPr="00C15CBF" w:rsidRDefault="007952EB" w:rsidP="00541887">
            <w:pPr>
              <w:spacing w:after="240"/>
              <w:jc w:val="both"/>
              <w:rPr>
                <w:sz w:val="24"/>
                <w:szCs w:val="24"/>
              </w:rPr>
            </w:pPr>
          </w:p>
        </w:tc>
      </w:tr>
      <w:tr w:rsidR="00C15020" w:rsidRPr="00C15CBF" w14:paraId="68F5F298" w14:textId="77777777" w:rsidTr="007952EB">
        <w:tc>
          <w:tcPr>
            <w:tcW w:w="475" w:type="pct"/>
          </w:tcPr>
          <w:p w14:paraId="5B9A189B" w14:textId="78185859" w:rsidR="00C15020" w:rsidRPr="00C15CBF" w:rsidRDefault="00C15020" w:rsidP="00541887">
            <w:pPr>
              <w:spacing w:after="240"/>
              <w:jc w:val="both"/>
              <w:rPr>
                <w:sz w:val="24"/>
                <w:szCs w:val="24"/>
                <w:rtl/>
              </w:rPr>
            </w:pPr>
            <w:r>
              <w:rPr>
                <w:rFonts w:hint="cs"/>
                <w:sz w:val="24"/>
                <w:szCs w:val="24"/>
                <w:rtl/>
              </w:rPr>
              <w:t>כללי</w:t>
            </w:r>
          </w:p>
        </w:tc>
        <w:tc>
          <w:tcPr>
            <w:tcW w:w="3786" w:type="pct"/>
          </w:tcPr>
          <w:p w14:paraId="41AEE387" w14:textId="6A960217" w:rsidR="00C15020" w:rsidRPr="00C15CBF" w:rsidRDefault="00C15020" w:rsidP="00C15020">
            <w:pPr>
              <w:tabs>
                <w:tab w:val="left" w:pos="4350"/>
              </w:tabs>
              <w:spacing w:after="240"/>
              <w:jc w:val="both"/>
              <w:rPr>
                <w:sz w:val="24"/>
                <w:szCs w:val="24"/>
                <w:rtl/>
              </w:rPr>
            </w:pPr>
            <w:r>
              <w:rPr>
                <w:rFonts w:hint="cs"/>
                <w:sz w:val="24"/>
                <w:szCs w:val="24"/>
                <w:rtl/>
              </w:rPr>
              <w:t xml:space="preserve">כלל המסמכים לעיל </w:t>
            </w:r>
            <w:r w:rsidRPr="00C15020">
              <w:rPr>
                <w:rFonts w:hint="cs"/>
                <w:sz w:val="24"/>
                <w:szCs w:val="24"/>
                <w:u w:val="single"/>
                <w:rtl/>
              </w:rPr>
              <w:t>לאחר שמולאו, נחתמו ואומתו</w:t>
            </w:r>
            <w:r>
              <w:rPr>
                <w:rFonts w:hint="cs"/>
                <w:sz w:val="24"/>
                <w:szCs w:val="24"/>
                <w:rtl/>
              </w:rPr>
              <w:t xml:space="preserve"> (ביחס למסמכים בהם נדרש אימות), יוגשו בעותק פיסי אחד וכן סרוקים (כלל המסמכים) על גבי כונן </w:t>
            </w:r>
            <w:r>
              <w:rPr>
                <w:sz w:val="24"/>
                <w:szCs w:val="24"/>
              </w:rPr>
              <w:t>USB</w:t>
            </w:r>
            <w:r>
              <w:rPr>
                <w:rFonts w:hint="cs"/>
                <w:sz w:val="24"/>
                <w:szCs w:val="24"/>
                <w:rtl/>
              </w:rPr>
              <w:t>.</w:t>
            </w:r>
          </w:p>
        </w:tc>
        <w:tc>
          <w:tcPr>
            <w:tcW w:w="739" w:type="pct"/>
          </w:tcPr>
          <w:p w14:paraId="6D5B7720" w14:textId="77777777" w:rsidR="00C15020" w:rsidRPr="00C15CBF" w:rsidRDefault="00C15020" w:rsidP="00541887">
            <w:pPr>
              <w:spacing w:after="240"/>
              <w:jc w:val="both"/>
              <w:rPr>
                <w:sz w:val="24"/>
                <w:szCs w:val="24"/>
              </w:rPr>
            </w:pPr>
          </w:p>
        </w:tc>
      </w:tr>
    </w:tbl>
    <w:p w14:paraId="3B18B142" w14:textId="77777777" w:rsidR="00AF0C5A" w:rsidRDefault="00AF0C5A" w:rsidP="00194170">
      <w:pPr>
        <w:pStyle w:val="DAVID1"/>
        <w:spacing w:after="240" w:line="300" w:lineRule="auto"/>
        <w:rPr>
          <w:rtl/>
        </w:rPr>
      </w:pPr>
      <w:bookmarkStart w:id="31" w:name="_Toc71547940"/>
      <w:bookmarkStart w:id="32" w:name="_Toc110152330"/>
      <w:bookmarkStart w:id="33" w:name="_Toc172112622"/>
      <w:bookmarkEnd w:id="30"/>
    </w:p>
    <w:p w14:paraId="02D1C27F" w14:textId="77777777" w:rsidR="00AF0C5A" w:rsidRDefault="00AF0C5A">
      <w:pPr>
        <w:bidi w:val="0"/>
        <w:rPr>
          <w:b/>
          <w:bCs/>
          <w:sz w:val="30"/>
          <w:szCs w:val="44"/>
          <w:u w:val="single"/>
          <w:rtl/>
          <w:lang w:val="x-none"/>
        </w:rPr>
      </w:pPr>
      <w:r>
        <w:rPr>
          <w:rtl/>
        </w:rPr>
        <w:br w:type="page"/>
      </w:r>
    </w:p>
    <w:p w14:paraId="03E757FF" w14:textId="3D550C9D" w:rsidR="00194170" w:rsidRPr="00C15CBF" w:rsidRDefault="00194170" w:rsidP="00194170">
      <w:pPr>
        <w:pStyle w:val="DAVID1"/>
        <w:spacing w:after="240" w:line="300" w:lineRule="auto"/>
        <w:rPr>
          <w:rtl/>
        </w:rPr>
      </w:pPr>
      <w:r w:rsidRPr="00C15CBF">
        <w:rPr>
          <w:rFonts w:hint="cs"/>
          <w:rtl/>
        </w:rPr>
        <w:lastRenderedPageBreak/>
        <w:t xml:space="preserve">מסמך ב' </w:t>
      </w:r>
      <w:r w:rsidR="00C15020" w:rsidRPr="00C15CBF">
        <w:rPr>
          <w:sz w:val="38"/>
          <w:szCs w:val="38"/>
          <w:rtl/>
        </w:rPr>
        <w:t>–</w:t>
      </w:r>
      <w:r w:rsidRPr="00C15CBF">
        <w:rPr>
          <w:rFonts w:hint="cs"/>
          <w:rtl/>
        </w:rPr>
        <w:t xml:space="preserve"> הצהרת המשתתף</w:t>
      </w:r>
      <w:bookmarkEnd w:id="31"/>
      <w:bookmarkEnd w:id="32"/>
      <w:bookmarkEnd w:id="33"/>
    </w:p>
    <w:p w14:paraId="5D277C75" w14:textId="2A9A67FE" w:rsidR="00CF75C0" w:rsidRPr="00C15CBF" w:rsidRDefault="001C40F6" w:rsidP="00740C91">
      <w:pPr>
        <w:pStyle w:val="11-"/>
        <w:bidi/>
        <w:spacing w:after="240" w:line="300" w:lineRule="auto"/>
        <w:jc w:val="both"/>
        <w:rPr>
          <w:rFonts w:cs="David"/>
          <w:rtl/>
        </w:rPr>
      </w:pPr>
      <w:r w:rsidRPr="000845DA">
        <w:rPr>
          <w:rFonts w:ascii="QDavid" w:hAnsi="QDavid" w:cs="David"/>
          <w:rtl/>
        </w:rPr>
        <w:t xml:space="preserve">אנו הח"מ, לאחר שקראנו ובחנו בחינה זהירה את כל מסמכי המכרז, </w:t>
      </w:r>
      <w:r w:rsidRPr="000845DA">
        <w:rPr>
          <w:rFonts w:ascii="QDavid" w:hAnsi="QDavid" w:cs="David" w:hint="cs"/>
          <w:rtl/>
        </w:rPr>
        <w:t>מגישים בזאת הצעתנו למכרז מס'</w:t>
      </w:r>
      <w:r w:rsidR="00D53E04" w:rsidRPr="000845DA">
        <w:rPr>
          <w:rFonts w:ascii="QDavid" w:hAnsi="QDavid" w:cs="David" w:hint="cs"/>
          <w:rtl/>
        </w:rPr>
        <w:t xml:space="preserve"> </w:t>
      </w:r>
      <w:r w:rsidR="008D53CE">
        <w:rPr>
          <w:rFonts w:cs="David" w:hint="cs"/>
          <w:rtl/>
        </w:rPr>
        <w:t>27</w:t>
      </w:r>
      <w:r w:rsidR="000845DA" w:rsidRPr="000845DA">
        <w:rPr>
          <w:rFonts w:cs="David" w:hint="cs"/>
          <w:rtl/>
        </w:rPr>
        <w:t xml:space="preserve">.2026 </w:t>
      </w:r>
      <w:r w:rsidRPr="000845DA">
        <w:rPr>
          <w:rFonts w:ascii="QDavid" w:hAnsi="QDavid" w:cs="David"/>
          <w:rtl/>
        </w:rPr>
        <w:t>מצהירים ומתחייבים בזה כדלקמן:</w:t>
      </w:r>
      <w:r w:rsidRPr="00C15CBF">
        <w:rPr>
          <w:rFonts w:ascii="QDavid" w:hAnsi="QDavid" w:cs="David"/>
          <w:rtl/>
        </w:rPr>
        <w:t xml:space="preserve"> </w:t>
      </w:r>
    </w:p>
    <w:p w14:paraId="4EDE7A25"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cs="David"/>
        </w:rPr>
      </w:pPr>
      <w:r w:rsidRPr="00C15CBF">
        <w:rPr>
          <w:rFonts w:cs="David" w:hint="cs"/>
          <w:rtl/>
        </w:rPr>
        <w:t>ה</w:t>
      </w:r>
      <w:r w:rsidRPr="00C15CBF">
        <w:rPr>
          <w:rFonts w:cs="David"/>
          <w:rtl/>
        </w:rPr>
        <w:t>ננו מצהירים בזה</w:t>
      </w:r>
      <w:r w:rsidRPr="00C15CBF">
        <w:rPr>
          <w:rFonts w:cs="David" w:hint="cs"/>
          <w:rtl/>
        </w:rPr>
        <w:t>,</w:t>
      </w:r>
      <w:r w:rsidRPr="00C15CBF">
        <w:rPr>
          <w:rFonts w:cs="David"/>
          <w:rtl/>
        </w:rPr>
        <w:t xml:space="preserve"> כי קראנו והבנו את כל האמור במסמכי המכרז על פרטיהם ללא יוצא מן הכלל, כי ערכנו את כל הבדיקות הדרושות ו/או הנחוצות להגשת הצעתנו זו, וכן בחנו את כל הגורמים האחרים המשפיעים על </w:t>
      </w:r>
      <w:r w:rsidRPr="00C15CBF">
        <w:rPr>
          <w:rFonts w:cs="David" w:hint="cs"/>
          <w:rtl/>
        </w:rPr>
        <w:t>ה</w:t>
      </w:r>
      <w:r w:rsidRPr="00C15CBF">
        <w:rPr>
          <w:rFonts w:cs="David"/>
          <w:rtl/>
        </w:rPr>
        <w:t xml:space="preserve">הוצאות </w:t>
      </w:r>
      <w:r w:rsidRPr="00C15CBF">
        <w:rPr>
          <w:rFonts w:cs="David" w:hint="cs"/>
          <w:rtl/>
        </w:rPr>
        <w:t xml:space="preserve">הכרוכות בביצוע </w:t>
      </w:r>
      <w:r w:rsidRPr="00C15CBF">
        <w:rPr>
          <w:rFonts w:cs="David"/>
          <w:rtl/>
        </w:rPr>
        <w:t xml:space="preserve">העבודה וכי בהתאם לכך ביססנו את הצעתנו. </w:t>
      </w:r>
    </w:p>
    <w:p w14:paraId="4800B34F"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cs="David"/>
        </w:rPr>
      </w:pPr>
      <w:r w:rsidRPr="00C15CBF">
        <w:rPr>
          <w:rFonts w:cs="David"/>
          <w:rtl/>
        </w:rPr>
        <w:t xml:space="preserve">לא הסתמכנו בהצעתנו זו על מצגים, פרסומים, אמירות או הבטחות כלשהם שנעשו בעל פה על ידי </w:t>
      </w:r>
      <w:r w:rsidRPr="00C15CBF">
        <w:rPr>
          <w:rFonts w:cs="David" w:hint="cs"/>
          <w:rtl/>
        </w:rPr>
        <w:t xml:space="preserve">העירייה </w:t>
      </w:r>
      <w:r w:rsidRPr="00C15CBF">
        <w:rPr>
          <w:rFonts w:cs="David"/>
          <w:rtl/>
        </w:rPr>
        <w:t xml:space="preserve">ו/או עובדיה ו/או מי מטעמה, אלא על האמור במסמכי המכרז בלבד. כן הננו מצהירים בזה, כי אנו מסכימים לכל האמור במסמכי המכרז </w:t>
      </w:r>
      <w:r w:rsidRPr="00C15CBF">
        <w:rPr>
          <w:rFonts w:ascii="QDavid" w:hAnsi="QDavid" w:cs="David"/>
          <w:rtl/>
        </w:rPr>
        <w:t xml:space="preserve">ולא נציג כל תביעות או דרישות המבוססות על אי ידיעה ו/או אי הבנה ואנו מוותרים בזאת מראש על טענות כאמור. </w:t>
      </w:r>
    </w:p>
    <w:p w14:paraId="5DEBBDAE"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ascii="QDavid" w:hAnsi="QDavid" w:cs="David"/>
        </w:rPr>
      </w:pPr>
      <w:r w:rsidRPr="00C15CBF">
        <w:rPr>
          <w:rFonts w:ascii="QDavid" w:hAnsi="QDavid" w:cs="David" w:hint="cs"/>
          <w:rtl/>
        </w:rPr>
        <w:t>אנו בעלי הידע, המומחיות, הכשירות, הרישיונות, ההיתרים והכישורים הדרושים לביצוע העבודות נשוא המכרז, הן מבחינת המימון והן מהבחינה המקצועית, בהתאם לכל מסמכי המכרז.</w:t>
      </w:r>
    </w:p>
    <w:p w14:paraId="37D8B033"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ascii="QDavid" w:hAnsi="QDavid" w:cs="David"/>
        </w:rPr>
      </w:pPr>
      <w:r w:rsidRPr="00C15CBF">
        <w:rPr>
          <w:rFonts w:ascii="QDavid" w:hAnsi="QDavid" w:cs="David"/>
          <w:rtl/>
        </w:rPr>
        <w:t xml:space="preserve">אנו עומדים בכל התנאים הנדרשים מהמשתתפים במכרז </w:t>
      </w:r>
      <w:r w:rsidRPr="00C15CBF">
        <w:rPr>
          <w:rFonts w:ascii="QDavid" w:hAnsi="QDavid" w:cs="David" w:hint="cs"/>
          <w:rtl/>
        </w:rPr>
        <w:t>ו</w:t>
      </w:r>
      <w:r w:rsidRPr="00C15CBF">
        <w:rPr>
          <w:rFonts w:ascii="QDavid" w:hAnsi="QDavid" w:cs="David"/>
          <w:rtl/>
        </w:rPr>
        <w:t>הצעתנו זו עונה על כל הדרישות שבמסמכי המכרז</w:t>
      </w:r>
      <w:r w:rsidRPr="00C15CBF">
        <w:rPr>
          <w:rFonts w:ascii="QDavid" w:hAnsi="QDavid" w:cs="David" w:hint="cs"/>
          <w:rtl/>
        </w:rPr>
        <w:t xml:space="preserve"> ולראייה אנו מצרפים את כל המסמכים הנדרשים. ידוע לנו כי במידה ולא נצרף מסמך ו/או אישור מן המפורטים דלעיל, ועדת המכרזים עלולה לפסול את הצעתנו. עוד ידוע לנו כי לוועדת המכרזים שמורה הזכות לחקור ולפנות לצדדים שלישיים ו/או ולדרוש מאיתנו להציג כל מידע/ מסמך נוסף אשר יידרש להוכחת כשירותנו, ניסיוננו, מומחיותנו, אפשרויות המימון, התאמתנו לביצוע העבודות וכיו"ב. אם נסרב למסור מידע או מסמך כאמור, רשאית הוועדה להסיק מסקנות לפי ראות עיניה ואף לפסול את ההצעה. </w:t>
      </w:r>
    </w:p>
    <w:p w14:paraId="0EEC7543"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284"/>
        <w:jc w:val="both"/>
        <w:rPr>
          <w:rFonts w:ascii="QDavid" w:hAnsi="QDavid" w:cs="David"/>
        </w:rPr>
      </w:pPr>
      <w:r w:rsidRPr="00C15CBF">
        <w:rPr>
          <w:rFonts w:ascii="QDavid" w:hAnsi="QDavid" w:cs="David"/>
          <w:rtl/>
        </w:rPr>
        <w:t xml:space="preserve">אנו מקבלים על עצמנו </w:t>
      </w:r>
      <w:r w:rsidRPr="00C15CBF">
        <w:rPr>
          <w:rFonts w:ascii="QDavid" w:hAnsi="QDavid" w:cs="David" w:hint="cs"/>
          <w:rtl/>
        </w:rPr>
        <w:t>לבצע את כל ההתחייבויות והתנאים הכלולים במכרז בלא כל הסתייגות</w:t>
      </w:r>
      <w:r w:rsidRPr="00C15CBF">
        <w:rPr>
          <w:rFonts w:ascii="QDavid" w:hAnsi="QDavid" w:cs="David"/>
          <w:rtl/>
        </w:rPr>
        <w:t xml:space="preserve">.  </w:t>
      </w:r>
    </w:p>
    <w:p w14:paraId="205B51ED" w14:textId="77777777" w:rsidR="00CF75C0" w:rsidRPr="00C15CBF" w:rsidRDefault="001C40F6" w:rsidP="000A4757">
      <w:pPr>
        <w:pStyle w:val="11-"/>
        <w:numPr>
          <w:ilvl w:val="0"/>
          <w:numId w:val="7"/>
        </w:numPr>
        <w:tabs>
          <w:tab w:val="clear" w:pos="720"/>
          <w:tab w:val="num" w:pos="339"/>
        </w:tabs>
        <w:bidi/>
        <w:spacing w:after="240" w:line="300" w:lineRule="auto"/>
        <w:ind w:left="339" w:right="0" w:hanging="284"/>
        <w:jc w:val="both"/>
        <w:rPr>
          <w:rFonts w:cs="David"/>
        </w:rPr>
      </w:pPr>
      <w:r w:rsidRPr="00C15CBF">
        <w:rPr>
          <w:rFonts w:ascii="QDavid" w:hAnsi="QDavid" w:cs="David"/>
          <w:rtl/>
        </w:rPr>
        <w:t xml:space="preserve">יש לנו </w:t>
      </w:r>
      <w:r w:rsidRPr="00C15CBF">
        <w:rPr>
          <w:rFonts w:ascii="QDavid" w:hAnsi="QDavid" w:cs="David" w:hint="cs"/>
          <w:rtl/>
        </w:rPr>
        <w:t xml:space="preserve">את </w:t>
      </w:r>
      <w:r w:rsidRPr="00C15CBF">
        <w:rPr>
          <w:rFonts w:ascii="QDavid" w:hAnsi="QDavid" w:cs="David"/>
          <w:rtl/>
        </w:rPr>
        <w:t>כל ה</w:t>
      </w:r>
      <w:r w:rsidRPr="00C15CBF">
        <w:rPr>
          <w:rFonts w:ascii="QDavid" w:hAnsi="QDavid" w:cs="David" w:hint="cs"/>
          <w:rtl/>
        </w:rPr>
        <w:t xml:space="preserve">אמצעים </w:t>
      </w:r>
      <w:r w:rsidRPr="00C15CBF">
        <w:rPr>
          <w:rFonts w:ascii="QDavid" w:hAnsi="QDavid" w:cs="David"/>
          <w:rtl/>
        </w:rPr>
        <w:t xml:space="preserve">הטכניים, המקצועיים וכל הציוד </w:t>
      </w:r>
      <w:r w:rsidRPr="00C15CBF">
        <w:rPr>
          <w:rFonts w:ascii="QDavid" w:hAnsi="QDavid" w:cs="David" w:hint="cs"/>
          <w:rtl/>
        </w:rPr>
        <w:t xml:space="preserve">הנדרש וכוח האדם המקצועי והמיומן על מנת לבצע ולהשלים את העבודה במועדים הנקובים במסמכי המכרז, </w:t>
      </w:r>
      <w:r w:rsidRPr="00C15CBF">
        <w:rPr>
          <w:rFonts w:ascii="QDavid" w:hAnsi="QDavid" w:cs="David"/>
          <w:rtl/>
        </w:rPr>
        <w:t>ואנו מתחייבים לעשות כן</w:t>
      </w:r>
      <w:r w:rsidRPr="00C15CBF">
        <w:rPr>
          <w:rFonts w:ascii="QDavid" w:hAnsi="QDavid" w:cs="David" w:hint="cs"/>
          <w:rtl/>
        </w:rPr>
        <w:t xml:space="preserve"> אם נזכה במכרז.</w:t>
      </w:r>
      <w:r w:rsidRPr="00C15CBF">
        <w:rPr>
          <w:rFonts w:ascii="QDavid" w:hAnsi="QDavid" w:cs="David"/>
          <w:rtl/>
        </w:rPr>
        <w:t xml:space="preserve">  </w:t>
      </w:r>
    </w:p>
    <w:p w14:paraId="6A62A89E" w14:textId="1025CA40" w:rsidR="00CF75C0" w:rsidRPr="00407697" w:rsidRDefault="001C40F6" w:rsidP="001C40F6">
      <w:pPr>
        <w:pStyle w:val="11-"/>
        <w:numPr>
          <w:ilvl w:val="0"/>
          <w:numId w:val="7"/>
        </w:numPr>
        <w:tabs>
          <w:tab w:val="clear" w:pos="720"/>
          <w:tab w:val="num" w:pos="339"/>
        </w:tabs>
        <w:bidi/>
        <w:spacing w:after="240" w:line="300" w:lineRule="auto"/>
        <w:ind w:left="339" w:right="0" w:hanging="284"/>
        <w:jc w:val="both"/>
        <w:rPr>
          <w:rFonts w:ascii="QDavid" w:hAnsi="QDavid" w:cs="David"/>
          <w:b/>
          <w:bCs/>
        </w:rPr>
      </w:pPr>
      <w:r w:rsidRPr="00407697">
        <w:rPr>
          <w:rFonts w:ascii="QDavid" w:hAnsi="QDavid" w:cs="David" w:hint="cs"/>
          <w:b/>
          <w:bCs/>
          <w:rtl/>
        </w:rPr>
        <w:t xml:space="preserve">בהסתמך על כל האמור לעיל ולהלן בכל מסמכי המכרז, הננו מציעים לבצע את העבודות מושא המכרז דלעיל </w:t>
      </w:r>
      <w:r w:rsidR="0015298F" w:rsidRPr="00407697">
        <w:rPr>
          <w:rFonts w:ascii="QDavid" w:hAnsi="QDavid" w:cs="David" w:hint="cs"/>
          <w:b/>
          <w:bCs/>
          <w:rtl/>
        </w:rPr>
        <w:t xml:space="preserve">במחירי </w:t>
      </w:r>
      <w:r w:rsidR="009B6B99" w:rsidRPr="00407697">
        <w:rPr>
          <w:rFonts w:ascii="QDavid" w:hAnsi="QDavid" w:cs="David" w:hint="cs"/>
          <w:b/>
          <w:bCs/>
          <w:rtl/>
        </w:rPr>
        <w:t>הצעתנו כמ</w:t>
      </w:r>
      <w:r w:rsidR="00407697" w:rsidRPr="00407697">
        <w:rPr>
          <w:rFonts w:ascii="QDavid" w:hAnsi="QDavid" w:cs="David" w:hint="cs"/>
          <w:b/>
          <w:bCs/>
          <w:rtl/>
        </w:rPr>
        <w:t>ו</w:t>
      </w:r>
      <w:r w:rsidR="009B6B99" w:rsidRPr="00407697">
        <w:rPr>
          <w:rFonts w:ascii="QDavid" w:hAnsi="QDavid" w:cs="David" w:hint="cs"/>
          <w:b/>
          <w:bCs/>
          <w:rtl/>
        </w:rPr>
        <w:t xml:space="preserve">פיע </w:t>
      </w:r>
      <w:r w:rsidR="00407697" w:rsidRPr="00407697">
        <w:rPr>
          <w:rFonts w:ascii="QDavid" w:hAnsi="QDavid" w:cs="David" w:hint="cs"/>
          <w:b/>
          <w:bCs/>
          <w:rtl/>
        </w:rPr>
        <w:t xml:space="preserve">בטופס הצעת המחיר </w:t>
      </w:r>
      <w:r w:rsidR="009B6B99" w:rsidRPr="00407697">
        <w:rPr>
          <w:rFonts w:ascii="QDavid" w:hAnsi="QDavid" w:cs="David" w:hint="cs"/>
          <w:b/>
          <w:bCs/>
          <w:rtl/>
        </w:rPr>
        <w:t xml:space="preserve">נספח </w:t>
      </w:r>
      <w:proofErr w:type="spellStart"/>
      <w:r w:rsidR="00407697" w:rsidRPr="00407697">
        <w:rPr>
          <w:rFonts w:ascii="QDavid" w:hAnsi="QDavid" w:cs="David" w:hint="cs"/>
          <w:b/>
          <w:bCs/>
          <w:rtl/>
        </w:rPr>
        <w:t>יב</w:t>
      </w:r>
      <w:proofErr w:type="spellEnd"/>
      <w:r w:rsidR="00407697">
        <w:rPr>
          <w:rFonts w:ascii="QDavid" w:hAnsi="QDavid" w:cs="David" w:hint="cs"/>
          <w:b/>
          <w:bCs/>
          <w:rtl/>
        </w:rPr>
        <w:t>'</w:t>
      </w:r>
      <w:r w:rsidRPr="00407697">
        <w:rPr>
          <w:rFonts w:ascii="QDavid" w:hAnsi="QDavid" w:cs="David" w:hint="cs"/>
          <w:b/>
          <w:bCs/>
          <w:rtl/>
        </w:rPr>
        <w:t>.</w:t>
      </w:r>
      <w:r w:rsidRPr="00407697">
        <w:rPr>
          <w:rFonts w:ascii="QDavid" w:hAnsi="QDavid" w:cs="David"/>
          <w:b/>
          <w:bCs/>
          <w:rtl/>
        </w:rPr>
        <w:t xml:space="preserve"> </w:t>
      </w:r>
    </w:p>
    <w:p w14:paraId="1C4FA164"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Pr>
      </w:pPr>
      <w:r w:rsidRPr="00C15CBF">
        <w:rPr>
          <w:rFonts w:cs="David" w:hint="cs"/>
          <w:rtl/>
        </w:rPr>
        <w:t>הננו מתחייבים כי במידה ונזכה במכרז והעירייה תתקשר איתנו בהסכם, נבצע את העבודות נשוא המכרז בשלמות.</w:t>
      </w:r>
    </w:p>
    <w:p w14:paraId="35EF356C"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Pr>
      </w:pPr>
      <w:r w:rsidRPr="00C15CBF">
        <w:rPr>
          <w:rFonts w:cs="David" w:hint="cs"/>
          <w:rtl/>
        </w:rPr>
        <w:t>כן ידוע לנו כי כל התחייבות המופיעה בחוברת מכרז זו, לרבות בהסכם, מחייבת אותנו גם אם לא הוזכרה במפורש במסמך זה.</w:t>
      </w:r>
    </w:p>
    <w:p w14:paraId="34E13DA3"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Pr>
      </w:pPr>
      <w:r w:rsidRPr="00C15CBF">
        <w:rPr>
          <w:rFonts w:cs="David"/>
          <w:rtl/>
        </w:rPr>
        <w:t>אנו מצהירים בזה כי הצעה זו מוגשת ללא כל קשר או ת</w:t>
      </w:r>
      <w:r w:rsidRPr="00C15CBF">
        <w:rPr>
          <w:rFonts w:cs="David" w:hint="cs"/>
          <w:rtl/>
        </w:rPr>
        <w:t>י</w:t>
      </w:r>
      <w:r w:rsidRPr="00C15CBF">
        <w:rPr>
          <w:rFonts w:cs="David"/>
          <w:rtl/>
        </w:rPr>
        <w:t xml:space="preserve">אום עם משתתפים אחרים. </w:t>
      </w:r>
    </w:p>
    <w:p w14:paraId="4006620B"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tl/>
        </w:rPr>
      </w:pPr>
      <w:r w:rsidRPr="00C15CBF">
        <w:rPr>
          <w:rFonts w:cs="David"/>
          <w:rtl/>
        </w:rPr>
        <w:t>הצעתנו זו הי</w:t>
      </w:r>
      <w:r w:rsidRPr="00C15CBF">
        <w:rPr>
          <w:rFonts w:cs="David" w:hint="cs"/>
          <w:rtl/>
        </w:rPr>
        <w:t>נה</w:t>
      </w:r>
      <w:r w:rsidRPr="00C15CBF">
        <w:rPr>
          <w:rFonts w:cs="David"/>
          <w:rtl/>
        </w:rPr>
        <w:t xml:space="preserve"> בלתי חוזרת ואינה ניתנת לביטול או לשינוי</w:t>
      </w:r>
      <w:r w:rsidRPr="00C15CBF">
        <w:rPr>
          <w:rFonts w:cs="David" w:hint="cs"/>
          <w:rtl/>
        </w:rPr>
        <w:t>,</w:t>
      </w:r>
      <w:r w:rsidRPr="00C15CBF">
        <w:rPr>
          <w:rFonts w:cs="David"/>
          <w:rtl/>
        </w:rPr>
        <w:t xml:space="preserve"> ותהא תקפה במשך </w:t>
      </w:r>
      <w:r w:rsidRPr="00C15CBF">
        <w:rPr>
          <w:rFonts w:cs="David" w:hint="cs"/>
          <w:rtl/>
        </w:rPr>
        <w:t xml:space="preserve">90 (תשעים) </w:t>
      </w:r>
      <w:r w:rsidRPr="00C15CBF">
        <w:rPr>
          <w:rFonts w:cs="David"/>
          <w:rtl/>
        </w:rPr>
        <w:t xml:space="preserve">יום מהמועד האחרון להגשת הצעות במכרז. </w:t>
      </w:r>
      <w:r w:rsidRPr="00C15CBF">
        <w:rPr>
          <w:rFonts w:cs="David" w:hint="cs"/>
          <w:rtl/>
        </w:rPr>
        <w:t xml:space="preserve">ידוע לנו, כי העירייה תהא רשאית לדרוש הארכת תוקף ההצעה למשך 90 (תשעים) יום נוספים, וכי אם לא נאריך הצעתנו זו </w:t>
      </w:r>
      <w:proofErr w:type="spellStart"/>
      <w:r w:rsidRPr="00C15CBF">
        <w:rPr>
          <w:rFonts w:cs="David" w:hint="cs"/>
          <w:rtl/>
        </w:rPr>
        <w:t>לכשנידרש</w:t>
      </w:r>
      <w:proofErr w:type="spellEnd"/>
      <w:r w:rsidRPr="00C15CBF">
        <w:rPr>
          <w:rFonts w:cs="David" w:hint="cs"/>
          <w:rtl/>
        </w:rPr>
        <w:t>, ניחשב כמי שחזר בו מהצעתו</w:t>
      </w:r>
      <w:r w:rsidRPr="00C15CBF">
        <w:rPr>
          <w:rFonts w:cs="David"/>
          <w:rtl/>
        </w:rPr>
        <w:t xml:space="preserve">, והכל מבלי לגרוע מכל סעד או תרופה אחרים להם זכאית </w:t>
      </w:r>
      <w:r w:rsidRPr="00C15CBF">
        <w:rPr>
          <w:rFonts w:cs="David" w:hint="cs"/>
          <w:rtl/>
        </w:rPr>
        <w:t>העירייה</w:t>
      </w:r>
      <w:r w:rsidRPr="00C15CBF">
        <w:rPr>
          <w:rFonts w:cs="David"/>
          <w:rtl/>
        </w:rPr>
        <w:t xml:space="preserve"> על</w:t>
      </w:r>
      <w:r w:rsidRPr="00C15CBF">
        <w:rPr>
          <w:rFonts w:cs="David" w:hint="cs"/>
          <w:rtl/>
        </w:rPr>
        <w:t>-</w:t>
      </w:r>
      <w:r w:rsidRPr="00C15CBF">
        <w:rPr>
          <w:rFonts w:cs="David"/>
          <w:rtl/>
        </w:rPr>
        <w:t xml:space="preserve">פי המכרז ו/או </w:t>
      </w:r>
      <w:r w:rsidRPr="00C15CBF">
        <w:rPr>
          <w:rFonts w:cs="David" w:hint="cs"/>
          <w:rtl/>
        </w:rPr>
        <w:t xml:space="preserve">על-פי </w:t>
      </w:r>
      <w:r w:rsidRPr="00C15CBF">
        <w:rPr>
          <w:rFonts w:cs="David"/>
          <w:rtl/>
        </w:rPr>
        <w:t xml:space="preserve">כל דין. </w:t>
      </w:r>
      <w:r w:rsidRPr="00C15CBF">
        <w:rPr>
          <w:rFonts w:cs="David" w:hint="cs"/>
          <w:rtl/>
        </w:rPr>
        <w:t xml:space="preserve"> </w:t>
      </w:r>
    </w:p>
    <w:p w14:paraId="4FEC12F1" w14:textId="772A32D4"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Pr>
      </w:pPr>
      <w:r w:rsidRPr="00C15CBF">
        <w:rPr>
          <w:rFonts w:cs="David"/>
          <w:rtl/>
        </w:rPr>
        <w:t>אנו מסכימים</w:t>
      </w:r>
      <w:r w:rsidRPr="00C15CBF">
        <w:rPr>
          <w:rFonts w:cs="David" w:hint="cs"/>
          <w:rtl/>
        </w:rPr>
        <w:t>,</w:t>
      </w:r>
      <w:r w:rsidRPr="00C15CBF">
        <w:rPr>
          <w:rFonts w:cs="David"/>
          <w:rtl/>
        </w:rPr>
        <w:t xml:space="preserve"> כי תהיו זכאים, אך לא חייבים, לראות בהצעתנו זו </w:t>
      </w:r>
      <w:r w:rsidRPr="00C15CBF">
        <w:rPr>
          <w:rFonts w:cs="David" w:hint="cs"/>
          <w:rtl/>
        </w:rPr>
        <w:t xml:space="preserve">משום הצעה לא-חוזרת, כאמור  בסעיף 3 לחוק החוזים (חלק כללי), </w:t>
      </w:r>
      <w:proofErr w:type="spellStart"/>
      <w:r w:rsidRPr="00C15CBF">
        <w:rPr>
          <w:rFonts w:cs="David" w:hint="cs"/>
          <w:rtl/>
        </w:rPr>
        <w:t>התשל"ג</w:t>
      </w:r>
      <w:proofErr w:type="spellEnd"/>
      <w:r w:rsidRPr="00C15CBF">
        <w:rPr>
          <w:rFonts w:cs="David" w:hint="cs"/>
          <w:rtl/>
        </w:rPr>
        <w:t xml:space="preserve"> </w:t>
      </w:r>
      <w:r w:rsidRPr="00C15CBF">
        <w:rPr>
          <w:rFonts w:cs="David"/>
          <w:rtl/>
        </w:rPr>
        <w:t>–</w:t>
      </w:r>
      <w:r w:rsidRPr="00C15CBF">
        <w:rPr>
          <w:rFonts w:cs="David" w:hint="cs"/>
          <w:rtl/>
        </w:rPr>
        <w:t xml:space="preserve"> 1973,  </w:t>
      </w:r>
      <w:r w:rsidRPr="00C15CBF">
        <w:rPr>
          <w:rFonts w:cs="David"/>
          <w:rtl/>
        </w:rPr>
        <w:t xml:space="preserve">ובקבלתה על ידכם </w:t>
      </w:r>
      <w:r w:rsidRPr="00C15CBF">
        <w:rPr>
          <w:rFonts w:cs="David" w:hint="cs"/>
          <w:rtl/>
        </w:rPr>
        <w:t xml:space="preserve">ייכרת הסכם </w:t>
      </w:r>
      <w:r w:rsidRPr="00C15CBF">
        <w:rPr>
          <w:rFonts w:cs="David"/>
          <w:rtl/>
        </w:rPr>
        <w:t xml:space="preserve">מחייב בינינו </w:t>
      </w:r>
      <w:r w:rsidRPr="00C15CBF">
        <w:rPr>
          <w:rFonts w:cs="David" w:hint="cs"/>
          <w:rtl/>
        </w:rPr>
        <w:t xml:space="preserve"> </w:t>
      </w:r>
      <w:proofErr w:type="spellStart"/>
      <w:r w:rsidRPr="00C15CBF">
        <w:rPr>
          <w:rFonts w:cs="David"/>
          <w:rtl/>
        </w:rPr>
        <w:t>לביניכם</w:t>
      </w:r>
      <w:proofErr w:type="spellEnd"/>
      <w:r w:rsidRPr="00C15CBF">
        <w:rPr>
          <w:rFonts w:cs="David"/>
          <w:rtl/>
        </w:rPr>
        <w:t xml:space="preserve">. </w:t>
      </w:r>
    </w:p>
    <w:p w14:paraId="2E9F8450" w14:textId="499F0E21"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tl/>
        </w:rPr>
      </w:pPr>
      <w:r w:rsidRPr="00C15CBF">
        <w:rPr>
          <w:rFonts w:cs="David"/>
          <w:rtl/>
        </w:rPr>
        <w:t xml:space="preserve">היה והצעתנו תתקבל, אנו מתחייבים </w:t>
      </w:r>
      <w:r w:rsidRPr="00C15CBF">
        <w:rPr>
          <w:rFonts w:cs="David" w:hint="cs"/>
          <w:rtl/>
        </w:rPr>
        <w:t xml:space="preserve">כי </w:t>
      </w:r>
      <w:r w:rsidR="004B2C70" w:rsidRPr="005F4978">
        <w:rPr>
          <w:rFonts w:cs="David" w:hint="cs"/>
          <w:rtl/>
        </w:rPr>
        <w:t>תוך 7 ימים ממועד ההודעה על הזכייה</w:t>
      </w:r>
      <w:r w:rsidRPr="005F4978">
        <w:rPr>
          <w:rFonts w:cs="David" w:hint="cs"/>
          <w:rtl/>
        </w:rPr>
        <w:t>,</w:t>
      </w:r>
      <w:r w:rsidRPr="005F4978">
        <w:rPr>
          <w:rFonts w:cs="David"/>
          <w:rtl/>
        </w:rPr>
        <w:t xml:space="preserve"> </w:t>
      </w:r>
      <w:r w:rsidRPr="00C15CBF">
        <w:rPr>
          <w:rFonts w:cs="David" w:hint="cs"/>
          <w:rtl/>
        </w:rPr>
        <w:t>נ</w:t>
      </w:r>
      <w:r w:rsidRPr="00C15CBF">
        <w:rPr>
          <w:rFonts w:cs="David"/>
          <w:rtl/>
        </w:rPr>
        <w:t xml:space="preserve">מציא את כל המסמכים </w:t>
      </w:r>
      <w:r w:rsidRPr="00C15CBF">
        <w:rPr>
          <w:rFonts w:cs="David" w:hint="cs"/>
          <w:rtl/>
        </w:rPr>
        <w:t xml:space="preserve"> </w:t>
      </w:r>
      <w:r w:rsidRPr="00C15CBF">
        <w:rPr>
          <w:rFonts w:cs="David"/>
          <w:rtl/>
        </w:rPr>
        <w:t>והאישורים שעלי</w:t>
      </w:r>
      <w:r w:rsidRPr="00C15CBF">
        <w:rPr>
          <w:rFonts w:cs="David" w:hint="cs"/>
          <w:rtl/>
        </w:rPr>
        <w:t xml:space="preserve">נו </w:t>
      </w:r>
      <w:r w:rsidRPr="00C15CBF">
        <w:rPr>
          <w:rFonts w:cs="David"/>
          <w:rtl/>
        </w:rPr>
        <w:t>להמציא בהתאם למסמכי המכרז</w:t>
      </w:r>
      <w:r w:rsidRPr="00C15CBF">
        <w:rPr>
          <w:rFonts w:cs="David" w:hint="cs"/>
          <w:rtl/>
        </w:rPr>
        <w:t>,</w:t>
      </w:r>
      <w:r w:rsidRPr="00C15CBF">
        <w:rPr>
          <w:rFonts w:cs="David"/>
          <w:rtl/>
        </w:rPr>
        <w:t xml:space="preserve"> </w:t>
      </w:r>
      <w:r w:rsidRPr="00C15CBF">
        <w:rPr>
          <w:rFonts w:cs="David" w:hint="cs"/>
          <w:rtl/>
        </w:rPr>
        <w:t xml:space="preserve">לרבות ההסכם, חתום כדין, ערבות הביצוע  והאישור על עריכת ביטוחים. </w:t>
      </w:r>
    </w:p>
    <w:p w14:paraId="38A3C5F5" w14:textId="77777777" w:rsidR="00CF75C0" w:rsidRPr="00C15CBF" w:rsidRDefault="001C40F6" w:rsidP="001C40F6">
      <w:pPr>
        <w:pStyle w:val="11-"/>
        <w:numPr>
          <w:ilvl w:val="0"/>
          <w:numId w:val="7"/>
        </w:numPr>
        <w:tabs>
          <w:tab w:val="clear" w:pos="720"/>
          <w:tab w:val="num" w:pos="339"/>
        </w:tabs>
        <w:bidi/>
        <w:spacing w:after="240" w:line="300" w:lineRule="auto"/>
        <w:ind w:left="339" w:right="0" w:hanging="311"/>
        <w:jc w:val="both"/>
        <w:rPr>
          <w:rFonts w:cs="David"/>
          <w:rtl/>
        </w:rPr>
      </w:pPr>
      <w:r w:rsidRPr="00C15CBF">
        <w:rPr>
          <w:rFonts w:cs="David"/>
          <w:rtl/>
        </w:rPr>
        <w:lastRenderedPageBreak/>
        <w:t>בעצם הגשת הצעה זו הרינו נותנים הסכמתנו לכל התנאים הכלולים במסמכי המכרז והננו מוותרים בזאת ויתור</w:t>
      </w:r>
      <w:r w:rsidRPr="00C15CBF">
        <w:rPr>
          <w:rFonts w:cs="David" w:hint="cs"/>
          <w:rtl/>
        </w:rPr>
        <w:t xml:space="preserve"> </w:t>
      </w:r>
      <w:r w:rsidRPr="00C15CBF">
        <w:rPr>
          <w:rFonts w:cs="David"/>
          <w:rtl/>
        </w:rPr>
        <w:t>סופי, מוחלט ובלתי מסויג על כל טענה בקשר לכל תנאי המכרז ו/או הוראה הכלולים במכרז לרבות דרישותיו.</w:t>
      </w:r>
    </w:p>
    <w:p w14:paraId="7DEE1A1F" w14:textId="77777777" w:rsidR="00CF75C0" w:rsidRPr="00C15CBF" w:rsidRDefault="001C40F6" w:rsidP="00740C91">
      <w:pPr>
        <w:pStyle w:val="11-"/>
        <w:bidi/>
        <w:spacing w:after="240" w:line="300" w:lineRule="auto"/>
        <w:ind w:left="339"/>
        <w:jc w:val="center"/>
        <w:rPr>
          <w:rFonts w:ascii="QDavid" w:hAnsi="QDavid" w:cs="David"/>
          <w:b/>
          <w:bCs/>
          <w:rtl/>
        </w:rPr>
      </w:pPr>
      <w:r w:rsidRPr="00C15CBF">
        <w:rPr>
          <w:rFonts w:ascii="QDavid" w:hAnsi="QDavid" w:cs="David"/>
          <w:rtl/>
        </w:rPr>
        <w:t>ולראיה בא</w:t>
      </w:r>
      <w:r w:rsidRPr="00C15CBF">
        <w:rPr>
          <w:rFonts w:ascii="QDavid" w:hAnsi="QDavid" w:cs="David" w:hint="cs"/>
          <w:rtl/>
        </w:rPr>
        <w:t xml:space="preserve">נו </w:t>
      </w:r>
      <w:r w:rsidRPr="00C15CBF">
        <w:rPr>
          <w:rFonts w:ascii="QDavid" w:hAnsi="QDavid" w:cs="David"/>
          <w:rtl/>
        </w:rPr>
        <w:t>על החתום לאחר שהבנ</w:t>
      </w:r>
      <w:r w:rsidRPr="00C15CBF">
        <w:rPr>
          <w:rFonts w:ascii="QDavid" w:hAnsi="QDavid" w:cs="David" w:hint="cs"/>
          <w:rtl/>
        </w:rPr>
        <w:t xml:space="preserve">ו </w:t>
      </w:r>
      <w:r w:rsidRPr="00C15CBF">
        <w:rPr>
          <w:rFonts w:ascii="QDavid" w:hAnsi="QDavid" w:cs="David"/>
          <w:rtl/>
        </w:rPr>
        <w:t>את משמעותה המלאה של הצהרת</w:t>
      </w:r>
      <w:r w:rsidRPr="00C15CBF">
        <w:rPr>
          <w:rFonts w:ascii="QDavid" w:hAnsi="QDavid" w:cs="David" w:hint="cs"/>
          <w:rtl/>
        </w:rPr>
        <w:t xml:space="preserve">נו </w:t>
      </w:r>
      <w:r w:rsidRPr="00C15CBF">
        <w:rPr>
          <w:rFonts w:ascii="QDavid" w:hAnsi="QDavid" w:cs="David"/>
          <w:rtl/>
        </w:rPr>
        <w:t>זו:</w:t>
      </w:r>
    </w:p>
    <w:p w14:paraId="2C98DE50" w14:textId="77777777" w:rsidR="005F4978" w:rsidRDefault="005F4978" w:rsidP="00194170">
      <w:pPr>
        <w:spacing w:after="240" w:line="300" w:lineRule="auto"/>
        <w:ind w:left="311"/>
        <w:rPr>
          <w:b/>
          <w:bCs/>
          <w:sz w:val="22"/>
          <w:szCs w:val="22"/>
          <w:rtl/>
          <w:lang w:eastAsia="en-US"/>
        </w:rPr>
      </w:pPr>
    </w:p>
    <w:p w14:paraId="326D1A76" w14:textId="6D9C9F51" w:rsidR="00CF75C0" w:rsidRPr="00C15CBF" w:rsidRDefault="001C40F6" w:rsidP="00194170">
      <w:pPr>
        <w:spacing w:after="240" w:line="300" w:lineRule="auto"/>
        <w:ind w:left="311"/>
        <w:rPr>
          <w:b/>
          <w:bCs/>
          <w:sz w:val="22"/>
          <w:szCs w:val="22"/>
          <w:rtl/>
          <w:lang w:eastAsia="en-US"/>
        </w:rPr>
      </w:pPr>
      <w:r w:rsidRPr="00C15CBF">
        <w:rPr>
          <w:b/>
          <w:bCs/>
          <w:sz w:val="22"/>
          <w:szCs w:val="22"/>
          <w:rtl/>
          <w:lang w:eastAsia="en-US"/>
        </w:rPr>
        <w:t>פרטי החותם מטעם המציע :</w:t>
      </w:r>
    </w:p>
    <w:p w14:paraId="69EB9AEC" w14:textId="77777777" w:rsidR="00CF75C0" w:rsidRPr="00C15CBF" w:rsidRDefault="001C40F6" w:rsidP="00194170">
      <w:pPr>
        <w:spacing w:after="240" w:line="300" w:lineRule="auto"/>
        <w:ind w:left="311"/>
        <w:rPr>
          <w:sz w:val="22"/>
          <w:szCs w:val="22"/>
          <w:rtl/>
        </w:rPr>
      </w:pPr>
      <w:r w:rsidRPr="00C15CBF">
        <w:rPr>
          <w:b/>
          <w:bCs/>
          <w:sz w:val="22"/>
          <w:szCs w:val="22"/>
          <w:rtl/>
          <w:lang w:eastAsia="en-US"/>
        </w:rPr>
        <w:t xml:space="preserve">תאריך: _______________ </w:t>
      </w:r>
      <w:r w:rsidRPr="00C15CBF">
        <w:rPr>
          <w:rFonts w:hint="cs"/>
          <w:b/>
          <w:bCs/>
          <w:sz w:val="22"/>
          <w:szCs w:val="22"/>
          <w:rtl/>
          <w:lang w:eastAsia="en-US"/>
        </w:rPr>
        <w:t xml:space="preserve">                   </w:t>
      </w:r>
      <w:r w:rsidRPr="00C15CBF">
        <w:rPr>
          <w:b/>
          <w:bCs/>
          <w:sz w:val="22"/>
          <w:szCs w:val="22"/>
          <w:rtl/>
          <w:lang w:eastAsia="en-US"/>
        </w:rPr>
        <w:t>חתימה + חותמת : _________________</w:t>
      </w:r>
      <w:r w:rsidRPr="00C15CBF">
        <w:rPr>
          <w:rFonts w:hint="cs"/>
          <w:sz w:val="22"/>
          <w:szCs w:val="22"/>
          <w:rtl/>
        </w:rPr>
        <w:t xml:space="preserve"> </w:t>
      </w:r>
    </w:p>
    <w:p w14:paraId="22BD946C" w14:textId="77777777" w:rsidR="005F4978" w:rsidRDefault="005F4978" w:rsidP="00194170">
      <w:pPr>
        <w:spacing w:after="240" w:line="300" w:lineRule="auto"/>
        <w:rPr>
          <w:b/>
          <w:bCs/>
          <w:sz w:val="24"/>
          <w:szCs w:val="24"/>
          <w:u w:val="single"/>
          <w:rtl/>
        </w:rPr>
      </w:pPr>
    </w:p>
    <w:p w14:paraId="0EA34ED1" w14:textId="7F956E83" w:rsidR="00CF75C0" w:rsidRPr="00C15CBF" w:rsidRDefault="001C40F6" w:rsidP="00A8477A">
      <w:pPr>
        <w:spacing w:after="240" w:line="300" w:lineRule="auto"/>
        <w:jc w:val="center"/>
        <w:rPr>
          <w:b/>
          <w:bCs/>
          <w:sz w:val="24"/>
          <w:szCs w:val="24"/>
          <w:u w:val="single"/>
          <w:rtl/>
        </w:rPr>
      </w:pPr>
      <w:r w:rsidRPr="00C15CBF">
        <w:rPr>
          <w:rFonts w:hint="cs"/>
          <w:b/>
          <w:bCs/>
          <w:sz w:val="24"/>
          <w:szCs w:val="24"/>
          <w:u w:val="single"/>
          <w:rtl/>
        </w:rPr>
        <w:t>אישור עו"ד</w:t>
      </w:r>
    </w:p>
    <w:p w14:paraId="2A135DCD" w14:textId="77777777" w:rsidR="00CF75C0" w:rsidRPr="00C15CBF" w:rsidRDefault="001C40F6" w:rsidP="00740C91">
      <w:pPr>
        <w:spacing w:after="240" w:line="300" w:lineRule="auto"/>
        <w:jc w:val="both"/>
        <w:rPr>
          <w:sz w:val="24"/>
          <w:szCs w:val="24"/>
          <w:rtl/>
        </w:rPr>
      </w:pPr>
      <w:r w:rsidRPr="00C15CBF">
        <w:rPr>
          <w:sz w:val="24"/>
          <w:szCs w:val="24"/>
          <w:rtl/>
        </w:rPr>
        <w:t>אני הח"מ</w:t>
      </w:r>
      <w:r w:rsidRPr="00C15CBF">
        <w:rPr>
          <w:rFonts w:hint="cs"/>
          <w:sz w:val="24"/>
          <w:szCs w:val="24"/>
          <w:u w:val="single"/>
          <w:rtl/>
        </w:rPr>
        <w:tab/>
      </w:r>
      <w:r w:rsidRPr="00C15CBF">
        <w:rPr>
          <w:rFonts w:hint="cs"/>
          <w:sz w:val="24"/>
          <w:szCs w:val="24"/>
          <w:u w:val="single"/>
          <w:rtl/>
        </w:rPr>
        <w:tab/>
      </w:r>
      <w:r w:rsidRPr="00C15CBF">
        <w:rPr>
          <w:sz w:val="24"/>
          <w:szCs w:val="24"/>
          <w:rtl/>
        </w:rPr>
        <w:t>עו"ד של</w:t>
      </w:r>
      <w:r w:rsidRPr="00C15CBF">
        <w:rPr>
          <w:rFonts w:hint="cs"/>
          <w:sz w:val="24"/>
          <w:szCs w:val="24"/>
          <w:u w:val="single"/>
          <w:rtl/>
        </w:rPr>
        <w:tab/>
      </w:r>
      <w:r w:rsidRPr="00C15CBF">
        <w:rPr>
          <w:rFonts w:hint="cs"/>
          <w:sz w:val="24"/>
          <w:szCs w:val="24"/>
          <w:u w:val="single"/>
          <w:rtl/>
        </w:rPr>
        <w:tab/>
      </w:r>
      <w:r w:rsidRPr="00C15CBF">
        <w:rPr>
          <w:rFonts w:hint="cs"/>
          <w:sz w:val="24"/>
          <w:szCs w:val="24"/>
          <w:u w:val="single"/>
          <w:rtl/>
        </w:rPr>
        <w:tab/>
      </w:r>
      <w:r w:rsidRPr="00C15CBF">
        <w:rPr>
          <w:rFonts w:hint="cs"/>
          <w:sz w:val="24"/>
          <w:szCs w:val="24"/>
          <w:u w:val="single"/>
          <w:rtl/>
        </w:rPr>
        <w:tab/>
      </w:r>
      <w:r w:rsidRPr="00C15CBF">
        <w:rPr>
          <w:sz w:val="24"/>
          <w:szCs w:val="24"/>
          <w:rtl/>
        </w:rPr>
        <w:t xml:space="preserve"> </w:t>
      </w:r>
      <w:r w:rsidRPr="00C15CBF">
        <w:rPr>
          <w:rFonts w:hint="cs"/>
          <w:sz w:val="24"/>
          <w:szCs w:val="24"/>
          <w:rtl/>
        </w:rPr>
        <w:t xml:space="preserve"> ח.פ./</w:t>
      </w:r>
      <w:proofErr w:type="spellStart"/>
      <w:r w:rsidRPr="00C15CBF">
        <w:rPr>
          <w:rFonts w:hint="cs"/>
          <w:sz w:val="24"/>
          <w:szCs w:val="24"/>
          <w:rtl/>
        </w:rPr>
        <w:t>ע.ר</w:t>
      </w:r>
      <w:proofErr w:type="spellEnd"/>
      <w:r w:rsidRPr="00C15CBF">
        <w:rPr>
          <w:rFonts w:hint="cs"/>
          <w:sz w:val="24"/>
          <w:szCs w:val="24"/>
          <w:rtl/>
        </w:rPr>
        <w:t xml:space="preserve"> ________________ </w:t>
      </w:r>
      <w:r w:rsidRPr="00C15CBF">
        <w:rPr>
          <w:sz w:val="24"/>
          <w:szCs w:val="24"/>
          <w:rtl/>
        </w:rPr>
        <w:t>(להלן: "</w:t>
      </w:r>
      <w:r w:rsidRPr="00C15CBF">
        <w:rPr>
          <w:b/>
          <w:bCs/>
          <w:sz w:val="24"/>
          <w:szCs w:val="24"/>
          <w:rtl/>
        </w:rPr>
        <w:t>המשתתף</w:t>
      </w:r>
      <w:r w:rsidRPr="00C15CBF">
        <w:rPr>
          <w:sz w:val="24"/>
          <w:szCs w:val="24"/>
          <w:rtl/>
        </w:rPr>
        <w:t xml:space="preserve">") מאשר בזה כי </w:t>
      </w:r>
      <w:r w:rsidRPr="00C15CBF">
        <w:rPr>
          <w:rFonts w:hint="cs"/>
          <w:sz w:val="24"/>
          <w:szCs w:val="24"/>
          <w:rtl/>
        </w:rPr>
        <w:t>ב</w:t>
      </w:r>
      <w:r w:rsidRPr="00C15CBF">
        <w:rPr>
          <w:sz w:val="24"/>
          <w:szCs w:val="24"/>
          <w:rtl/>
        </w:rPr>
        <w:t>יום</w:t>
      </w:r>
      <w:r w:rsidRPr="00C15CBF">
        <w:rPr>
          <w:rFonts w:hint="cs"/>
          <w:sz w:val="24"/>
          <w:szCs w:val="24"/>
          <w:rtl/>
        </w:rPr>
        <w:t xml:space="preserve"> __________ </w:t>
      </w:r>
      <w:r w:rsidRPr="00C15CBF">
        <w:rPr>
          <w:sz w:val="24"/>
          <w:szCs w:val="24"/>
          <w:rtl/>
        </w:rPr>
        <w:t>חתמו</w:t>
      </w:r>
      <w:r w:rsidRPr="00C15CBF">
        <w:rPr>
          <w:rFonts w:hint="cs"/>
          <w:sz w:val="24"/>
          <w:szCs w:val="24"/>
          <w:rtl/>
        </w:rPr>
        <w:t xml:space="preserve"> </w:t>
      </w:r>
      <w:r w:rsidRPr="00C15CBF">
        <w:rPr>
          <w:sz w:val="24"/>
          <w:szCs w:val="24"/>
          <w:rtl/>
        </w:rPr>
        <w:t>בפנ</w:t>
      </w:r>
      <w:r w:rsidRPr="00C15CBF">
        <w:rPr>
          <w:rFonts w:hint="cs"/>
          <w:sz w:val="24"/>
          <w:szCs w:val="24"/>
          <w:rtl/>
        </w:rPr>
        <w:t>י</w:t>
      </w:r>
      <w:r w:rsidRPr="00C15CBF">
        <w:rPr>
          <w:sz w:val="24"/>
          <w:szCs w:val="24"/>
          <w:rtl/>
        </w:rPr>
        <w:t>י</w:t>
      </w:r>
      <w:r w:rsidRPr="00C15CBF">
        <w:rPr>
          <w:rFonts w:hint="cs"/>
          <w:sz w:val="24"/>
          <w:szCs w:val="24"/>
          <w:rtl/>
        </w:rPr>
        <w:t xml:space="preserve"> </w:t>
      </w:r>
      <w:r w:rsidRPr="00C15CBF">
        <w:rPr>
          <w:sz w:val="24"/>
          <w:szCs w:val="24"/>
          <w:rtl/>
        </w:rPr>
        <w:t xml:space="preserve">על הצהרה זו ה"ה </w:t>
      </w:r>
      <w:r w:rsidRPr="00C15CBF">
        <w:rPr>
          <w:rFonts w:hint="cs"/>
          <w:sz w:val="24"/>
          <w:szCs w:val="24"/>
          <w:rtl/>
        </w:rPr>
        <w:t xml:space="preserve">___________________ </w:t>
      </w:r>
      <w:r w:rsidRPr="00C15CBF">
        <w:rPr>
          <w:sz w:val="24"/>
          <w:szCs w:val="24"/>
          <w:rtl/>
        </w:rPr>
        <w:t>בשם המשתתף</w:t>
      </w:r>
      <w:r w:rsidRPr="00C15CBF">
        <w:rPr>
          <w:rFonts w:hint="cs"/>
          <w:sz w:val="24"/>
          <w:szCs w:val="24"/>
          <w:rtl/>
        </w:rPr>
        <w:t xml:space="preserve">, כי נתקבלו אצל המשתתף כל ההחלטות וכל האישורים הדרושים על פי מסמכי ההתאגדות של המשתתף ועל פי כל דין לחתימת המשתתף על הצהרה זו </w:t>
      </w:r>
      <w:r w:rsidRPr="00C15CBF">
        <w:rPr>
          <w:sz w:val="24"/>
          <w:szCs w:val="24"/>
          <w:rtl/>
        </w:rPr>
        <w:t>וכי חתימת ה"ה המפורטים לעיל מחייבת את המשתתף.</w:t>
      </w:r>
    </w:p>
    <w:p w14:paraId="44024BF4" w14:textId="77777777" w:rsidR="00CF75C0" w:rsidRPr="00C15CBF" w:rsidRDefault="001C40F6" w:rsidP="00740C91">
      <w:pPr>
        <w:tabs>
          <w:tab w:val="left" w:pos="57"/>
          <w:tab w:val="left" w:pos="6370"/>
        </w:tabs>
        <w:spacing w:after="240" w:line="300" w:lineRule="auto"/>
        <w:rPr>
          <w:sz w:val="24"/>
          <w:szCs w:val="24"/>
          <w:rtl/>
        </w:rPr>
      </w:pPr>
      <w:r w:rsidRPr="00C15CBF">
        <w:rPr>
          <w:rFonts w:hint="cs"/>
          <w:sz w:val="24"/>
          <w:szCs w:val="24"/>
          <w:rtl/>
        </w:rPr>
        <w:t>__________________                                                            _____________________</w:t>
      </w:r>
      <w:r w:rsidRPr="00C15CBF">
        <w:rPr>
          <w:rFonts w:hint="cs"/>
          <w:sz w:val="24"/>
          <w:szCs w:val="24"/>
          <w:rtl/>
        </w:rPr>
        <w:tab/>
        <w:t xml:space="preserve">                     </w:t>
      </w:r>
    </w:p>
    <w:p w14:paraId="2728983F" w14:textId="77777777" w:rsidR="00CF75C0" w:rsidRPr="00C15CBF" w:rsidRDefault="001C40F6" w:rsidP="00740C91">
      <w:pPr>
        <w:tabs>
          <w:tab w:val="left" w:pos="57"/>
          <w:tab w:val="left" w:pos="6370"/>
        </w:tabs>
        <w:spacing w:after="240" w:line="300" w:lineRule="auto"/>
        <w:rPr>
          <w:sz w:val="24"/>
          <w:szCs w:val="24"/>
          <w:rtl/>
        </w:rPr>
      </w:pPr>
      <w:r w:rsidRPr="00C15CBF">
        <w:rPr>
          <w:rFonts w:hint="cs"/>
          <w:sz w:val="24"/>
          <w:szCs w:val="24"/>
          <w:rtl/>
        </w:rPr>
        <w:t xml:space="preserve">            תאריך                                                                                   חותמת + חתימת עוה"ד</w:t>
      </w:r>
    </w:p>
    <w:p w14:paraId="5B658319" w14:textId="77777777" w:rsidR="00CF75C0" w:rsidRPr="00C15CBF" w:rsidRDefault="001C40F6" w:rsidP="00740C91">
      <w:pPr>
        <w:tabs>
          <w:tab w:val="left" w:pos="4037"/>
        </w:tabs>
        <w:spacing w:after="240" w:line="300" w:lineRule="auto"/>
        <w:rPr>
          <w:sz w:val="24"/>
          <w:szCs w:val="24"/>
        </w:rPr>
      </w:pPr>
      <w:r w:rsidRPr="00C15CBF">
        <w:rPr>
          <w:b/>
          <w:bCs/>
          <w:sz w:val="24"/>
          <w:szCs w:val="24"/>
          <w:rtl/>
        </w:rPr>
        <w:br w:type="page"/>
      </w:r>
    </w:p>
    <w:p w14:paraId="140E46CC" w14:textId="1B7766B2" w:rsidR="004B2C70" w:rsidRPr="005F4978" w:rsidRDefault="00194170" w:rsidP="00D048EA">
      <w:pPr>
        <w:pStyle w:val="DAVID1"/>
        <w:spacing w:after="240" w:line="300" w:lineRule="auto"/>
        <w:rPr>
          <w:sz w:val="26"/>
          <w:szCs w:val="40"/>
          <w:rtl/>
        </w:rPr>
      </w:pPr>
      <w:bookmarkStart w:id="34" w:name="_Toc71547941"/>
      <w:bookmarkStart w:id="35" w:name="_Toc110152331"/>
      <w:bookmarkStart w:id="36" w:name="_Toc172112623"/>
      <w:r w:rsidRPr="005F4978">
        <w:rPr>
          <w:rFonts w:hint="cs"/>
          <w:sz w:val="26"/>
          <w:szCs w:val="40"/>
          <w:rtl/>
        </w:rPr>
        <w:lastRenderedPageBreak/>
        <w:t xml:space="preserve">מסמך ג' </w:t>
      </w:r>
      <w:r w:rsidRPr="005F4978">
        <w:rPr>
          <w:sz w:val="26"/>
          <w:szCs w:val="40"/>
          <w:rtl/>
        </w:rPr>
        <w:t>–</w:t>
      </w:r>
      <w:r w:rsidRPr="005F4978">
        <w:rPr>
          <w:rFonts w:hint="cs"/>
          <w:sz w:val="26"/>
          <w:szCs w:val="40"/>
          <w:rtl/>
        </w:rPr>
        <w:t xml:space="preserve"> </w:t>
      </w:r>
      <w:bookmarkEnd w:id="34"/>
      <w:bookmarkEnd w:id="35"/>
      <w:r w:rsidR="004B2C70" w:rsidRPr="005F4978">
        <w:rPr>
          <w:rFonts w:hint="cs"/>
          <w:sz w:val="26"/>
          <w:szCs w:val="40"/>
          <w:rtl/>
        </w:rPr>
        <w:t>הסכם</w:t>
      </w:r>
    </w:p>
    <w:bookmarkEnd w:id="36"/>
    <w:p w14:paraId="22D0FDB2" w14:textId="2F19258F" w:rsidR="003A7048" w:rsidRPr="003A7048" w:rsidRDefault="003A7048" w:rsidP="003A7048">
      <w:pPr>
        <w:keepLines/>
        <w:tabs>
          <w:tab w:val="left" w:pos="567"/>
          <w:tab w:val="left" w:pos="1134"/>
        </w:tabs>
        <w:autoSpaceDE w:val="0"/>
        <w:autoSpaceDN w:val="0"/>
        <w:spacing w:after="240" w:line="300" w:lineRule="auto"/>
        <w:jc w:val="center"/>
        <w:rPr>
          <w:b/>
          <w:bCs/>
          <w:sz w:val="26"/>
          <w:szCs w:val="40"/>
          <w:u w:val="single"/>
          <w:rtl/>
          <w:lang w:val="x-none"/>
        </w:rPr>
      </w:pPr>
      <w:r w:rsidRPr="003A7048">
        <w:rPr>
          <w:b/>
          <w:bCs/>
          <w:sz w:val="26"/>
          <w:szCs w:val="40"/>
          <w:u w:val="single"/>
          <w:rtl/>
          <w:lang w:val="x-none"/>
        </w:rPr>
        <w:t xml:space="preserve">לביצוע עבודות לבניית בית ספר במגרש </w:t>
      </w:r>
      <w:r w:rsidR="00275F80">
        <w:rPr>
          <w:b/>
          <w:bCs/>
          <w:sz w:val="26"/>
          <w:szCs w:val="40"/>
          <w:u w:val="single"/>
          <w:rtl/>
          <w:lang w:val="x-none"/>
        </w:rPr>
        <w:t>821</w:t>
      </w:r>
      <w:r w:rsidRPr="003A7048">
        <w:rPr>
          <w:b/>
          <w:bCs/>
          <w:sz w:val="26"/>
          <w:szCs w:val="40"/>
          <w:u w:val="single"/>
          <w:rtl/>
          <w:lang w:val="x-none"/>
        </w:rPr>
        <w:t xml:space="preserve"> שכונת רמות </w:t>
      </w:r>
      <w:r w:rsidR="00275F80">
        <w:rPr>
          <w:b/>
          <w:bCs/>
          <w:sz w:val="26"/>
          <w:szCs w:val="40"/>
          <w:u w:val="single"/>
          <w:rtl/>
          <w:lang w:val="x-none"/>
        </w:rPr>
        <w:t>יורם</w:t>
      </w:r>
      <w:r w:rsidRPr="003A7048">
        <w:rPr>
          <w:b/>
          <w:bCs/>
          <w:sz w:val="26"/>
          <w:szCs w:val="40"/>
          <w:u w:val="single"/>
          <w:rtl/>
          <w:lang w:val="x-none"/>
        </w:rPr>
        <w:t xml:space="preserve">, נתיבות </w:t>
      </w:r>
    </w:p>
    <w:p w14:paraId="5C31945D" w14:textId="73334CC1" w:rsidR="00CF75C0" w:rsidRPr="00C15CBF" w:rsidRDefault="001C40F6" w:rsidP="00740C91">
      <w:pPr>
        <w:keepLines/>
        <w:tabs>
          <w:tab w:val="left" w:pos="567"/>
          <w:tab w:val="left" w:pos="1134"/>
        </w:tabs>
        <w:autoSpaceDE w:val="0"/>
        <w:autoSpaceDN w:val="0"/>
        <w:spacing w:after="240" w:line="300" w:lineRule="auto"/>
        <w:jc w:val="center"/>
        <w:rPr>
          <w:bCs/>
          <w:sz w:val="26"/>
          <w:szCs w:val="26"/>
          <w:rtl/>
          <w:lang w:eastAsia="en-US"/>
        </w:rPr>
      </w:pPr>
      <w:r w:rsidRPr="00C15CBF">
        <w:rPr>
          <w:bCs/>
          <w:sz w:val="26"/>
          <w:szCs w:val="26"/>
          <w:rtl/>
          <w:lang w:eastAsia="en-US"/>
        </w:rPr>
        <w:t>שנערך ונחתם</w:t>
      </w:r>
      <w:r w:rsidRPr="00C15CBF">
        <w:rPr>
          <w:rFonts w:hint="cs"/>
          <w:bCs/>
          <w:sz w:val="26"/>
          <w:szCs w:val="26"/>
          <w:rtl/>
          <w:lang w:eastAsia="en-US"/>
        </w:rPr>
        <w:t xml:space="preserve"> ב</w:t>
      </w:r>
      <w:r w:rsidR="009A6ABC" w:rsidRPr="00C15CBF">
        <w:rPr>
          <w:rFonts w:hint="cs"/>
          <w:bCs/>
          <w:sz w:val="26"/>
          <w:szCs w:val="26"/>
          <w:rtl/>
          <w:lang w:eastAsia="en-US"/>
        </w:rPr>
        <w:t>נתיבות</w:t>
      </w:r>
      <w:r w:rsidRPr="00C15CBF">
        <w:rPr>
          <w:bCs/>
          <w:sz w:val="26"/>
          <w:szCs w:val="26"/>
          <w:rtl/>
          <w:lang w:eastAsia="en-US"/>
        </w:rPr>
        <w:t xml:space="preserve"> ביום ______ לחודש </w:t>
      </w:r>
      <w:r w:rsidRPr="00C15CBF">
        <w:rPr>
          <w:rFonts w:hint="cs"/>
          <w:bCs/>
          <w:sz w:val="26"/>
          <w:szCs w:val="26"/>
          <w:rtl/>
          <w:lang w:eastAsia="en-US"/>
        </w:rPr>
        <w:t>_</w:t>
      </w:r>
      <w:r w:rsidR="0015298F" w:rsidRPr="00C15CBF">
        <w:rPr>
          <w:rFonts w:hint="cs"/>
          <w:bCs/>
          <w:sz w:val="26"/>
          <w:szCs w:val="26"/>
          <w:rtl/>
          <w:lang w:eastAsia="en-US"/>
        </w:rPr>
        <w:t>____</w:t>
      </w:r>
      <w:r w:rsidRPr="00C15CBF">
        <w:rPr>
          <w:rFonts w:hint="cs"/>
          <w:bCs/>
          <w:sz w:val="26"/>
          <w:szCs w:val="26"/>
          <w:rtl/>
          <w:lang w:eastAsia="en-US"/>
        </w:rPr>
        <w:t>_</w:t>
      </w:r>
      <w:r w:rsidRPr="00C15CBF">
        <w:rPr>
          <w:bCs/>
          <w:sz w:val="26"/>
          <w:szCs w:val="26"/>
          <w:rtl/>
          <w:lang w:eastAsia="en-US"/>
        </w:rPr>
        <w:t xml:space="preserve"> שנת </w:t>
      </w:r>
      <w:r w:rsidR="00A65C4D" w:rsidRPr="00C15CBF">
        <w:rPr>
          <w:rFonts w:hint="cs"/>
          <w:bCs/>
          <w:sz w:val="26"/>
          <w:szCs w:val="26"/>
          <w:rtl/>
          <w:lang w:eastAsia="en-US"/>
        </w:rPr>
        <w:t>______</w:t>
      </w:r>
    </w:p>
    <w:p w14:paraId="7515AA3E" w14:textId="77777777" w:rsidR="00CF75C0" w:rsidRPr="00C15CBF" w:rsidRDefault="00CF75C0" w:rsidP="00740C91">
      <w:pPr>
        <w:keepLines/>
        <w:tabs>
          <w:tab w:val="left" w:pos="567"/>
          <w:tab w:val="left" w:pos="1134"/>
        </w:tabs>
        <w:autoSpaceDE w:val="0"/>
        <w:autoSpaceDN w:val="0"/>
        <w:spacing w:after="240" w:line="300" w:lineRule="auto"/>
        <w:jc w:val="center"/>
        <w:rPr>
          <w:b/>
          <w:bCs/>
          <w:sz w:val="26"/>
          <w:szCs w:val="26"/>
          <w:rtl/>
          <w:lang w:eastAsia="en-US"/>
        </w:rPr>
      </w:pPr>
    </w:p>
    <w:p w14:paraId="5B311365"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C15CBF">
        <w:rPr>
          <w:rFonts w:hint="cs"/>
          <w:b/>
          <w:bCs/>
          <w:sz w:val="26"/>
          <w:szCs w:val="26"/>
          <w:rtl/>
          <w:lang w:eastAsia="en-US"/>
        </w:rPr>
        <w:t>-בין-</w:t>
      </w:r>
    </w:p>
    <w:p w14:paraId="04C1E1BC"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C15CBF">
        <w:rPr>
          <w:rFonts w:hint="cs"/>
          <w:b/>
          <w:bCs/>
          <w:sz w:val="26"/>
          <w:szCs w:val="26"/>
          <w:rtl/>
          <w:lang w:eastAsia="en-US"/>
        </w:rPr>
        <w:t xml:space="preserve">עיריית </w:t>
      </w:r>
      <w:r w:rsidR="00D91018" w:rsidRPr="00C15CBF">
        <w:rPr>
          <w:rFonts w:hint="cs"/>
          <w:b/>
          <w:bCs/>
          <w:sz w:val="26"/>
          <w:szCs w:val="26"/>
          <w:rtl/>
          <w:lang w:eastAsia="en-US"/>
        </w:rPr>
        <w:t>נתיבות</w:t>
      </w:r>
    </w:p>
    <w:p w14:paraId="1CFDAD2F"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C15CBF">
        <w:rPr>
          <w:b/>
          <w:bCs/>
          <w:sz w:val="26"/>
          <w:szCs w:val="26"/>
          <w:rtl/>
          <w:lang w:eastAsia="en-US"/>
        </w:rPr>
        <w:t xml:space="preserve"> (להלן</w:t>
      </w:r>
      <w:r w:rsidRPr="00C15CBF">
        <w:rPr>
          <w:rFonts w:hint="cs"/>
          <w:b/>
          <w:bCs/>
          <w:sz w:val="26"/>
          <w:szCs w:val="26"/>
          <w:rtl/>
          <w:lang w:eastAsia="en-US"/>
        </w:rPr>
        <w:t xml:space="preserve">: </w:t>
      </w:r>
      <w:r w:rsidRPr="00C15CBF">
        <w:rPr>
          <w:b/>
          <w:bCs/>
          <w:sz w:val="26"/>
          <w:szCs w:val="26"/>
          <w:rtl/>
          <w:lang w:eastAsia="en-US"/>
        </w:rPr>
        <w:t>"</w:t>
      </w:r>
      <w:r w:rsidRPr="00C15CBF">
        <w:rPr>
          <w:rFonts w:hint="cs"/>
          <w:b/>
          <w:bCs/>
          <w:sz w:val="26"/>
          <w:szCs w:val="26"/>
          <w:rtl/>
          <w:lang w:eastAsia="en-US"/>
        </w:rPr>
        <w:t>העירייה</w:t>
      </w:r>
      <w:r w:rsidRPr="00C15CBF">
        <w:rPr>
          <w:b/>
          <w:bCs/>
          <w:sz w:val="26"/>
          <w:szCs w:val="26"/>
          <w:rtl/>
          <w:lang w:eastAsia="en-US"/>
        </w:rPr>
        <w:t>" )</w:t>
      </w:r>
    </w:p>
    <w:p w14:paraId="4AE9AD47" w14:textId="77777777" w:rsidR="00CF75C0" w:rsidRPr="00C15CBF" w:rsidRDefault="001C40F6" w:rsidP="00740C91">
      <w:pPr>
        <w:keepLines/>
        <w:tabs>
          <w:tab w:val="left" w:pos="567"/>
          <w:tab w:val="left" w:pos="1134"/>
        </w:tabs>
        <w:autoSpaceDE w:val="0"/>
        <w:autoSpaceDN w:val="0"/>
        <w:spacing w:after="240" w:line="300" w:lineRule="auto"/>
        <w:jc w:val="right"/>
        <w:rPr>
          <w:sz w:val="26"/>
          <w:szCs w:val="26"/>
          <w:rtl/>
          <w:lang w:eastAsia="en-US"/>
        </w:rPr>
      </w:pP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b/>
          <w:bCs/>
          <w:sz w:val="26"/>
          <w:szCs w:val="26"/>
          <w:u w:val="single"/>
          <w:rtl/>
          <w:lang w:eastAsia="en-US"/>
        </w:rPr>
        <w:t>מצד אחד</w:t>
      </w:r>
      <w:r w:rsidRPr="00C15CBF">
        <w:rPr>
          <w:sz w:val="26"/>
          <w:szCs w:val="26"/>
          <w:rtl/>
          <w:lang w:eastAsia="en-US"/>
        </w:rPr>
        <w:t>;</w:t>
      </w:r>
    </w:p>
    <w:p w14:paraId="01A96865" w14:textId="77777777" w:rsidR="00CF75C0" w:rsidRPr="00C15CBF" w:rsidRDefault="001C40F6" w:rsidP="00740C91">
      <w:pPr>
        <w:keepLines/>
        <w:tabs>
          <w:tab w:val="left" w:pos="567"/>
          <w:tab w:val="left" w:pos="1134"/>
        </w:tabs>
        <w:autoSpaceDE w:val="0"/>
        <w:autoSpaceDN w:val="0"/>
        <w:spacing w:after="240" w:line="300" w:lineRule="auto"/>
        <w:ind w:left="360"/>
        <w:jc w:val="center"/>
        <w:rPr>
          <w:b/>
          <w:bCs/>
          <w:sz w:val="26"/>
          <w:szCs w:val="26"/>
          <w:rtl/>
          <w:lang w:eastAsia="en-US"/>
        </w:rPr>
      </w:pPr>
      <w:r w:rsidRPr="00C15CBF">
        <w:rPr>
          <w:rFonts w:hint="cs"/>
          <w:b/>
          <w:bCs/>
          <w:sz w:val="26"/>
          <w:szCs w:val="26"/>
          <w:rtl/>
          <w:lang w:eastAsia="en-US"/>
        </w:rPr>
        <w:t>-לבין-</w:t>
      </w:r>
    </w:p>
    <w:p w14:paraId="5B1697DF"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u w:val="single"/>
          <w:rtl/>
          <w:lang w:eastAsia="en-US"/>
        </w:rPr>
      </w:pPr>
      <w:r w:rsidRPr="00C15CBF">
        <w:rPr>
          <w:rFonts w:hint="cs"/>
          <w:b/>
          <w:bCs/>
          <w:sz w:val="26"/>
          <w:szCs w:val="26"/>
          <w:rtl/>
          <w:lang w:eastAsia="en-US"/>
        </w:rPr>
        <w:t>________________________</w:t>
      </w:r>
    </w:p>
    <w:p w14:paraId="0CCD3429" w14:textId="77777777" w:rsidR="00CF75C0" w:rsidRPr="00C15CBF" w:rsidRDefault="001C40F6" w:rsidP="00740C91">
      <w:pPr>
        <w:keepLines/>
        <w:tabs>
          <w:tab w:val="left" w:pos="567"/>
          <w:tab w:val="left" w:pos="1134"/>
        </w:tabs>
        <w:autoSpaceDE w:val="0"/>
        <w:autoSpaceDN w:val="0"/>
        <w:spacing w:after="240" w:line="300" w:lineRule="auto"/>
        <w:jc w:val="center"/>
        <w:rPr>
          <w:sz w:val="26"/>
          <w:szCs w:val="26"/>
          <w:rtl/>
          <w:lang w:eastAsia="en-US"/>
        </w:rPr>
      </w:pPr>
      <w:r w:rsidRPr="00C15CBF">
        <w:rPr>
          <w:rFonts w:hint="cs"/>
          <w:sz w:val="26"/>
          <w:szCs w:val="26"/>
          <w:rtl/>
          <w:lang w:eastAsia="en-US"/>
        </w:rPr>
        <w:t>_________________________</w:t>
      </w:r>
    </w:p>
    <w:p w14:paraId="3756C849" w14:textId="77777777" w:rsidR="00CF75C0" w:rsidRPr="00C15CBF" w:rsidRDefault="001C40F6" w:rsidP="00740C91">
      <w:pPr>
        <w:keepLines/>
        <w:tabs>
          <w:tab w:val="left" w:pos="567"/>
          <w:tab w:val="left" w:pos="1134"/>
        </w:tabs>
        <w:autoSpaceDE w:val="0"/>
        <w:autoSpaceDN w:val="0"/>
        <w:spacing w:after="240" w:line="300" w:lineRule="auto"/>
        <w:jc w:val="center"/>
        <w:rPr>
          <w:b/>
          <w:bCs/>
          <w:sz w:val="26"/>
          <w:szCs w:val="26"/>
          <w:rtl/>
          <w:lang w:eastAsia="en-US"/>
        </w:rPr>
      </w:pPr>
      <w:r w:rsidRPr="00C15CBF">
        <w:rPr>
          <w:sz w:val="26"/>
          <w:szCs w:val="26"/>
          <w:rtl/>
          <w:lang w:eastAsia="en-US"/>
        </w:rPr>
        <w:t>(</w:t>
      </w:r>
      <w:r w:rsidRPr="00C15CBF">
        <w:rPr>
          <w:b/>
          <w:bCs/>
          <w:sz w:val="26"/>
          <w:szCs w:val="26"/>
          <w:rtl/>
          <w:lang w:eastAsia="en-US"/>
        </w:rPr>
        <w:t>להלן</w:t>
      </w:r>
      <w:r w:rsidRPr="00C15CBF">
        <w:rPr>
          <w:rFonts w:hint="cs"/>
          <w:b/>
          <w:bCs/>
          <w:sz w:val="26"/>
          <w:szCs w:val="26"/>
          <w:rtl/>
          <w:lang w:eastAsia="en-US"/>
        </w:rPr>
        <w:t>:</w:t>
      </w:r>
      <w:r w:rsidRPr="00C15CBF">
        <w:rPr>
          <w:b/>
          <w:bCs/>
          <w:sz w:val="26"/>
          <w:szCs w:val="26"/>
          <w:rtl/>
          <w:lang w:eastAsia="en-US"/>
        </w:rPr>
        <w:t xml:space="preserve"> "הקבלן")</w:t>
      </w:r>
    </w:p>
    <w:p w14:paraId="174E65A0" w14:textId="77777777" w:rsidR="00CF75C0" w:rsidRPr="00C15CBF" w:rsidRDefault="001C40F6" w:rsidP="00740C91">
      <w:pPr>
        <w:keepLines/>
        <w:tabs>
          <w:tab w:val="left" w:pos="567"/>
          <w:tab w:val="left" w:pos="1134"/>
        </w:tabs>
        <w:autoSpaceDE w:val="0"/>
        <w:autoSpaceDN w:val="0"/>
        <w:spacing w:after="240" w:line="300" w:lineRule="auto"/>
        <w:jc w:val="right"/>
        <w:rPr>
          <w:sz w:val="26"/>
          <w:szCs w:val="26"/>
          <w:rtl/>
          <w:lang w:eastAsia="en-US"/>
        </w:rPr>
      </w:pP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rFonts w:hint="cs"/>
          <w:sz w:val="26"/>
          <w:szCs w:val="26"/>
          <w:rtl/>
          <w:lang w:eastAsia="en-US"/>
        </w:rPr>
        <w:tab/>
      </w:r>
      <w:r w:rsidRPr="00C15CBF">
        <w:rPr>
          <w:b/>
          <w:bCs/>
          <w:sz w:val="26"/>
          <w:szCs w:val="26"/>
          <w:u w:val="single"/>
          <w:rtl/>
          <w:lang w:eastAsia="en-US"/>
        </w:rPr>
        <w:t>מצד שני</w:t>
      </w:r>
      <w:r w:rsidRPr="00C15CBF">
        <w:rPr>
          <w:sz w:val="26"/>
          <w:szCs w:val="26"/>
          <w:rtl/>
          <w:lang w:eastAsia="en-US"/>
        </w:rPr>
        <w:t>;</w:t>
      </w:r>
    </w:p>
    <w:p w14:paraId="359D5B14" w14:textId="77777777" w:rsidR="00CF75C0" w:rsidRPr="00C15CBF" w:rsidRDefault="00CF75C0" w:rsidP="00740C91">
      <w:pPr>
        <w:keepLines/>
        <w:tabs>
          <w:tab w:val="left" w:pos="567"/>
          <w:tab w:val="left" w:pos="1134"/>
        </w:tabs>
        <w:autoSpaceDE w:val="0"/>
        <w:autoSpaceDN w:val="0"/>
        <w:spacing w:after="240" w:line="300" w:lineRule="auto"/>
        <w:jc w:val="both"/>
        <w:rPr>
          <w:b/>
          <w:bCs/>
          <w:sz w:val="24"/>
          <w:szCs w:val="24"/>
          <w:rtl/>
          <w:lang w:eastAsia="en-US"/>
        </w:rPr>
      </w:pPr>
    </w:p>
    <w:p w14:paraId="70BBF1B1" w14:textId="32CD93D7" w:rsidR="00CF75C0" w:rsidRPr="00C15CBF" w:rsidRDefault="001C40F6" w:rsidP="000845DA">
      <w:pPr>
        <w:keepLines/>
        <w:tabs>
          <w:tab w:val="left" w:pos="567"/>
          <w:tab w:val="left" w:pos="1134"/>
        </w:tabs>
        <w:autoSpaceDE w:val="0"/>
        <w:autoSpaceDN w:val="0"/>
        <w:spacing w:after="240" w:line="300" w:lineRule="auto"/>
        <w:ind w:left="1134" w:hanging="1134"/>
        <w:jc w:val="both"/>
        <w:rPr>
          <w:sz w:val="24"/>
          <w:szCs w:val="24"/>
          <w:rtl/>
          <w:lang w:eastAsia="en-US"/>
        </w:rPr>
      </w:pPr>
      <w:r w:rsidRPr="00C15CBF">
        <w:rPr>
          <w:b/>
          <w:bCs/>
          <w:sz w:val="24"/>
          <w:szCs w:val="24"/>
          <w:rtl/>
          <w:lang w:eastAsia="en-US"/>
        </w:rPr>
        <w:t>הואיל</w:t>
      </w:r>
      <w:r w:rsidRPr="00C15CBF">
        <w:rPr>
          <w:rFonts w:hint="cs"/>
          <w:b/>
          <w:bCs/>
          <w:sz w:val="24"/>
          <w:szCs w:val="24"/>
          <w:rtl/>
          <w:lang w:eastAsia="en-US"/>
        </w:rPr>
        <w:t>:</w:t>
      </w:r>
      <w:r w:rsidRPr="00C15CBF">
        <w:rPr>
          <w:sz w:val="24"/>
          <w:szCs w:val="24"/>
          <w:rtl/>
          <w:lang w:eastAsia="en-US"/>
        </w:rPr>
        <w:tab/>
      </w:r>
      <w:r w:rsidRPr="00C15CBF">
        <w:rPr>
          <w:rFonts w:hint="cs"/>
          <w:sz w:val="24"/>
          <w:szCs w:val="24"/>
          <w:rtl/>
          <w:lang w:eastAsia="en-US"/>
        </w:rPr>
        <w:t>והעירייה פרסמה את מכרז</w:t>
      </w:r>
      <w:r w:rsidR="00194170" w:rsidRPr="00C15CBF">
        <w:rPr>
          <w:rFonts w:hint="cs"/>
          <w:sz w:val="24"/>
          <w:szCs w:val="24"/>
          <w:rtl/>
          <w:lang w:eastAsia="en-US"/>
        </w:rPr>
        <w:t xml:space="preserve"> </w:t>
      </w:r>
      <w:r w:rsidRPr="00C15CBF">
        <w:rPr>
          <w:rFonts w:hint="cs"/>
          <w:sz w:val="24"/>
          <w:szCs w:val="24"/>
          <w:rtl/>
          <w:lang w:eastAsia="en-US"/>
        </w:rPr>
        <w:t xml:space="preserve">פומבי </w:t>
      </w:r>
      <w:r w:rsidR="008D53CE">
        <w:rPr>
          <w:rFonts w:hint="cs"/>
          <w:sz w:val="24"/>
          <w:szCs w:val="24"/>
          <w:rtl/>
          <w:lang w:eastAsia="en-US"/>
        </w:rPr>
        <w:t>27</w:t>
      </w:r>
      <w:r w:rsidR="000845DA">
        <w:rPr>
          <w:rFonts w:hint="cs"/>
          <w:sz w:val="24"/>
          <w:szCs w:val="24"/>
          <w:rtl/>
          <w:lang w:eastAsia="en-US"/>
        </w:rPr>
        <w:t>.2026</w:t>
      </w:r>
      <w:r w:rsidRPr="00C15CBF">
        <w:rPr>
          <w:rFonts w:hint="cs"/>
          <w:sz w:val="24"/>
          <w:szCs w:val="24"/>
          <w:rtl/>
          <w:lang w:eastAsia="en-US"/>
        </w:rPr>
        <w:t xml:space="preserve"> </w:t>
      </w:r>
      <w:r w:rsidR="000C7C44" w:rsidRPr="000C7C44">
        <w:rPr>
          <w:sz w:val="24"/>
          <w:szCs w:val="24"/>
          <w:rtl/>
          <w:lang w:eastAsia="en-US"/>
        </w:rPr>
        <w:t xml:space="preserve">לביצוע עבודות לבניית בית ספר במגרש </w:t>
      </w:r>
      <w:r w:rsidR="00275F80">
        <w:rPr>
          <w:sz w:val="24"/>
          <w:szCs w:val="24"/>
          <w:rtl/>
          <w:lang w:eastAsia="en-US"/>
        </w:rPr>
        <w:t>821</w:t>
      </w:r>
      <w:r w:rsidR="000C7C44" w:rsidRPr="000C7C44">
        <w:rPr>
          <w:sz w:val="24"/>
          <w:szCs w:val="24"/>
          <w:rtl/>
          <w:lang w:eastAsia="en-US"/>
        </w:rPr>
        <w:t xml:space="preserve"> שכונת רמות </w:t>
      </w:r>
      <w:r w:rsidR="00275F80">
        <w:rPr>
          <w:sz w:val="24"/>
          <w:szCs w:val="24"/>
          <w:rtl/>
          <w:lang w:eastAsia="en-US"/>
        </w:rPr>
        <w:t>יורם</w:t>
      </w:r>
      <w:r w:rsidR="000C7C44" w:rsidRPr="000C7C44">
        <w:rPr>
          <w:sz w:val="24"/>
          <w:szCs w:val="24"/>
          <w:rtl/>
          <w:lang w:eastAsia="en-US"/>
        </w:rPr>
        <w:t xml:space="preserve">, נתיבות </w:t>
      </w:r>
      <w:r w:rsidR="000845DA">
        <w:rPr>
          <w:rFonts w:hint="cs"/>
          <w:b/>
          <w:bCs/>
          <w:sz w:val="24"/>
          <w:szCs w:val="24"/>
          <w:rtl/>
          <w:lang w:eastAsia="en-US"/>
        </w:rPr>
        <w:t xml:space="preserve"> </w:t>
      </w:r>
      <w:r w:rsidRPr="00C15CBF">
        <w:rPr>
          <w:rFonts w:hint="cs"/>
          <w:sz w:val="24"/>
          <w:szCs w:val="24"/>
          <w:rtl/>
          <w:lang w:eastAsia="en-US"/>
        </w:rPr>
        <w:t>(להלן: "</w:t>
      </w:r>
      <w:r w:rsidRPr="00C15CBF">
        <w:rPr>
          <w:rFonts w:hint="cs"/>
          <w:b/>
          <w:bCs/>
          <w:sz w:val="24"/>
          <w:szCs w:val="24"/>
          <w:rtl/>
          <w:lang w:eastAsia="en-US"/>
        </w:rPr>
        <w:t>המכרז</w:t>
      </w:r>
      <w:r w:rsidRPr="00C15CBF">
        <w:rPr>
          <w:rFonts w:hint="cs"/>
          <w:sz w:val="24"/>
          <w:szCs w:val="24"/>
          <w:rtl/>
          <w:lang w:eastAsia="en-US"/>
        </w:rPr>
        <w:t>" ו"</w:t>
      </w:r>
      <w:r w:rsidRPr="00C15CBF">
        <w:rPr>
          <w:rFonts w:hint="cs"/>
          <w:b/>
          <w:bCs/>
          <w:sz w:val="24"/>
          <w:szCs w:val="24"/>
          <w:rtl/>
          <w:lang w:eastAsia="en-US"/>
        </w:rPr>
        <w:t>העבודות</w:t>
      </w:r>
      <w:r w:rsidRPr="00C15CBF">
        <w:rPr>
          <w:rFonts w:hint="cs"/>
          <w:sz w:val="24"/>
          <w:szCs w:val="24"/>
          <w:rtl/>
          <w:lang w:eastAsia="en-US"/>
        </w:rPr>
        <w:t>" בהתאמה) ;</w:t>
      </w:r>
      <w:r w:rsidR="000845DA" w:rsidRPr="000845DA">
        <w:rPr>
          <w:b/>
          <w:bCs/>
          <w:sz w:val="18"/>
          <w:szCs w:val="18"/>
          <w:rtl/>
        </w:rPr>
        <w:t xml:space="preserve"> </w:t>
      </w:r>
    </w:p>
    <w:p w14:paraId="753414EC" w14:textId="4755E4DB" w:rsidR="00CF75C0" w:rsidRPr="00C15CBF" w:rsidRDefault="001C40F6" w:rsidP="00B47C52">
      <w:pPr>
        <w:keepLines/>
        <w:tabs>
          <w:tab w:val="left" w:pos="567"/>
          <w:tab w:val="left" w:pos="1134"/>
        </w:tabs>
        <w:autoSpaceDE w:val="0"/>
        <w:autoSpaceDN w:val="0"/>
        <w:spacing w:after="240" w:line="300" w:lineRule="auto"/>
        <w:ind w:left="1134" w:hanging="1134"/>
        <w:jc w:val="both"/>
        <w:rPr>
          <w:sz w:val="24"/>
          <w:szCs w:val="24"/>
          <w:rtl/>
          <w:lang w:eastAsia="en-US"/>
        </w:rPr>
      </w:pPr>
      <w:r w:rsidRPr="00C15CBF">
        <w:rPr>
          <w:rFonts w:hint="cs"/>
          <w:b/>
          <w:bCs/>
          <w:sz w:val="24"/>
          <w:szCs w:val="24"/>
          <w:rtl/>
          <w:lang w:eastAsia="en-US"/>
        </w:rPr>
        <w:t>והואיל:</w:t>
      </w:r>
      <w:r w:rsidRPr="00C15CBF">
        <w:rPr>
          <w:rFonts w:hint="cs"/>
          <w:sz w:val="24"/>
          <w:szCs w:val="24"/>
          <w:rtl/>
          <w:lang w:eastAsia="en-US"/>
        </w:rPr>
        <w:tab/>
        <w:t xml:space="preserve">והקבלן הגיש הצעה למכרז ובהתאם להחלטת ועדת המכרזים ואישור ראש העיר, הצעת הקבלן היא </w:t>
      </w:r>
      <w:r w:rsidR="0015298F" w:rsidRPr="00C15CBF">
        <w:rPr>
          <w:rFonts w:hint="cs"/>
          <w:sz w:val="24"/>
          <w:szCs w:val="24"/>
          <w:rtl/>
          <w:lang w:eastAsia="en-US"/>
        </w:rPr>
        <w:t>הזוכה</w:t>
      </w:r>
      <w:r w:rsidRPr="00C15CBF">
        <w:rPr>
          <w:rFonts w:hint="cs"/>
          <w:sz w:val="24"/>
          <w:szCs w:val="24"/>
          <w:rtl/>
          <w:lang w:eastAsia="en-US"/>
        </w:rPr>
        <w:t xml:space="preserve"> במכרז; </w:t>
      </w:r>
    </w:p>
    <w:p w14:paraId="6A13AB3A" w14:textId="77777777" w:rsidR="00CF75C0" w:rsidRPr="00C15CBF" w:rsidRDefault="001C40F6" w:rsidP="00B47C52">
      <w:pPr>
        <w:keepLines/>
        <w:tabs>
          <w:tab w:val="left" w:pos="567"/>
          <w:tab w:val="left" w:pos="1134"/>
        </w:tabs>
        <w:autoSpaceDE w:val="0"/>
        <w:autoSpaceDN w:val="0"/>
        <w:spacing w:after="240" w:line="300" w:lineRule="auto"/>
        <w:ind w:left="1134" w:hanging="1134"/>
        <w:jc w:val="both"/>
        <w:rPr>
          <w:sz w:val="24"/>
          <w:szCs w:val="24"/>
          <w:rtl/>
          <w:lang w:eastAsia="en-US"/>
        </w:rPr>
      </w:pPr>
      <w:r w:rsidRPr="00C15CBF">
        <w:rPr>
          <w:rFonts w:hint="cs"/>
          <w:b/>
          <w:bCs/>
          <w:sz w:val="24"/>
          <w:szCs w:val="24"/>
          <w:rtl/>
          <w:lang w:eastAsia="en-US"/>
        </w:rPr>
        <w:t>והואיל:</w:t>
      </w:r>
      <w:r w:rsidRPr="00C15CBF">
        <w:rPr>
          <w:rFonts w:hint="cs"/>
          <w:sz w:val="24"/>
          <w:szCs w:val="24"/>
          <w:rtl/>
          <w:lang w:eastAsia="en-US"/>
        </w:rPr>
        <w:tab/>
        <w:t>והעירייה מעוניינת למסור לקבלן את ביצוע העבודות מושא המכרז הכול כמפורט בחוזה זה להלן;</w:t>
      </w:r>
    </w:p>
    <w:p w14:paraId="0F9CB5E7" w14:textId="77777777" w:rsidR="00CF75C0" w:rsidRPr="00C15CBF" w:rsidRDefault="001C40F6" w:rsidP="00B47C52">
      <w:pPr>
        <w:keepLines/>
        <w:tabs>
          <w:tab w:val="left" w:pos="567"/>
          <w:tab w:val="left" w:pos="1134"/>
        </w:tabs>
        <w:autoSpaceDE w:val="0"/>
        <w:autoSpaceDN w:val="0"/>
        <w:spacing w:after="240" w:line="300" w:lineRule="auto"/>
        <w:ind w:left="1134" w:hanging="1134"/>
        <w:jc w:val="both"/>
        <w:rPr>
          <w:sz w:val="24"/>
          <w:szCs w:val="24"/>
          <w:rtl/>
          <w:lang w:eastAsia="en-US"/>
        </w:rPr>
      </w:pPr>
      <w:r w:rsidRPr="00C15CBF">
        <w:rPr>
          <w:rFonts w:hint="cs"/>
          <w:b/>
          <w:bCs/>
          <w:sz w:val="24"/>
          <w:szCs w:val="24"/>
          <w:rtl/>
          <w:lang w:eastAsia="en-US"/>
        </w:rPr>
        <w:t>והואיל</w:t>
      </w:r>
      <w:r w:rsidRPr="00C15CBF">
        <w:rPr>
          <w:rFonts w:hint="cs"/>
          <w:sz w:val="24"/>
          <w:szCs w:val="24"/>
          <w:rtl/>
          <w:lang w:eastAsia="en-US"/>
        </w:rPr>
        <w:t>:</w:t>
      </w:r>
      <w:r w:rsidRPr="00C15CBF">
        <w:rPr>
          <w:rFonts w:hint="cs"/>
          <w:sz w:val="24"/>
          <w:szCs w:val="24"/>
          <w:rtl/>
          <w:lang w:eastAsia="en-US"/>
        </w:rPr>
        <w:tab/>
      </w:r>
      <w:r w:rsidRPr="00C15CBF">
        <w:rPr>
          <w:sz w:val="24"/>
          <w:szCs w:val="24"/>
          <w:rtl/>
          <w:lang w:eastAsia="en-US"/>
        </w:rPr>
        <w:t xml:space="preserve">והקבלן מצהיר כי הינו בעל </w:t>
      </w:r>
      <w:r w:rsidRPr="00C15CBF">
        <w:rPr>
          <w:rFonts w:hint="cs"/>
          <w:sz w:val="24"/>
          <w:szCs w:val="24"/>
          <w:rtl/>
          <w:lang w:eastAsia="en-US"/>
        </w:rPr>
        <w:t>ה</w:t>
      </w:r>
      <w:r w:rsidRPr="00C15CBF">
        <w:rPr>
          <w:sz w:val="24"/>
          <w:szCs w:val="24"/>
          <w:rtl/>
          <w:lang w:eastAsia="en-US"/>
        </w:rPr>
        <w:t xml:space="preserve">ידע </w:t>
      </w:r>
      <w:r w:rsidRPr="00C15CBF">
        <w:rPr>
          <w:rFonts w:hint="cs"/>
          <w:sz w:val="24"/>
          <w:szCs w:val="24"/>
          <w:rtl/>
          <w:lang w:eastAsia="en-US"/>
        </w:rPr>
        <w:t>ה</w:t>
      </w:r>
      <w:r w:rsidRPr="00C15CBF">
        <w:rPr>
          <w:sz w:val="24"/>
          <w:szCs w:val="24"/>
          <w:rtl/>
          <w:lang w:eastAsia="en-US"/>
        </w:rPr>
        <w:t xml:space="preserve">מקצועי, </w:t>
      </w:r>
      <w:r w:rsidRPr="00C15CBF">
        <w:rPr>
          <w:rFonts w:hint="cs"/>
          <w:sz w:val="24"/>
          <w:szCs w:val="24"/>
          <w:rtl/>
          <w:lang w:eastAsia="en-US"/>
        </w:rPr>
        <w:t>ה</w:t>
      </w:r>
      <w:r w:rsidRPr="00C15CBF">
        <w:rPr>
          <w:sz w:val="24"/>
          <w:szCs w:val="24"/>
          <w:rtl/>
          <w:lang w:eastAsia="en-US"/>
        </w:rPr>
        <w:t xml:space="preserve">אמצעים </w:t>
      </w:r>
      <w:r w:rsidRPr="00C15CBF">
        <w:rPr>
          <w:rFonts w:hint="cs"/>
          <w:sz w:val="24"/>
          <w:szCs w:val="24"/>
          <w:rtl/>
          <w:lang w:eastAsia="en-US"/>
        </w:rPr>
        <w:t>ה</w:t>
      </w:r>
      <w:r w:rsidRPr="00C15CBF">
        <w:rPr>
          <w:sz w:val="24"/>
          <w:szCs w:val="24"/>
          <w:rtl/>
          <w:lang w:eastAsia="en-US"/>
        </w:rPr>
        <w:t>כספ</w:t>
      </w:r>
      <w:r w:rsidRPr="00C15CBF">
        <w:rPr>
          <w:rFonts w:hint="cs"/>
          <w:sz w:val="24"/>
          <w:szCs w:val="24"/>
          <w:rtl/>
          <w:lang w:eastAsia="en-US"/>
        </w:rPr>
        <w:t>י</w:t>
      </w:r>
      <w:r w:rsidRPr="00C15CBF">
        <w:rPr>
          <w:sz w:val="24"/>
          <w:szCs w:val="24"/>
          <w:rtl/>
          <w:lang w:eastAsia="en-US"/>
        </w:rPr>
        <w:t xml:space="preserve">ים, </w:t>
      </w:r>
      <w:r w:rsidRPr="00C15CBF">
        <w:rPr>
          <w:rFonts w:hint="cs"/>
          <w:sz w:val="24"/>
          <w:szCs w:val="24"/>
          <w:rtl/>
          <w:lang w:eastAsia="en-US"/>
        </w:rPr>
        <w:t>ה</w:t>
      </w:r>
      <w:r w:rsidRPr="00C15CBF">
        <w:rPr>
          <w:sz w:val="24"/>
          <w:szCs w:val="24"/>
          <w:rtl/>
          <w:lang w:eastAsia="en-US"/>
        </w:rPr>
        <w:t>טכניים ו</w:t>
      </w:r>
      <w:r w:rsidRPr="00C15CBF">
        <w:rPr>
          <w:rFonts w:hint="cs"/>
          <w:sz w:val="24"/>
          <w:szCs w:val="24"/>
          <w:rtl/>
          <w:lang w:eastAsia="en-US"/>
        </w:rPr>
        <w:t>ה</w:t>
      </w:r>
      <w:r w:rsidRPr="00C15CBF">
        <w:rPr>
          <w:sz w:val="24"/>
          <w:szCs w:val="24"/>
          <w:rtl/>
          <w:lang w:eastAsia="en-US"/>
        </w:rPr>
        <w:t xml:space="preserve">ארגוניים </w:t>
      </w:r>
      <w:r w:rsidRPr="00C15CBF">
        <w:rPr>
          <w:rFonts w:hint="cs"/>
          <w:sz w:val="24"/>
          <w:szCs w:val="24"/>
          <w:rtl/>
          <w:lang w:eastAsia="en-US"/>
        </w:rPr>
        <w:t xml:space="preserve">והמומחיות </w:t>
      </w:r>
      <w:r w:rsidRPr="00C15CBF">
        <w:rPr>
          <w:sz w:val="24"/>
          <w:szCs w:val="24"/>
          <w:rtl/>
          <w:lang w:eastAsia="en-US"/>
        </w:rPr>
        <w:t>לב</w:t>
      </w:r>
      <w:r w:rsidRPr="00C15CBF">
        <w:rPr>
          <w:rFonts w:hint="cs"/>
          <w:sz w:val="24"/>
          <w:szCs w:val="24"/>
          <w:rtl/>
          <w:lang w:eastAsia="en-US"/>
        </w:rPr>
        <w:t>י</w:t>
      </w:r>
      <w:r w:rsidRPr="00C15CBF">
        <w:rPr>
          <w:sz w:val="24"/>
          <w:szCs w:val="24"/>
          <w:rtl/>
          <w:lang w:eastAsia="en-US"/>
        </w:rPr>
        <w:t>צ</w:t>
      </w:r>
      <w:r w:rsidRPr="00C15CBF">
        <w:rPr>
          <w:rFonts w:hint="cs"/>
          <w:sz w:val="24"/>
          <w:szCs w:val="24"/>
          <w:rtl/>
          <w:lang w:eastAsia="en-US"/>
        </w:rPr>
        <w:t>ו</w:t>
      </w:r>
      <w:r w:rsidRPr="00C15CBF">
        <w:rPr>
          <w:sz w:val="24"/>
          <w:szCs w:val="24"/>
          <w:rtl/>
          <w:lang w:eastAsia="en-US"/>
        </w:rPr>
        <w:t xml:space="preserve">ע העבודות במומחיות </w:t>
      </w:r>
      <w:r w:rsidRPr="00C15CBF">
        <w:rPr>
          <w:rFonts w:hint="cs"/>
          <w:sz w:val="24"/>
          <w:szCs w:val="24"/>
          <w:rtl/>
          <w:lang w:eastAsia="en-US"/>
        </w:rPr>
        <w:t>רבה</w:t>
      </w:r>
      <w:r w:rsidRPr="00C15CBF">
        <w:rPr>
          <w:sz w:val="24"/>
          <w:szCs w:val="24"/>
          <w:rtl/>
          <w:lang w:eastAsia="en-US"/>
        </w:rPr>
        <w:t>;</w:t>
      </w:r>
    </w:p>
    <w:p w14:paraId="09FB0CA1" w14:textId="77777777" w:rsidR="00CF75C0" w:rsidRPr="00C15CBF" w:rsidRDefault="001C40F6" w:rsidP="00740C91">
      <w:pPr>
        <w:keepLines/>
        <w:tabs>
          <w:tab w:val="left" w:pos="567"/>
          <w:tab w:val="left" w:pos="1134"/>
        </w:tabs>
        <w:autoSpaceDE w:val="0"/>
        <w:autoSpaceDN w:val="0"/>
        <w:bidi w:val="0"/>
        <w:spacing w:after="240" w:line="300" w:lineRule="auto"/>
        <w:jc w:val="center"/>
        <w:rPr>
          <w:b/>
          <w:bCs/>
          <w:sz w:val="26"/>
          <w:szCs w:val="26"/>
          <w:u w:val="single"/>
          <w:lang w:eastAsia="en-US"/>
        </w:rPr>
      </w:pPr>
      <w:r w:rsidRPr="00C15CBF">
        <w:rPr>
          <w:b/>
          <w:bCs/>
          <w:sz w:val="26"/>
          <w:szCs w:val="26"/>
          <w:u w:val="single"/>
          <w:rtl/>
          <w:lang w:eastAsia="en-US"/>
        </w:rPr>
        <w:t>לפיכך הוצהר, הוסכם והותנה בין הצדדים כדלקמן:</w:t>
      </w:r>
    </w:p>
    <w:p w14:paraId="7F202851" w14:textId="77777777" w:rsidR="00CF75C0" w:rsidRPr="00C15CBF" w:rsidRDefault="001C40F6">
      <w:pPr>
        <w:numPr>
          <w:ilvl w:val="0"/>
          <w:numId w:val="10"/>
        </w:numPr>
        <w:autoSpaceDE w:val="0"/>
        <w:autoSpaceDN w:val="0"/>
        <w:adjustRightInd w:val="0"/>
        <w:spacing w:after="240" w:line="300" w:lineRule="auto"/>
        <w:jc w:val="both"/>
        <w:rPr>
          <w:sz w:val="24"/>
          <w:szCs w:val="24"/>
          <w:rtl/>
        </w:rPr>
      </w:pPr>
      <w:r w:rsidRPr="00C15CBF">
        <w:rPr>
          <w:rFonts w:ascii="QDavid" w:hAnsi="QDavid"/>
          <w:b/>
          <w:bCs/>
          <w:sz w:val="24"/>
          <w:szCs w:val="24"/>
          <w:u w:val="single"/>
          <w:rtl/>
        </w:rPr>
        <w:t xml:space="preserve">פרק א' - </w:t>
      </w:r>
      <w:r w:rsidRPr="00C15CBF">
        <w:rPr>
          <w:rFonts w:ascii="QDavid" w:hAnsi="QDavid" w:hint="cs"/>
          <w:b/>
          <w:bCs/>
          <w:sz w:val="24"/>
          <w:szCs w:val="24"/>
          <w:u w:val="single"/>
          <w:rtl/>
        </w:rPr>
        <w:t>מבוא</w:t>
      </w:r>
      <w:r w:rsidRPr="00C15CBF">
        <w:rPr>
          <w:rFonts w:ascii="QDavid" w:hAnsi="QDavid"/>
          <w:b/>
          <w:bCs/>
          <w:sz w:val="24"/>
          <w:szCs w:val="24"/>
          <w:u w:val="single"/>
          <w:rtl/>
        </w:rPr>
        <w:t xml:space="preserve"> </w:t>
      </w:r>
    </w:p>
    <w:p w14:paraId="0FB7B599" w14:textId="77777777" w:rsidR="00CF75C0" w:rsidRPr="00C15CBF" w:rsidRDefault="001C40F6">
      <w:pPr>
        <w:numPr>
          <w:ilvl w:val="1"/>
          <w:numId w:val="10"/>
        </w:numPr>
        <w:autoSpaceDE w:val="0"/>
        <w:autoSpaceDN w:val="0"/>
        <w:adjustRightInd w:val="0"/>
        <w:spacing w:after="240" w:line="300" w:lineRule="auto"/>
        <w:jc w:val="both"/>
        <w:rPr>
          <w:sz w:val="24"/>
          <w:szCs w:val="24"/>
        </w:rPr>
      </w:pPr>
      <w:r w:rsidRPr="00C15CBF">
        <w:rPr>
          <w:rFonts w:ascii="QDavid" w:hAnsi="QDavid"/>
          <w:sz w:val="24"/>
          <w:szCs w:val="24"/>
          <w:rtl/>
        </w:rPr>
        <w:t>המבוא לחוזה זה מהווה חלק בלתי נפרד ממנו.</w:t>
      </w:r>
    </w:p>
    <w:p w14:paraId="15BE5FF6" w14:textId="77777777" w:rsidR="00CF75C0" w:rsidRPr="00C15CBF" w:rsidRDefault="001C40F6">
      <w:pPr>
        <w:numPr>
          <w:ilvl w:val="1"/>
          <w:numId w:val="10"/>
        </w:numPr>
        <w:autoSpaceDE w:val="0"/>
        <w:autoSpaceDN w:val="0"/>
        <w:adjustRightInd w:val="0"/>
        <w:spacing w:after="240" w:line="300" w:lineRule="auto"/>
        <w:ind w:right="0"/>
        <w:jc w:val="both"/>
        <w:rPr>
          <w:sz w:val="24"/>
          <w:szCs w:val="24"/>
          <w:rtl/>
        </w:rPr>
      </w:pPr>
      <w:r w:rsidRPr="00C15CBF">
        <w:rPr>
          <w:rFonts w:ascii="QDavid" w:hAnsi="QDavid"/>
          <w:sz w:val="24"/>
          <w:szCs w:val="24"/>
          <w:rtl/>
        </w:rPr>
        <w:lastRenderedPageBreak/>
        <w:t xml:space="preserve">המסמכים </w:t>
      </w:r>
      <w:r w:rsidRPr="00C15CBF">
        <w:rPr>
          <w:rFonts w:ascii="QDavid" w:hAnsi="QDavid" w:hint="cs"/>
          <w:sz w:val="24"/>
          <w:szCs w:val="24"/>
          <w:rtl/>
        </w:rPr>
        <w:t>ש</w:t>
      </w:r>
      <w:r w:rsidRPr="00C15CBF">
        <w:rPr>
          <w:rFonts w:ascii="QDavid" w:hAnsi="QDavid"/>
          <w:sz w:val="24"/>
          <w:szCs w:val="24"/>
          <w:rtl/>
        </w:rPr>
        <w:t xml:space="preserve">להלן מהווים חלק בלתי נפרד מחוזה זה, בין שהם מצורפים לו ובין שלא, וייקראו כולם </w:t>
      </w:r>
      <w:r w:rsidRPr="00C15CBF">
        <w:rPr>
          <w:rFonts w:ascii="QDavid" w:hAnsi="QDavid" w:hint="cs"/>
          <w:sz w:val="24"/>
          <w:szCs w:val="24"/>
          <w:rtl/>
        </w:rPr>
        <w:t xml:space="preserve">יחד </w:t>
      </w:r>
      <w:r w:rsidRPr="00C15CBF">
        <w:rPr>
          <w:rFonts w:ascii="QDavid" w:hAnsi="QDavid"/>
          <w:sz w:val="24"/>
          <w:szCs w:val="24"/>
          <w:rtl/>
        </w:rPr>
        <w:t xml:space="preserve">לשם הקיצור </w:t>
      </w:r>
      <w:r w:rsidRPr="00C15CBF">
        <w:rPr>
          <w:rFonts w:ascii="QDavid" w:hAnsi="QDavid"/>
          <w:b/>
          <w:bCs/>
          <w:sz w:val="24"/>
          <w:szCs w:val="24"/>
          <w:rtl/>
        </w:rPr>
        <w:t>"</w:t>
      </w:r>
      <w:r w:rsidRPr="00C15CBF">
        <w:rPr>
          <w:rFonts w:ascii="QDavid" w:hAnsi="QDavid" w:hint="eastAsia"/>
          <w:b/>
          <w:bCs/>
          <w:sz w:val="24"/>
          <w:szCs w:val="24"/>
          <w:rtl/>
        </w:rPr>
        <w:t>החוזה</w:t>
      </w:r>
      <w:r w:rsidRPr="00C15CBF">
        <w:rPr>
          <w:rFonts w:ascii="QDavid" w:hAnsi="QDavid"/>
          <w:b/>
          <w:bCs/>
          <w:sz w:val="24"/>
          <w:szCs w:val="24"/>
          <w:rtl/>
        </w:rPr>
        <w:t>"</w:t>
      </w:r>
      <w:r w:rsidRPr="00C15CBF">
        <w:rPr>
          <w:rFonts w:ascii="QDavid" w:hAnsi="QDavid" w:hint="cs"/>
          <w:sz w:val="24"/>
          <w:szCs w:val="24"/>
          <w:rtl/>
        </w:rPr>
        <w:t xml:space="preserve"> או "</w:t>
      </w:r>
      <w:r w:rsidRPr="00C15CBF">
        <w:rPr>
          <w:rFonts w:ascii="QDavid" w:hAnsi="QDavid" w:hint="cs"/>
          <w:b/>
          <w:bCs/>
          <w:sz w:val="24"/>
          <w:szCs w:val="24"/>
          <w:rtl/>
        </w:rPr>
        <w:t>ההסכם</w:t>
      </w:r>
      <w:r w:rsidRPr="00C15CBF">
        <w:rPr>
          <w:rFonts w:ascii="QDavid" w:hAnsi="QDavid" w:hint="cs"/>
          <w:sz w:val="24"/>
          <w:szCs w:val="24"/>
          <w:rtl/>
        </w:rPr>
        <w:t>":</w:t>
      </w:r>
    </w:p>
    <w:p w14:paraId="43742EBE" w14:textId="77777777" w:rsidR="00CF75C0" w:rsidRPr="00C15CBF" w:rsidRDefault="001C40F6">
      <w:pPr>
        <w:keepLines/>
        <w:numPr>
          <w:ilvl w:val="2"/>
          <w:numId w:val="10"/>
        </w:numPr>
        <w:tabs>
          <w:tab w:val="left" w:pos="992"/>
          <w:tab w:val="left" w:pos="1587"/>
        </w:tabs>
        <w:spacing w:after="240"/>
        <w:ind w:right="0"/>
        <w:jc w:val="both"/>
        <w:rPr>
          <w:rFonts w:ascii="QDavid" w:hAnsi="QDavid"/>
          <w:sz w:val="24"/>
          <w:szCs w:val="24"/>
          <w:rtl/>
        </w:rPr>
      </w:pPr>
      <w:r w:rsidRPr="00C15CBF">
        <w:rPr>
          <w:rFonts w:ascii="QDavid" w:hAnsi="QDavid" w:hint="cs"/>
          <w:sz w:val="24"/>
          <w:szCs w:val="24"/>
          <w:rtl/>
        </w:rPr>
        <w:t xml:space="preserve">כל מסמכי המכרז (לרבות ההזמנה להציע הצעות והצעת / הצהרת הקבלן וכל המסמכים, אשר צורפו להצעתו של הקבלן). </w:t>
      </w:r>
    </w:p>
    <w:p w14:paraId="57E6AF4E" w14:textId="77777777"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נספח א'</w:t>
      </w:r>
      <w:r w:rsidRPr="00170720">
        <w:rPr>
          <w:rFonts w:ascii="David" w:hAnsi="David"/>
          <w:sz w:val="24"/>
          <w:szCs w:val="24"/>
          <w:rtl/>
          <w:lang w:eastAsia="en-US"/>
        </w:rPr>
        <w:t xml:space="preserve"> –  ערבות בנקאית לביצוע.</w:t>
      </w:r>
    </w:p>
    <w:p w14:paraId="47E027E4" w14:textId="15A2E777"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נספח ב'</w:t>
      </w:r>
      <w:r w:rsidRPr="00170720">
        <w:rPr>
          <w:rFonts w:ascii="David" w:hAnsi="David"/>
          <w:sz w:val="24"/>
          <w:szCs w:val="24"/>
          <w:rtl/>
          <w:lang w:eastAsia="en-US"/>
        </w:rPr>
        <w:t xml:space="preserve"> – </w:t>
      </w:r>
      <w:r w:rsidR="00A65C4D" w:rsidRPr="00170720">
        <w:rPr>
          <w:rFonts w:ascii="David" w:hAnsi="David" w:hint="cs"/>
          <w:sz w:val="24"/>
          <w:szCs w:val="24"/>
          <w:rtl/>
          <w:lang w:eastAsia="en-US"/>
        </w:rPr>
        <w:t>דרישות</w:t>
      </w:r>
      <w:r w:rsidRPr="00170720">
        <w:rPr>
          <w:rFonts w:ascii="David" w:hAnsi="David"/>
          <w:sz w:val="24"/>
          <w:szCs w:val="24"/>
          <w:rtl/>
          <w:lang w:eastAsia="en-US"/>
        </w:rPr>
        <w:t xml:space="preserve"> ביטוח.</w:t>
      </w:r>
    </w:p>
    <w:p w14:paraId="25966D90" w14:textId="795B04FC" w:rsidR="00A65C4D" w:rsidRPr="00170720" w:rsidRDefault="00A65C4D">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hint="cs"/>
          <w:b/>
          <w:bCs/>
          <w:sz w:val="24"/>
          <w:szCs w:val="24"/>
          <w:rtl/>
          <w:lang w:eastAsia="en-US"/>
        </w:rPr>
        <w:t xml:space="preserve">נספח ב'1 </w:t>
      </w:r>
      <w:r w:rsidRPr="00170720">
        <w:rPr>
          <w:rFonts w:ascii="David" w:hAnsi="David"/>
          <w:sz w:val="24"/>
          <w:szCs w:val="24"/>
          <w:rtl/>
          <w:lang w:eastAsia="en-US"/>
        </w:rPr>
        <w:t>–</w:t>
      </w:r>
      <w:r w:rsidRPr="00170720">
        <w:rPr>
          <w:rFonts w:ascii="David" w:hAnsi="David" w:hint="cs"/>
          <w:sz w:val="24"/>
          <w:szCs w:val="24"/>
          <w:rtl/>
        </w:rPr>
        <w:t xml:space="preserve"> נוסח אישור קיום ביטוחים.</w:t>
      </w:r>
    </w:p>
    <w:p w14:paraId="5A73C5CE" w14:textId="6C429E23" w:rsidR="00F14592" w:rsidRPr="00170720" w:rsidRDefault="00F14592" w:rsidP="006126E5">
      <w:pPr>
        <w:keepLines/>
        <w:numPr>
          <w:ilvl w:val="2"/>
          <w:numId w:val="10"/>
        </w:numPr>
        <w:tabs>
          <w:tab w:val="left" w:pos="992"/>
          <w:tab w:val="left" w:pos="1587"/>
        </w:tabs>
        <w:spacing w:after="240"/>
        <w:ind w:right="0"/>
        <w:jc w:val="both"/>
        <w:rPr>
          <w:rFonts w:ascii="David" w:eastAsiaTheme="minorEastAsia" w:hAnsi="David"/>
          <w:b/>
          <w:bCs/>
          <w:smallCaps/>
          <w:noProof/>
          <w:kern w:val="2"/>
          <w:sz w:val="24"/>
          <w:szCs w:val="24"/>
          <w14:ligatures w14:val="standardContextual"/>
        </w:rPr>
      </w:pPr>
      <w:r w:rsidRPr="00170720">
        <w:rPr>
          <w:rFonts w:ascii="David" w:eastAsiaTheme="minorEastAsia" w:hAnsi="David" w:hint="cs"/>
          <w:b/>
          <w:bCs/>
          <w:smallCaps/>
          <w:noProof/>
          <w:kern w:val="2"/>
          <w:sz w:val="24"/>
          <w:szCs w:val="24"/>
          <w:rtl/>
          <w14:ligatures w14:val="standardContextual"/>
        </w:rPr>
        <w:t>נספח ג'</w:t>
      </w:r>
      <w:r w:rsidR="008265AD" w:rsidRPr="00170720">
        <w:rPr>
          <w:rFonts w:ascii="David" w:eastAsiaTheme="minorEastAsia" w:hAnsi="David" w:hint="cs"/>
          <w:b/>
          <w:bCs/>
          <w:smallCaps/>
          <w:noProof/>
          <w:kern w:val="2"/>
          <w:sz w:val="24"/>
          <w:szCs w:val="24"/>
          <w:rtl/>
          <w14:ligatures w14:val="standardContextual"/>
        </w:rPr>
        <w:t xml:space="preserve">- </w:t>
      </w:r>
      <w:r w:rsidR="00431AAE" w:rsidRPr="00170720">
        <w:rPr>
          <w:rFonts w:ascii="David" w:eastAsiaTheme="minorEastAsia" w:hAnsi="David" w:hint="cs"/>
          <w:smallCaps/>
          <w:noProof/>
          <w:kern w:val="2"/>
          <w:sz w:val="24"/>
          <w:szCs w:val="24"/>
          <w:rtl/>
          <w14:ligatures w14:val="standardContextual"/>
        </w:rPr>
        <w:t>המפרט הכללי הבינמשרדי (הספר הכחול)</w:t>
      </w:r>
      <w:r w:rsidR="00431AAE" w:rsidRPr="00170720">
        <w:rPr>
          <w:rFonts w:ascii="David" w:eastAsiaTheme="minorEastAsia" w:hAnsi="David" w:hint="cs"/>
          <w:b/>
          <w:bCs/>
          <w:smallCaps/>
          <w:noProof/>
          <w:kern w:val="2"/>
          <w:sz w:val="24"/>
          <w:szCs w:val="24"/>
          <w:rtl/>
          <w14:ligatures w14:val="standardContextual"/>
        </w:rPr>
        <w:t xml:space="preserve"> </w:t>
      </w:r>
    </w:p>
    <w:p w14:paraId="6923A7C5" w14:textId="247292BB" w:rsidR="006126E5" w:rsidRPr="00170720" w:rsidRDefault="006126E5" w:rsidP="006126E5">
      <w:pPr>
        <w:keepLines/>
        <w:numPr>
          <w:ilvl w:val="2"/>
          <w:numId w:val="10"/>
        </w:numPr>
        <w:tabs>
          <w:tab w:val="left" w:pos="992"/>
          <w:tab w:val="left" w:pos="1587"/>
        </w:tabs>
        <w:spacing w:after="240"/>
        <w:ind w:right="0"/>
        <w:jc w:val="both"/>
        <w:rPr>
          <w:rFonts w:ascii="David" w:eastAsiaTheme="minorEastAsia" w:hAnsi="David"/>
          <w:b/>
          <w:bCs/>
          <w:smallCaps/>
          <w:noProof/>
          <w:kern w:val="2"/>
          <w:sz w:val="24"/>
          <w:szCs w:val="24"/>
          <w14:ligatures w14:val="standardContextual"/>
        </w:rPr>
      </w:pPr>
      <w:hyperlink w:anchor="_Toc172112628" w:history="1">
        <w:r w:rsidRPr="00170720">
          <w:rPr>
            <w:rFonts w:ascii="David" w:hAnsi="David"/>
            <w:b/>
            <w:bCs/>
            <w:sz w:val="24"/>
            <w:szCs w:val="24"/>
            <w:rtl/>
            <w:lang w:eastAsia="en-US"/>
          </w:rPr>
          <w:t xml:space="preserve">נספח ג'1 </w:t>
        </w:r>
        <w:r w:rsidRPr="00170720">
          <w:rPr>
            <w:smallCaps/>
            <w:snapToGrid w:val="0"/>
            <w:rtl/>
          </w:rPr>
          <w:t xml:space="preserve">–  </w:t>
        </w:r>
        <w:r w:rsidRPr="00170720">
          <w:rPr>
            <w:smallCaps/>
            <w:snapToGrid w:val="0"/>
            <w:sz w:val="24"/>
            <w:szCs w:val="24"/>
            <w:rtl/>
          </w:rPr>
          <w:t>תנאים כלליים מיוחדים</w:t>
        </w:r>
        <w:r w:rsidRPr="00170720">
          <w:rPr>
            <w:rFonts w:ascii="David" w:hAnsi="David"/>
            <w:noProof/>
            <w:webHidden/>
            <w:sz w:val="24"/>
            <w:szCs w:val="24"/>
          </w:rPr>
          <w:tab/>
        </w:r>
      </w:hyperlink>
    </w:p>
    <w:p w14:paraId="17E8113A" w14:textId="754EA613" w:rsidR="006126E5" w:rsidRPr="00170720" w:rsidRDefault="006126E5" w:rsidP="006126E5">
      <w:pPr>
        <w:keepLines/>
        <w:numPr>
          <w:ilvl w:val="2"/>
          <w:numId w:val="10"/>
        </w:numPr>
        <w:tabs>
          <w:tab w:val="left" w:pos="992"/>
          <w:tab w:val="left" w:pos="1587"/>
        </w:tabs>
        <w:spacing w:after="240"/>
        <w:ind w:right="0"/>
        <w:jc w:val="both"/>
        <w:rPr>
          <w:rFonts w:ascii="David" w:eastAsiaTheme="minorEastAsia" w:hAnsi="David"/>
          <w:b/>
          <w:bCs/>
          <w:smallCaps/>
          <w:noProof/>
          <w:kern w:val="2"/>
          <w:sz w:val="24"/>
          <w:szCs w:val="24"/>
          <w14:ligatures w14:val="standardContextual"/>
        </w:rPr>
      </w:pPr>
      <w:hyperlink w:anchor="_Toc172112629" w:history="1">
        <w:r w:rsidRPr="00170720">
          <w:rPr>
            <w:b/>
            <w:bCs/>
            <w:rtl/>
            <w:lang w:eastAsia="en-US"/>
          </w:rPr>
          <w:t>נ</w:t>
        </w:r>
        <w:r w:rsidRPr="00170720">
          <w:rPr>
            <w:rFonts w:ascii="David" w:hAnsi="David"/>
            <w:b/>
            <w:bCs/>
            <w:sz w:val="24"/>
            <w:szCs w:val="24"/>
            <w:rtl/>
            <w:lang w:eastAsia="en-US"/>
          </w:rPr>
          <w:t>ספח ג'2</w:t>
        </w:r>
        <w:r w:rsidRPr="00170720">
          <w:rPr>
            <w:b/>
            <w:bCs/>
            <w:rtl/>
            <w:lang w:eastAsia="en-US"/>
          </w:rPr>
          <w:t xml:space="preserve"> </w:t>
        </w:r>
        <w:r w:rsidRPr="00170720">
          <w:rPr>
            <w:rStyle w:val="Hyperlink"/>
            <w:rFonts w:ascii="David" w:hAnsi="David"/>
            <w:noProof/>
            <w:color w:val="auto"/>
            <w:sz w:val="24"/>
            <w:szCs w:val="24"/>
            <w:u w:val="none"/>
            <w:rtl/>
            <w:lang w:val="x-none"/>
          </w:rPr>
          <w:t>– מפרטים טכניים מיוחדים</w:t>
        </w:r>
        <w:r w:rsidRPr="00170720">
          <w:rPr>
            <w:rFonts w:ascii="David" w:hAnsi="David"/>
            <w:noProof/>
            <w:webHidden/>
            <w:sz w:val="24"/>
            <w:szCs w:val="24"/>
          </w:rPr>
          <w:tab/>
        </w:r>
      </w:hyperlink>
    </w:p>
    <w:p w14:paraId="22018948" w14:textId="38443281"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ד</w:t>
      </w:r>
      <w:r w:rsidRPr="00170720">
        <w:rPr>
          <w:rFonts w:ascii="David" w:hAnsi="David"/>
          <w:b/>
          <w:bCs/>
          <w:sz w:val="24"/>
          <w:szCs w:val="24"/>
          <w:rtl/>
          <w:lang w:eastAsia="en-US"/>
        </w:rPr>
        <w:t>'</w:t>
      </w:r>
      <w:r w:rsidRPr="00170720">
        <w:rPr>
          <w:rFonts w:ascii="David" w:hAnsi="David"/>
          <w:sz w:val="24"/>
          <w:szCs w:val="24"/>
          <w:rtl/>
          <w:lang w:eastAsia="en-US"/>
        </w:rPr>
        <w:t xml:space="preserve"> – </w:t>
      </w:r>
      <w:r w:rsidR="00F93184" w:rsidRPr="00170720">
        <w:rPr>
          <w:rFonts w:ascii="David" w:hAnsi="David" w:hint="cs"/>
          <w:sz w:val="24"/>
          <w:szCs w:val="24"/>
          <w:rtl/>
          <w:lang w:eastAsia="en-US"/>
        </w:rPr>
        <w:t>רשימת תוכניות</w:t>
      </w:r>
    </w:p>
    <w:p w14:paraId="2FFC4328" w14:textId="32C4EE5B"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ה</w:t>
      </w:r>
      <w:r w:rsidRPr="00170720">
        <w:rPr>
          <w:rFonts w:ascii="David" w:hAnsi="David"/>
          <w:b/>
          <w:bCs/>
          <w:sz w:val="24"/>
          <w:szCs w:val="24"/>
          <w:rtl/>
          <w:lang w:eastAsia="en-US"/>
        </w:rPr>
        <w:t xml:space="preserve">'  </w:t>
      </w:r>
      <w:r w:rsidRPr="00170720">
        <w:rPr>
          <w:rFonts w:ascii="David" w:hAnsi="David"/>
          <w:sz w:val="24"/>
          <w:szCs w:val="24"/>
          <w:rtl/>
        </w:rPr>
        <w:t xml:space="preserve">– </w:t>
      </w:r>
      <w:r w:rsidR="00F93184" w:rsidRPr="00170720">
        <w:rPr>
          <w:rFonts w:ascii="David" w:hAnsi="David" w:hint="cs"/>
          <w:sz w:val="24"/>
          <w:szCs w:val="24"/>
          <w:rtl/>
        </w:rPr>
        <w:t>הוראות בטיחות</w:t>
      </w:r>
    </w:p>
    <w:p w14:paraId="7BA9319D" w14:textId="591333D6" w:rsidR="00AC26D1" w:rsidRPr="00170720" w:rsidRDefault="00AC26D1">
      <w:pPr>
        <w:keepLines/>
        <w:numPr>
          <w:ilvl w:val="2"/>
          <w:numId w:val="10"/>
        </w:numPr>
        <w:tabs>
          <w:tab w:val="left" w:pos="992"/>
          <w:tab w:val="left" w:pos="1587"/>
        </w:tabs>
        <w:spacing w:after="240"/>
        <w:ind w:right="0"/>
        <w:jc w:val="both"/>
        <w:rPr>
          <w:rFonts w:ascii="David" w:hAnsi="David"/>
          <w:sz w:val="24"/>
          <w:szCs w:val="24"/>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ו</w:t>
      </w:r>
      <w:r w:rsidRPr="00170720">
        <w:rPr>
          <w:rFonts w:ascii="David" w:hAnsi="David"/>
          <w:b/>
          <w:bCs/>
          <w:sz w:val="24"/>
          <w:szCs w:val="24"/>
          <w:rtl/>
          <w:lang w:eastAsia="en-US"/>
        </w:rPr>
        <w:t xml:space="preserve">' </w:t>
      </w:r>
      <w:r w:rsidRPr="00170720">
        <w:rPr>
          <w:rFonts w:ascii="David" w:hAnsi="David"/>
          <w:sz w:val="24"/>
          <w:szCs w:val="24"/>
          <w:rtl/>
          <w:lang w:eastAsia="en-US"/>
        </w:rPr>
        <w:t xml:space="preserve">– </w:t>
      </w:r>
      <w:r w:rsidR="00F93184" w:rsidRPr="00170720">
        <w:rPr>
          <w:rFonts w:ascii="David" w:hAnsi="David" w:hint="cs"/>
          <w:sz w:val="24"/>
          <w:szCs w:val="24"/>
          <w:rtl/>
          <w:lang w:eastAsia="en-US"/>
        </w:rPr>
        <w:t>הוראות בטחון למניעת שריפות בעבודה</w:t>
      </w:r>
    </w:p>
    <w:p w14:paraId="24E15D4E" w14:textId="4BAA960C" w:rsidR="00AC26D1" w:rsidRPr="00170720" w:rsidRDefault="00AC26D1">
      <w:pPr>
        <w:keepLines/>
        <w:numPr>
          <w:ilvl w:val="2"/>
          <w:numId w:val="10"/>
        </w:numPr>
        <w:tabs>
          <w:tab w:val="left" w:pos="992"/>
          <w:tab w:val="left" w:pos="1587"/>
        </w:tabs>
        <w:spacing w:after="240"/>
        <w:ind w:right="0"/>
        <w:jc w:val="both"/>
        <w:rPr>
          <w:rFonts w:ascii="David" w:hAnsi="David"/>
          <w:sz w:val="24"/>
          <w:szCs w:val="24"/>
          <w:rtl/>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ז</w:t>
      </w:r>
      <w:r w:rsidRPr="00170720">
        <w:rPr>
          <w:rFonts w:ascii="David" w:hAnsi="David"/>
          <w:b/>
          <w:bCs/>
          <w:sz w:val="24"/>
          <w:szCs w:val="24"/>
          <w:rtl/>
          <w:lang w:eastAsia="en-US"/>
        </w:rPr>
        <w:t xml:space="preserve">' </w:t>
      </w:r>
      <w:r w:rsidRPr="00170720">
        <w:rPr>
          <w:rFonts w:ascii="David" w:hAnsi="David"/>
          <w:sz w:val="24"/>
          <w:szCs w:val="24"/>
          <w:rtl/>
          <w:lang w:eastAsia="en-US"/>
        </w:rPr>
        <w:t xml:space="preserve">– </w:t>
      </w:r>
      <w:r w:rsidR="00F93184" w:rsidRPr="00170720">
        <w:rPr>
          <w:rFonts w:ascii="David" w:hAnsi="David" w:hint="cs"/>
          <w:sz w:val="24"/>
          <w:szCs w:val="24"/>
          <w:rtl/>
          <w:lang w:eastAsia="en-US"/>
        </w:rPr>
        <w:t>הצהרה על היעדר תביעות</w:t>
      </w:r>
    </w:p>
    <w:p w14:paraId="74C54A2E" w14:textId="01E3C466" w:rsidR="00AC26D1" w:rsidRPr="00170720" w:rsidRDefault="00AC26D1">
      <w:pPr>
        <w:keepLines/>
        <w:numPr>
          <w:ilvl w:val="2"/>
          <w:numId w:val="10"/>
        </w:numPr>
        <w:tabs>
          <w:tab w:val="left" w:pos="992"/>
          <w:tab w:val="left" w:pos="1587"/>
        </w:tabs>
        <w:spacing w:after="240"/>
        <w:ind w:right="0"/>
        <w:jc w:val="both"/>
        <w:rPr>
          <w:rFonts w:ascii="David" w:hAnsi="David"/>
          <w:sz w:val="24"/>
          <w:szCs w:val="24"/>
          <w:rtl/>
          <w:lang w:eastAsia="en-US"/>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ח</w:t>
      </w:r>
      <w:r w:rsidRPr="00170720">
        <w:rPr>
          <w:rFonts w:ascii="David" w:hAnsi="David"/>
          <w:b/>
          <w:bCs/>
          <w:sz w:val="24"/>
          <w:szCs w:val="24"/>
          <w:rtl/>
          <w:lang w:eastAsia="en-US"/>
        </w:rPr>
        <w:t xml:space="preserve">' </w:t>
      </w:r>
      <w:r w:rsidRPr="00170720">
        <w:rPr>
          <w:rFonts w:ascii="David" w:hAnsi="David"/>
          <w:sz w:val="24"/>
          <w:szCs w:val="24"/>
          <w:rtl/>
          <w:lang w:eastAsia="en-US"/>
        </w:rPr>
        <w:t xml:space="preserve">– </w:t>
      </w:r>
      <w:r w:rsidR="00F93184" w:rsidRPr="00170720">
        <w:rPr>
          <w:rFonts w:ascii="David" w:hAnsi="David" w:hint="cs"/>
          <w:sz w:val="24"/>
          <w:szCs w:val="24"/>
          <w:rtl/>
          <w:lang w:eastAsia="en-US"/>
        </w:rPr>
        <w:t>פרוטוקול מסירה</w:t>
      </w:r>
    </w:p>
    <w:p w14:paraId="4FBBC68A" w14:textId="0A201D27" w:rsidR="00AC26D1" w:rsidRPr="00170720" w:rsidRDefault="00AC26D1">
      <w:pPr>
        <w:keepLines/>
        <w:numPr>
          <w:ilvl w:val="2"/>
          <w:numId w:val="10"/>
        </w:numPr>
        <w:tabs>
          <w:tab w:val="left" w:pos="992"/>
          <w:tab w:val="left" w:pos="1587"/>
        </w:tabs>
        <w:spacing w:after="240"/>
        <w:ind w:right="0"/>
        <w:jc w:val="both"/>
        <w:rPr>
          <w:rFonts w:ascii="David" w:hAnsi="David"/>
          <w:sz w:val="24"/>
          <w:szCs w:val="24"/>
          <w:lang w:eastAsia="en-US"/>
        </w:rPr>
      </w:pPr>
      <w:r w:rsidRPr="00170720">
        <w:rPr>
          <w:rFonts w:ascii="David" w:hAnsi="David"/>
          <w:b/>
          <w:bCs/>
          <w:sz w:val="24"/>
          <w:szCs w:val="24"/>
          <w:rtl/>
          <w:lang w:eastAsia="en-US"/>
        </w:rPr>
        <w:t xml:space="preserve">נספח </w:t>
      </w:r>
      <w:r w:rsidR="00F96D64" w:rsidRPr="00170720">
        <w:rPr>
          <w:rFonts w:ascii="David" w:hAnsi="David" w:hint="cs"/>
          <w:b/>
          <w:bCs/>
          <w:sz w:val="24"/>
          <w:szCs w:val="24"/>
          <w:rtl/>
          <w:lang w:eastAsia="en-US"/>
        </w:rPr>
        <w:t>ט</w:t>
      </w:r>
      <w:r w:rsidRPr="00170720">
        <w:rPr>
          <w:rFonts w:ascii="David" w:hAnsi="David"/>
          <w:b/>
          <w:bCs/>
          <w:sz w:val="24"/>
          <w:szCs w:val="24"/>
          <w:rtl/>
          <w:lang w:eastAsia="en-US"/>
        </w:rPr>
        <w:t xml:space="preserve">' </w:t>
      </w:r>
      <w:r w:rsidRPr="00170720">
        <w:rPr>
          <w:rFonts w:ascii="David" w:hAnsi="David"/>
          <w:sz w:val="24"/>
          <w:szCs w:val="24"/>
          <w:rtl/>
          <w:lang w:eastAsia="en-US"/>
        </w:rPr>
        <w:t xml:space="preserve">– תעודת </w:t>
      </w:r>
      <w:r w:rsidR="00F93184" w:rsidRPr="00170720">
        <w:rPr>
          <w:rFonts w:ascii="David" w:hAnsi="David" w:hint="cs"/>
          <w:sz w:val="24"/>
          <w:szCs w:val="24"/>
          <w:rtl/>
          <w:lang w:eastAsia="en-US"/>
        </w:rPr>
        <w:t>השלמה</w:t>
      </w:r>
    </w:p>
    <w:p w14:paraId="36363B8C" w14:textId="7FC9E240" w:rsidR="00AC26D1" w:rsidRPr="00170720" w:rsidRDefault="00AC26D1">
      <w:pPr>
        <w:keepLines/>
        <w:numPr>
          <w:ilvl w:val="2"/>
          <w:numId w:val="10"/>
        </w:numPr>
        <w:tabs>
          <w:tab w:val="left" w:pos="992"/>
          <w:tab w:val="left" w:pos="1587"/>
        </w:tabs>
        <w:spacing w:after="240"/>
        <w:ind w:right="0"/>
        <w:jc w:val="both"/>
        <w:rPr>
          <w:rFonts w:ascii="David" w:hAnsi="David"/>
          <w:sz w:val="24"/>
          <w:szCs w:val="24"/>
          <w:lang w:eastAsia="en-US"/>
        </w:rPr>
      </w:pPr>
      <w:r w:rsidRPr="00170720">
        <w:rPr>
          <w:rFonts w:ascii="David" w:hAnsi="David" w:hint="cs"/>
          <w:b/>
          <w:bCs/>
          <w:sz w:val="24"/>
          <w:szCs w:val="24"/>
          <w:rtl/>
          <w:lang w:eastAsia="en-US"/>
        </w:rPr>
        <w:t xml:space="preserve">נספח י' </w:t>
      </w:r>
      <w:r w:rsidRPr="00170720">
        <w:rPr>
          <w:rFonts w:ascii="David" w:hAnsi="David"/>
          <w:sz w:val="24"/>
          <w:szCs w:val="24"/>
          <w:rtl/>
          <w:lang w:eastAsia="en-US"/>
        </w:rPr>
        <w:t>–</w:t>
      </w:r>
      <w:r w:rsidRPr="00170720">
        <w:rPr>
          <w:rFonts w:ascii="David" w:hAnsi="David" w:hint="cs"/>
          <w:sz w:val="24"/>
          <w:szCs w:val="24"/>
          <w:rtl/>
          <w:lang w:eastAsia="en-US"/>
        </w:rPr>
        <w:t xml:space="preserve"> </w:t>
      </w:r>
      <w:r w:rsidR="00F93184" w:rsidRPr="00170720">
        <w:rPr>
          <w:rFonts w:ascii="David" w:hAnsi="David" w:hint="cs"/>
          <w:sz w:val="24"/>
          <w:szCs w:val="24"/>
          <w:rtl/>
          <w:lang w:eastAsia="en-US"/>
        </w:rPr>
        <w:t>תעודת סיום</w:t>
      </w:r>
      <w:r w:rsidRPr="00170720">
        <w:rPr>
          <w:rFonts w:ascii="David" w:hAnsi="David" w:hint="cs"/>
          <w:sz w:val="24"/>
          <w:szCs w:val="24"/>
          <w:rtl/>
          <w:lang w:eastAsia="en-US"/>
        </w:rPr>
        <w:t>.</w:t>
      </w:r>
    </w:p>
    <w:p w14:paraId="65474914" w14:textId="1576F21A" w:rsidR="00034B8B" w:rsidRPr="00170720" w:rsidRDefault="00034B8B">
      <w:pPr>
        <w:keepLines/>
        <w:numPr>
          <w:ilvl w:val="2"/>
          <w:numId w:val="10"/>
        </w:numPr>
        <w:tabs>
          <w:tab w:val="left" w:pos="992"/>
          <w:tab w:val="left" w:pos="1587"/>
        </w:tabs>
        <w:spacing w:after="240"/>
        <w:ind w:right="0"/>
        <w:jc w:val="both"/>
        <w:rPr>
          <w:rFonts w:ascii="David" w:hAnsi="David"/>
          <w:sz w:val="24"/>
          <w:szCs w:val="24"/>
          <w:lang w:eastAsia="en-US"/>
        </w:rPr>
      </w:pPr>
      <w:r w:rsidRPr="00170720">
        <w:rPr>
          <w:rFonts w:ascii="David" w:hAnsi="David" w:hint="cs"/>
          <w:b/>
          <w:bCs/>
          <w:sz w:val="24"/>
          <w:szCs w:val="24"/>
          <w:rtl/>
          <w:lang w:eastAsia="en-US"/>
        </w:rPr>
        <w:t>נספח י</w:t>
      </w:r>
      <w:r w:rsidR="00F96D64" w:rsidRPr="00170720">
        <w:rPr>
          <w:rFonts w:ascii="David" w:hAnsi="David" w:hint="cs"/>
          <w:b/>
          <w:bCs/>
          <w:sz w:val="24"/>
          <w:szCs w:val="24"/>
          <w:rtl/>
          <w:lang w:eastAsia="en-US"/>
        </w:rPr>
        <w:t>א</w:t>
      </w:r>
      <w:r w:rsidRPr="00170720">
        <w:rPr>
          <w:rFonts w:ascii="David" w:hAnsi="David" w:hint="cs"/>
          <w:b/>
          <w:bCs/>
          <w:sz w:val="24"/>
          <w:szCs w:val="24"/>
          <w:rtl/>
          <w:lang w:eastAsia="en-US"/>
        </w:rPr>
        <w:t xml:space="preserve">'  </w:t>
      </w:r>
      <w:r w:rsidRPr="00170720">
        <w:rPr>
          <w:rFonts w:ascii="David" w:hAnsi="David" w:hint="cs"/>
          <w:sz w:val="24"/>
          <w:szCs w:val="24"/>
          <w:rtl/>
          <w:lang w:eastAsia="en-US"/>
        </w:rPr>
        <w:t xml:space="preserve">- </w:t>
      </w:r>
      <w:r w:rsidR="00F93184" w:rsidRPr="00170720">
        <w:rPr>
          <w:rFonts w:ascii="David" w:hAnsi="David" w:hint="cs"/>
          <w:sz w:val="24"/>
          <w:szCs w:val="24"/>
          <w:rtl/>
          <w:lang w:eastAsia="en-US"/>
        </w:rPr>
        <w:t>כתב כמויות</w:t>
      </w:r>
      <w:r w:rsidR="006126E5" w:rsidRPr="00170720">
        <w:rPr>
          <w:rFonts w:ascii="David" w:hAnsi="David" w:hint="cs"/>
          <w:sz w:val="24"/>
          <w:szCs w:val="24"/>
          <w:rtl/>
          <w:lang w:eastAsia="en-US"/>
        </w:rPr>
        <w:t xml:space="preserve"> </w:t>
      </w:r>
      <w:r w:rsidR="00990163" w:rsidRPr="00170720">
        <w:rPr>
          <w:rFonts w:ascii="David" w:hAnsi="David" w:hint="cs"/>
          <w:sz w:val="24"/>
          <w:szCs w:val="24"/>
          <w:rtl/>
          <w:lang w:eastAsia="en-US"/>
        </w:rPr>
        <w:t xml:space="preserve">ומחירים </w:t>
      </w:r>
      <w:r w:rsidR="006126E5" w:rsidRPr="00170720">
        <w:rPr>
          <w:rFonts w:ascii="David" w:hAnsi="David" w:hint="cs"/>
          <w:sz w:val="24"/>
          <w:szCs w:val="24"/>
          <w:rtl/>
          <w:lang w:eastAsia="en-US"/>
        </w:rPr>
        <w:t>(יצורף בנפרד)</w:t>
      </w:r>
    </w:p>
    <w:p w14:paraId="6EF69124" w14:textId="323A1748" w:rsidR="00F93184" w:rsidRPr="00170720" w:rsidRDefault="00F93184">
      <w:pPr>
        <w:keepLines/>
        <w:numPr>
          <w:ilvl w:val="2"/>
          <w:numId w:val="10"/>
        </w:numPr>
        <w:tabs>
          <w:tab w:val="left" w:pos="992"/>
          <w:tab w:val="left" w:pos="1587"/>
        </w:tabs>
        <w:spacing w:after="240"/>
        <w:ind w:right="0"/>
        <w:jc w:val="both"/>
        <w:rPr>
          <w:rFonts w:ascii="David" w:hAnsi="David"/>
          <w:sz w:val="24"/>
          <w:szCs w:val="24"/>
          <w:lang w:eastAsia="en-US"/>
        </w:rPr>
      </w:pPr>
      <w:r w:rsidRPr="00170720">
        <w:rPr>
          <w:rFonts w:ascii="David" w:hAnsi="David" w:hint="cs"/>
          <w:b/>
          <w:bCs/>
          <w:sz w:val="24"/>
          <w:szCs w:val="24"/>
          <w:rtl/>
          <w:lang w:eastAsia="en-US"/>
        </w:rPr>
        <w:t xml:space="preserve">נספח </w:t>
      </w:r>
      <w:proofErr w:type="spellStart"/>
      <w:r w:rsidRPr="00170720">
        <w:rPr>
          <w:rFonts w:ascii="David" w:hAnsi="David" w:hint="cs"/>
          <w:b/>
          <w:bCs/>
          <w:sz w:val="24"/>
          <w:szCs w:val="24"/>
          <w:rtl/>
          <w:lang w:eastAsia="en-US"/>
        </w:rPr>
        <w:t>י</w:t>
      </w:r>
      <w:r w:rsidR="00F96D64" w:rsidRPr="00170720">
        <w:rPr>
          <w:rFonts w:ascii="David" w:hAnsi="David" w:hint="cs"/>
          <w:b/>
          <w:bCs/>
          <w:sz w:val="24"/>
          <w:szCs w:val="24"/>
          <w:rtl/>
          <w:lang w:eastAsia="en-US"/>
        </w:rPr>
        <w:t>ב</w:t>
      </w:r>
      <w:proofErr w:type="spellEnd"/>
      <w:r w:rsidRPr="00170720">
        <w:rPr>
          <w:rFonts w:ascii="David" w:hAnsi="David" w:hint="cs"/>
          <w:b/>
          <w:bCs/>
          <w:sz w:val="24"/>
          <w:szCs w:val="24"/>
          <w:rtl/>
          <w:lang w:eastAsia="en-US"/>
        </w:rPr>
        <w:t xml:space="preserve">' </w:t>
      </w:r>
      <w:r w:rsidRPr="00170720">
        <w:rPr>
          <w:rFonts w:ascii="David" w:hAnsi="David" w:hint="cs"/>
          <w:sz w:val="24"/>
          <w:szCs w:val="24"/>
          <w:rtl/>
          <w:lang w:eastAsia="en-US"/>
        </w:rPr>
        <w:t>-</w:t>
      </w:r>
      <w:r w:rsidR="00990163" w:rsidRPr="00170720">
        <w:rPr>
          <w:rFonts w:ascii="David" w:hAnsi="David" w:hint="cs"/>
          <w:sz w:val="24"/>
          <w:szCs w:val="24"/>
          <w:rtl/>
          <w:lang w:eastAsia="en-US"/>
        </w:rPr>
        <w:t xml:space="preserve">טופס </w:t>
      </w:r>
      <w:r w:rsidRPr="00170720">
        <w:rPr>
          <w:rFonts w:ascii="David" w:hAnsi="David" w:hint="cs"/>
          <w:sz w:val="24"/>
          <w:szCs w:val="24"/>
          <w:rtl/>
          <w:lang w:eastAsia="en-US"/>
        </w:rPr>
        <w:t>הצעת המחיר</w:t>
      </w:r>
    </w:p>
    <w:p w14:paraId="62C73CFE" w14:textId="107BD8CF" w:rsidR="00B64420" w:rsidRPr="00C15CBF" w:rsidRDefault="00B64420" w:rsidP="00C15020">
      <w:pPr>
        <w:tabs>
          <w:tab w:val="left" w:pos="567"/>
          <w:tab w:val="left" w:pos="1247"/>
          <w:tab w:val="left" w:pos="2041"/>
          <w:tab w:val="left" w:pos="2892"/>
        </w:tabs>
        <w:autoSpaceDE w:val="0"/>
        <w:autoSpaceDN w:val="0"/>
        <w:adjustRightInd w:val="0"/>
        <w:spacing w:after="120" w:line="300" w:lineRule="auto"/>
        <w:ind w:right="360"/>
        <w:jc w:val="both"/>
        <w:rPr>
          <w:rFonts w:ascii="QDavid" w:hAnsi="QDavid"/>
          <w:sz w:val="24"/>
          <w:szCs w:val="24"/>
          <w:rtl/>
        </w:rPr>
      </w:pPr>
    </w:p>
    <w:p w14:paraId="7023CD72" w14:textId="77777777" w:rsidR="00CF75C0" w:rsidRPr="00C15CBF" w:rsidRDefault="001C40F6">
      <w:pPr>
        <w:numPr>
          <w:ilvl w:val="0"/>
          <w:numId w:val="10"/>
        </w:numPr>
        <w:autoSpaceDE w:val="0"/>
        <w:autoSpaceDN w:val="0"/>
        <w:adjustRightInd w:val="0"/>
        <w:spacing w:after="240" w:line="300" w:lineRule="auto"/>
        <w:jc w:val="both"/>
        <w:rPr>
          <w:rFonts w:ascii="QDavid" w:hAnsi="QDavid"/>
          <w:sz w:val="24"/>
          <w:szCs w:val="24"/>
          <w:u w:val="single"/>
          <w:rtl/>
        </w:rPr>
      </w:pPr>
      <w:r w:rsidRPr="00C15CBF">
        <w:rPr>
          <w:rFonts w:ascii="QDavid" w:hAnsi="QDavid"/>
          <w:b/>
          <w:bCs/>
          <w:sz w:val="24"/>
          <w:szCs w:val="24"/>
          <w:u w:val="single"/>
          <w:rtl/>
        </w:rPr>
        <w:t xml:space="preserve">הגדרות ופרשנות </w:t>
      </w:r>
    </w:p>
    <w:p w14:paraId="288D82C8" w14:textId="77777777" w:rsidR="00CF75C0" w:rsidRPr="00C15CBF" w:rsidRDefault="001C40F6" w:rsidP="00B47C52">
      <w:pPr>
        <w:autoSpaceDE w:val="0"/>
        <w:autoSpaceDN w:val="0"/>
        <w:adjustRightInd w:val="0"/>
        <w:spacing w:after="240" w:line="300" w:lineRule="auto"/>
        <w:ind w:left="720" w:hanging="720"/>
        <w:jc w:val="both"/>
        <w:rPr>
          <w:rFonts w:ascii="QDavid" w:hAnsi="QDavid"/>
          <w:sz w:val="24"/>
          <w:szCs w:val="24"/>
          <w:rtl/>
        </w:rPr>
      </w:pPr>
      <w:r w:rsidRPr="00C15CBF">
        <w:rPr>
          <w:sz w:val="24"/>
          <w:szCs w:val="24"/>
        </w:rPr>
        <w:tab/>
      </w:r>
      <w:r w:rsidRPr="00C15CBF">
        <w:rPr>
          <w:rFonts w:ascii="QDavid" w:hAnsi="QDavid"/>
          <w:sz w:val="24"/>
          <w:szCs w:val="24"/>
          <w:rtl/>
        </w:rPr>
        <w:t>בחוזה זה יהיו למונחים המפורטים</w:t>
      </w:r>
      <w:r w:rsidRPr="00C15CBF">
        <w:rPr>
          <w:rFonts w:ascii="QDavid" w:hAnsi="QDavid" w:hint="cs"/>
          <w:sz w:val="24"/>
          <w:szCs w:val="24"/>
          <w:rtl/>
        </w:rPr>
        <w:t xml:space="preserve"> </w:t>
      </w:r>
      <w:r w:rsidRPr="00C15CBF">
        <w:rPr>
          <w:rFonts w:ascii="QDavid" w:hAnsi="QDavid"/>
          <w:sz w:val="24"/>
          <w:szCs w:val="24"/>
          <w:rtl/>
        </w:rPr>
        <w:t>בטור הימני</w:t>
      </w:r>
      <w:r w:rsidRPr="00C15CBF">
        <w:rPr>
          <w:rFonts w:ascii="QDavid" w:hAnsi="QDavid" w:hint="cs"/>
          <w:sz w:val="24"/>
          <w:szCs w:val="24"/>
          <w:rtl/>
        </w:rPr>
        <w:t xml:space="preserve"> </w:t>
      </w:r>
      <w:r w:rsidRPr="00C15CBF">
        <w:rPr>
          <w:rFonts w:ascii="QDavid" w:hAnsi="QDavid"/>
          <w:sz w:val="24"/>
          <w:szCs w:val="24"/>
          <w:rtl/>
        </w:rPr>
        <w:t>להלן</w:t>
      </w:r>
      <w:r w:rsidRPr="00C15CBF">
        <w:rPr>
          <w:rFonts w:ascii="QDavid" w:hAnsi="QDavid" w:hint="cs"/>
          <w:sz w:val="24"/>
          <w:szCs w:val="24"/>
          <w:rtl/>
        </w:rPr>
        <w:t xml:space="preserve"> </w:t>
      </w:r>
      <w:r w:rsidRPr="00C15CBF">
        <w:rPr>
          <w:rFonts w:ascii="QDavid" w:hAnsi="QDavid"/>
          <w:sz w:val="24"/>
          <w:szCs w:val="24"/>
          <w:rtl/>
        </w:rPr>
        <w:t>הפירוש או המשמעות המפורטים בטור השמאלי דלהלן, אלא אם כן מחייב הקשר הדברים אחרת:</w:t>
      </w:r>
    </w:p>
    <w:tbl>
      <w:tblPr>
        <w:tblStyle w:val="2b"/>
        <w:bidiVisual/>
        <w:tblW w:w="0" w:type="auto"/>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296"/>
        <w:gridCol w:w="6386"/>
      </w:tblGrid>
      <w:tr w:rsidR="00C15CBF" w:rsidRPr="00C15CBF" w14:paraId="0F0EB398" w14:textId="77777777" w:rsidTr="00B43FB7">
        <w:tc>
          <w:tcPr>
            <w:tcW w:w="1715" w:type="dxa"/>
          </w:tcPr>
          <w:p w14:paraId="57DEE994" w14:textId="77777777" w:rsidR="00B47C52" w:rsidRPr="00C15CBF" w:rsidRDefault="00B47C52" w:rsidP="00B47C52">
            <w:pPr>
              <w:autoSpaceDE w:val="0"/>
              <w:autoSpaceDN w:val="0"/>
              <w:adjustRightInd w:val="0"/>
              <w:spacing w:after="240" w:line="300" w:lineRule="auto"/>
              <w:jc w:val="center"/>
              <w:rPr>
                <w:rFonts w:ascii="QDavid" w:hAnsi="QDavid"/>
                <w:b/>
                <w:bCs/>
                <w:sz w:val="24"/>
                <w:szCs w:val="24"/>
                <w:rtl/>
              </w:rPr>
            </w:pPr>
            <w:r w:rsidRPr="00C15CBF">
              <w:rPr>
                <w:rFonts w:ascii="QDavid" w:hAnsi="QDavid" w:hint="cs"/>
                <w:b/>
                <w:bCs/>
                <w:sz w:val="24"/>
                <w:szCs w:val="24"/>
                <w:rtl/>
              </w:rPr>
              <w:t>המונח</w:t>
            </w:r>
          </w:p>
        </w:tc>
        <w:tc>
          <w:tcPr>
            <w:tcW w:w="294" w:type="dxa"/>
          </w:tcPr>
          <w:p w14:paraId="1DB3B214" w14:textId="77777777" w:rsidR="00B47C52" w:rsidRPr="00C15CBF" w:rsidRDefault="00B47C52" w:rsidP="00B47C52">
            <w:pPr>
              <w:autoSpaceDE w:val="0"/>
              <w:autoSpaceDN w:val="0"/>
              <w:adjustRightInd w:val="0"/>
              <w:spacing w:after="240" w:line="300" w:lineRule="auto"/>
              <w:jc w:val="center"/>
              <w:rPr>
                <w:rFonts w:ascii="QDavid" w:hAnsi="QDavid"/>
                <w:b/>
                <w:bCs/>
                <w:sz w:val="24"/>
                <w:szCs w:val="24"/>
                <w:rtl/>
              </w:rPr>
            </w:pPr>
          </w:p>
        </w:tc>
        <w:tc>
          <w:tcPr>
            <w:tcW w:w="6388" w:type="dxa"/>
          </w:tcPr>
          <w:p w14:paraId="11C35E8B" w14:textId="77777777" w:rsidR="00B47C52" w:rsidRPr="00C15CBF" w:rsidRDefault="00B47C52" w:rsidP="00B47C52">
            <w:pPr>
              <w:autoSpaceDE w:val="0"/>
              <w:autoSpaceDN w:val="0"/>
              <w:adjustRightInd w:val="0"/>
              <w:spacing w:after="240" w:line="300" w:lineRule="auto"/>
              <w:jc w:val="center"/>
              <w:rPr>
                <w:rFonts w:ascii="QDavid" w:hAnsi="QDavid"/>
                <w:b/>
                <w:bCs/>
                <w:sz w:val="24"/>
                <w:szCs w:val="24"/>
                <w:rtl/>
              </w:rPr>
            </w:pPr>
            <w:r w:rsidRPr="00C15CBF">
              <w:rPr>
                <w:rFonts w:ascii="QDavid" w:hAnsi="QDavid" w:hint="cs"/>
                <w:b/>
                <w:bCs/>
                <w:sz w:val="24"/>
                <w:szCs w:val="24"/>
                <w:rtl/>
              </w:rPr>
              <w:t>המשמעות</w:t>
            </w:r>
          </w:p>
        </w:tc>
      </w:tr>
      <w:tr w:rsidR="00C15CBF" w:rsidRPr="00C15CBF" w14:paraId="580E9EBB" w14:textId="77777777" w:rsidTr="00B43FB7">
        <w:tc>
          <w:tcPr>
            <w:tcW w:w="1715" w:type="dxa"/>
          </w:tcPr>
          <w:p w14:paraId="420C916E" w14:textId="77777777" w:rsidR="00CF75C0" w:rsidRPr="00CC5FB5" w:rsidRDefault="001C40F6" w:rsidP="00740C91">
            <w:pPr>
              <w:autoSpaceDE w:val="0"/>
              <w:autoSpaceDN w:val="0"/>
              <w:adjustRightInd w:val="0"/>
              <w:spacing w:after="240" w:line="300" w:lineRule="auto"/>
              <w:jc w:val="both"/>
              <w:rPr>
                <w:rFonts w:ascii="QDavid" w:hAnsi="QDavid"/>
                <w:sz w:val="24"/>
                <w:szCs w:val="24"/>
                <w:rtl/>
              </w:rPr>
            </w:pPr>
            <w:r w:rsidRPr="00CC5FB5">
              <w:rPr>
                <w:rFonts w:ascii="QDavid" w:hAnsi="QDavid" w:hint="cs"/>
                <w:sz w:val="24"/>
                <w:szCs w:val="24"/>
                <w:rtl/>
              </w:rPr>
              <w:t>"</w:t>
            </w:r>
            <w:r w:rsidRPr="00CC5FB5">
              <w:rPr>
                <w:rFonts w:ascii="QDavid" w:hAnsi="QDavid" w:hint="cs"/>
                <w:b/>
                <w:bCs/>
                <w:sz w:val="24"/>
                <w:szCs w:val="24"/>
                <w:rtl/>
              </w:rPr>
              <w:t>האתר</w:t>
            </w:r>
            <w:r w:rsidRPr="00CC5FB5">
              <w:rPr>
                <w:rFonts w:ascii="QDavid" w:hAnsi="QDavid" w:hint="cs"/>
                <w:sz w:val="24"/>
                <w:szCs w:val="24"/>
                <w:rtl/>
              </w:rPr>
              <w:t>"</w:t>
            </w:r>
          </w:p>
        </w:tc>
        <w:tc>
          <w:tcPr>
            <w:tcW w:w="294" w:type="dxa"/>
          </w:tcPr>
          <w:p w14:paraId="7734002D" w14:textId="77777777" w:rsidR="00CF75C0" w:rsidRPr="00CC5FB5" w:rsidRDefault="001C40F6" w:rsidP="00740C91">
            <w:pPr>
              <w:autoSpaceDE w:val="0"/>
              <w:autoSpaceDN w:val="0"/>
              <w:adjustRightInd w:val="0"/>
              <w:spacing w:after="240" w:line="300" w:lineRule="auto"/>
              <w:jc w:val="both"/>
              <w:rPr>
                <w:rFonts w:ascii="QDavid" w:hAnsi="QDavid"/>
                <w:sz w:val="24"/>
                <w:szCs w:val="24"/>
                <w:rtl/>
              </w:rPr>
            </w:pPr>
            <w:r w:rsidRPr="00CC5FB5">
              <w:rPr>
                <w:rFonts w:ascii="QDavid" w:hAnsi="QDavid" w:hint="cs"/>
                <w:sz w:val="24"/>
                <w:szCs w:val="24"/>
                <w:rtl/>
              </w:rPr>
              <w:t>-</w:t>
            </w:r>
          </w:p>
        </w:tc>
        <w:tc>
          <w:tcPr>
            <w:tcW w:w="6388" w:type="dxa"/>
          </w:tcPr>
          <w:p w14:paraId="20F7A8AC" w14:textId="00D1EFEB" w:rsidR="00CF75C0" w:rsidRPr="00CC5FB5" w:rsidRDefault="008264A2" w:rsidP="00B47C52">
            <w:pPr>
              <w:autoSpaceDE w:val="0"/>
              <w:autoSpaceDN w:val="0"/>
              <w:adjustRightInd w:val="0"/>
              <w:spacing w:after="240" w:line="300" w:lineRule="auto"/>
              <w:jc w:val="both"/>
              <w:rPr>
                <w:rFonts w:ascii="QDavid" w:hAnsi="QDavid"/>
                <w:sz w:val="24"/>
                <w:szCs w:val="24"/>
                <w:rtl/>
              </w:rPr>
            </w:pPr>
            <w:r w:rsidRPr="00CC5FB5">
              <w:rPr>
                <w:rFonts w:ascii="QDavid" w:hAnsi="QDavid" w:hint="cs"/>
                <w:sz w:val="24"/>
                <w:szCs w:val="24"/>
                <w:rtl/>
              </w:rPr>
              <w:t xml:space="preserve">מגרש </w:t>
            </w:r>
            <w:r w:rsidR="00275F80">
              <w:rPr>
                <w:rFonts w:ascii="QDavid" w:hAnsi="QDavid" w:hint="cs"/>
                <w:sz w:val="24"/>
                <w:szCs w:val="24"/>
                <w:rtl/>
              </w:rPr>
              <w:t>821</w:t>
            </w:r>
            <w:r w:rsidRPr="00CC5FB5">
              <w:rPr>
                <w:rFonts w:ascii="QDavid" w:hAnsi="QDavid" w:hint="cs"/>
                <w:sz w:val="24"/>
                <w:szCs w:val="24"/>
                <w:rtl/>
              </w:rPr>
              <w:t xml:space="preserve"> בשכונת "</w:t>
            </w:r>
            <w:r w:rsidR="003A7048">
              <w:rPr>
                <w:rFonts w:ascii="QDavid" w:hAnsi="QDavid" w:hint="cs"/>
                <w:sz w:val="24"/>
                <w:szCs w:val="24"/>
                <w:rtl/>
              </w:rPr>
              <w:t xml:space="preserve">רמות </w:t>
            </w:r>
            <w:r w:rsidR="00275F80">
              <w:rPr>
                <w:rFonts w:ascii="QDavid" w:hAnsi="QDavid" w:hint="cs"/>
                <w:sz w:val="24"/>
                <w:szCs w:val="24"/>
                <w:rtl/>
              </w:rPr>
              <w:t>יורם</w:t>
            </w:r>
            <w:r w:rsidR="00F93184" w:rsidRPr="00CC5FB5">
              <w:rPr>
                <w:rFonts w:ascii="QDavid" w:hAnsi="QDavid" w:hint="cs"/>
                <w:sz w:val="24"/>
                <w:szCs w:val="24"/>
                <w:rtl/>
              </w:rPr>
              <w:t>"</w:t>
            </w:r>
            <w:r w:rsidR="001C40F6" w:rsidRPr="00CC5FB5">
              <w:rPr>
                <w:rFonts w:ascii="QDavid" w:hAnsi="QDavid" w:hint="cs"/>
                <w:sz w:val="24"/>
                <w:szCs w:val="24"/>
                <w:rtl/>
              </w:rPr>
              <w:t xml:space="preserve"> </w:t>
            </w:r>
            <w:r w:rsidR="00F93184" w:rsidRPr="00CC5FB5">
              <w:rPr>
                <w:rFonts w:ascii="QDavid" w:hAnsi="QDavid" w:hint="cs"/>
                <w:sz w:val="24"/>
                <w:szCs w:val="24"/>
                <w:rtl/>
              </w:rPr>
              <w:t>,</w:t>
            </w:r>
            <w:r w:rsidR="001C40F6" w:rsidRPr="00CC5FB5">
              <w:rPr>
                <w:rFonts w:ascii="QDavid" w:hAnsi="QDavid" w:hint="cs"/>
                <w:sz w:val="24"/>
                <w:szCs w:val="24"/>
                <w:rtl/>
              </w:rPr>
              <w:t>סביבת</w:t>
            </w:r>
            <w:r w:rsidR="00C20106" w:rsidRPr="00CC5FB5">
              <w:rPr>
                <w:rFonts w:ascii="QDavid" w:hAnsi="QDavid" w:hint="cs"/>
                <w:sz w:val="24"/>
                <w:szCs w:val="24"/>
                <w:rtl/>
              </w:rPr>
              <w:t>ו</w:t>
            </w:r>
            <w:r w:rsidR="001C40F6" w:rsidRPr="00CC5FB5">
              <w:rPr>
                <w:rFonts w:ascii="QDavid" w:hAnsi="QDavid" w:hint="cs"/>
                <w:sz w:val="24"/>
                <w:szCs w:val="24"/>
                <w:rtl/>
              </w:rPr>
              <w:t xml:space="preserve"> הקרובה, אתרי התארגנות סמוכים, שבילי גישה וכל מקום בו מבוצעות העבודות ו/או הכנות לעבודות בהתאם להוראות ה</w:t>
            </w:r>
            <w:r w:rsidR="00AC26D1" w:rsidRPr="00CC5FB5">
              <w:rPr>
                <w:rFonts w:ascii="QDavid" w:hAnsi="QDavid" w:hint="cs"/>
                <w:sz w:val="24"/>
                <w:szCs w:val="24"/>
                <w:rtl/>
              </w:rPr>
              <w:t>הסכם על נספחיו</w:t>
            </w:r>
            <w:r w:rsidR="001C40F6" w:rsidRPr="00CC5FB5">
              <w:rPr>
                <w:rFonts w:ascii="QDavid" w:hAnsi="QDavid" w:hint="cs"/>
                <w:sz w:val="24"/>
                <w:szCs w:val="24"/>
                <w:rtl/>
              </w:rPr>
              <w:t xml:space="preserve">; </w:t>
            </w:r>
            <w:r w:rsidR="00B64420" w:rsidRPr="00CC5FB5">
              <w:rPr>
                <w:rFonts w:ascii="QDavid" w:hAnsi="QDavid" w:hint="cs"/>
                <w:sz w:val="24"/>
                <w:szCs w:val="24"/>
                <w:rtl/>
              </w:rPr>
              <w:t xml:space="preserve"> </w:t>
            </w:r>
          </w:p>
        </w:tc>
      </w:tr>
      <w:tr w:rsidR="00C15CBF" w:rsidRPr="00C15CBF" w14:paraId="1579703B" w14:textId="77777777" w:rsidTr="00B43FB7">
        <w:tc>
          <w:tcPr>
            <w:tcW w:w="1715" w:type="dxa"/>
          </w:tcPr>
          <w:p w14:paraId="43EC5A61" w14:textId="77777777" w:rsidR="00CF75C0" w:rsidRPr="00CC5FB5" w:rsidRDefault="001C40F6" w:rsidP="00B47C52">
            <w:pPr>
              <w:autoSpaceDE w:val="0"/>
              <w:autoSpaceDN w:val="0"/>
              <w:adjustRightInd w:val="0"/>
              <w:spacing w:after="240" w:line="300" w:lineRule="auto"/>
              <w:jc w:val="both"/>
              <w:rPr>
                <w:rFonts w:ascii="QDavid" w:hAnsi="QDavid"/>
                <w:sz w:val="24"/>
                <w:szCs w:val="24"/>
              </w:rPr>
            </w:pPr>
            <w:r w:rsidRPr="00CC5FB5">
              <w:rPr>
                <w:rFonts w:ascii="QDavid" w:hAnsi="QDavid" w:hint="cs"/>
                <w:sz w:val="24"/>
                <w:szCs w:val="24"/>
                <w:rtl/>
              </w:rPr>
              <w:t>"</w:t>
            </w:r>
            <w:r w:rsidRPr="00CC5FB5">
              <w:rPr>
                <w:rFonts w:ascii="QDavid" w:hAnsi="QDavid" w:hint="cs"/>
                <w:b/>
                <w:bCs/>
                <w:sz w:val="24"/>
                <w:szCs w:val="24"/>
                <w:rtl/>
              </w:rPr>
              <w:t>העבודות</w:t>
            </w:r>
            <w:r w:rsidRPr="00CC5FB5">
              <w:rPr>
                <w:rFonts w:ascii="QDavid" w:hAnsi="QDavid" w:hint="cs"/>
                <w:sz w:val="24"/>
                <w:szCs w:val="24"/>
                <w:rtl/>
              </w:rPr>
              <w:t>" או "</w:t>
            </w:r>
            <w:r w:rsidRPr="00CC5FB5">
              <w:rPr>
                <w:rFonts w:ascii="QDavid" w:hAnsi="QDavid" w:hint="cs"/>
                <w:b/>
                <w:bCs/>
                <w:sz w:val="24"/>
                <w:szCs w:val="24"/>
                <w:rtl/>
              </w:rPr>
              <w:t>העבודה</w:t>
            </w:r>
            <w:r w:rsidRPr="00CC5FB5">
              <w:rPr>
                <w:rFonts w:ascii="QDavid" w:hAnsi="QDavid" w:hint="cs"/>
                <w:sz w:val="24"/>
                <w:szCs w:val="24"/>
                <w:rtl/>
              </w:rPr>
              <w:t xml:space="preserve">"  </w:t>
            </w:r>
          </w:p>
        </w:tc>
        <w:tc>
          <w:tcPr>
            <w:tcW w:w="294" w:type="dxa"/>
          </w:tcPr>
          <w:p w14:paraId="5D540B09" w14:textId="77777777" w:rsidR="00CF75C0" w:rsidRPr="00CC5FB5" w:rsidRDefault="001C40F6" w:rsidP="00740C91">
            <w:pPr>
              <w:autoSpaceDE w:val="0"/>
              <w:autoSpaceDN w:val="0"/>
              <w:adjustRightInd w:val="0"/>
              <w:spacing w:after="240" w:line="300" w:lineRule="auto"/>
              <w:jc w:val="both"/>
              <w:rPr>
                <w:rFonts w:ascii="QDavid" w:hAnsi="QDavid"/>
                <w:sz w:val="24"/>
                <w:szCs w:val="24"/>
                <w:rtl/>
              </w:rPr>
            </w:pPr>
            <w:r w:rsidRPr="00CC5FB5">
              <w:rPr>
                <w:rFonts w:ascii="QDavid" w:hAnsi="QDavid" w:hint="cs"/>
                <w:sz w:val="24"/>
                <w:szCs w:val="24"/>
                <w:rtl/>
              </w:rPr>
              <w:t>-</w:t>
            </w:r>
          </w:p>
        </w:tc>
        <w:tc>
          <w:tcPr>
            <w:tcW w:w="6388" w:type="dxa"/>
          </w:tcPr>
          <w:p w14:paraId="7C384344" w14:textId="0B2604AE" w:rsidR="00CF75C0" w:rsidRPr="00CC5FB5" w:rsidRDefault="00686261" w:rsidP="00896E91">
            <w:pPr>
              <w:autoSpaceDE w:val="0"/>
              <w:autoSpaceDN w:val="0"/>
              <w:adjustRightInd w:val="0"/>
              <w:spacing w:after="240" w:line="300" w:lineRule="auto"/>
              <w:jc w:val="both"/>
              <w:rPr>
                <w:rFonts w:ascii="QDavid" w:hAnsi="QDavid"/>
                <w:sz w:val="24"/>
                <w:szCs w:val="24"/>
                <w:rtl/>
              </w:rPr>
            </w:pPr>
            <w:r w:rsidRPr="00686261">
              <w:rPr>
                <w:rFonts w:ascii="QDavid" w:hAnsi="QDavid"/>
                <w:sz w:val="24"/>
                <w:szCs w:val="24"/>
                <w:rtl/>
              </w:rPr>
              <w:t xml:space="preserve">בניית בית ספר במגרש </w:t>
            </w:r>
            <w:r w:rsidR="00275F80">
              <w:rPr>
                <w:rFonts w:ascii="QDavid" w:hAnsi="QDavid"/>
                <w:sz w:val="24"/>
                <w:szCs w:val="24"/>
                <w:rtl/>
              </w:rPr>
              <w:t>821</w:t>
            </w:r>
            <w:r w:rsidRPr="00686261">
              <w:rPr>
                <w:rFonts w:ascii="QDavid" w:hAnsi="QDavid"/>
                <w:sz w:val="24"/>
                <w:szCs w:val="24"/>
                <w:rtl/>
              </w:rPr>
              <w:t xml:space="preserve"> שכונת רמות </w:t>
            </w:r>
            <w:r w:rsidR="00275F80">
              <w:rPr>
                <w:rFonts w:ascii="QDavid" w:hAnsi="QDavid"/>
                <w:sz w:val="24"/>
                <w:szCs w:val="24"/>
                <w:rtl/>
              </w:rPr>
              <w:t>יורם</w:t>
            </w:r>
            <w:r w:rsidRPr="00686261">
              <w:rPr>
                <w:rFonts w:ascii="QDavid" w:hAnsi="QDavid"/>
                <w:sz w:val="24"/>
                <w:szCs w:val="24"/>
                <w:rtl/>
              </w:rPr>
              <w:t xml:space="preserve">, נתיבות </w:t>
            </w:r>
            <w:r w:rsidR="00AC26D1" w:rsidRPr="00CC5FB5">
              <w:rPr>
                <w:rFonts w:ascii="QDavid" w:hAnsi="QDavid" w:hint="cs"/>
                <w:sz w:val="24"/>
                <w:szCs w:val="24"/>
                <w:rtl/>
              </w:rPr>
              <w:t>כמפורט בהסכם על נספחיו</w:t>
            </w:r>
            <w:r w:rsidR="001C40F6" w:rsidRPr="00CC5FB5">
              <w:rPr>
                <w:rFonts w:ascii="QDavid" w:hAnsi="QDavid" w:hint="cs"/>
                <w:sz w:val="24"/>
                <w:szCs w:val="24"/>
                <w:rtl/>
              </w:rPr>
              <w:t xml:space="preserve">; </w:t>
            </w:r>
          </w:p>
        </w:tc>
      </w:tr>
      <w:tr w:rsidR="00C15CBF" w:rsidRPr="00C15CBF" w14:paraId="1402D273" w14:textId="77777777" w:rsidTr="00B43FB7">
        <w:tc>
          <w:tcPr>
            <w:tcW w:w="1715" w:type="dxa"/>
          </w:tcPr>
          <w:p w14:paraId="4DA4F0B9" w14:textId="0B052A66" w:rsidR="00A57B86" w:rsidRDefault="00BD4905" w:rsidP="00740C91">
            <w:pPr>
              <w:autoSpaceDE w:val="0"/>
              <w:autoSpaceDN w:val="0"/>
              <w:adjustRightInd w:val="0"/>
              <w:spacing w:after="240" w:line="300" w:lineRule="auto"/>
              <w:jc w:val="both"/>
              <w:rPr>
                <w:rFonts w:ascii="QDavid" w:hAnsi="QDavid"/>
                <w:b/>
                <w:bCs/>
                <w:sz w:val="24"/>
                <w:szCs w:val="24"/>
                <w:rtl/>
              </w:rPr>
            </w:pPr>
            <w:r>
              <w:rPr>
                <w:rFonts w:ascii="QDavid" w:hAnsi="QDavid" w:hint="cs"/>
                <w:b/>
                <w:bCs/>
                <w:sz w:val="24"/>
                <w:szCs w:val="24"/>
                <w:rtl/>
              </w:rPr>
              <w:lastRenderedPageBreak/>
              <w:t xml:space="preserve">    </w:t>
            </w:r>
            <w:r w:rsidR="00B43FB7">
              <w:rPr>
                <w:rFonts w:ascii="QDavid" w:hAnsi="QDavid" w:hint="cs"/>
                <w:b/>
                <w:bCs/>
                <w:sz w:val="24"/>
                <w:szCs w:val="24"/>
                <w:rtl/>
              </w:rPr>
              <w:t xml:space="preserve">"הקבלן"     </w:t>
            </w:r>
            <w:r w:rsidR="00B43FB7" w:rsidRPr="00B43FB7">
              <w:rPr>
                <w:rFonts w:ascii="QDavid" w:hAnsi="QDavid" w:hint="cs"/>
                <w:sz w:val="24"/>
                <w:szCs w:val="24"/>
                <w:rtl/>
              </w:rPr>
              <w:t xml:space="preserve"> -</w:t>
            </w:r>
            <w:r w:rsidR="00B43FB7">
              <w:rPr>
                <w:rFonts w:ascii="QDavid" w:hAnsi="QDavid" w:hint="cs"/>
                <w:b/>
                <w:bCs/>
                <w:sz w:val="24"/>
                <w:szCs w:val="24"/>
                <w:rtl/>
              </w:rPr>
              <w:t xml:space="preserve">         </w:t>
            </w:r>
          </w:p>
          <w:p w14:paraId="6ED349E4" w14:textId="05B22CA1" w:rsidR="00CF75C0" w:rsidRPr="00C15CBF" w:rsidRDefault="00B43FB7" w:rsidP="00740C91">
            <w:pPr>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 xml:space="preserve"> </w:t>
            </w:r>
          </w:p>
        </w:tc>
        <w:tc>
          <w:tcPr>
            <w:tcW w:w="294" w:type="dxa"/>
          </w:tcPr>
          <w:p w14:paraId="4B4889C8" w14:textId="77777777" w:rsidR="00A57B86" w:rsidRDefault="00A57B86" w:rsidP="00740C91">
            <w:pPr>
              <w:autoSpaceDE w:val="0"/>
              <w:autoSpaceDN w:val="0"/>
              <w:adjustRightInd w:val="0"/>
              <w:spacing w:after="240" w:line="300" w:lineRule="auto"/>
              <w:jc w:val="both"/>
              <w:rPr>
                <w:rFonts w:ascii="QDavid" w:hAnsi="QDavid"/>
                <w:sz w:val="24"/>
                <w:szCs w:val="24"/>
                <w:rtl/>
              </w:rPr>
            </w:pPr>
          </w:p>
          <w:p w14:paraId="3AC6B474" w14:textId="68B57286" w:rsidR="00CF75C0" w:rsidRPr="00C15CBF" w:rsidRDefault="00CF75C0" w:rsidP="00740C91">
            <w:pPr>
              <w:autoSpaceDE w:val="0"/>
              <w:autoSpaceDN w:val="0"/>
              <w:adjustRightInd w:val="0"/>
              <w:spacing w:after="240" w:line="300" w:lineRule="auto"/>
              <w:jc w:val="both"/>
              <w:rPr>
                <w:rFonts w:ascii="QDavid" w:hAnsi="QDavid"/>
                <w:sz w:val="24"/>
                <w:szCs w:val="24"/>
                <w:rtl/>
              </w:rPr>
            </w:pPr>
          </w:p>
        </w:tc>
        <w:tc>
          <w:tcPr>
            <w:tcW w:w="6388" w:type="dxa"/>
          </w:tcPr>
          <w:p w14:paraId="74058D18" w14:textId="422B2822" w:rsidR="00CF75C0" w:rsidRPr="00C15CBF" w:rsidRDefault="00B43FB7" w:rsidP="00B47C52">
            <w:pPr>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 xml:space="preserve"> </w:t>
            </w:r>
            <w:r w:rsidRPr="00C15CBF">
              <w:rPr>
                <w:rFonts w:ascii="QDavid" w:hAnsi="QDavid"/>
                <w:sz w:val="24"/>
                <w:szCs w:val="24"/>
                <w:rtl/>
              </w:rPr>
              <w:t>לרבות נציגי</w:t>
            </w:r>
            <w:r w:rsidRPr="00C15CBF">
              <w:rPr>
                <w:rFonts w:ascii="QDavid" w:hAnsi="QDavid" w:hint="cs"/>
                <w:sz w:val="24"/>
                <w:szCs w:val="24"/>
                <w:rtl/>
              </w:rPr>
              <w:t xml:space="preserve"> </w:t>
            </w:r>
            <w:r w:rsidRPr="00C15CBF">
              <w:rPr>
                <w:rFonts w:ascii="QDavid" w:hAnsi="QDavid"/>
                <w:sz w:val="24"/>
                <w:szCs w:val="24"/>
                <w:rtl/>
              </w:rPr>
              <w:t xml:space="preserve">הקבלן, עובדיו, </w:t>
            </w:r>
            <w:proofErr w:type="spellStart"/>
            <w:r w:rsidRPr="00C15CBF">
              <w:rPr>
                <w:rFonts w:ascii="QDavid" w:hAnsi="QDavid"/>
                <w:sz w:val="24"/>
                <w:szCs w:val="24"/>
                <w:rtl/>
              </w:rPr>
              <w:t>של</w:t>
            </w:r>
            <w:r w:rsidRPr="00C15CBF">
              <w:rPr>
                <w:rFonts w:ascii="QDavid" w:hAnsi="QDavid" w:hint="cs"/>
                <w:sz w:val="24"/>
                <w:szCs w:val="24"/>
                <w:rtl/>
              </w:rPr>
              <w:t>ו</w:t>
            </w:r>
            <w:r w:rsidRPr="00C15CBF">
              <w:rPr>
                <w:rFonts w:ascii="QDavid" w:hAnsi="QDavid"/>
                <w:sz w:val="24"/>
                <w:szCs w:val="24"/>
                <w:rtl/>
              </w:rPr>
              <w:t>חיו</w:t>
            </w:r>
            <w:proofErr w:type="spellEnd"/>
            <w:r w:rsidRPr="00C15CBF">
              <w:rPr>
                <w:rFonts w:ascii="QDavid" w:hAnsi="QDavid"/>
                <w:sz w:val="24"/>
                <w:szCs w:val="24"/>
                <w:rtl/>
              </w:rPr>
              <w:t xml:space="preserve">, </w:t>
            </w:r>
            <w:proofErr w:type="spellStart"/>
            <w:r w:rsidRPr="00C15CBF">
              <w:rPr>
                <w:rFonts w:ascii="QDavid" w:hAnsi="QDavid"/>
                <w:sz w:val="24"/>
                <w:szCs w:val="24"/>
                <w:rtl/>
              </w:rPr>
              <w:t>מורשיו</w:t>
            </w:r>
            <w:proofErr w:type="spellEnd"/>
            <w:r w:rsidRPr="00C15CBF">
              <w:rPr>
                <w:rFonts w:ascii="QDavid" w:hAnsi="QDavid"/>
                <w:sz w:val="24"/>
                <w:szCs w:val="24"/>
                <w:rtl/>
              </w:rPr>
              <w:t xml:space="preserve"> המוסמכים, ולרבות כל קבלן משנה</w:t>
            </w:r>
            <w:r w:rsidRPr="00C15CBF">
              <w:rPr>
                <w:rFonts w:ascii="QDavid" w:hAnsi="QDavid" w:hint="cs"/>
                <w:sz w:val="24"/>
                <w:szCs w:val="24"/>
                <w:rtl/>
              </w:rPr>
              <w:t xml:space="preserve"> </w:t>
            </w:r>
            <w:r w:rsidRPr="00C15CBF">
              <w:rPr>
                <w:rFonts w:ascii="QDavid" w:hAnsi="QDavid"/>
                <w:sz w:val="24"/>
                <w:szCs w:val="24"/>
                <w:rtl/>
              </w:rPr>
              <w:t xml:space="preserve">הפועל בשמו או </w:t>
            </w:r>
            <w:r w:rsidRPr="00C15CBF">
              <w:rPr>
                <w:rFonts w:ascii="QDavid" w:hAnsi="QDavid" w:hint="cs"/>
                <w:sz w:val="24"/>
                <w:szCs w:val="24"/>
                <w:rtl/>
              </w:rPr>
              <w:t xml:space="preserve">מטעמו </w:t>
            </w:r>
            <w:r w:rsidRPr="00C15CBF">
              <w:rPr>
                <w:rFonts w:ascii="QDavid" w:hAnsi="QDavid"/>
                <w:sz w:val="24"/>
                <w:szCs w:val="24"/>
                <w:rtl/>
              </w:rPr>
              <w:t>בביצוע העבודה</w:t>
            </w:r>
            <w:r w:rsidRPr="00C15CBF">
              <w:rPr>
                <w:rFonts w:ascii="QDavid" w:hAnsi="QDavid" w:hint="cs"/>
                <w:sz w:val="24"/>
                <w:szCs w:val="24"/>
                <w:rtl/>
              </w:rPr>
              <w:t xml:space="preserve"> שאושר על ידי העירייה;</w:t>
            </w:r>
          </w:p>
        </w:tc>
      </w:tr>
      <w:tr w:rsidR="00C15CBF" w:rsidRPr="00C15CBF" w14:paraId="2196285C" w14:textId="77777777" w:rsidTr="00B43FB7">
        <w:tc>
          <w:tcPr>
            <w:tcW w:w="1715" w:type="dxa"/>
          </w:tcPr>
          <w:p w14:paraId="4B503BA7" w14:textId="77777777" w:rsidR="00CF75C0" w:rsidRPr="00C15CBF" w:rsidRDefault="001C40F6" w:rsidP="00740C91">
            <w:pPr>
              <w:autoSpaceDE w:val="0"/>
              <w:autoSpaceDN w:val="0"/>
              <w:adjustRightInd w:val="0"/>
              <w:spacing w:after="240" w:line="300" w:lineRule="auto"/>
              <w:jc w:val="both"/>
              <w:rPr>
                <w:rFonts w:ascii="QDavid" w:hAnsi="QDavid"/>
                <w:sz w:val="24"/>
                <w:szCs w:val="24"/>
                <w:rtl/>
              </w:rPr>
            </w:pPr>
            <w:r w:rsidRPr="00C15CBF">
              <w:rPr>
                <w:rFonts w:ascii="QDavid" w:hAnsi="QDavid" w:hint="cs"/>
                <w:b/>
                <w:bCs/>
                <w:sz w:val="24"/>
                <w:szCs w:val="24"/>
                <w:rtl/>
              </w:rPr>
              <w:t>"</w:t>
            </w:r>
            <w:r w:rsidRPr="00C15CBF">
              <w:rPr>
                <w:rFonts w:ascii="QDavid" w:hAnsi="QDavid"/>
                <w:b/>
                <w:bCs/>
                <w:sz w:val="24"/>
                <w:szCs w:val="24"/>
                <w:rtl/>
              </w:rPr>
              <w:t>המנהל"</w:t>
            </w:r>
          </w:p>
        </w:tc>
        <w:tc>
          <w:tcPr>
            <w:tcW w:w="294" w:type="dxa"/>
          </w:tcPr>
          <w:p w14:paraId="600D4025" w14:textId="77777777" w:rsidR="00CF75C0" w:rsidRPr="00C15CBF" w:rsidRDefault="001C40F6" w:rsidP="00740C91">
            <w:pPr>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w:t>
            </w:r>
          </w:p>
        </w:tc>
        <w:tc>
          <w:tcPr>
            <w:tcW w:w="6388" w:type="dxa"/>
          </w:tcPr>
          <w:p w14:paraId="7762BA68" w14:textId="66C577B6" w:rsidR="00CF75C0" w:rsidRPr="00C15CBF" w:rsidRDefault="00D12F41" w:rsidP="00B47C52">
            <w:pPr>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 xml:space="preserve">מהנדס העיר </w:t>
            </w:r>
            <w:r w:rsidR="00BC3141" w:rsidRPr="00C15CBF">
              <w:rPr>
                <w:rFonts w:ascii="QDavid" w:hAnsi="QDavid" w:hint="cs"/>
                <w:sz w:val="24"/>
                <w:szCs w:val="24"/>
                <w:rtl/>
              </w:rPr>
              <w:t xml:space="preserve">או </w:t>
            </w:r>
            <w:r w:rsidRPr="00C15CBF">
              <w:rPr>
                <w:rFonts w:ascii="QDavid" w:hAnsi="QDavid" w:hint="cs"/>
                <w:sz w:val="24"/>
                <w:szCs w:val="24"/>
                <w:rtl/>
              </w:rPr>
              <w:t>מי מטעמ</w:t>
            </w:r>
            <w:r w:rsidR="0022407F" w:rsidRPr="00C15CBF">
              <w:rPr>
                <w:rFonts w:ascii="QDavid" w:hAnsi="QDavid" w:hint="cs"/>
                <w:sz w:val="24"/>
                <w:szCs w:val="24"/>
                <w:rtl/>
              </w:rPr>
              <w:t>ו</w:t>
            </w:r>
            <w:r w:rsidRPr="00C15CBF">
              <w:rPr>
                <w:rFonts w:ascii="QDavid" w:hAnsi="QDavid" w:hint="cs"/>
                <w:sz w:val="24"/>
                <w:szCs w:val="24"/>
                <w:rtl/>
              </w:rPr>
              <w:t xml:space="preserve"> או </w:t>
            </w:r>
            <w:r w:rsidRPr="00C15CBF">
              <w:rPr>
                <w:rFonts w:ascii="QDavid" w:hAnsi="QDavid"/>
                <w:sz w:val="24"/>
                <w:szCs w:val="24"/>
                <w:rtl/>
              </w:rPr>
              <w:t xml:space="preserve">מי שייקבע על ידי </w:t>
            </w:r>
            <w:r w:rsidR="006F39EF" w:rsidRPr="00C15CBF">
              <w:rPr>
                <w:rFonts w:ascii="QDavid" w:hAnsi="QDavid" w:hint="cs"/>
                <w:sz w:val="24"/>
                <w:szCs w:val="24"/>
                <w:rtl/>
              </w:rPr>
              <w:t xml:space="preserve">ראש </w:t>
            </w:r>
            <w:r w:rsidRPr="00C15CBF">
              <w:rPr>
                <w:rFonts w:ascii="QDavid" w:hAnsi="QDavid"/>
                <w:sz w:val="24"/>
                <w:szCs w:val="24"/>
                <w:rtl/>
              </w:rPr>
              <w:t>העירייה</w:t>
            </w:r>
            <w:r w:rsidRPr="00C15CBF">
              <w:rPr>
                <w:rFonts w:ascii="QDavid" w:hAnsi="QDavid" w:hint="cs"/>
                <w:sz w:val="24"/>
                <w:szCs w:val="24"/>
                <w:rtl/>
              </w:rPr>
              <w:t xml:space="preserve"> כנציג העירייה לצורך מתן הוראות לקבלן בהתאם לחוזה זה ו</w:t>
            </w:r>
            <w:r w:rsidRPr="00C15CBF">
              <w:rPr>
                <w:rFonts w:ascii="QDavid" w:hAnsi="QDavid"/>
                <w:sz w:val="24"/>
                <w:szCs w:val="24"/>
                <w:rtl/>
              </w:rPr>
              <w:t>לרבות כל אדם המורשה בכתב על ידי העירייה לצורך</w:t>
            </w:r>
            <w:r w:rsidRPr="00C15CBF">
              <w:rPr>
                <w:rFonts w:ascii="QDavid" w:hAnsi="QDavid" w:hint="cs"/>
                <w:sz w:val="24"/>
                <w:szCs w:val="24"/>
                <w:rtl/>
              </w:rPr>
              <w:t xml:space="preserve"> </w:t>
            </w:r>
            <w:r w:rsidRPr="00C15CBF">
              <w:rPr>
                <w:rFonts w:ascii="QDavid" w:hAnsi="QDavid"/>
                <w:sz w:val="24"/>
                <w:szCs w:val="24"/>
                <w:rtl/>
              </w:rPr>
              <w:t>חוזה זה</w:t>
            </w:r>
            <w:r w:rsidR="001C40F6" w:rsidRPr="00C15CBF">
              <w:rPr>
                <w:rFonts w:ascii="QDavid" w:hAnsi="QDavid" w:hint="cs"/>
                <w:sz w:val="24"/>
                <w:szCs w:val="24"/>
                <w:rtl/>
              </w:rPr>
              <w:t>;</w:t>
            </w:r>
          </w:p>
        </w:tc>
      </w:tr>
      <w:tr w:rsidR="00C15CBF" w:rsidRPr="00C15CBF" w14:paraId="34A58C5A" w14:textId="77777777" w:rsidTr="00B43FB7">
        <w:tc>
          <w:tcPr>
            <w:tcW w:w="1715" w:type="dxa"/>
          </w:tcPr>
          <w:p w14:paraId="18971F93" w14:textId="77777777" w:rsidR="00CF75C0" w:rsidRPr="00C15CBF" w:rsidRDefault="001C40F6" w:rsidP="00740C91">
            <w:pPr>
              <w:autoSpaceDE w:val="0"/>
              <w:autoSpaceDN w:val="0"/>
              <w:adjustRightInd w:val="0"/>
              <w:spacing w:after="240" w:line="300" w:lineRule="auto"/>
              <w:jc w:val="both"/>
              <w:rPr>
                <w:rFonts w:ascii="QDavid" w:hAnsi="QDavid"/>
                <w:sz w:val="24"/>
                <w:szCs w:val="24"/>
                <w:rtl/>
              </w:rPr>
            </w:pPr>
            <w:r w:rsidRPr="00C15CBF">
              <w:rPr>
                <w:rFonts w:hint="cs"/>
                <w:sz w:val="24"/>
                <w:szCs w:val="24"/>
                <w:rtl/>
              </w:rPr>
              <w:t>"</w:t>
            </w:r>
            <w:r w:rsidRPr="00C15CBF">
              <w:rPr>
                <w:rFonts w:hint="cs"/>
                <w:b/>
                <w:bCs/>
                <w:sz w:val="24"/>
                <w:szCs w:val="24"/>
                <w:rtl/>
              </w:rPr>
              <w:t>המפקח</w:t>
            </w:r>
            <w:r w:rsidRPr="00C15CBF">
              <w:rPr>
                <w:rFonts w:hint="cs"/>
                <w:sz w:val="24"/>
                <w:szCs w:val="24"/>
                <w:rtl/>
              </w:rPr>
              <w:t>" או "</w:t>
            </w:r>
            <w:r w:rsidRPr="00C15CBF">
              <w:rPr>
                <w:rFonts w:hint="cs"/>
                <w:b/>
                <w:bCs/>
                <w:sz w:val="24"/>
                <w:szCs w:val="24"/>
                <w:rtl/>
              </w:rPr>
              <w:t>איש הקשר</w:t>
            </w:r>
            <w:r w:rsidRPr="00C15CBF">
              <w:rPr>
                <w:rFonts w:hint="cs"/>
                <w:sz w:val="24"/>
                <w:szCs w:val="24"/>
                <w:rtl/>
              </w:rPr>
              <w:t>"</w:t>
            </w:r>
          </w:p>
        </w:tc>
        <w:tc>
          <w:tcPr>
            <w:tcW w:w="294" w:type="dxa"/>
          </w:tcPr>
          <w:p w14:paraId="78A30F2F" w14:textId="77777777" w:rsidR="00CF75C0" w:rsidRPr="00C15CBF" w:rsidRDefault="001C40F6" w:rsidP="00740C91">
            <w:pPr>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w:t>
            </w:r>
          </w:p>
        </w:tc>
        <w:tc>
          <w:tcPr>
            <w:tcW w:w="6388" w:type="dxa"/>
          </w:tcPr>
          <w:p w14:paraId="228A748A" w14:textId="1A430F08" w:rsidR="00CF75C0" w:rsidRPr="00C15CBF" w:rsidRDefault="00BC3141" w:rsidP="00B47C52">
            <w:pPr>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 xml:space="preserve">חב' הניהול והפיקוח או </w:t>
            </w:r>
            <w:r w:rsidR="001C40F6" w:rsidRPr="00C15CBF">
              <w:rPr>
                <w:rFonts w:ascii="QDavid" w:hAnsi="QDavid"/>
                <w:sz w:val="24"/>
                <w:szCs w:val="24"/>
                <w:rtl/>
              </w:rPr>
              <w:t>מי שימונה</w:t>
            </w:r>
            <w:r w:rsidR="001C40F6" w:rsidRPr="00C15CBF">
              <w:rPr>
                <w:rFonts w:ascii="QDavid" w:hAnsi="QDavid" w:hint="cs"/>
                <w:sz w:val="24"/>
                <w:szCs w:val="24"/>
                <w:rtl/>
              </w:rPr>
              <w:t xml:space="preserve"> </w:t>
            </w:r>
            <w:r w:rsidR="001C40F6" w:rsidRPr="00C15CBF">
              <w:rPr>
                <w:rFonts w:ascii="QDavid" w:hAnsi="QDavid"/>
                <w:sz w:val="24"/>
                <w:szCs w:val="24"/>
                <w:rtl/>
              </w:rPr>
              <w:t>בכתב</w:t>
            </w:r>
            <w:r w:rsidR="001C40F6" w:rsidRPr="00C15CBF">
              <w:rPr>
                <w:rFonts w:ascii="QDavid" w:hAnsi="QDavid" w:hint="cs"/>
                <w:sz w:val="24"/>
                <w:szCs w:val="24"/>
                <w:rtl/>
              </w:rPr>
              <w:t xml:space="preserve"> </w:t>
            </w:r>
            <w:r w:rsidR="001C40F6" w:rsidRPr="00C15CBF">
              <w:rPr>
                <w:rFonts w:ascii="QDavid" w:hAnsi="QDavid"/>
                <w:sz w:val="24"/>
                <w:szCs w:val="24"/>
                <w:rtl/>
              </w:rPr>
              <w:t xml:space="preserve">על ידי </w:t>
            </w:r>
            <w:r w:rsidR="001C40F6" w:rsidRPr="00C15CBF">
              <w:rPr>
                <w:rFonts w:ascii="QDavid" w:hAnsi="QDavid" w:hint="cs"/>
                <w:sz w:val="24"/>
                <w:szCs w:val="24"/>
                <w:rtl/>
              </w:rPr>
              <w:t xml:space="preserve">המנהל </w:t>
            </w:r>
            <w:r w:rsidR="001C40F6" w:rsidRPr="00C15CBF">
              <w:rPr>
                <w:rFonts w:ascii="QDavid" w:hAnsi="QDavid"/>
                <w:sz w:val="24"/>
                <w:szCs w:val="24"/>
                <w:rtl/>
              </w:rPr>
              <w:t>לפקח על ביצוע העבודה או כל חלק ממנה</w:t>
            </w:r>
            <w:r w:rsidR="001C40F6" w:rsidRPr="00C15CBF">
              <w:rPr>
                <w:rFonts w:ascii="QDavid" w:hAnsi="QDavid" w:hint="cs"/>
                <w:sz w:val="24"/>
                <w:szCs w:val="24"/>
                <w:rtl/>
              </w:rPr>
              <w:t xml:space="preserve">, כל עוד לא מונה מפקח או איש קשר על ידי המנהל יהיו סמכויות הפיקוח בידי המנהל; </w:t>
            </w:r>
          </w:p>
        </w:tc>
      </w:tr>
      <w:tr w:rsidR="004E3B19" w:rsidRPr="00C15CBF" w14:paraId="2A43DE45" w14:textId="77777777" w:rsidTr="00B43FB7">
        <w:tc>
          <w:tcPr>
            <w:tcW w:w="1715" w:type="dxa"/>
          </w:tcPr>
          <w:p w14:paraId="4E0637B4" w14:textId="0EEC460A" w:rsidR="00AC26D1" w:rsidRPr="00C15CBF" w:rsidRDefault="00AC26D1" w:rsidP="00AC26D1">
            <w:pPr>
              <w:autoSpaceDE w:val="0"/>
              <w:autoSpaceDN w:val="0"/>
              <w:adjustRightInd w:val="0"/>
              <w:spacing w:after="240" w:line="300" w:lineRule="auto"/>
              <w:jc w:val="both"/>
              <w:rPr>
                <w:rFonts w:ascii="QDavid" w:hAnsi="QDavid"/>
                <w:sz w:val="24"/>
                <w:szCs w:val="24"/>
                <w:rtl/>
              </w:rPr>
            </w:pPr>
            <w:r w:rsidRPr="00C15CBF">
              <w:rPr>
                <w:rFonts w:ascii="David" w:hAnsi="David"/>
                <w:noProof/>
                <w:sz w:val="22"/>
                <w:szCs w:val="24"/>
                <w:rtl/>
              </w:rPr>
              <w:t>"</w:t>
            </w:r>
            <w:r w:rsidRPr="00C15CBF">
              <w:rPr>
                <w:rFonts w:ascii="David" w:hAnsi="David"/>
                <w:b/>
                <w:bCs/>
                <w:noProof/>
                <w:sz w:val="22"/>
                <w:szCs w:val="24"/>
                <w:rtl/>
              </w:rPr>
              <w:t>צו התחלת עבודה</w:t>
            </w:r>
            <w:r w:rsidRPr="00C15CBF">
              <w:rPr>
                <w:rFonts w:ascii="David" w:hAnsi="David"/>
                <w:noProof/>
                <w:sz w:val="22"/>
                <w:szCs w:val="24"/>
                <w:rtl/>
              </w:rPr>
              <w:t>"</w:t>
            </w:r>
          </w:p>
        </w:tc>
        <w:tc>
          <w:tcPr>
            <w:tcW w:w="294" w:type="dxa"/>
          </w:tcPr>
          <w:p w14:paraId="5F93DA84" w14:textId="6A5E9377" w:rsidR="00AC26D1" w:rsidRPr="00C15CBF" w:rsidRDefault="00AC26D1" w:rsidP="00AC26D1">
            <w:pPr>
              <w:autoSpaceDE w:val="0"/>
              <w:autoSpaceDN w:val="0"/>
              <w:adjustRightInd w:val="0"/>
              <w:spacing w:after="240" w:line="300" w:lineRule="auto"/>
              <w:jc w:val="both"/>
              <w:rPr>
                <w:rFonts w:ascii="QDavid" w:hAnsi="QDavid"/>
                <w:sz w:val="24"/>
                <w:szCs w:val="24"/>
                <w:rtl/>
              </w:rPr>
            </w:pPr>
            <w:r w:rsidRPr="00C15CBF">
              <w:rPr>
                <w:rFonts w:ascii="David" w:hAnsi="David"/>
                <w:sz w:val="24"/>
                <w:szCs w:val="24"/>
                <w:rtl/>
              </w:rPr>
              <w:t>-</w:t>
            </w:r>
          </w:p>
        </w:tc>
        <w:tc>
          <w:tcPr>
            <w:tcW w:w="6388" w:type="dxa"/>
          </w:tcPr>
          <w:p w14:paraId="4632E9E5" w14:textId="1FC4B39C" w:rsidR="00AC26D1" w:rsidRPr="00C15CBF" w:rsidRDefault="00AC26D1" w:rsidP="00AC26D1">
            <w:pPr>
              <w:autoSpaceDE w:val="0"/>
              <w:autoSpaceDN w:val="0"/>
              <w:adjustRightInd w:val="0"/>
              <w:spacing w:after="240" w:line="300" w:lineRule="auto"/>
              <w:jc w:val="both"/>
              <w:rPr>
                <w:rFonts w:ascii="QDavid" w:hAnsi="QDavid"/>
                <w:sz w:val="24"/>
                <w:szCs w:val="24"/>
                <w:rtl/>
              </w:rPr>
            </w:pPr>
            <w:r w:rsidRPr="00C15CBF">
              <w:rPr>
                <w:rFonts w:ascii="David" w:hAnsi="David"/>
                <w:noProof/>
                <w:sz w:val="22"/>
                <w:szCs w:val="24"/>
                <w:rtl/>
              </w:rPr>
              <w:t xml:space="preserve">מסמך חתום על ידי </w:t>
            </w:r>
            <w:r w:rsidR="001D6179" w:rsidRPr="00C15CBF">
              <w:rPr>
                <w:rFonts w:ascii="David" w:hAnsi="David" w:hint="cs"/>
                <w:noProof/>
                <w:sz w:val="22"/>
                <w:szCs w:val="24"/>
                <w:rtl/>
              </w:rPr>
              <w:t>העירייה</w:t>
            </w:r>
            <w:r w:rsidRPr="00C15CBF">
              <w:rPr>
                <w:rFonts w:ascii="David" w:hAnsi="David"/>
                <w:noProof/>
                <w:sz w:val="22"/>
                <w:szCs w:val="24"/>
                <w:rtl/>
              </w:rPr>
              <w:t xml:space="preserve"> ובו הוראות/הנחיות לביצוע עבודה בהתאם להוראות הסכם זה על נספחיו.</w:t>
            </w:r>
          </w:p>
        </w:tc>
      </w:tr>
    </w:tbl>
    <w:p w14:paraId="2220245B" w14:textId="77777777" w:rsidR="00C15020" w:rsidRDefault="00C15020" w:rsidP="00343B7D">
      <w:pPr>
        <w:autoSpaceDE w:val="0"/>
        <w:autoSpaceDN w:val="0"/>
        <w:adjustRightInd w:val="0"/>
        <w:spacing w:after="240" w:line="300" w:lineRule="auto"/>
        <w:ind w:right="567"/>
        <w:jc w:val="both"/>
        <w:rPr>
          <w:rFonts w:ascii="QDavid" w:hAnsi="QDavid"/>
          <w:b/>
          <w:bCs/>
          <w:sz w:val="24"/>
          <w:szCs w:val="24"/>
          <w:u w:val="single"/>
        </w:rPr>
      </w:pPr>
    </w:p>
    <w:p w14:paraId="43BD0133" w14:textId="207ACD3B" w:rsidR="00CF75C0" w:rsidRPr="00C15CBF" w:rsidRDefault="001C40F6">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הצהרות הקבלן</w:t>
      </w:r>
    </w:p>
    <w:p w14:paraId="44E3DE10" w14:textId="77777777" w:rsidR="00CF75C0" w:rsidRPr="00C15CBF" w:rsidRDefault="001C40F6" w:rsidP="002E36BA">
      <w:pPr>
        <w:autoSpaceDE w:val="0"/>
        <w:autoSpaceDN w:val="0"/>
        <w:adjustRightInd w:val="0"/>
        <w:spacing w:after="240" w:line="300" w:lineRule="auto"/>
        <w:ind w:left="567" w:right="567"/>
        <w:jc w:val="both"/>
        <w:rPr>
          <w:sz w:val="24"/>
          <w:szCs w:val="24"/>
          <w:rtl/>
        </w:rPr>
      </w:pPr>
      <w:r w:rsidRPr="00C15CBF">
        <w:rPr>
          <w:rFonts w:ascii="QDavid" w:hAnsi="QDavid"/>
          <w:sz w:val="24"/>
          <w:szCs w:val="24"/>
          <w:rtl/>
        </w:rPr>
        <w:t xml:space="preserve">הקבלן מצהיר </w:t>
      </w:r>
      <w:r w:rsidRPr="00C15CBF">
        <w:rPr>
          <w:rFonts w:ascii="QDavid" w:hAnsi="QDavid" w:hint="cs"/>
          <w:sz w:val="24"/>
          <w:szCs w:val="24"/>
          <w:rtl/>
        </w:rPr>
        <w:t xml:space="preserve">ומתחייב </w:t>
      </w:r>
      <w:r w:rsidRPr="00C15CBF">
        <w:rPr>
          <w:rFonts w:ascii="QDavid" w:hAnsi="QDavid"/>
          <w:sz w:val="24"/>
          <w:szCs w:val="24"/>
          <w:rtl/>
        </w:rPr>
        <w:t xml:space="preserve">בזאת כדלקמן: </w:t>
      </w:r>
    </w:p>
    <w:p w14:paraId="74CAF229" w14:textId="3776DE44" w:rsidR="00CF75C0" w:rsidRPr="00C15CBF"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 xml:space="preserve">הוא </w:t>
      </w:r>
      <w:r w:rsidR="006C5170" w:rsidRPr="00C15CBF">
        <w:rPr>
          <w:rFonts w:ascii="QDavid" w:hAnsi="QDavid" w:hint="cs"/>
          <w:sz w:val="24"/>
          <w:szCs w:val="24"/>
          <w:rtl/>
        </w:rPr>
        <w:t xml:space="preserve">ועובדיו וכל הפועלים בשמו הינם בעלי </w:t>
      </w:r>
      <w:r w:rsidRPr="00C15CBF">
        <w:rPr>
          <w:rFonts w:ascii="QDavid" w:hAnsi="QDavid"/>
          <w:sz w:val="24"/>
          <w:szCs w:val="24"/>
          <w:rtl/>
        </w:rPr>
        <w:t>כל האישורים הדרושים לביצוע העבודה</w:t>
      </w:r>
      <w:r w:rsidRPr="00C15CBF">
        <w:rPr>
          <w:rFonts w:ascii="QDavid" w:hAnsi="QDavid" w:hint="cs"/>
          <w:sz w:val="24"/>
          <w:szCs w:val="24"/>
          <w:rtl/>
        </w:rPr>
        <w:t xml:space="preserve"> ו</w:t>
      </w:r>
      <w:r w:rsidRPr="00C15CBF">
        <w:rPr>
          <w:rFonts w:ascii="QDavid" w:hAnsi="QDavid"/>
          <w:sz w:val="24"/>
          <w:szCs w:val="24"/>
          <w:rtl/>
        </w:rPr>
        <w:t>מבלי לגרוע מכלליות האמור לעיל</w:t>
      </w:r>
      <w:r w:rsidRPr="00C15CBF">
        <w:rPr>
          <w:rFonts w:ascii="QDavid" w:hAnsi="QDavid" w:hint="cs"/>
          <w:sz w:val="24"/>
          <w:szCs w:val="24"/>
          <w:rtl/>
        </w:rPr>
        <w:t xml:space="preserve"> כי </w:t>
      </w:r>
      <w:r w:rsidRPr="00C15CBF">
        <w:rPr>
          <w:rFonts w:ascii="QDavid" w:hAnsi="QDavid"/>
          <w:sz w:val="24"/>
          <w:szCs w:val="24"/>
          <w:rtl/>
        </w:rPr>
        <w:t xml:space="preserve"> הינו </w:t>
      </w:r>
      <w:r w:rsidRPr="00C15CBF">
        <w:rPr>
          <w:rFonts w:ascii="QDavid" w:hAnsi="QDavid" w:hint="cs"/>
          <w:sz w:val="24"/>
          <w:szCs w:val="24"/>
          <w:rtl/>
        </w:rPr>
        <w:t xml:space="preserve">רשום אצל רשם הקבלנים בסיווג הנדרש לביצוע העבודה נשוא הסכם זה וכי יקיים אחר כל התנאים והדרישות המופיעים באישורים ובהיתרים כאמור ויגרום לכך שכל האישורים וההיתרים יישארו בתוקף במשך כל תקופת ההסכם. </w:t>
      </w:r>
    </w:p>
    <w:p w14:paraId="28B913BF" w14:textId="77777777" w:rsidR="00CF75C0" w:rsidRPr="00C15CBF"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 xml:space="preserve">הוא בעל מיומנות, ניסיון וידע לביצוע העבודה לפי חוזה זה, וכי הוא בעל אמצעים נאותים ומספיקים מבחינת כוח אדם, ציוד, חומרים ומימון על מנת להשלים את כל העבודה בתוך התקופה שנקבעה לכך בחוזה.  </w:t>
      </w:r>
    </w:p>
    <w:p w14:paraId="5F373BCF" w14:textId="77777777" w:rsidR="00CF75C0" w:rsidRPr="00C15CBF" w:rsidRDefault="003762C8">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הוא בחן את כל התנאים, הנתונים והנסיבות הקשורים בביצוע העבודה ו/או הנובעים מהן</w:t>
      </w:r>
      <w:r w:rsidRPr="00C15CBF">
        <w:rPr>
          <w:rFonts w:ascii="QDavid" w:hAnsi="QDavid" w:hint="cs"/>
          <w:sz w:val="24"/>
          <w:szCs w:val="24"/>
          <w:rtl/>
        </w:rPr>
        <w:t xml:space="preserve"> </w:t>
      </w:r>
      <w:r w:rsidRPr="00C15CBF">
        <w:rPr>
          <w:sz w:val="24"/>
          <w:szCs w:val="24"/>
          <w:rtl/>
        </w:rPr>
        <w:t>וכי אין ולא תהיינה לו כל תביעות ו/או דרישות ו/או טענות בקשר עם האמור לעיל, והוא מוותר בזאת מראש על כל טענה ו/או תביעה ו/או דרישה</w:t>
      </w:r>
      <w:r w:rsidRPr="00C15CBF">
        <w:rPr>
          <w:rFonts w:hint="cs"/>
          <w:sz w:val="24"/>
          <w:szCs w:val="24"/>
          <w:rtl/>
        </w:rPr>
        <w:t xml:space="preserve"> לרבות לעניין היקף העבודות שיימסרו לו במסגרת הסכם זה</w:t>
      </w:r>
      <w:r w:rsidRPr="00C15CBF">
        <w:rPr>
          <w:sz w:val="24"/>
          <w:szCs w:val="24"/>
          <w:rtl/>
        </w:rPr>
        <w:t>, כאמור</w:t>
      </w:r>
      <w:r w:rsidR="001C40F6" w:rsidRPr="00C15CBF">
        <w:rPr>
          <w:rFonts w:ascii="QDavid" w:hAnsi="QDavid" w:hint="cs"/>
          <w:sz w:val="24"/>
          <w:szCs w:val="24"/>
          <w:rtl/>
        </w:rPr>
        <w:t xml:space="preserve">. </w:t>
      </w:r>
    </w:p>
    <w:p w14:paraId="64FE6198" w14:textId="77777777" w:rsidR="00CF75C0" w:rsidRPr="00C15CBF"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sz w:val="24"/>
          <w:szCs w:val="24"/>
          <w:rtl/>
        </w:rPr>
        <w:t xml:space="preserve">יש לו את היכולת הפיננסית, הידע, המיומנות, הכישורים המקצועיים והטכניים, כוח העבודה המיומן והציוד הדרוש לביצוע התחייבויותיו, והכל בהתאם לתנאים ולדרישות שבמסמכי </w:t>
      </w:r>
      <w:r w:rsidRPr="00C15CBF">
        <w:rPr>
          <w:rFonts w:hint="cs"/>
          <w:sz w:val="24"/>
          <w:szCs w:val="24"/>
          <w:rtl/>
        </w:rPr>
        <w:t xml:space="preserve">ההסכם. </w:t>
      </w:r>
    </w:p>
    <w:p w14:paraId="0DF2E58E" w14:textId="77777777" w:rsidR="00CF75C0" w:rsidRPr="00C15CBF"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 xml:space="preserve">הוא קרא את המכרז ונספחיו </w:t>
      </w:r>
      <w:r w:rsidRPr="00C15CBF">
        <w:rPr>
          <w:rFonts w:ascii="QDavid" w:hAnsi="QDavid" w:hint="cs"/>
          <w:sz w:val="24"/>
          <w:szCs w:val="24"/>
          <w:rtl/>
        </w:rPr>
        <w:t xml:space="preserve">לרבות </w:t>
      </w:r>
      <w:r w:rsidRPr="00C15CBF">
        <w:rPr>
          <w:rFonts w:ascii="QDavid" w:hAnsi="QDavid"/>
          <w:sz w:val="24"/>
          <w:szCs w:val="24"/>
          <w:rtl/>
        </w:rPr>
        <w:t>חוזה זה ונספחיו, וכל תנאי החוזה והנספחים לו נהירים וברורים לו.</w:t>
      </w:r>
    </w:p>
    <w:p w14:paraId="3A5D2A30" w14:textId="57DEB92E" w:rsidR="00CF75C0" w:rsidRPr="00C15CBF" w:rsidRDefault="00BC3141">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hint="cs"/>
          <w:sz w:val="24"/>
          <w:szCs w:val="24"/>
          <w:rtl/>
        </w:rPr>
        <w:t>הוא</w:t>
      </w:r>
      <w:r w:rsidRPr="00C15CBF">
        <w:rPr>
          <w:sz w:val="24"/>
          <w:szCs w:val="24"/>
          <w:rtl/>
        </w:rPr>
        <w:t xml:space="preserve"> </w:t>
      </w:r>
      <w:r w:rsidR="001C40F6" w:rsidRPr="00C15CBF">
        <w:rPr>
          <w:sz w:val="24"/>
          <w:szCs w:val="24"/>
          <w:rtl/>
        </w:rPr>
        <w:t>קיבל את כל ההחלטות הדרושות על פי כל דין להתקשרותו בהסכם זה, וכי אין כל מניעה, על-פי דין או הסכם או אחרת, לחתימתו על הסכם זה</w:t>
      </w:r>
      <w:r w:rsidR="001C40F6" w:rsidRPr="00C15CBF">
        <w:rPr>
          <w:rFonts w:hint="cs"/>
          <w:sz w:val="24"/>
          <w:szCs w:val="24"/>
          <w:rtl/>
        </w:rPr>
        <w:t xml:space="preserve"> </w:t>
      </w:r>
      <w:r w:rsidR="001C40F6" w:rsidRPr="00C15CBF">
        <w:rPr>
          <w:rFonts w:ascii="QDavid" w:hAnsi="QDavid"/>
          <w:sz w:val="24"/>
          <w:szCs w:val="24"/>
          <w:rtl/>
        </w:rPr>
        <w:t>ו</w:t>
      </w:r>
      <w:r w:rsidR="001C40F6" w:rsidRPr="00C15CBF">
        <w:rPr>
          <w:rFonts w:ascii="QDavid" w:hAnsi="QDavid" w:hint="cs"/>
          <w:sz w:val="24"/>
          <w:szCs w:val="24"/>
          <w:rtl/>
        </w:rPr>
        <w:t xml:space="preserve">כי </w:t>
      </w:r>
      <w:r w:rsidR="001C40F6" w:rsidRPr="00C15CBF">
        <w:rPr>
          <w:rFonts w:ascii="QDavid" w:hAnsi="QDavid"/>
          <w:sz w:val="24"/>
          <w:szCs w:val="24"/>
          <w:rtl/>
        </w:rPr>
        <w:t xml:space="preserve">בחתימתו על חוזה זה ובביצוע התחייבויותיו על פיו לא יהיה משום פגיעה בזכויות של צדדים שלישיים כלשהם, על פי הסכם או על פי כל דין. </w:t>
      </w:r>
    </w:p>
    <w:p w14:paraId="5FEB18D3" w14:textId="3F36DC0B" w:rsidR="00C15020" w:rsidRDefault="001C40F6" w:rsidP="00AE02B9">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sz w:val="24"/>
          <w:szCs w:val="24"/>
          <w:rtl/>
        </w:rPr>
        <w:t>אין מניעה להתקשרותו בחוזה זה</w:t>
      </w:r>
      <w:r w:rsidRPr="00C15CBF">
        <w:rPr>
          <w:rFonts w:ascii="QDavid" w:hAnsi="QDavid" w:hint="cs"/>
          <w:sz w:val="24"/>
          <w:szCs w:val="24"/>
          <w:rtl/>
        </w:rPr>
        <w:t xml:space="preserve"> </w:t>
      </w:r>
      <w:r w:rsidRPr="00C15CBF">
        <w:rPr>
          <w:rFonts w:ascii="QDavid" w:hAnsi="QDavid"/>
          <w:sz w:val="24"/>
          <w:szCs w:val="24"/>
          <w:rtl/>
        </w:rPr>
        <w:t>ובחתימתו על חוזה זה ובביצוע התחייבויותיו על פיו לא יהיה משום פגיעה בזכויות של צדדים שלישיים כלשהם, על פי הסכם או על פי כל דין.</w:t>
      </w:r>
    </w:p>
    <w:p w14:paraId="320B5127" w14:textId="77777777" w:rsidR="003F0397" w:rsidRPr="00AE02B9" w:rsidRDefault="003F0397" w:rsidP="003F0397">
      <w:pPr>
        <w:autoSpaceDE w:val="0"/>
        <w:autoSpaceDN w:val="0"/>
        <w:adjustRightInd w:val="0"/>
        <w:spacing w:after="240" w:line="300" w:lineRule="auto"/>
        <w:ind w:left="822"/>
        <w:jc w:val="both"/>
        <w:rPr>
          <w:rFonts w:ascii="QDavid" w:hAnsi="QDavid"/>
          <w:sz w:val="24"/>
          <w:szCs w:val="24"/>
        </w:rPr>
      </w:pPr>
    </w:p>
    <w:p w14:paraId="265760CB" w14:textId="1EA89C56" w:rsidR="00AC26D1" w:rsidRPr="00C15CBF" w:rsidRDefault="00AC26D1">
      <w:pPr>
        <w:numPr>
          <w:ilvl w:val="0"/>
          <w:numId w:val="10"/>
        </w:numPr>
        <w:autoSpaceDE w:val="0"/>
        <w:autoSpaceDN w:val="0"/>
        <w:adjustRightInd w:val="0"/>
        <w:spacing w:after="240" w:line="300" w:lineRule="auto"/>
        <w:jc w:val="both"/>
        <w:rPr>
          <w:rFonts w:ascii="QDavid" w:hAnsi="QDavid"/>
          <w:b/>
          <w:bCs/>
          <w:sz w:val="24"/>
          <w:szCs w:val="24"/>
          <w:u w:val="single"/>
        </w:rPr>
      </w:pPr>
      <w:r w:rsidRPr="00C15CBF">
        <w:rPr>
          <w:rFonts w:ascii="QDavid" w:hAnsi="QDavid" w:hint="cs"/>
          <w:b/>
          <w:bCs/>
          <w:sz w:val="24"/>
          <w:szCs w:val="24"/>
          <w:u w:val="single"/>
          <w:rtl/>
        </w:rPr>
        <w:t>ההתקשרות</w:t>
      </w:r>
    </w:p>
    <w:p w14:paraId="5F5C74AB" w14:textId="0ACB2CE1" w:rsidR="002D26B7" w:rsidRPr="009B4D45" w:rsidRDefault="00AC26D1" w:rsidP="009B4D45">
      <w:pPr>
        <w:pStyle w:val="affb"/>
        <w:numPr>
          <w:ilvl w:val="1"/>
          <w:numId w:val="10"/>
        </w:numPr>
        <w:tabs>
          <w:tab w:val="left" w:pos="423"/>
        </w:tabs>
        <w:spacing w:after="240" w:line="300" w:lineRule="auto"/>
        <w:ind w:right="0"/>
        <w:jc w:val="both"/>
        <w:rPr>
          <w:sz w:val="24"/>
          <w:szCs w:val="24"/>
          <w:rtl/>
        </w:rPr>
      </w:pPr>
      <w:r w:rsidRPr="00555FA2">
        <w:rPr>
          <w:sz w:val="24"/>
          <w:szCs w:val="24"/>
          <w:rtl/>
        </w:rPr>
        <w:t xml:space="preserve">הקבלן יבצע עבור העירייה </w:t>
      </w:r>
      <w:r w:rsidRPr="00555FA2">
        <w:rPr>
          <w:rFonts w:hint="cs"/>
          <w:sz w:val="24"/>
          <w:szCs w:val="24"/>
          <w:rtl/>
        </w:rPr>
        <w:t xml:space="preserve">עבודות </w:t>
      </w:r>
      <w:r w:rsidR="009B4D45" w:rsidRPr="009B4D45">
        <w:rPr>
          <w:sz w:val="24"/>
          <w:szCs w:val="24"/>
          <w:rtl/>
        </w:rPr>
        <w:t xml:space="preserve">לבניית בית ספר במגרש </w:t>
      </w:r>
      <w:r w:rsidR="00275F80">
        <w:rPr>
          <w:sz w:val="24"/>
          <w:szCs w:val="24"/>
          <w:rtl/>
        </w:rPr>
        <w:t>821</w:t>
      </w:r>
      <w:r w:rsidR="009B4D45" w:rsidRPr="009B4D45">
        <w:rPr>
          <w:sz w:val="24"/>
          <w:szCs w:val="24"/>
          <w:rtl/>
        </w:rPr>
        <w:t xml:space="preserve"> שכונת רמות </w:t>
      </w:r>
      <w:r w:rsidR="00275F80">
        <w:rPr>
          <w:sz w:val="24"/>
          <w:szCs w:val="24"/>
          <w:rtl/>
        </w:rPr>
        <w:t>יורם</w:t>
      </w:r>
      <w:r w:rsidR="009B4D45" w:rsidRPr="009B4D45">
        <w:rPr>
          <w:sz w:val="24"/>
          <w:szCs w:val="24"/>
          <w:rtl/>
        </w:rPr>
        <w:t>, נתיבות</w:t>
      </w:r>
      <w:r w:rsidR="009B4D45">
        <w:rPr>
          <w:rFonts w:hint="cs"/>
          <w:sz w:val="24"/>
          <w:szCs w:val="24"/>
          <w:rtl/>
        </w:rPr>
        <w:t xml:space="preserve">. </w:t>
      </w:r>
      <w:r w:rsidR="002D26B7" w:rsidRPr="009B4D45">
        <w:rPr>
          <w:rFonts w:hint="cs"/>
          <w:sz w:val="24"/>
          <w:szCs w:val="24"/>
          <w:rtl/>
        </w:rPr>
        <w:t xml:space="preserve">על הקבלן תחול </w:t>
      </w:r>
      <w:r w:rsidR="002D26B7" w:rsidRPr="009B4D45">
        <w:rPr>
          <w:sz w:val="24"/>
          <w:szCs w:val="24"/>
          <w:rtl/>
        </w:rPr>
        <w:t xml:space="preserve">אחריות כוללת </w:t>
      </w:r>
      <w:r w:rsidR="002D26B7" w:rsidRPr="009B4D45">
        <w:rPr>
          <w:rFonts w:hint="cs"/>
          <w:sz w:val="24"/>
          <w:szCs w:val="24"/>
          <w:rtl/>
        </w:rPr>
        <w:t>ביחס לאתר העבודות</w:t>
      </w:r>
      <w:r w:rsidR="002D26B7" w:rsidRPr="009B4D45">
        <w:rPr>
          <w:sz w:val="24"/>
          <w:szCs w:val="24"/>
          <w:rtl/>
        </w:rPr>
        <w:t xml:space="preserve"> כלפי הרשויות ומשרד העבודה, </w:t>
      </w:r>
      <w:r w:rsidR="002D26B7" w:rsidRPr="009B4D45">
        <w:rPr>
          <w:rFonts w:hint="cs"/>
          <w:sz w:val="24"/>
          <w:szCs w:val="24"/>
          <w:rtl/>
        </w:rPr>
        <w:t xml:space="preserve">לרבות העמדת </w:t>
      </w:r>
      <w:r w:rsidR="002D26B7" w:rsidRPr="009B4D45">
        <w:rPr>
          <w:sz w:val="24"/>
          <w:szCs w:val="24"/>
          <w:rtl/>
        </w:rPr>
        <w:t xml:space="preserve">ממונה בטיחות ומנהל עבודה ראשי באתר </w:t>
      </w:r>
      <w:r w:rsidR="002D26B7" w:rsidRPr="009B4D45">
        <w:rPr>
          <w:rFonts w:hint="cs"/>
          <w:sz w:val="24"/>
          <w:szCs w:val="24"/>
          <w:rtl/>
        </w:rPr>
        <w:t xml:space="preserve">אשר </w:t>
      </w:r>
      <w:r w:rsidR="002D26B7" w:rsidRPr="009B4D45">
        <w:rPr>
          <w:sz w:val="24"/>
          <w:szCs w:val="24"/>
          <w:rtl/>
        </w:rPr>
        <w:t>יהיו אחראים גם על הבטיחות של הקבלנים הממונים כולל מתן הדרכות וביקורת ליישום ההנחיות תוך כדי העבודה, שילוב של הקבלנים הממונים בלוחות הזמנים לביצוע של הפרויקט, תיאום ותזמון של עבודותיהם מול עבודותיו ומול עבודות לקבלנים נוספים באתר, שמירה על האתר והציוד, ביטוח של האתר בכללותו, הסדרי תנועה זמניים לביצוע עבודותיהם, נ</w:t>
      </w:r>
      <w:r w:rsidR="002D26B7" w:rsidRPr="009B4D45">
        <w:rPr>
          <w:rFonts w:hint="cs"/>
          <w:sz w:val="24"/>
          <w:szCs w:val="24"/>
          <w:rtl/>
        </w:rPr>
        <w:t>י</w:t>
      </w:r>
      <w:r w:rsidR="002D26B7" w:rsidRPr="009B4D45">
        <w:rPr>
          <w:sz w:val="24"/>
          <w:szCs w:val="24"/>
          <w:rtl/>
        </w:rPr>
        <w:t>קיון ופינוי פסולת מהאתר, הסדרת דרכי גישה זמניות ואחזקתן ותיקונן במשך ביצוע העבודות, חשמל ותאורה זמניים לביצוע העבודות, אספקת מים בחיבור זמני לביצוע העבודות, הקצאת שטחי התארגנות באתר</w:t>
      </w:r>
      <w:r w:rsidR="002D26B7" w:rsidRPr="009B4D45">
        <w:rPr>
          <w:rFonts w:hint="cs"/>
          <w:sz w:val="24"/>
          <w:szCs w:val="24"/>
          <w:rtl/>
        </w:rPr>
        <w:t>.</w:t>
      </w:r>
    </w:p>
    <w:p w14:paraId="45825EE4" w14:textId="2DD5479F" w:rsidR="00AC26D1" w:rsidRPr="00C15CBF" w:rsidRDefault="00AC26D1">
      <w:pPr>
        <w:pStyle w:val="affb"/>
        <w:numPr>
          <w:ilvl w:val="1"/>
          <w:numId w:val="10"/>
        </w:numPr>
        <w:tabs>
          <w:tab w:val="left" w:pos="423"/>
        </w:tabs>
        <w:spacing w:after="240" w:line="300" w:lineRule="auto"/>
        <w:ind w:right="0"/>
        <w:jc w:val="both"/>
        <w:rPr>
          <w:rFonts w:ascii="QDavid" w:hAnsi="QDavid"/>
          <w:b/>
          <w:bCs/>
          <w:sz w:val="24"/>
          <w:szCs w:val="24"/>
          <w:u w:val="single"/>
        </w:rPr>
      </w:pPr>
      <w:r w:rsidRPr="00C15CBF">
        <w:rPr>
          <w:rFonts w:hint="cs"/>
          <w:sz w:val="24"/>
          <w:szCs w:val="24"/>
          <w:rtl/>
        </w:rPr>
        <w:t>מובהר כי העירייה תוכל להורות על ביצוע חלק מהעבודות בלבד ו/או להורות על הקטנת כמויות או הגדלתן לפי צרכיה ותקציביה ולקבלן לא תהא כל טענה ו/או תביעה בשל כך.</w:t>
      </w:r>
    </w:p>
    <w:p w14:paraId="3294CE09" w14:textId="77777777" w:rsidR="00AC26D1" w:rsidRPr="00C15CBF" w:rsidRDefault="00AC26D1">
      <w:pPr>
        <w:pStyle w:val="affb"/>
        <w:numPr>
          <w:ilvl w:val="1"/>
          <w:numId w:val="10"/>
        </w:numPr>
        <w:tabs>
          <w:tab w:val="left" w:pos="423"/>
        </w:tabs>
        <w:spacing w:after="240" w:line="300" w:lineRule="auto"/>
        <w:ind w:right="0"/>
        <w:jc w:val="both"/>
        <w:rPr>
          <w:sz w:val="24"/>
          <w:szCs w:val="24"/>
        </w:rPr>
      </w:pPr>
      <w:r w:rsidRPr="00C15CBF">
        <w:rPr>
          <w:sz w:val="24"/>
          <w:szCs w:val="24"/>
          <w:rtl/>
        </w:rPr>
        <w:t>הוראות החוזה חלות על ביצוע העבודה כולל תקופת הבדק, לרבות המצאת כח האדם, החומרים, הכלים, הציוד, המכונות וכל דבר אחר, בין קבוע ובין ארעי, הנחוץ לשם כך.</w:t>
      </w:r>
    </w:p>
    <w:p w14:paraId="1EF06711" w14:textId="3E585F89" w:rsidR="00AC26D1" w:rsidRPr="00C15020" w:rsidRDefault="00AC26D1" w:rsidP="00C15020">
      <w:pPr>
        <w:pStyle w:val="affb"/>
        <w:numPr>
          <w:ilvl w:val="1"/>
          <w:numId w:val="10"/>
        </w:numPr>
        <w:tabs>
          <w:tab w:val="left" w:pos="423"/>
        </w:tabs>
        <w:spacing w:after="240" w:line="300" w:lineRule="auto"/>
        <w:ind w:right="0"/>
        <w:jc w:val="both"/>
        <w:rPr>
          <w:sz w:val="24"/>
          <w:szCs w:val="24"/>
        </w:rPr>
      </w:pPr>
      <w:r w:rsidRPr="00C15CBF">
        <w:rPr>
          <w:rFonts w:ascii="David" w:hAnsi="David"/>
          <w:sz w:val="24"/>
          <w:szCs w:val="24"/>
          <w:rtl/>
        </w:rPr>
        <w:t>רואים את הקבלן כמי שבטרם התחיל בביצוע העבודות, בדק את מקום ביצוע העבודה בפועל, את כמויות וטיב העבודה והחומרים הדרושים לביצוע העבודה, את דרכי הגישה לביצוע העבודה, מיקום מערכות תשתית והחיבורים אליהן ותנאי העבודה באתרי ביצוע העבודה וכן את כל הגורמים אשר יש או עשויה להיות להם השפעה על התחייבויותיו בחוזה זה.</w:t>
      </w:r>
    </w:p>
    <w:p w14:paraId="0327C2D9" w14:textId="01290D50" w:rsidR="00CF75C0" w:rsidRPr="00C15CBF" w:rsidRDefault="001C40F6">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סתירות במסמכים והוראות מילו</w:t>
      </w:r>
      <w:r w:rsidRPr="00C15CBF">
        <w:rPr>
          <w:rFonts w:ascii="QDavid" w:hAnsi="QDavid" w:hint="cs"/>
          <w:b/>
          <w:bCs/>
          <w:sz w:val="24"/>
          <w:szCs w:val="24"/>
          <w:u w:val="single"/>
          <w:rtl/>
        </w:rPr>
        <w:t>י</w:t>
      </w:r>
      <w:r w:rsidRPr="00C15CBF">
        <w:rPr>
          <w:rFonts w:ascii="QDavid" w:hAnsi="QDavid"/>
          <w:b/>
          <w:bCs/>
          <w:sz w:val="24"/>
          <w:szCs w:val="24"/>
          <w:u w:val="single"/>
          <w:rtl/>
        </w:rPr>
        <w:t>ים</w:t>
      </w:r>
    </w:p>
    <w:p w14:paraId="276AAF8A" w14:textId="77777777" w:rsidR="00CF75C0" w:rsidRDefault="001C40F6">
      <w:pPr>
        <w:numPr>
          <w:ilvl w:val="1"/>
          <w:numId w:val="10"/>
        </w:numPr>
        <w:autoSpaceDE w:val="0"/>
        <w:autoSpaceDN w:val="0"/>
        <w:adjustRightInd w:val="0"/>
        <w:spacing w:after="240" w:line="300" w:lineRule="auto"/>
        <w:ind w:right="0"/>
        <w:jc w:val="both"/>
        <w:rPr>
          <w:rFonts w:ascii="QDavid" w:hAnsi="QDavid"/>
          <w:sz w:val="24"/>
          <w:szCs w:val="24"/>
        </w:rPr>
      </w:pPr>
      <w:r w:rsidRPr="00C15CBF">
        <w:rPr>
          <w:rFonts w:ascii="QDavid" w:hAnsi="QDavid" w:hint="cs"/>
          <w:sz w:val="24"/>
          <w:szCs w:val="24"/>
          <w:rtl/>
        </w:rPr>
        <w:t xml:space="preserve">במקרה של סתירה, אי התאמה או דו משמעות בין הוראה מהוראות מסמכי המכרז ובין הוראה אחרת בהם,  יהיה סדר העדיפות בין מסמכי המכרז לצורך ביצוע  כמפורט להלן: </w:t>
      </w:r>
    </w:p>
    <w:p w14:paraId="180D7005" w14:textId="714F4BE5" w:rsidR="00E73CB0" w:rsidRPr="003F0397" w:rsidRDefault="003D5741" w:rsidP="00E73CB0">
      <w:pPr>
        <w:tabs>
          <w:tab w:val="left" w:pos="1258"/>
        </w:tabs>
        <w:autoSpaceDE w:val="0"/>
        <w:autoSpaceDN w:val="0"/>
        <w:adjustRightInd w:val="0"/>
        <w:spacing w:line="300" w:lineRule="auto"/>
        <w:jc w:val="both"/>
        <w:rPr>
          <w:rFonts w:ascii="QDavid" w:hAnsi="QDavid"/>
          <w:b/>
          <w:bCs/>
          <w:sz w:val="24"/>
          <w:szCs w:val="24"/>
          <w:highlight w:val="yellow"/>
          <w:u w:val="single"/>
          <w:rtl/>
        </w:rPr>
      </w:pPr>
      <w:r>
        <w:rPr>
          <w:rFonts w:ascii="QDavid" w:hAnsi="QDavid"/>
          <w:b/>
          <w:bCs/>
          <w:sz w:val="24"/>
          <w:szCs w:val="24"/>
          <w:rtl/>
        </w:rPr>
        <w:tab/>
      </w:r>
      <w:r w:rsidR="00122C04" w:rsidRPr="003F0397">
        <w:rPr>
          <w:rFonts w:ascii="QDavid" w:hAnsi="QDavid" w:hint="cs"/>
          <w:b/>
          <w:bCs/>
          <w:sz w:val="24"/>
          <w:szCs w:val="24"/>
          <w:u w:val="single"/>
          <w:rtl/>
        </w:rPr>
        <w:t xml:space="preserve">למבנה 01: </w:t>
      </w:r>
    </w:p>
    <w:p w14:paraId="0D5FD4BD" w14:textId="77777777" w:rsidR="003D5741" w:rsidRDefault="003D5741" w:rsidP="00E73CB0">
      <w:pPr>
        <w:tabs>
          <w:tab w:val="left" w:pos="1258"/>
        </w:tabs>
        <w:autoSpaceDE w:val="0"/>
        <w:autoSpaceDN w:val="0"/>
        <w:adjustRightInd w:val="0"/>
        <w:spacing w:line="300" w:lineRule="auto"/>
        <w:jc w:val="both"/>
        <w:rPr>
          <w:rFonts w:ascii="QDavid" w:hAnsi="QDavid"/>
          <w:b/>
          <w:bCs/>
          <w:sz w:val="24"/>
          <w:szCs w:val="24"/>
          <w:highlight w:val="yellow"/>
          <w:rtl/>
        </w:rPr>
      </w:pPr>
    </w:p>
    <w:p w14:paraId="5AF2328B" w14:textId="0871BBBA" w:rsidR="00122C04" w:rsidRDefault="0074322D" w:rsidP="0074322D">
      <w:pPr>
        <w:tabs>
          <w:tab w:val="left" w:pos="1258"/>
        </w:tabs>
        <w:autoSpaceDE w:val="0"/>
        <w:autoSpaceDN w:val="0"/>
        <w:adjustRightInd w:val="0"/>
        <w:spacing w:line="300" w:lineRule="auto"/>
        <w:jc w:val="both"/>
        <w:rPr>
          <w:rFonts w:ascii="QDavid" w:hAnsi="QDavid"/>
          <w:sz w:val="24"/>
          <w:szCs w:val="24"/>
          <w:rtl/>
        </w:rPr>
      </w:pPr>
      <w:r>
        <w:rPr>
          <w:rFonts w:ascii="QDavid" w:hAnsi="QDavid"/>
          <w:b/>
          <w:bCs/>
          <w:sz w:val="24"/>
          <w:szCs w:val="24"/>
          <w:rtl/>
        </w:rPr>
        <w:tab/>
      </w:r>
      <w:r w:rsidR="00122C04" w:rsidRPr="0074322D">
        <w:rPr>
          <w:rFonts w:ascii="QDavid" w:hAnsi="QDavid" w:hint="cs"/>
          <w:sz w:val="24"/>
          <w:szCs w:val="24"/>
          <w:rtl/>
        </w:rPr>
        <w:t>פרוטוקול סיור קבלנים ומסמכי הבהרה</w:t>
      </w:r>
    </w:p>
    <w:p w14:paraId="72DD3D79" w14:textId="69032387" w:rsidR="0074322D" w:rsidRDefault="0074322D" w:rsidP="0074322D">
      <w:pPr>
        <w:tabs>
          <w:tab w:val="left" w:pos="1258"/>
        </w:tabs>
        <w:autoSpaceDE w:val="0"/>
        <w:autoSpaceDN w:val="0"/>
        <w:adjustRightInd w:val="0"/>
        <w:spacing w:line="300" w:lineRule="auto"/>
        <w:jc w:val="both"/>
        <w:rPr>
          <w:rFonts w:ascii="QDavid" w:hAnsi="QDavid"/>
          <w:sz w:val="24"/>
          <w:szCs w:val="24"/>
          <w:rtl/>
        </w:rPr>
      </w:pPr>
      <w:r>
        <w:rPr>
          <w:rFonts w:ascii="QDavid" w:hAnsi="QDavid"/>
          <w:sz w:val="24"/>
          <w:szCs w:val="24"/>
          <w:rtl/>
        </w:rPr>
        <w:tab/>
      </w:r>
      <w:r w:rsidR="00122C04" w:rsidRPr="00E73CB0">
        <w:rPr>
          <w:rFonts w:ascii="QDavid" w:hAnsi="QDavid" w:hint="cs"/>
          <w:sz w:val="24"/>
          <w:szCs w:val="24"/>
          <w:rtl/>
        </w:rPr>
        <w:t>נספח ג'1 - תנאים כללים מיוחדים</w:t>
      </w:r>
    </w:p>
    <w:p w14:paraId="15876D41" w14:textId="73CEB190" w:rsidR="00122C04" w:rsidRPr="00E73CB0" w:rsidRDefault="0074322D" w:rsidP="0074322D">
      <w:pPr>
        <w:tabs>
          <w:tab w:val="left" w:pos="1258"/>
        </w:tabs>
        <w:autoSpaceDE w:val="0"/>
        <w:autoSpaceDN w:val="0"/>
        <w:adjustRightInd w:val="0"/>
        <w:spacing w:line="300" w:lineRule="auto"/>
        <w:jc w:val="both"/>
        <w:rPr>
          <w:rFonts w:ascii="QDavid" w:hAnsi="QDavid"/>
          <w:sz w:val="24"/>
          <w:szCs w:val="24"/>
        </w:rPr>
      </w:pPr>
      <w:r>
        <w:rPr>
          <w:rFonts w:ascii="QDavid" w:hAnsi="QDavid"/>
          <w:sz w:val="24"/>
          <w:szCs w:val="24"/>
          <w:rtl/>
        </w:rPr>
        <w:tab/>
      </w:r>
      <w:proofErr w:type="spellStart"/>
      <w:r w:rsidR="00122C04" w:rsidRPr="00E73CB0">
        <w:rPr>
          <w:rFonts w:ascii="QDavid" w:hAnsi="QDavid" w:hint="cs"/>
          <w:sz w:val="24"/>
          <w:szCs w:val="24"/>
          <w:rtl/>
        </w:rPr>
        <w:t>תכניות</w:t>
      </w:r>
      <w:proofErr w:type="spellEnd"/>
      <w:r w:rsidR="00122C04" w:rsidRPr="00E73CB0">
        <w:rPr>
          <w:rFonts w:ascii="QDavid" w:hAnsi="QDavid" w:hint="cs"/>
          <w:sz w:val="24"/>
          <w:szCs w:val="24"/>
          <w:rtl/>
        </w:rPr>
        <w:t xml:space="preserve"> לביצוע</w:t>
      </w:r>
    </w:p>
    <w:p w14:paraId="4848FF50" w14:textId="46006E04" w:rsidR="00122C04" w:rsidRPr="00E73CB0" w:rsidRDefault="0074322D" w:rsidP="0074322D">
      <w:pPr>
        <w:tabs>
          <w:tab w:val="left" w:pos="1258"/>
        </w:tabs>
        <w:autoSpaceDE w:val="0"/>
        <w:autoSpaceDN w:val="0"/>
        <w:adjustRightInd w:val="0"/>
        <w:spacing w:line="300" w:lineRule="auto"/>
        <w:jc w:val="both"/>
        <w:rPr>
          <w:rFonts w:ascii="QDavid" w:hAnsi="QDavid"/>
          <w:sz w:val="24"/>
          <w:szCs w:val="24"/>
        </w:rPr>
      </w:pPr>
      <w:r>
        <w:rPr>
          <w:rFonts w:ascii="QDavid" w:hAnsi="QDavid"/>
          <w:sz w:val="24"/>
          <w:szCs w:val="24"/>
          <w:rtl/>
        </w:rPr>
        <w:tab/>
      </w:r>
      <w:r w:rsidR="00122C04" w:rsidRPr="00E73CB0">
        <w:rPr>
          <w:rFonts w:ascii="QDavid" w:hAnsi="QDavid" w:hint="cs"/>
          <w:sz w:val="24"/>
          <w:szCs w:val="24"/>
          <w:rtl/>
        </w:rPr>
        <w:t>מפרטים מיוחדים</w:t>
      </w:r>
    </w:p>
    <w:p w14:paraId="7AA7B3A3" w14:textId="15A3AE79" w:rsidR="00122C04" w:rsidRPr="00E73CB0" w:rsidRDefault="00E73CB0" w:rsidP="00E73CB0">
      <w:pPr>
        <w:tabs>
          <w:tab w:val="left" w:pos="1258"/>
        </w:tabs>
        <w:autoSpaceDE w:val="0"/>
        <w:autoSpaceDN w:val="0"/>
        <w:adjustRightInd w:val="0"/>
        <w:spacing w:line="300" w:lineRule="auto"/>
        <w:ind w:right="567"/>
        <w:jc w:val="both"/>
        <w:rPr>
          <w:rFonts w:ascii="QDavid" w:hAnsi="QDavid"/>
          <w:sz w:val="24"/>
          <w:szCs w:val="24"/>
        </w:rPr>
      </w:pPr>
      <w:r w:rsidRPr="00E73CB0">
        <w:rPr>
          <w:rFonts w:ascii="QDavid" w:hAnsi="QDavid"/>
          <w:sz w:val="24"/>
          <w:szCs w:val="24"/>
          <w:rtl/>
        </w:rPr>
        <w:tab/>
      </w:r>
      <w:r w:rsidR="00BC47ED" w:rsidRPr="00E73CB0">
        <w:rPr>
          <w:rFonts w:ascii="QDavid" w:hAnsi="QDavid" w:hint="cs"/>
          <w:sz w:val="24"/>
          <w:szCs w:val="24"/>
          <w:rtl/>
        </w:rPr>
        <w:t xml:space="preserve">המפרט הכללי </w:t>
      </w:r>
      <w:proofErr w:type="spellStart"/>
      <w:r w:rsidR="00BC47ED" w:rsidRPr="00E73CB0">
        <w:rPr>
          <w:rFonts w:ascii="QDavid" w:hAnsi="QDavid" w:hint="cs"/>
          <w:sz w:val="24"/>
          <w:szCs w:val="24"/>
          <w:rtl/>
        </w:rPr>
        <w:t>הבינמשרדי</w:t>
      </w:r>
      <w:proofErr w:type="spellEnd"/>
      <w:r w:rsidR="00BC47ED" w:rsidRPr="00E73CB0">
        <w:rPr>
          <w:rFonts w:ascii="QDavid" w:hAnsi="QDavid" w:hint="cs"/>
          <w:sz w:val="24"/>
          <w:szCs w:val="24"/>
          <w:rtl/>
        </w:rPr>
        <w:t xml:space="preserve"> (הספר הכחול)</w:t>
      </w:r>
    </w:p>
    <w:p w14:paraId="0BFFA798" w14:textId="13A31E9C" w:rsidR="00122C04" w:rsidRPr="00E73CB0" w:rsidRDefault="0074322D" w:rsidP="0074322D">
      <w:pPr>
        <w:tabs>
          <w:tab w:val="left" w:pos="1258"/>
        </w:tabs>
        <w:autoSpaceDE w:val="0"/>
        <w:autoSpaceDN w:val="0"/>
        <w:adjustRightInd w:val="0"/>
        <w:spacing w:line="300" w:lineRule="auto"/>
        <w:jc w:val="both"/>
        <w:rPr>
          <w:rFonts w:ascii="QDavid" w:hAnsi="QDavid"/>
          <w:sz w:val="24"/>
          <w:szCs w:val="24"/>
        </w:rPr>
      </w:pPr>
      <w:r>
        <w:rPr>
          <w:rFonts w:ascii="QDavid" w:hAnsi="QDavid"/>
          <w:sz w:val="24"/>
          <w:szCs w:val="24"/>
          <w:rtl/>
        </w:rPr>
        <w:tab/>
      </w:r>
      <w:r w:rsidR="00122C04" w:rsidRPr="00E73CB0">
        <w:rPr>
          <w:rFonts w:ascii="QDavid" w:hAnsi="QDavid" w:hint="cs"/>
          <w:sz w:val="24"/>
          <w:szCs w:val="24"/>
          <w:rtl/>
        </w:rPr>
        <w:t>נוסח החוזה</w:t>
      </w:r>
    </w:p>
    <w:p w14:paraId="118B0D5E" w14:textId="5BBA0A42" w:rsidR="0074322D" w:rsidRPr="003F0397" w:rsidRDefault="0074322D" w:rsidP="003F0397">
      <w:pPr>
        <w:tabs>
          <w:tab w:val="left" w:pos="1247"/>
        </w:tabs>
        <w:autoSpaceDE w:val="0"/>
        <w:autoSpaceDN w:val="0"/>
        <w:adjustRightInd w:val="0"/>
        <w:spacing w:line="300" w:lineRule="auto"/>
        <w:jc w:val="both"/>
        <w:rPr>
          <w:rFonts w:ascii="QDavid" w:hAnsi="QDavid"/>
          <w:sz w:val="24"/>
          <w:szCs w:val="24"/>
          <w:rtl/>
        </w:rPr>
      </w:pPr>
      <w:r>
        <w:rPr>
          <w:rFonts w:ascii="QDavid" w:hAnsi="QDavid"/>
          <w:sz w:val="24"/>
          <w:szCs w:val="24"/>
          <w:rtl/>
        </w:rPr>
        <w:tab/>
      </w:r>
      <w:r w:rsidR="00122C04" w:rsidRPr="00E73CB0">
        <w:rPr>
          <w:rFonts w:ascii="QDavid" w:hAnsi="QDavid" w:hint="cs"/>
          <w:sz w:val="24"/>
          <w:szCs w:val="24"/>
          <w:rtl/>
        </w:rPr>
        <w:t xml:space="preserve">נוסח המכרז </w:t>
      </w:r>
    </w:p>
    <w:p w14:paraId="6015FA8D" w14:textId="77777777" w:rsidR="009B4D45" w:rsidRDefault="009B4D45" w:rsidP="003D5741">
      <w:pPr>
        <w:autoSpaceDE w:val="0"/>
        <w:autoSpaceDN w:val="0"/>
        <w:adjustRightInd w:val="0"/>
        <w:spacing w:after="240" w:line="300" w:lineRule="auto"/>
        <w:ind w:left="822" w:firstLine="340"/>
        <w:jc w:val="both"/>
        <w:rPr>
          <w:rFonts w:ascii="QDavid" w:hAnsi="QDavid"/>
          <w:b/>
          <w:bCs/>
          <w:sz w:val="24"/>
          <w:szCs w:val="24"/>
          <w:u w:val="single"/>
          <w:rtl/>
        </w:rPr>
      </w:pPr>
    </w:p>
    <w:p w14:paraId="3B3C1CB6" w14:textId="31DC00C3" w:rsidR="00122C04" w:rsidRPr="003F0397" w:rsidRDefault="00122C04" w:rsidP="003D5741">
      <w:pPr>
        <w:autoSpaceDE w:val="0"/>
        <w:autoSpaceDN w:val="0"/>
        <w:adjustRightInd w:val="0"/>
        <w:spacing w:after="240" w:line="300" w:lineRule="auto"/>
        <w:ind w:left="822" w:firstLine="340"/>
        <w:jc w:val="both"/>
        <w:rPr>
          <w:rFonts w:ascii="QDavid" w:hAnsi="QDavid"/>
          <w:b/>
          <w:bCs/>
          <w:sz w:val="24"/>
          <w:szCs w:val="24"/>
          <w:u w:val="single"/>
        </w:rPr>
      </w:pPr>
      <w:r w:rsidRPr="003F0397">
        <w:rPr>
          <w:rFonts w:ascii="QDavid" w:hAnsi="QDavid" w:hint="cs"/>
          <w:b/>
          <w:bCs/>
          <w:sz w:val="24"/>
          <w:szCs w:val="24"/>
          <w:u w:val="single"/>
          <w:rtl/>
        </w:rPr>
        <w:t xml:space="preserve">למבנה 02: </w:t>
      </w:r>
    </w:p>
    <w:p w14:paraId="3202A8F3" w14:textId="5F06E37C" w:rsidR="00B47C52" w:rsidRPr="0074322D" w:rsidRDefault="00F93184"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פרוטוקול סיור קבלנים</w:t>
      </w:r>
      <w:r w:rsidR="00554F0C" w:rsidRPr="0074322D">
        <w:rPr>
          <w:rFonts w:ascii="QDavid" w:hAnsi="QDavid" w:hint="cs"/>
          <w:sz w:val="24"/>
          <w:szCs w:val="24"/>
          <w:rtl/>
        </w:rPr>
        <w:t xml:space="preserve"> ומסמכי הבהרה</w:t>
      </w:r>
    </w:p>
    <w:p w14:paraId="655DE626" w14:textId="62489CD2" w:rsidR="00ED575F" w:rsidRPr="0074322D" w:rsidRDefault="00ED575F"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 xml:space="preserve">נספח ג'1 </w:t>
      </w:r>
      <w:r w:rsidR="00343B7D" w:rsidRPr="0074322D">
        <w:rPr>
          <w:rFonts w:ascii="QDavid" w:hAnsi="QDavid" w:hint="cs"/>
          <w:sz w:val="24"/>
          <w:szCs w:val="24"/>
          <w:rtl/>
        </w:rPr>
        <w:t xml:space="preserve">- </w:t>
      </w:r>
      <w:r w:rsidRPr="0074322D">
        <w:rPr>
          <w:rFonts w:ascii="QDavid" w:hAnsi="QDavid" w:hint="cs"/>
          <w:sz w:val="24"/>
          <w:szCs w:val="24"/>
          <w:rtl/>
        </w:rPr>
        <w:t>תנאים כללים מיוחדים</w:t>
      </w:r>
    </w:p>
    <w:p w14:paraId="7A7BFF7B" w14:textId="22824296" w:rsidR="00F551CD" w:rsidRPr="0074322D" w:rsidRDefault="00F551CD"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כתב כמויות</w:t>
      </w:r>
    </w:p>
    <w:p w14:paraId="2B184FF0" w14:textId="07C070D5" w:rsidR="001C10E8" w:rsidRPr="0074322D" w:rsidRDefault="00F551CD"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תוכניות לביצוע</w:t>
      </w:r>
    </w:p>
    <w:p w14:paraId="44EB8AA2" w14:textId="57A20538" w:rsidR="00AC26D1" w:rsidRPr="0074322D" w:rsidRDefault="00604CF1"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lastRenderedPageBreak/>
        <w:t>ה</w:t>
      </w:r>
      <w:r w:rsidR="00AC26D1" w:rsidRPr="0074322D">
        <w:rPr>
          <w:rFonts w:ascii="QDavid" w:hAnsi="QDavid" w:hint="cs"/>
          <w:sz w:val="24"/>
          <w:szCs w:val="24"/>
          <w:rtl/>
        </w:rPr>
        <w:t xml:space="preserve">מפרטים </w:t>
      </w:r>
      <w:r w:rsidRPr="0074322D">
        <w:rPr>
          <w:rFonts w:ascii="QDavid" w:hAnsi="QDavid" w:hint="cs"/>
          <w:sz w:val="24"/>
          <w:szCs w:val="24"/>
          <w:rtl/>
        </w:rPr>
        <w:t>ה</w:t>
      </w:r>
      <w:r w:rsidR="00AC26D1" w:rsidRPr="0074322D">
        <w:rPr>
          <w:rFonts w:ascii="QDavid" w:hAnsi="QDavid" w:hint="cs"/>
          <w:sz w:val="24"/>
          <w:szCs w:val="24"/>
          <w:rtl/>
        </w:rPr>
        <w:t>מיוחדים</w:t>
      </w:r>
    </w:p>
    <w:p w14:paraId="5EBF85F9" w14:textId="34F09BA4" w:rsidR="00CF75C0" w:rsidRPr="0074322D" w:rsidRDefault="001C40F6" w:rsidP="0074322D">
      <w:pPr>
        <w:tabs>
          <w:tab w:val="left" w:pos="1258"/>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נוסח החוזה</w:t>
      </w:r>
    </w:p>
    <w:p w14:paraId="760C2286" w14:textId="67BA20DC" w:rsidR="00CF75C0" w:rsidRPr="0074322D" w:rsidRDefault="001C40F6" w:rsidP="0074322D">
      <w:pPr>
        <w:tabs>
          <w:tab w:val="left" w:pos="1247"/>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נוסח המכרז</w:t>
      </w:r>
      <w:r w:rsidR="00040D7C" w:rsidRPr="0074322D">
        <w:rPr>
          <w:rFonts w:ascii="QDavid" w:hAnsi="QDavid" w:hint="cs"/>
          <w:sz w:val="24"/>
          <w:szCs w:val="24"/>
          <w:rtl/>
        </w:rPr>
        <w:t xml:space="preserve"> </w:t>
      </w:r>
    </w:p>
    <w:p w14:paraId="62E315C4" w14:textId="6DE74582" w:rsidR="00604CF1" w:rsidRPr="0074322D" w:rsidRDefault="00604CF1" w:rsidP="0074322D">
      <w:pPr>
        <w:tabs>
          <w:tab w:val="left" w:pos="1247"/>
        </w:tabs>
        <w:autoSpaceDE w:val="0"/>
        <w:autoSpaceDN w:val="0"/>
        <w:adjustRightInd w:val="0"/>
        <w:spacing w:line="300" w:lineRule="auto"/>
        <w:ind w:left="3346" w:hanging="2184"/>
        <w:rPr>
          <w:rFonts w:ascii="QDavid" w:hAnsi="QDavid"/>
          <w:sz w:val="24"/>
          <w:szCs w:val="24"/>
        </w:rPr>
      </w:pPr>
      <w:r w:rsidRPr="0074322D">
        <w:rPr>
          <w:rFonts w:ascii="QDavid" w:hAnsi="QDavid" w:hint="cs"/>
          <w:sz w:val="24"/>
          <w:szCs w:val="24"/>
          <w:rtl/>
        </w:rPr>
        <w:t xml:space="preserve">המפרט הכללי </w:t>
      </w:r>
      <w:proofErr w:type="spellStart"/>
      <w:r w:rsidRPr="0074322D">
        <w:rPr>
          <w:rFonts w:ascii="QDavid" w:hAnsi="QDavid" w:hint="cs"/>
          <w:sz w:val="24"/>
          <w:szCs w:val="24"/>
          <w:rtl/>
        </w:rPr>
        <w:t>הבינמשרדי</w:t>
      </w:r>
      <w:proofErr w:type="spellEnd"/>
      <w:r w:rsidRPr="0074322D">
        <w:rPr>
          <w:rFonts w:ascii="QDavid" w:hAnsi="QDavid" w:hint="cs"/>
          <w:sz w:val="24"/>
          <w:szCs w:val="24"/>
          <w:rtl/>
        </w:rPr>
        <w:t xml:space="preserve"> (הספר הכחול)</w:t>
      </w:r>
    </w:p>
    <w:p w14:paraId="6CF6B7EC" w14:textId="77777777" w:rsidR="00604CF1" w:rsidRPr="00C15CBF" w:rsidRDefault="00604CF1" w:rsidP="00604CF1">
      <w:pPr>
        <w:tabs>
          <w:tab w:val="left" w:pos="1247"/>
          <w:tab w:val="num" w:pos="2160"/>
        </w:tabs>
        <w:autoSpaceDE w:val="0"/>
        <w:autoSpaceDN w:val="0"/>
        <w:adjustRightInd w:val="0"/>
        <w:spacing w:line="300" w:lineRule="auto"/>
        <w:ind w:left="2041" w:right="2041"/>
        <w:jc w:val="both"/>
        <w:rPr>
          <w:rFonts w:ascii="QDavid" w:hAnsi="QDavid"/>
          <w:sz w:val="24"/>
          <w:szCs w:val="24"/>
        </w:rPr>
      </w:pPr>
    </w:p>
    <w:p w14:paraId="4A956D15" w14:textId="5CE8D231" w:rsidR="00CF75C0" w:rsidRPr="003D5741" w:rsidRDefault="001C40F6" w:rsidP="003D5741">
      <w:pPr>
        <w:pStyle w:val="affb"/>
        <w:numPr>
          <w:ilvl w:val="1"/>
          <w:numId w:val="10"/>
        </w:numPr>
        <w:autoSpaceDE w:val="0"/>
        <w:autoSpaceDN w:val="0"/>
        <w:adjustRightInd w:val="0"/>
        <w:spacing w:after="240" w:line="300" w:lineRule="auto"/>
        <w:jc w:val="both"/>
        <w:rPr>
          <w:rFonts w:ascii="QDavid" w:hAnsi="QDavid"/>
          <w:sz w:val="24"/>
          <w:szCs w:val="24"/>
        </w:rPr>
      </w:pPr>
      <w:r w:rsidRPr="003D5741">
        <w:rPr>
          <w:rFonts w:ascii="QDavid" w:hAnsi="QDavid"/>
          <w:sz w:val="24"/>
          <w:szCs w:val="24"/>
          <w:rtl/>
        </w:rPr>
        <w:t>גילה הקבלן סתירה, אי התאמה, דו משמעות וכיוצא באלה בין הורא</w:t>
      </w:r>
      <w:r w:rsidRPr="003D5741">
        <w:rPr>
          <w:rFonts w:ascii="QDavid" w:hAnsi="QDavid" w:hint="cs"/>
          <w:sz w:val="24"/>
          <w:szCs w:val="24"/>
          <w:rtl/>
        </w:rPr>
        <w:t>ת</w:t>
      </w:r>
      <w:r w:rsidRPr="003D5741">
        <w:rPr>
          <w:rFonts w:ascii="QDavid" w:hAnsi="QDavid"/>
          <w:sz w:val="24"/>
          <w:szCs w:val="24"/>
          <w:rtl/>
        </w:rPr>
        <w:t xml:space="preserve"> אחת מהוראות החוזה להוראה אחרת ממנו, או שהיה הקבלן מסופק בפירושו הנכון של מסמך או של כל חלק ממנו, או שמסר המפקח הודעה לקבלן, שלדעתו אין הקבלן מפרש כהלכה את החוזה, יפנה הקבלן בכתב למנהל והמנהל ייתן </w:t>
      </w:r>
      <w:r w:rsidRPr="003D5741">
        <w:rPr>
          <w:rFonts w:ascii="QDavid" w:hAnsi="QDavid" w:hint="cs"/>
          <w:sz w:val="24"/>
          <w:szCs w:val="24"/>
          <w:rtl/>
        </w:rPr>
        <w:t xml:space="preserve">לו </w:t>
      </w:r>
      <w:r w:rsidRPr="003D5741">
        <w:rPr>
          <w:rFonts w:ascii="QDavid" w:hAnsi="QDavid"/>
          <w:sz w:val="24"/>
          <w:szCs w:val="24"/>
          <w:rtl/>
        </w:rPr>
        <w:t>הוראות בכתב</w:t>
      </w:r>
      <w:r w:rsidRPr="003D5741">
        <w:rPr>
          <w:rFonts w:ascii="QDavid" w:hAnsi="QDavid" w:hint="cs"/>
          <w:sz w:val="24"/>
          <w:szCs w:val="24"/>
          <w:rtl/>
        </w:rPr>
        <w:t xml:space="preserve"> בדבר. </w:t>
      </w:r>
      <w:r w:rsidRPr="003D5741">
        <w:rPr>
          <w:rFonts w:ascii="QDavid" w:hAnsi="QDavid"/>
          <w:sz w:val="24"/>
          <w:szCs w:val="24"/>
          <w:rtl/>
        </w:rPr>
        <w:t>במקרה כזה הוראת המנהל היא הקובעת</w:t>
      </w:r>
      <w:r w:rsidRPr="003D5741">
        <w:rPr>
          <w:rFonts w:ascii="QDavid" w:hAnsi="QDavid" w:hint="cs"/>
          <w:sz w:val="24"/>
          <w:szCs w:val="24"/>
          <w:rtl/>
        </w:rPr>
        <w:t xml:space="preserve"> </w:t>
      </w:r>
      <w:r w:rsidRPr="003D5741">
        <w:rPr>
          <w:rFonts w:ascii="QDavid" w:hAnsi="QDavid"/>
          <w:sz w:val="24"/>
          <w:szCs w:val="24"/>
          <w:rtl/>
        </w:rPr>
        <w:t>.</w:t>
      </w:r>
    </w:p>
    <w:p w14:paraId="7961734E" w14:textId="59F0A274" w:rsidR="00C15020" w:rsidRPr="00C15020" w:rsidRDefault="001C40F6"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sz w:val="24"/>
          <w:szCs w:val="24"/>
          <w:rtl/>
        </w:rPr>
      </w:pPr>
      <w:r w:rsidRPr="00C15CBF">
        <w:rPr>
          <w:rFonts w:ascii="QDavid" w:hAnsi="QDavid"/>
          <w:sz w:val="24"/>
          <w:szCs w:val="24"/>
          <w:rtl/>
        </w:rPr>
        <w:t>המנהל או המפקח רשאי</w:t>
      </w:r>
      <w:r w:rsidRPr="00C15CBF">
        <w:rPr>
          <w:rFonts w:ascii="QDavid" w:hAnsi="QDavid" w:hint="cs"/>
          <w:sz w:val="24"/>
          <w:szCs w:val="24"/>
          <w:rtl/>
        </w:rPr>
        <w:t>ם</w:t>
      </w:r>
      <w:r w:rsidRPr="00C15CBF">
        <w:rPr>
          <w:rFonts w:ascii="QDavid" w:hAnsi="QDavid"/>
          <w:sz w:val="24"/>
          <w:szCs w:val="24"/>
          <w:rtl/>
        </w:rPr>
        <w:t xml:space="preserve"> להמציא לקבלן</w:t>
      </w:r>
      <w:r w:rsidRPr="00C15CBF">
        <w:rPr>
          <w:rFonts w:ascii="QDavid" w:hAnsi="QDavid" w:hint="cs"/>
          <w:sz w:val="24"/>
          <w:szCs w:val="24"/>
          <w:rtl/>
        </w:rPr>
        <w:t xml:space="preserve"> </w:t>
      </w:r>
      <w:r w:rsidRPr="00C15CBF">
        <w:rPr>
          <w:rFonts w:ascii="QDavid" w:hAnsi="QDavid"/>
          <w:sz w:val="24"/>
          <w:szCs w:val="24"/>
          <w:rtl/>
        </w:rPr>
        <w:t>מזמן לזמן</w:t>
      </w:r>
      <w:r w:rsidRPr="00C15CBF">
        <w:rPr>
          <w:rFonts w:ascii="QDavid" w:hAnsi="QDavid" w:hint="cs"/>
          <w:sz w:val="24"/>
          <w:szCs w:val="24"/>
          <w:rtl/>
        </w:rPr>
        <w:t xml:space="preserve"> </w:t>
      </w:r>
      <w:r w:rsidRPr="00C15CBF">
        <w:rPr>
          <w:rFonts w:ascii="QDavid" w:hAnsi="QDavid"/>
          <w:sz w:val="24"/>
          <w:szCs w:val="24"/>
          <w:rtl/>
        </w:rPr>
        <w:t xml:space="preserve">תוך כדי ביצוע </w:t>
      </w:r>
      <w:r w:rsidRPr="00C15CBF">
        <w:rPr>
          <w:rFonts w:ascii="QDavid" w:hAnsi="QDavid" w:hint="cs"/>
          <w:sz w:val="24"/>
          <w:szCs w:val="24"/>
          <w:rtl/>
        </w:rPr>
        <w:t>העבודות</w:t>
      </w:r>
      <w:r w:rsidRPr="00C15CBF">
        <w:rPr>
          <w:rFonts w:ascii="QDavid" w:hAnsi="QDavid"/>
          <w:sz w:val="24"/>
          <w:szCs w:val="24"/>
          <w:rtl/>
        </w:rPr>
        <w:t xml:space="preserve"> הוראות, לרבות </w:t>
      </w:r>
      <w:proofErr w:type="spellStart"/>
      <w:r w:rsidRPr="00C15CBF">
        <w:rPr>
          <w:rFonts w:ascii="QDavid" w:hAnsi="QDavid"/>
          <w:sz w:val="24"/>
          <w:szCs w:val="24"/>
          <w:rtl/>
        </w:rPr>
        <w:t>תכניות</w:t>
      </w:r>
      <w:proofErr w:type="spellEnd"/>
      <w:r w:rsidRPr="00C15CBF">
        <w:rPr>
          <w:rFonts w:ascii="QDavid" w:hAnsi="QDavid"/>
          <w:sz w:val="24"/>
          <w:szCs w:val="24"/>
          <w:rtl/>
        </w:rPr>
        <w:t xml:space="preserve">, לפי הצורך, לביצוע העבודה. </w:t>
      </w:r>
    </w:p>
    <w:p w14:paraId="6F3CC982" w14:textId="40F4E3B3" w:rsidR="00604CF1" w:rsidRPr="00C15CBF" w:rsidRDefault="00604CF1" w:rsidP="003D5741">
      <w:pPr>
        <w:numPr>
          <w:ilvl w:val="0"/>
          <w:numId w:val="10"/>
        </w:numPr>
        <w:autoSpaceDE w:val="0"/>
        <w:autoSpaceDN w:val="0"/>
        <w:adjustRightInd w:val="0"/>
        <w:spacing w:after="240" w:line="300" w:lineRule="auto"/>
        <w:jc w:val="both"/>
        <w:rPr>
          <w:rFonts w:ascii="QDavid" w:hAnsi="QDavid"/>
          <w:b/>
          <w:bCs/>
          <w:sz w:val="24"/>
          <w:szCs w:val="24"/>
          <w:u w:val="single"/>
        </w:rPr>
      </w:pPr>
      <w:bookmarkStart w:id="37" w:name="_Hlk110861839"/>
      <w:r w:rsidRPr="00C15CBF">
        <w:rPr>
          <w:rFonts w:ascii="QDavid" w:hAnsi="QDavid" w:hint="cs"/>
          <w:b/>
          <w:bCs/>
          <w:sz w:val="24"/>
          <w:szCs w:val="24"/>
          <w:u w:val="single"/>
          <w:rtl/>
        </w:rPr>
        <w:t>לוח זמנים לביצוע ודגשים מיוחדים:</w:t>
      </w:r>
    </w:p>
    <w:p w14:paraId="4DE3636A" w14:textId="7DAB7108" w:rsidR="00784529" w:rsidRPr="00054529" w:rsidRDefault="008C460D"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sidRPr="00054529">
        <w:rPr>
          <w:rFonts w:ascii="QDavid" w:hAnsi="QDavid" w:hint="cs"/>
          <w:sz w:val="24"/>
          <w:szCs w:val="24"/>
          <w:rtl/>
        </w:rPr>
        <w:t xml:space="preserve">    </w:t>
      </w:r>
      <w:r w:rsidR="00784529" w:rsidRPr="00054529">
        <w:rPr>
          <w:rFonts w:ascii="QDavid" w:hAnsi="QDavid" w:hint="eastAsia"/>
          <w:sz w:val="24"/>
          <w:szCs w:val="24"/>
          <w:rtl/>
        </w:rPr>
        <w:t>הקבלן</w:t>
      </w:r>
      <w:r w:rsidR="00784529" w:rsidRPr="00054529">
        <w:rPr>
          <w:rFonts w:ascii="QDavid" w:hAnsi="QDavid"/>
          <w:sz w:val="24"/>
          <w:szCs w:val="24"/>
          <w:rtl/>
        </w:rPr>
        <w:t xml:space="preserve"> </w:t>
      </w:r>
      <w:r w:rsidR="00784529" w:rsidRPr="00054529">
        <w:rPr>
          <w:rFonts w:ascii="QDavid" w:hAnsi="QDavid" w:hint="eastAsia"/>
          <w:sz w:val="24"/>
          <w:szCs w:val="24"/>
          <w:rtl/>
        </w:rPr>
        <w:t>יתחיל</w:t>
      </w:r>
      <w:r w:rsidR="00784529" w:rsidRPr="00054529">
        <w:rPr>
          <w:rFonts w:ascii="QDavid" w:hAnsi="QDavid"/>
          <w:sz w:val="24"/>
          <w:szCs w:val="24"/>
          <w:rtl/>
        </w:rPr>
        <w:t xml:space="preserve"> </w:t>
      </w:r>
      <w:r w:rsidR="00784529" w:rsidRPr="00054529">
        <w:rPr>
          <w:rFonts w:ascii="QDavid" w:hAnsi="QDavid" w:hint="eastAsia"/>
          <w:sz w:val="24"/>
          <w:szCs w:val="24"/>
          <w:rtl/>
        </w:rPr>
        <w:t>בביצוע</w:t>
      </w:r>
      <w:r w:rsidR="00784529" w:rsidRPr="00054529">
        <w:rPr>
          <w:rFonts w:ascii="QDavid" w:hAnsi="QDavid"/>
          <w:sz w:val="24"/>
          <w:szCs w:val="24"/>
          <w:rtl/>
        </w:rPr>
        <w:t xml:space="preserve"> </w:t>
      </w:r>
      <w:r w:rsidR="00784529" w:rsidRPr="00054529">
        <w:rPr>
          <w:rFonts w:ascii="QDavid" w:hAnsi="QDavid" w:hint="eastAsia"/>
          <w:sz w:val="24"/>
          <w:szCs w:val="24"/>
          <w:rtl/>
        </w:rPr>
        <w:t>העבודה</w:t>
      </w:r>
      <w:r w:rsidR="00784529" w:rsidRPr="00054529">
        <w:rPr>
          <w:rFonts w:ascii="QDavid" w:hAnsi="QDavid"/>
          <w:sz w:val="24"/>
          <w:szCs w:val="24"/>
          <w:rtl/>
        </w:rPr>
        <w:t xml:space="preserve"> </w:t>
      </w:r>
      <w:r w:rsidR="00784529" w:rsidRPr="00054529">
        <w:rPr>
          <w:rFonts w:ascii="QDavid" w:hAnsi="QDavid" w:hint="eastAsia"/>
          <w:sz w:val="24"/>
          <w:szCs w:val="24"/>
          <w:rtl/>
        </w:rPr>
        <w:t>במועד</w:t>
      </w:r>
      <w:r w:rsidR="00784529" w:rsidRPr="00054529">
        <w:rPr>
          <w:rFonts w:ascii="QDavid" w:hAnsi="QDavid"/>
          <w:sz w:val="24"/>
          <w:szCs w:val="24"/>
          <w:rtl/>
        </w:rPr>
        <w:t xml:space="preserve"> </w:t>
      </w:r>
      <w:r w:rsidR="00784529" w:rsidRPr="00054529">
        <w:rPr>
          <w:rFonts w:ascii="QDavid" w:hAnsi="QDavid" w:hint="eastAsia"/>
          <w:sz w:val="24"/>
          <w:szCs w:val="24"/>
          <w:rtl/>
        </w:rPr>
        <w:t>שייקבע</w:t>
      </w:r>
      <w:r w:rsidR="00784529" w:rsidRPr="00054529">
        <w:rPr>
          <w:rFonts w:ascii="QDavid" w:hAnsi="QDavid"/>
          <w:sz w:val="24"/>
          <w:szCs w:val="24"/>
          <w:rtl/>
        </w:rPr>
        <w:t xml:space="preserve"> </w:t>
      </w:r>
      <w:r w:rsidR="00604CF1" w:rsidRPr="00054529">
        <w:rPr>
          <w:rFonts w:ascii="QDavid" w:hAnsi="QDavid" w:hint="eastAsia"/>
          <w:sz w:val="24"/>
          <w:szCs w:val="24"/>
          <w:rtl/>
        </w:rPr>
        <w:t>בצו</w:t>
      </w:r>
      <w:r w:rsidR="00604CF1" w:rsidRPr="00054529">
        <w:rPr>
          <w:rFonts w:ascii="QDavid" w:hAnsi="QDavid"/>
          <w:sz w:val="24"/>
          <w:szCs w:val="24"/>
          <w:rtl/>
        </w:rPr>
        <w:t xml:space="preserve"> </w:t>
      </w:r>
      <w:r w:rsidR="00604CF1" w:rsidRPr="00054529">
        <w:rPr>
          <w:rFonts w:ascii="QDavid" w:hAnsi="QDavid" w:hint="eastAsia"/>
          <w:sz w:val="24"/>
          <w:szCs w:val="24"/>
          <w:rtl/>
        </w:rPr>
        <w:t>התחלת</w:t>
      </w:r>
      <w:r w:rsidR="00784529" w:rsidRPr="00054529">
        <w:rPr>
          <w:rFonts w:ascii="QDavid" w:hAnsi="QDavid"/>
          <w:sz w:val="24"/>
          <w:szCs w:val="24"/>
          <w:rtl/>
        </w:rPr>
        <w:t xml:space="preserve"> </w:t>
      </w:r>
      <w:r w:rsidR="00784529" w:rsidRPr="00054529">
        <w:rPr>
          <w:rFonts w:ascii="QDavid" w:hAnsi="QDavid" w:hint="eastAsia"/>
          <w:sz w:val="24"/>
          <w:szCs w:val="24"/>
          <w:rtl/>
        </w:rPr>
        <w:t>העבודה</w:t>
      </w:r>
      <w:r w:rsidR="00784529" w:rsidRPr="00054529">
        <w:rPr>
          <w:rFonts w:ascii="QDavid" w:hAnsi="QDavid"/>
          <w:sz w:val="24"/>
          <w:szCs w:val="24"/>
          <w:rtl/>
        </w:rPr>
        <w:t xml:space="preserve"> </w:t>
      </w:r>
      <w:r w:rsidR="00784529" w:rsidRPr="00054529">
        <w:rPr>
          <w:rFonts w:ascii="QDavid" w:hAnsi="QDavid" w:hint="eastAsia"/>
          <w:sz w:val="24"/>
          <w:szCs w:val="24"/>
          <w:rtl/>
        </w:rPr>
        <w:t>וימשיך</w:t>
      </w:r>
      <w:r w:rsidR="00784529" w:rsidRPr="00054529">
        <w:rPr>
          <w:rFonts w:ascii="QDavid" w:hAnsi="QDavid"/>
          <w:sz w:val="24"/>
          <w:szCs w:val="24"/>
          <w:rtl/>
        </w:rPr>
        <w:t xml:space="preserve"> </w:t>
      </w:r>
      <w:r w:rsidR="00784529" w:rsidRPr="00054529">
        <w:rPr>
          <w:rFonts w:ascii="QDavid" w:hAnsi="QDavid" w:hint="eastAsia"/>
          <w:sz w:val="24"/>
          <w:szCs w:val="24"/>
          <w:rtl/>
        </w:rPr>
        <w:t>באופן</w:t>
      </w:r>
      <w:r w:rsidR="00784529" w:rsidRPr="00054529">
        <w:rPr>
          <w:rFonts w:ascii="QDavid" w:hAnsi="QDavid"/>
          <w:sz w:val="24"/>
          <w:szCs w:val="24"/>
          <w:rtl/>
        </w:rPr>
        <w:t xml:space="preserve"> </w:t>
      </w:r>
      <w:r w:rsidR="00784529" w:rsidRPr="00054529">
        <w:rPr>
          <w:rFonts w:ascii="QDavid" w:hAnsi="QDavid" w:hint="eastAsia"/>
          <w:sz w:val="24"/>
          <w:szCs w:val="24"/>
          <w:rtl/>
        </w:rPr>
        <w:t>שוטף</w:t>
      </w:r>
      <w:r w:rsidR="00784529" w:rsidRPr="00054529">
        <w:rPr>
          <w:rFonts w:ascii="QDavid" w:hAnsi="QDavid"/>
          <w:sz w:val="24"/>
          <w:szCs w:val="24"/>
          <w:rtl/>
        </w:rPr>
        <w:t xml:space="preserve"> </w:t>
      </w:r>
      <w:r w:rsidR="00784529" w:rsidRPr="00054529">
        <w:rPr>
          <w:rFonts w:ascii="QDavid" w:hAnsi="QDavid" w:hint="eastAsia"/>
          <w:sz w:val="24"/>
          <w:szCs w:val="24"/>
          <w:rtl/>
        </w:rPr>
        <w:t>ורצוף</w:t>
      </w:r>
      <w:r w:rsidR="00784529" w:rsidRPr="00054529">
        <w:rPr>
          <w:rFonts w:ascii="QDavid" w:hAnsi="QDavid"/>
          <w:sz w:val="24"/>
          <w:szCs w:val="24"/>
          <w:rtl/>
        </w:rPr>
        <w:t xml:space="preserve">, </w:t>
      </w:r>
      <w:r w:rsidR="00604CF1" w:rsidRPr="00054529">
        <w:rPr>
          <w:rFonts w:hint="eastAsia"/>
          <w:sz w:val="24"/>
          <w:szCs w:val="24"/>
          <w:rtl/>
        </w:rPr>
        <w:t>באופן</w:t>
      </w:r>
      <w:r w:rsidR="00604CF1" w:rsidRPr="00054529">
        <w:rPr>
          <w:sz w:val="24"/>
          <w:szCs w:val="24"/>
          <w:rtl/>
        </w:rPr>
        <w:t xml:space="preserve"> </w:t>
      </w:r>
      <w:r w:rsidR="00604CF1" w:rsidRPr="00054529">
        <w:rPr>
          <w:rFonts w:hint="eastAsia"/>
          <w:sz w:val="24"/>
          <w:szCs w:val="24"/>
          <w:rtl/>
        </w:rPr>
        <w:t>שבו</w:t>
      </w:r>
      <w:r w:rsidR="00604CF1" w:rsidRPr="00054529">
        <w:rPr>
          <w:sz w:val="24"/>
          <w:szCs w:val="24"/>
          <w:rtl/>
        </w:rPr>
        <w:t xml:space="preserve"> </w:t>
      </w:r>
      <w:r w:rsidR="00604CF1" w:rsidRPr="00054529">
        <w:rPr>
          <w:rFonts w:hint="eastAsia"/>
          <w:sz w:val="24"/>
          <w:szCs w:val="24"/>
          <w:rtl/>
        </w:rPr>
        <w:t>העבודה</w:t>
      </w:r>
      <w:r w:rsidR="00604CF1" w:rsidRPr="00054529">
        <w:rPr>
          <w:sz w:val="24"/>
          <w:szCs w:val="24"/>
          <w:rtl/>
        </w:rPr>
        <w:t xml:space="preserve"> </w:t>
      </w:r>
      <w:r w:rsidR="00604CF1" w:rsidRPr="00054529">
        <w:rPr>
          <w:rFonts w:hint="eastAsia"/>
          <w:sz w:val="24"/>
          <w:szCs w:val="24"/>
          <w:rtl/>
        </w:rPr>
        <w:t>תבוא</w:t>
      </w:r>
      <w:r w:rsidR="00604CF1" w:rsidRPr="00054529">
        <w:rPr>
          <w:sz w:val="24"/>
          <w:szCs w:val="24"/>
          <w:rtl/>
        </w:rPr>
        <w:t xml:space="preserve"> </w:t>
      </w:r>
      <w:r w:rsidR="00604CF1" w:rsidRPr="00054529">
        <w:rPr>
          <w:rFonts w:hint="eastAsia"/>
          <w:sz w:val="24"/>
          <w:szCs w:val="24"/>
          <w:rtl/>
        </w:rPr>
        <w:t>לכלל</w:t>
      </w:r>
      <w:r w:rsidR="00604CF1" w:rsidRPr="00054529">
        <w:rPr>
          <w:sz w:val="24"/>
          <w:szCs w:val="24"/>
          <w:rtl/>
        </w:rPr>
        <w:t xml:space="preserve"> </w:t>
      </w:r>
      <w:r w:rsidR="00604CF1" w:rsidRPr="00054529">
        <w:rPr>
          <w:rFonts w:hint="eastAsia"/>
          <w:sz w:val="24"/>
          <w:szCs w:val="24"/>
          <w:rtl/>
        </w:rPr>
        <w:t>סיום</w:t>
      </w:r>
      <w:r w:rsidR="00604CF1" w:rsidRPr="00054529">
        <w:rPr>
          <w:sz w:val="24"/>
          <w:szCs w:val="24"/>
          <w:rtl/>
        </w:rPr>
        <w:t xml:space="preserve"> </w:t>
      </w:r>
      <w:r w:rsidR="00604CF1" w:rsidRPr="00054529">
        <w:rPr>
          <w:rFonts w:hint="eastAsia"/>
          <w:sz w:val="24"/>
          <w:szCs w:val="24"/>
          <w:rtl/>
        </w:rPr>
        <w:t>עד</w:t>
      </w:r>
      <w:r w:rsidR="00604CF1" w:rsidRPr="00054529">
        <w:rPr>
          <w:sz w:val="24"/>
          <w:szCs w:val="24"/>
          <w:rtl/>
        </w:rPr>
        <w:t xml:space="preserve"> </w:t>
      </w:r>
      <w:r w:rsidR="00604CF1" w:rsidRPr="00054529">
        <w:rPr>
          <w:rFonts w:hint="eastAsia"/>
          <w:sz w:val="24"/>
          <w:szCs w:val="24"/>
          <w:rtl/>
        </w:rPr>
        <w:t>ולא</w:t>
      </w:r>
      <w:r w:rsidR="00604CF1" w:rsidRPr="00054529">
        <w:rPr>
          <w:sz w:val="24"/>
          <w:szCs w:val="24"/>
          <w:rtl/>
        </w:rPr>
        <w:t xml:space="preserve"> </w:t>
      </w:r>
      <w:r w:rsidR="00604CF1" w:rsidRPr="00054529">
        <w:rPr>
          <w:rFonts w:hint="eastAsia"/>
          <w:sz w:val="24"/>
          <w:szCs w:val="24"/>
          <w:rtl/>
        </w:rPr>
        <w:t>יא</w:t>
      </w:r>
      <w:r w:rsidR="00604CF1" w:rsidRPr="00FF2AF1">
        <w:rPr>
          <w:rFonts w:hint="eastAsia"/>
          <w:sz w:val="24"/>
          <w:szCs w:val="24"/>
          <w:rtl/>
        </w:rPr>
        <w:t>וחר</w:t>
      </w:r>
      <w:r w:rsidR="00604CF1" w:rsidRPr="00FF2AF1">
        <w:rPr>
          <w:b/>
          <w:bCs/>
          <w:sz w:val="24"/>
          <w:szCs w:val="24"/>
          <w:rtl/>
        </w:rPr>
        <w:t xml:space="preserve"> </w:t>
      </w:r>
      <w:r w:rsidR="00604CF1" w:rsidRPr="00FF2AF1">
        <w:rPr>
          <w:rFonts w:hint="eastAsia"/>
          <w:b/>
          <w:bCs/>
          <w:sz w:val="24"/>
          <w:szCs w:val="24"/>
          <w:rtl/>
        </w:rPr>
        <w:t>מ</w:t>
      </w:r>
      <w:r w:rsidR="0031184D" w:rsidRPr="00FF2AF1">
        <w:rPr>
          <w:rFonts w:hint="cs"/>
          <w:b/>
          <w:bCs/>
          <w:sz w:val="24"/>
          <w:szCs w:val="24"/>
          <w:rtl/>
        </w:rPr>
        <w:t xml:space="preserve">- </w:t>
      </w:r>
      <w:r w:rsidR="00D02641" w:rsidRPr="00FF2AF1">
        <w:rPr>
          <w:rFonts w:hint="cs"/>
          <w:b/>
          <w:bCs/>
          <w:sz w:val="24"/>
          <w:szCs w:val="24"/>
          <w:rtl/>
        </w:rPr>
        <w:t>16</w:t>
      </w:r>
      <w:r w:rsidR="0031184D" w:rsidRPr="00FF2AF1">
        <w:rPr>
          <w:rFonts w:hint="cs"/>
          <w:b/>
          <w:bCs/>
          <w:sz w:val="24"/>
          <w:szCs w:val="24"/>
          <w:rtl/>
        </w:rPr>
        <w:t xml:space="preserve">  </w:t>
      </w:r>
      <w:r w:rsidR="00604CF1" w:rsidRPr="00FF2AF1">
        <w:rPr>
          <w:rFonts w:hint="eastAsia"/>
          <w:b/>
          <w:bCs/>
          <w:sz w:val="24"/>
          <w:szCs w:val="24"/>
          <w:rtl/>
        </w:rPr>
        <w:t>חודשים</w:t>
      </w:r>
      <w:r w:rsidR="00604CF1" w:rsidRPr="00FF2AF1">
        <w:rPr>
          <w:b/>
          <w:bCs/>
          <w:sz w:val="24"/>
          <w:szCs w:val="24"/>
          <w:rtl/>
        </w:rPr>
        <w:t xml:space="preserve"> </w:t>
      </w:r>
      <w:r w:rsidR="00604CF1" w:rsidRPr="00FF2AF1">
        <w:rPr>
          <w:rFonts w:hint="eastAsia"/>
          <w:sz w:val="24"/>
          <w:szCs w:val="24"/>
          <w:rtl/>
        </w:rPr>
        <w:t>ממועד</w:t>
      </w:r>
      <w:r w:rsidR="00604CF1" w:rsidRPr="00FF2AF1">
        <w:rPr>
          <w:sz w:val="24"/>
          <w:szCs w:val="24"/>
          <w:rtl/>
        </w:rPr>
        <w:t xml:space="preserve"> </w:t>
      </w:r>
      <w:r w:rsidR="004B2C70" w:rsidRPr="00FF2AF1">
        <w:rPr>
          <w:rFonts w:hint="cs"/>
          <w:sz w:val="24"/>
          <w:szCs w:val="24"/>
          <w:rtl/>
        </w:rPr>
        <w:t>הוצאת צו התחלת עבודה</w:t>
      </w:r>
      <w:r w:rsidRPr="00FF2AF1">
        <w:rPr>
          <w:rFonts w:hint="cs"/>
          <w:sz w:val="24"/>
          <w:szCs w:val="24"/>
          <w:rtl/>
        </w:rPr>
        <w:t>.</w:t>
      </w:r>
      <w:r w:rsidR="004B2C70" w:rsidRPr="00054529">
        <w:rPr>
          <w:rFonts w:hint="cs"/>
          <w:sz w:val="24"/>
          <w:szCs w:val="24"/>
          <w:rtl/>
        </w:rPr>
        <w:t xml:space="preserve"> </w:t>
      </w:r>
    </w:p>
    <w:p w14:paraId="3A904176" w14:textId="776241A5" w:rsidR="009B01AE" w:rsidRPr="0031184D" w:rsidRDefault="009B01AE" w:rsidP="007D6C94">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rtl/>
          <w:lang w:eastAsia="en-US"/>
        </w:rPr>
      </w:pPr>
      <w:r w:rsidRPr="0031184D">
        <w:rPr>
          <w:rFonts w:ascii="QDavid" w:hAnsi="QDavid" w:hint="cs"/>
          <w:sz w:val="24"/>
          <w:szCs w:val="24"/>
          <w:rtl/>
        </w:rPr>
        <w:t xml:space="preserve"> </w:t>
      </w:r>
      <w:r w:rsidR="00AA68AC">
        <w:rPr>
          <w:rFonts w:ascii="QDavid" w:hAnsi="QDavid" w:hint="cs"/>
          <w:sz w:val="24"/>
          <w:szCs w:val="24"/>
          <w:rtl/>
          <w:lang w:eastAsia="en-US"/>
        </w:rPr>
        <w:t xml:space="preserve">   </w:t>
      </w:r>
      <w:r w:rsidRPr="0031184D">
        <w:rPr>
          <w:rFonts w:ascii="QDavid" w:hAnsi="QDavid"/>
          <w:sz w:val="24"/>
          <w:szCs w:val="24"/>
          <w:rtl/>
          <w:lang w:eastAsia="en-US"/>
        </w:rPr>
        <w:t>תחילת ביצוע העבודות בפועל תהא כפופה למתן צו התחלת עבודה בכתב על ידי המזמין.</w:t>
      </w:r>
      <w:r w:rsidR="007D6C94" w:rsidRPr="0031184D">
        <w:rPr>
          <w:rFonts w:ascii="QDavid" w:hAnsi="QDavid" w:hint="cs"/>
          <w:sz w:val="24"/>
          <w:szCs w:val="24"/>
          <w:rtl/>
          <w:lang w:eastAsia="en-US"/>
        </w:rPr>
        <w:t xml:space="preserve"> </w:t>
      </w:r>
      <w:r w:rsidRPr="0031184D">
        <w:rPr>
          <w:rFonts w:ascii="QDavid" w:hAnsi="QDavid"/>
          <w:sz w:val="24"/>
          <w:szCs w:val="24"/>
          <w:rtl/>
          <w:lang w:eastAsia="en-US"/>
        </w:rPr>
        <w:t>המזמין יהא רשאי, לפי שיקול דעתו הבלעדי ומכל סיבה שהיא, להורות על תחילת ביצוע העבודות במועד מאוחר יותר, ובלבד שמועד זה לא יעלה על 90 (תשעים) ימים ממועד הודעת ה</w:t>
      </w:r>
      <w:r w:rsidRPr="0031184D">
        <w:rPr>
          <w:rFonts w:ascii="QDavid" w:hAnsi="QDavid" w:hint="cs"/>
          <w:sz w:val="24"/>
          <w:szCs w:val="24"/>
          <w:rtl/>
          <w:lang w:eastAsia="en-US"/>
        </w:rPr>
        <w:t>ז</w:t>
      </w:r>
      <w:r w:rsidRPr="0031184D">
        <w:rPr>
          <w:rFonts w:ascii="QDavid" w:hAnsi="QDavid"/>
          <w:sz w:val="24"/>
          <w:szCs w:val="24"/>
          <w:rtl/>
          <w:lang w:eastAsia="en-US"/>
        </w:rPr>
        <w:t xml:space="preserve">כייה </w:t>
      </w:r>
      <w:r w:rsidR="007D6C94" w:rsidRPr="0031184D">
        <w:rPr>
          <w:rFonts w:ascii="QDavid" w:hAnsi="QDavid" w:hint="cs"/>
          <w:sz w:val="24"/>
          <w:szCs w:val="24"/>
          <w:rtl/>
          <w:lang w:eastAsia="en-US"/>
        </w:rPr>
        <w:t>.</w:t>
      </w:r>
    </w:p>
    <w:p w14:paraId="2428A90F" w14:textId="3D3D8532" w:rsidR="00F908E0" w:rsidRPr="0031184D" w:rsidRDefault="00AA68AC" w:rsidP="009B01AE">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Pr>
          <w:rFonts w:ascii="QDavid" w:hAnsi="QDavid" w:hint="cs"/>
          <w:sz w:val="24"/>
          <w:szCs w:val="24"/>
          <w:rtl/>
          <w:lang w:eastAsia="en-US"/>
        </w:rPr>
        <w:t xml:space="preserve">    </w:t>
      </w:r>
      <w:r w:rsidR="009B01AE" w:rsidRPr="0031184D">
        <w:rPr>
          <w:rFonts w:ascii="QDavid" w:hAnsi="QDavid"/>
          <w:sz w:val="24"/>
          <w:szCs w:val="24"/>
          <w:rtl/>
          <w:lang w:eastAsia="en-US"/>
        </w:rPr>
        <w:t>למען הסר ספק, מובהר כי עיכוב במתן צו התחלת עבודה כאמור לא יהווה עילה לכל טענה, דרישה או תביעה מצד הזוכה, לרבות לעניין פיצוי, הצמדה, ריבית או כל תשלום נוסף אחר.</w:t>
      </w:r>
    </w:p>
    <w:p w14:paraId="1487AB2C" w14:textId="3D120AB7" w:rsidR="007C2026" w:rsidRPr="00FA7EF0" w:rsidRDefault="00054529" w:rsidP="00FA7EF0">
      <w:pPr>
        <w:numPr>
          <w:ilvl w:val="1"/>
          <w:numId w:val="10"/>
        </w:numPr>
        <w:tabs>
          <w:tab w:val="left" w:pos="567"/>
          <w:tab w:val="left" w:pos="1247"/>
          <w:tab w:val="left" w:pos="2041"/>
          <w:tab w:val="left" w:pos="2892"/>
        </w:tabs>
        <w:autoSpaceDE w:val="0"/>
        <w:autoSpaceDN w:val="0"/>
        <w:adjustRightInd w:val="0"/>
        <w:spacing w:line="300" w:lineRule="auto"/>
        <w:jc w:val="both"/>
        <w:rPr>
          <w:rFonts w:ascii="QDavid" w:hAnsi="QDavid"/>
          <w:sz w:val="24"/>
          <w:szCs w:val="24"/>
          <w:rtl/>
          <w:lang w:eastAsia="en-US"/>
        </w:rPr>
      </w:pPr>
      <w:r>
        <w:rPr>
          <w:rFonts w:ascii="QDavid" w:hAnsi="QDavid" w:hint="cs"/>
          <w:sz w:val="24"/>
          <w:szCs w:val="24"/>
          <w:rtl/>
          <w:lang w:eastAsia="en-US"/>
        </w:rPr>
        <w:t xml:space="preserve">     </w:t>
      </w:r>
      <w:r w:rsidR="007C2026" w:rsidRPr="00C15CBF">
        <w:rPr>
          <w:rFonts w:ascii="QDavid" w:hAnsi="QDavid" w:hint="cs"/>
          <w:sz w:val="24"/>
          <w:szCs w:val="24"/>
          <w:rtl/>
          <w:lang w:eastAsia="en-US"/>
        </w:rPr>
        <w:t xml:space="preserve">הקבלן יערוך תוך </w:t>
      </w:r>
      <w:r w:rsidR="00B64420" w:rsidRPr="00C15CBF">
        <w:rPr>
          <w:rFonts w:ascii="QDavid" w:hAnsi="QDavid" w:hint="cs"/>
          <w:sz w:val="24"/>
          <w:szCs w:val="24"/>
          <w:rtl/>
          <w:lang w:eastAsia="en-US"/>
        </w:rPr>
        <w:t>14</w:t>
      </w:r>
      <w:r w:rsidR="007C2026" w:rsidRPr="00C15CBF">
        <w:rPr>
          <w:rFonts w:ascii="QDavid" w:hAnsi="QDavid" w:hint="cs"/>
          <w:sz w:val="24"/>
          <w:szCs w:val="24"/>
          <w:rtl/>
          <w:lang w:eastAsia="en-US"/>
        </w:rPr>
        <w:t xml:space="preserve"> ימים ממועד הוצאת צו התחלת עבודה לוח זמנים מפורט בהתאם </w:t>
      </w:r>
      <w:r w:rsidR="00351D79">
        <w:rPr>
          <w:rFonts w:ascii="QDavid" w:hAnsi="QDavid" w:hint="cs"/>
          <w:sz w:val="24"/>
          <w:szCs w:val="24"/>
          <w:rtl/>
          <w:lang w:eastAsia="en-US"/>
        </w:rPr>
        <w:t>להנחיות "הכנת</w:t>
      </w:r>
      <w:r w:rsidR="008C460D">
        <w:rPr>
          <w:rFonts w:ascii="QDavid" w:hAnsi="QDavid" w:hint="cs"/>
          <w:sz w:val="24"/>
          <w:szCs w:val="24"/>
          <w:rtl/>
          <w:lang w:eastAsia="en-US"/>
        </w:rPr>
        <w:t xml:space="preserve"> </w:t>
      </w:r>
      <w:r w:rsidR="00351D79" w:rsidRPr="00FA7EF0">
        <w:rPr>
          <w:rFonts w:ascii="QDavid" w:hAnsi="QDavid" w:hint="cs"/>
          <w:sz w:val="24"/>
          <w:szCs w:val="24"/>
          <w:rtl/>
          <w:lang w:eastAsia="en-US"/>
        </w:rPr>
        <w:t>לוח זמנים"</w:t>
      </w:r>
      <w:r w:rsidR="006C2D7F" w:rsidRPr="00FA7EF0">
        <w:rPr>
          <w:rFonts w:ascii="QDavid" w:hAnsi="QDavid" w:hint="cs"/>
          <w:sz w:val="24"/>
          <w:szCs w:val="24"/>
          <w:rtl/>
          <w:lang w:eastAsia="en-US"/>
        </w:rPr>
        <w:t xml:space="preserve">, </w:t>
      </w:r>
      <w:r w:rsidR="000403AC" w:rsidRPr="00FA7EF0">
        <w:rPr>
          <w:rFonts w:ascii="QDavid" w:hAnsi="QDavid" w:hint="cs"/>
          <w:sz w:val="24"/>
          <w:szCs w:val="24"/>
          <w:rtl/>
          <w:lang w:eastAsia="en-US"/>
        </w:rPr>
        <w:t>להנחיות ודגשים שיינתנו לו על ידי העירייה ו/או מנהל הפרויקט מטעם העירייה בפורמט שייקבע על ידו ו/או בתוכנות שייקבעו על ידו.</w:t>
      </w:r>
    </w:p>
    <w:p w14:paraId="0DA19621" w14:textId="77777777" w:rsidR="008C460D" w:rsidRPr="008C460D" w:rsidRDefault="008C460D" w:rsidP="008C460D">
      <w:pPr>
        <w:tabs>
          <w:tab w:val="left" w:pos="567"/>
          <w:tab w:val="left" w:pos="1247"/>
          <w:tab w:val="left" w:pos="2041"/>
          <w:tab w:val="left" w:pos="2892"/>
        </w:tabs>
        <w:autoSpaceDE w:val="0"/>
        <w:autoSpaceDN w:val="0"/>
        <w:adjustRightInd w:val="0"/>
        <w:spacing w:line="300" w:lineRule="auto"/>
        <w:ind w:left="142"/>
        <w:jc w:val="both"/>
        <w:rPr>
          <w:rFonts w:ascii="QDavid" w:hAnsi="QDavid"/>
          <w:sz w:val="24"/>
          <w:szCs w:val="24"/>
          <w:lang w:eastAsia="en-US"/>
        </w:rPr>
      </w:pPr>
    </w:p>
    <w:p w14:paraId="7E4F64FA" w14:textId="3DAD7A53" w:rsidR="00040D7C" w:rsidRPr="00992F45" w:rsidRDefault="00040D7C" w:rsidP="00992F45">
      <w:pPr>
        <w:numPr>
          <w:ilvl w:val="1"/>
          <w:numId w:val="10"/>
        </w:numPr>
        <w:tabs>
          <w:tab w:val="left" w:pos="567"/>
          <w:tab w:val="left" w:pos="1247"/>
          <w:tab w:val="left" w:pos="2041"/>
          <w:tab w:val="left" w:pos="2892"/>
        </w:tabs>
        <w:autoSpaceDE w:val="0"/>
        <w:autoSpaceDN w:val="0"/>
        <w:adjustRightInd w:val="0"/>
        <w:spacing w:line="300" w:lineRule="auto"/>
        <w:jc w:val="both"/>
        <w:rPr>
          <w:rFonts w:ascii="QDavid" w:hAnsi="QDavid"/>
          <w:sz w:val="24"/>
          <w:szCs w:val="24"/>
          <w:rtl/>
          <w:lang w:eastAsia="en-US"/>
        </w:rPr>
      </w:pPr>
      <w:r>
        <w:rPr>
          <w:rFonts w:ascii="QDavid" w:hAnsi="QDavid" w:hint="cs"/>
          <w:sz w:val="24"/>
          <w:szCs w:val="24"/>
          <w:rtl/>
          <w:lang w:eastAsia="en-US"/>
        </w:rPr>
        <w:t xml:space="preserve">לוח זמנים כולל את כלל עבודות ההכנה הנדרשות לקבלן לרבות תכנון הסדרי תנועה זמניים  מאושרים </w:t>
      </w:r>
      <w:r w:rsidRPr="00992F45">
        <w:rPr>
          <w:rFonts w:ascii="QDavid" w:hAnsi="QDavid" w:hint="cs"/>
          <w:sz w:val="24"/>
          <w:szCs w:val="24"/>
          <w:rtl/>
          <w:lang w:eastAsia="en-US"/>
        </w:rPr>
        <w:t xml:space="preserve">ע"י משטרת ישראל </w:t>
      </w:r>
      <w:r w:rsidR="001B32CC" w:rsidRPr="00992F45">
        <w:rPr>
          <w:rFonts w:ascii="QDavid" w:hAnsi="QDavid" w:hint="cs"/>
          <w:sz w:val="24"/>
          <w:szCs w:val="24"/>
          <w:rtl/>
          <w:lang w:eastAsia="en-US"/>
        </w:rPr>
        <w:t>.</w:t>
      </w:r>
    </w:p>
    <w:p w14:paraId="53DF9491" w14:textId="77777777" w:rsidR="008C460D" w:rsidRPr="00C15CBF" w:rsidRDefault="008C460D" w:rsidP="008C460D">
      <w:pPr>
        <w:tabs>
          <w:tab w:val="left" w:pos="567"/>
          <w:tab w:val="left" w:pos="1247"/>
          <w:tab w:val="left" w:pos="2041"/>
          <w:tab w:val="left" w:pos="2892"/>
        </w:tabs>
        <w:autoSpaceDE w:val="0"/>
        <w:autoSpaceDN w:val="0"/>
        <w:adjustRightInd w:val="0"/>
        <w:spacing w:line="300" w:lineRule="auto"/>
        <w:ind w:right="567"/>
        <w:jc w:val="both"/>
        <w:rPr>
          <w:rFonts w:ascii="QDavid" w:hAnsi="QDavid"/>
          <w:sz w:val="24"/>
          <w:szCs w:val="24"/>
          <w:lang w:eastAsia="en-US"/>
        </w:rPr>
      </w:pPr>
    </w:p>
    <w:p w14:paraId="424015FB" w14:textId="50962D5E" w:rsidR="00604CF1" w:rsidRDefault="00604CF1" w:rsidP="003D5741">
      <w:pPr>
        <w:numPr>
          <w:ilvl w:val="1"/>
          <w:numId w:val="10"/>
        </w:numPr>
        <w:tabs>
          <w:tab w:val="left" w:pos="567"/>
          <w:tab w:val="left" w:pos="1247"/>
          <w:tab w:val="left" w:pos="2041"/>
          <w:tab w:val="left" w:pos="2892"/>
        </w:tabs>
        <w:autoSpaceDE w:val="0"/>
        <w:autoSpaceDN w:val="0"/>
        <w:adjustRightInd w:val="0"/>
        <w:spacing w:line="300" w:lineRule="auto"/>
        <w:jc w:val="both"/>
        <w:rPr>
          <w:rFonts w:ascii="QDavid" w:hAnsi="QDavid"/>
          <w:sz w:val="24"/>
          <w:szCs w:val="24"/>
          <w:lang w:eastAsia="en-US"/>
        </w:rPr>
      </w:pPr>
      <w:r w:rsidRPr="00C15CBF">
        <w:rPr>
          <w:rFonts w:hint="cs"/>
          <w:sz w:val="24"/>
          <w:szCs w:val="24"/>
          <w:rtl/>
        </w:rPr>
        <w:t xml:space="preserve">הפחיתה העירייה בצו התחלת העבודה כמויות או חלק מהעבודות תוכל העירייה לעדכן את לוח הזמנים לביצוע בהתאם להחלטת המפקח לאחר שמיעת עמדתו של הקבלן לעניין לוח הזמנים כאמור. </w:t>
      </w:r>
    </w:p>
    <w:p w14:paraId="2B72F458" w14:textId="77777777" w:rsidR="008C460D" w:rsidRPr="00C15CBF" w:rsidRDefault="008C460D" w:rsidP="008C460D">
      <w:pPr>
        <w:tabs>
          <w:tab w:val="left" w:pos="567"/>
          <w:tab w:val="left" w:pos="1247"/>
          <w:tab w:val="left" w:pos="2041"/>
          <w:tab w:val="left" w:pos="2892"/>
        </w:tabs>
        <w:autoSpaceDE w:val="0"/>
        <w:autoSpaceDN w:val="0"/>
        <w:adjustRightInd w:val="0"/>
        <w:spacing w:line="300" w:lineRule="auto"/>
        <w:ind w:left="822" w:right="567"/>
        <w:jc w:val="both"/>
        <w:rPr>
          <w:rFonts w:ascii="QDavid" w:hAnsi="QDavid"/>
          <w:sz w:val="24"/>
          <w:szCs w:val="24"/>
          <w:lang w:eastAsia="en-US"/>
        </w:rPr>
      </w:pPr>
    </w:p>
    <w:p w14:paraId="258649EF" w14:textId="77777777" w:rsidR="00604CF1" w:rsidRPr="00C15CBF" w:rsidRDefault="0075780C"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sidRPr="00C15CBF">
        <w:rPr>
          <w:rFonts w:ascii="QDavid" w:hAnsi="QDavid" w:hint="cs"/>
          <w:sz w:val="24"/>
          <w:szCs w:val="24"/>
          <w:rtl/>
        </w:rPr>
        <w:t>נ</w:t>
      </w:r>
      <w:r w:rsidRPr="00C15CBF">
        <w:rPr>
          <w:sz w:val="24"/>
          <w:szCs w:val="24"/>
          <w:rtl/>
        </w:rPr>
        <w:t xml:space="preserve">גרמו עיכובים בביצוע העבודה ו/או בהשלמתה בגין נסיבות אשר לדעת </w:t>
      </w:r>
      <w:r w:rsidRPr="00C15CBF">
        <w:rPr>
          <w:rFonts w:hint="cs"/>
          <w:sz w:val="24"/>
          <w:szCs w:val="24"/>
          <w:rtl/>
        </w:rPr>
        <w:t xml:space="preserve">המפקח לקבלן </w:t>
      </w:r>
      <w:r w:rsidRPr="00C15CBF">
        <w:rPr>
          <w:sz w:val="24"/>
          <w:szCs w:val="24"/>
          <w:rtl/>
        </w:rPr>
        <w:t xml:space="preserve">אין ולא היתה שליטה עליהן, וכן לא יכול היה לצפותן מראש, יגיש </w:t>
      </w:r>
      <w:r w:rsidRPr="00C15CBF">
        <w:rPr>
          <w:rFonts w:hint="cs"/>
          <w:sz w:val="24"/>
          <w:szCs w:val="24"/>
          <w:rtl/>
        </w:rPr>
        <w:t>הקבלן</w:t>
      </w:r>
      <w:r w:rsidRPr="00C15CBF">
        <w:rPr>
          <w:sz w:val="24"/>
          <w:szCs w:val="24"/>
          <w:rtl/>
        </w:rPr>
        <w:t xml:space="preserve"> </w:t>
      </w:r>
      <w:r w:rsidRPr="00C15CBF">
        <w:rPr>
          <w:rFonts w:hint="cs"/>
          <w:sz w:val="24"/>
          <w:szCs w:val="24"/>
          <w:rtl/>
        </w:rPr>
        <w:t xml:space="preserve">למפקח </w:t>
      </w:r>
      <w:r w:rsidRPr="00C15CBF">
        <w:rPr>
          <w:sz w:val="24"/>
          <w:szCs w:val="24"/>
          <w:rtl/>
        </w:rPr>
        <w:t xml:space="preserve">בקשה מפורטת ומנומקת, וזה, אם ימצא את הבקשה מוצדקת ובתנאים שימצא, רשאי </w:t>
      </w:r>
      <w:r w:rsidRPr="00C15CBF">
        <w:rPr>
          <w:rFonts w:ascii="QDavid" w:hAnsi="QDavid"/>
          <w:sz w:val="24"/>
          <w:szCs w:val="24"/>
          <w:rtl/>
        </w:rPr>
        <w:t>להמליץ</w:t>
      </w:r>
      <w:r w:rsidRPr="00C15CBF">
        <w:rPr>
          <w:sz w:val="24"/>
          <w:szCs w:val="24"/>
          <w:rtl/>
        </w:rPr>
        <w:t xml:space="preserve"> בפני </w:t>
      </w:r>
      <w:r w:rsidRPr="00C15CBF">
        <w:rPr>
          <w:rFonts w:hint="cs"/>
          <w:sz w:val="24"/>
          <w:szCs w:val="24"/>
          <w:rtl/>
        </w:rPr>
        <w:t xml:space="preserve">העירייה </w:t>
      </w:r>
      <w:r w:rsidRPr="00C15CBF">
        <w:rPr>
          <w:sz w:val="24"/>
          <w:szCs w:val="24"/>
          <w:rtl/>
        </w:rPr>
        <w:t xml:space="preserve">על הארכת המועד לביצוע התחייבויות </w:t>
      </w:r>
      <w:r w:rsidRPr="00C15CBF">
        <w:rPr>
          <w:rFonts w:hint="cs"/>
          <w:sz w:val="24"/>
          <w:szCs w:val="24"/>
          <w:rtl/>
        </w:rPr>
        <w:t>הקבלן</w:t>
      </w:r>
      <w:r w:rsidRPr="00C15CBF">
        <w:rPr>
          <w:sz w:val="24"/>
          <w:szCs w:val="24"/>
          <w:rtl/>
        </w:rPr>
        <w:t xml:space="preserve">; </w:t>
      </w:r>
      <w:r w:rsidRPr="00C15CBF">
        <w:rPr>
          <w:rFonts w:hint="cs"/>
          <w:sz w:val="24"/>
          <w:szCs w:val="24"/>
          <w:rtl/>
        </w:rPr>
        <w:t>והעירייה</w:t>
      </w:r>
      <w:r w:rsidRPr="00C15CBF">
        <w:rPr>
          <w:sz w:val="24"/>
          <w:szCs w:val="24"/>
          <w:rtl/>
        </w:rPr>
        <w:t>, לפי שיקול דעת</w:t>
      </w:r>
      <w:r w:rsidRPr="00C15CBF">
        <w:rPr>
          <w:rFonts w:hint="cs"/>
          <w:sz w:val="24"/>
          <w:szCs w:val="24"/>
          <w:rtl/>
        </w:rPr>
        <w:t>ה</w:t>
      </w:r>
      <w:r w:rsidRPr="00C15CBF">
        <w:rPr>
          <w:sz w:val="24"/>
          <w:szCs w:val="24"/>
          <w:rtl/>
        </w:rPr>
        <w:t xml:space="preserve"> הבלעדי, רשאי</w:t>
      </w:r>
      <w:r w:rsidRPr="00C15CBF">
        <w:rPr>
          <w:rFonts w:hint="cs"/>
          <w:sz w:val="24"/>
          <w:szCs w:val="24"/>
          <w:rtl/>
        </w:rPr>
        <w:t>ת</w:t>
      </w:r>
      <w:r w:rsidRPr="00C15CBF">
        <w:rPr>
          <w:sz w:val="24"/>
          <w:szCs w:val="24"/>
          <w:rtl/>
        </w:rPr>
        <w:t xml:space="preserve"> לשנות ו/או להאריך את המועדים לביצוע התחייבויות </w:t>
      </w:r>
      <w:r w:rsidRPr="00C15CBF">
        <w:rPr>
          <w:rFonts w:hint="cs"/>
          <w:sz w:val="24"/>
          <w:szCs w:val="24"/>
          <w:rtl/>
        </w:rPr>
        <w:t xml:space="preserve">הקבלן </w:t>
      </w:r>
      <w:r w:rsidRPr="00C15CBF">
        <w:rPr>
          <w:sz w:val="24"/>
          <w:szCs w:val="24"/>
          <w:rtl/>
        </w:rPr>
        <w:t>להקמה, והכל בתנאים כפי ש</w:t>
      </w:r>
      <w:r w:rsidRPr="00C15CBF">
        <w:rPr>
          <w:rFonts w:hint="cs"/>
          <w:sz w:val="24"/>
          <w:szCs w:val="24"/>
          <w:rtl/>
        </w:rPr>
        <w:t>ת</w:t>
      </w:r>
      <w:r w:rsidRPr="00C15CBF">
        <w:rPr>
          <w:sz w:val="24"/>
          <w:szCs w:val="24"/>
          <w:rtl/>
        </w:rPr>
        <w:t xml:space="preserve">יקבע </w:t>
      </w:r>
      <w:r w:rsidRPr="00C15CBF">
        <w:rPr>
          <w:rFonts w:hint="cs"/>
          <w:sz w:val="24"/>
          <w:szCs w:val="24"/>
          <w:rtl/>
        </w:rPr>
        <w:t>העירייה</w:t>
      </w:r>
      <w:r w:rsidRPr="00C15CBF">
        <w:rPr>
          <w:sz w:val="24"/>
          <w:szCs w:val="24"/>
          <w:rtl/>
        </w:rPr>
        <w:t>.</w:t>
      </w:r>
    </w:p>
    <w:p w14:paraId="2E62286A" w14:textId="117411B5" w:rsidR="00604CF1" w:rsidRPr="00C15CBF" w:rsidRDefault="0075780C"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sidRPr="00C15CBF">
        <w:rPr>
          <w:sz w:val="24"/>
          <w:szCs w:val="24"/>
          <w:rtl/>
        </w:rPr>
        <w:lastRenderedPageBreak/>
        <w:t>שינוי ו/או הארכה כאמור יהיו בכתב בלבד, וכל עוד אלה לא נרשמו ביומן העבודה ו/או בדרך אחרת אותה קבע המנהל, לא יהיה להם כל תוקף שהוא.</w:t>
      </w:r>
      <w:r w:rsidRPr="00C15CBF">
        <w:rPr>
          <w:rFonts w:hint="cs"/>
          <w:sz w:val="24"/>
          <w:szCs w:val="24"/>
          <w:rtl/>
        </w:rPr>
        <w:t xml:space="preserve"> מובהר כי </w:t>
      </w:r>
      <w:r w:rsidRPr="00C15CBF">
        <w:rPr>
          <w:sz w:val="24"/>
          <w:szCs w:val="24"/>
          <w:rtl/>
        </w:rPr>
        <w:t>"אינתיפאדה" ו/או סגר ו/או מחסור בחומרי בנין ו/או מחסור בעובדים ו/או אי קבלת ר</w:t>
      </w:r>
      <w:r w:rsidR="004B0094" w:rsidRPr="00C15CBF">
        <w:rPr>
          <w:rFonts w:hint="cs"/>
          <w:sz w:val="24"/>
          <w:szCs w:val="24"/>
          <w:rtl/>
        </w:rPr>
        <w:t>י</w:t>
      </w:r>
      <w:r w:rsidRPr="00C15CBF">
        <w:rPr>
          <w:sz w:val="24"/>
          <w:szCs w:val="24"/>
          <w:rtl/>
        </w:rPr>
        <w:t>שיונות להעסקתם של פועלים זרים ו/או שביתות או השבתות ו/או תנאי אקלים ו/או תלות באספקת ציוד</w:t>
      </w:r>
      <w:r w:rsidRPr="00C15CBF">
        <w:rPr>
          <w:rFonts w:ascii="QDavid" w:hAnsi="QDavid"/>
          <w:sz w:val="24"/>
          <w:szCs w:val="24"/>
          <w:rtl/>
        </w:rPr>
        <w:t xml:space="preserve"> ו/או חומרים מחו"ל, </w:t>
      </w:r>
      <w:r w:rsidRPr="00C15CBF">
        <w:rPr>
          <w:rFonts w:ascii="QDavid" w:hAnsi="QDavid"/>
          <w:sz w:val="24"/>
          <w:szCs w:val="24"/>
          <w:u w:val="single"/>
          <w:rtl/>
        </w:rPr>
        <w:t>לא</w:t>
      </w:r>
      <w:r w:rsidRPr="00C15CBF">
        <w:rPr>
          <w:rFonts w:ascii="QDavid" w:hAnsi="QDavid"/>
          <w:sz w:val="24"/>
          <w:szCs w:val="24"/>
          <w:rtl/>
        </w:rPr>
        <w:t xml:space="preserve"> יהוו</w:t>
      </w:r>
      <w:r w:rsidRPr="00C15CBF">
        <w:rPr>
          <w:rFonts w:ascii="QDavid" w:hAnsi="QDavid" w:hint="cs"/>
          <w:sz w:val="24"/>
          <w:szCs w:val="24"/>
          <w:rtl/>
        </w:rPr>
        <w:t xml:space="preserve"> נסיבות המצדיקות הארכת מועדים לפי הסכם זה. </w:t>
      </w:r>
    </w:p>
    <w:p w14:paraId="568500DE" w14:textId="34B61613" w:rsidR="00604CF1" w:rsidRPr="00C15CBF" w:rsidRDefault="000D7893"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lang w:eastAsia="en-US"/>
        </w:rPr>
      </w:pPr>
      <w:r>
        <w:rPr>
          <w:rFonts w:ascii="QDavid" w:hAnsi="QDavid" w:hint="cs"/>
          <w:sz w:val="24"/>
          <w:szCs w:val="24"/>
          <w:rtl/>
        </w:rPr>
        <w:t xml:space="preserve">     </w:t>
      </w:r>
      <w:r w:rsidR="0075780C" w:rsidRPr="00C15CBF">
        <w:rPr>
          <w:rFonts w:ascii="QDavid" w:hAnsi="QDavid" w:hint="cs"/>
          <w:sz w:val="24"/>
          <w:szCs w:val="24"/>
          <w:rtl/>
        </w:rPr>
        <w:t>לא השלים הקבלן את העבודה במועד הנקוב לעיל</w:t>
      </w:r>
      <w:r w:rsidR="00604CF1" w:rsidRPr="00C15CBF">
        <w:rPr>
          <w:rFonts w:ascii="QDavid" w:hAnsi="QDavid" w:hint="cs"/>
          <w:sz w:val="24"/>
          <w:szCs w:val="24"/>
          <w:rtl/>
        </w:rPr>
        <w:t xml:space="preserve"> או במועד שייקבע על ידי המפקח כאמור בסעיף 6.</w:t>
      </w:r>
      <w:r w:rsidR="00AC43BD" w:rsidRPr="00C15CBF">
        <w:rPr>
          <w:rFonts w:ascii="QDavid" w:hAnsi="QDavid" w:hint="cs"/>
          <w:sz w:val="24"/>
          <w:szCs w:val="24"/>
          <w:rtl/>
        </w:rPr>
        <w:t>1</w:t>
      </w:r>
      <w:r w:rsidR="0075780C" w:rsidRPr="00C15CBF">
        <w:rPr>
          <w:rFonts w:ascii="QDavid" w:hAnsi="QDavid" w:hint="cs"/>
          <w:sz w:val="24"/>
          <w:szCs w:val="24"/>
          <w:rtl/>
        </w:rPr>
        <w:t xml:space="preserve">, ישלם הקבלן </w:t>
      </w:r>
      <w:r w:rsidR="0075780C" w:rsidRPr="00FA7EF0">
        <w:rPr>
          <w:rFonts w:ascii="QDavid" w:hAnsi="QDavid" w:hint="cs"/>
          <w:sz w:val="24"/>
          <w:szCs w:val="24"/>
          <w:rtl/>
        </w:rPr>
        <w:t xml:space="preserve">לעירייה </w:t>
      </w:r>
      <w:r w:rsidR="0075780C" w:rsidRPr="00FA7EF0">
        <w:rPr>
          <w:rFonts w:ascii="QDavid" w:hAnsi="QDavid"/>
          <w:sz w:val="24"/>
          <w:szCs w:val="24"/>
          <w:rtl/>
        </w:rPr>
        <w:t xml:space="preserve">פיצוי מוסכם בסך של </w:t>
      </w:r>
      <w:r w:rsidR="00B76AE1" w:rsidRPr="00FA7EF0">
        <w:rPr>
          <w:rFonts w:ascii="QDavid" w:hAnsi="QDavid" w:hint="cs"/>
          <w:sz w:val="24"/>
          <w:szCs w:val="24"/>
          <w:rtl/>
        </w:rPr>
        <w:t xml:space="preserve">1,500 </w:t>
      </w:r>
      <w:r w:rsidR="0075780C" w:rsidRPr="00FA7EF0">
        <w:rPr>
          <w:rFonts w:ascii="QDavid" w:hAnsi="QDavid" w:hint="cs"/>
          <w:sz w:val="24"/>
          <w:szCs w:val="24"/>
          <w:rtl/>
        </w:rPr>
        <w:t>ש"ח (</w:t>
      </w:r>
      <w:r w:rsidR="00C15020" w:rsidRPr="00FA7EF0">
        <w:rPr>
          <w:rFonts w:ascii="QDavid" w:hAnsi="QDavid" w:hint="cs"/>
          <w:sz w:val="24"/>
          <w:szCs w:val="24"/>
          <w:rtl/>
        </w:rPr>
        <w:t>חמשת אלפים</w:t>
      </w:r>
      <w:r w:rsidR="00B64420" w:rsidRPr="00FA7EF0">
        <w:rPr>
          <w:rFonts w:ascii="QDavid" w:hAnsi="QDavid" w:hint="cs"/>
          <w:sz w:val="24"/>
          <w:szCs w:val="24"/>
          <w:rtl/>
        </w:rPr>
        <w:t xml:space="preserve"> שקלים חדשים</w:t>
      </w:r>
      <w:r w:rsidR="0075780C" w:rsidRPr="00FA7EF0">
        <w:rPr>
          <w:rFonts w:ascii="QDavid" w:hAnsi="QDavid" w:hint="cs"/>
          <w:sz w:val="24"/>
          <w:szCs w:val="24"/>
          <w:rtl/>
        </w:rPr>
        <w:t>)</w:t>
      </w:r>
      <w:r w:rsidR="0075780C" w:rsidRPr="00FA7EF0">
        <w:rPr>
          <w:rFonts w:ascii="QDavid" w:hAnsi="QDavid"/>
          <w:sz w:val="24"/>
          <w:szCs w:val="24"/>
          <w:rtl/>
        </w:rPr>
        <w:t xml:space="preserve"> בגין כל </w:t>
      </w:r>
      <w:r w:rsidR="0075780C" w:rsidRPr="00FA7EF0">
        <w:rPr>
          <w:rFonts w:ascii="QDavid" w:hAnsi="QDavid" w:hint="cs"/>
          <w:sz w:val="24"/>
          <w:szCs w:val="24"/>
          <w:rtl/>
        </w:rPr>
        <w:t>יום של איחור בהשלמת העבודה או החלק הרלוונטי בעבודה כנדרש, על פי קביעת המפקח.</w:t>
      </w:r>
      <w:r w:rsidR="0075780C" w:rsidRPr="00C15CBF">
        <w:rPr>
          <w:rFonts w:ascii="QDavid" w:hAnsi="QDavid" w:hint="cs"/>
          <w:sz w:val="24"/>
          <w:szCs w:val="24"/>
          <w:rtl/>
        </w:rPr>
        <w:t xml:space="preserve"> </w:t>
      </w:r>
      <w:r w:rsidR="0075780C" w:rsidRPr="00C15CBF">
        <w:rPr>
          <w:rFonts w:ascii="QDavid" w:hAnsi="QDavid"/>
          <w:sz w:val="24"/>
          <w:szCs w:val="24"/>
          <w:rtl/>
        </w:rPr>
        <w:t xml:space="preserve">  </w:t>
      </w:r>
    </w:p>
    <w:p w14:paraId="547E9633" w14:textId="58FF55A2" w:rsidR="0075780C" w:rsidRPr="00C15CBF" w:rsidRDefault="0075780C" w:rsidP="003D5741">
      <w:pPr>
        <w:numPr>
          <w:ilvl w:val="1"/>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sz w:val="24"/>
          <w:szCs w:val="24"/>
          <w:rtl/>
          <w:lang w:eastAsia="en-US"/>
        </w:rPr>
      </w:pPr>
      <w:r w:rsidRPr="00C15CBF">
        <w:rPr>
          <w:rFonts w:ascii="QDavid" w:hAnsi="QDavid"/>
          <w:sz w:val="24"/>
          <w:szCs w:val="24"/>
          <w:rtl/>
        </w:rPr>
        <w:t xml:space="preserve">הצדדים מסכימים כי שיעור הפיצויים המוסכמים </w:t>
      </w:r>
      <w:r w:rsidRPr="00C15CBF">
        <w:rPr>
          <w:rFonts w:ascii="QDavid" w:hAnsi="QDavid" w:hint="cs"/>
          <w:sz w:val="24"/>
          <w:szCs w:val="24"/>
          <w:rtl/>
        </w:rPr>
        <w:t xml:space="preserve">הנקוב לעיל הוא סביר וראוי ומשקף את הנזקים שיגרמו לעירייה עקב האיחור בביצוע העבודה, כפי שניתן לצפותם במועד עריכתו של הסכם זה. </w:t>
      </w:r>
    </w:p>
    <w:p w14:paraId="341FFFC7" w14:textId="437D1861" w:rsidR="001C10E8" w:rsidRPr="00C15020" w:rsidRDefault="0075780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שום דבר האמור בסעיף זה איננו גורע מזכותה של העירייה לכל סעד או תרופה</w:t>
      </w:r>
      <w:r w:rsidRPr="00C15CBF">
        <w:rPr>
          <w:rFonts w:ascii="QDavid" w:hAnsi="QDavid" w:hint="cs"/>
          <w:sz w:val="24"/>
          <w:szCs w:val="24"/>
          <w:rtl/>
        </w:rPr>
        <w:t xml:space="preserve"> נוספים </w:t>
      </w:r>
      <w:r w:rsidRPr="00C15CBF">
        <w:rPr>
          <w:rFonts w:ascii="QDavid" w:hAnsi="QDavid"/>
          <w:sz w:val="24"/>
          <w:szCs w:val="24"/>
          <w:rtl/>
        </w:rPr>
        <w:t xml:space="preserve">על פי החוזה ו/או על פי כל דין </w:t>
      </w:r>
      <w:r w:rsidRPr="00C15CBF">
        <w:rPr>
          <w:rFonts w:ascii="QDavid" w:hAnsi="QDavid" w:hint="cs"/>
          <w:sz w:val="24"/>
          <w:szCs w:val="24"/>
          <w:rtl/>
        </w:rPr>
        <w:t>בגין אי ביצוע העבודה כאמור.</w:t>
      </w:r>
      <w:bookmarkEnd w:id="37"/>
    </w:p>
    <w:p w14:paraId="4AA435BB" w14:textId="77777777"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hint="cs"/>
          <w:b/>
          <w:bCs/>
          <w:sz w:val="24"/>
          <w:szCs w:val="24"/>
          <w:u w:val="single"/>
          <w:rtl/>
        </w:rPr>
        <w:t>דיווח ו</w:t>
      </w:r>
      <w:r w:rsidRPr="00C15CBF">
        <w:rPr>
          <w:rFonts w:ascii="QDavid" w:hAnsi="QDavid"/>
          <w:b/>
          <w:bCs/>
          <w:sz w:val="24"/>
          <w:szCs w:val="24"/>
          <w:u w:val="single"/>
          <w:rtl/>
        </w:rPr>
        <w:t xml:space="preserve">ניהול יומן </w:t>
      </w:r>
      <w:r w:rsidRPr="00C15CBF">
        <w:rPr>
          <w:rFonts w:ascii="QDavid" w:hAnsi="QDavid" w:hint="cs"/>
          <w:b/>
          <w:bCs/>
          <w:sz w:val="24"/>
          <w:szCs w:val="24"/>
          <w:u w:val="single"/>
          <w:rtl/>
        </w:rPr>
        <w:t>עבודה</w:t>
      </w:r>
    </w:p>
    <w:p w14:paraId="0CC8E13C" w14:textId="3C73F27E"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bookmarkStart w:id="38" w:name="_Hlk110861780"/>
      <w:r w:rsidRPr="00C15CBF">
        <w:rPr>
          <w:rFonts w:ascii="QDavid" w:hAnsi="QDavid"/>
          <w:sz w:val="24"/>
          <w:szCs w:val="24"/>
          <w:rtl/>
        </w:rPr>
        <w:t>הקבלן ידווח למ</w:t>
      </w:r>
      <w:r w:rsidRPr="00C15CBF">
        <w:rPr>
          <w:rFonts w:ascii="QDavid" w:hAnsi="QDavid" w:hint="cs"/>
          <w:sz w:val="24"/>
          <w:szCs w:val="24"/>
          <w:rtl/>
        </w:rPr>
        <w:t>נהל</w:t>
      </w:r>
      <w:r w:rsidRPr="00C15CBF">
        <w:rPr>
          <w:rFonts w:ascii="QDavid" w:hAnsi="QDavid"/>
          <w:sz w:val="24"/>
          <w:szCs w:val="24"/>
          <w:rtl/>
        </w:rPr>
        <w:t xml:space="preserve"> לפחות אחת לשבוע על קצב התקדמות העבודה ויקיים כל הוראה של המ</w:t>
      </w:r>
      <w:r w:rsidRPr="00C15CBF">
        <w:rPr>
          <w:rFonts w:ascii="QDavid" w:hAnsi="QDavid" w:hint="cs"/>
          <w:sz w:val="24"/>
          <w:szCs w:val="24"/>
          <w:rtl/>
        </w:rPr>
        <w:t>נהל</w:t>
      </w:r>
      <w:r w:rsidRPr="00C15CBF">
        <w:rPr>
          <w:rFonts w:ascii="QDavid" w:hAnsi="QDavid"/>
          <w:sz w:val="24"/>
          <w:szCs w:val="24"/>
          <w:rtl/>
        </w:rPr>
        <w:t xml:space="preserve"> בעניין העבודה ושלבי ביצוען, ללא תמורה נוספת. </w:t>
      </w:r>
    </w:p>
    <w:p w14:paraId="1175740C" w14:textId="77777777"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הקבלן ינהל יומן עבודה (להלן: "</w:t>
      </w:r>
      <w:r w:rsidRPr="00C15020">
        <w:rPr>
          <w:rFonts w:ascii="QDavid" w:hAnsi="QDavid"/>
          <w:b/>
          <w:bCs/>
          <w:sz w:val="24"/>
          <w:szCs w:val="24"/>
          <w:rtl/>
        </w:rPr>
        <w:t>היומן</w:t>
      </w:r>
      <w:r w:rsidRPr="00C15CBF">
        <w:rPr>
          <w:rFonts w:ascii="QDavid" w:hAnsi="QDavid"/>
          <w:sz w:val="24"/>
          <w:szCs w:val="24"/>
          <w:rtl/>
        </w:rPr>
        <w:t xml:space="preserve">") וירשום בו את פרטי העבודות שביצע, כל פרט חריג במהלך העבודה או בתנאיה וכן את הפרטים אשר המפקח ידרוש ממנו לרשום ביומן זה.  </w:t>
      </w:r>
    </w:p>
    <w:p w14:paraId="0CD9A96B" w14:textId="4B89F5DF"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היומן יחתם פעם בשבוע ע</w:t>
      </w:r>
      <w:r w:rsidR="00E92C7D" w:rsidRPr="00C15CBF">
        <w:rPr>
          <w:rFonts w:ascii="QDavid" w:hAnsi="QDavid" w:hint="cs"/>
          <w:sz w:val="24"/>
          <w:szCs w:val="24"/>
          <w:rtl/>
        </w:rPr>
        <w:t>"</w:t>
      </w:r>
      <w:r w:rsidRPr="00C15CBF">
        <w:rPr>
          <w:rFonts w:ascii="QDavid" w:hAnsi="QDavid"/>
          <w:sz w:val="24"/>
          <w:szCs w:val="24"/>
          <w:rtl/>
        </w:rPr>
        <w:t>י המפקח/המנהל.</w:t>
      </w:r>
    </w:p>
    <w:p w14:paraId="15453295" w14:textId="3AD280F8"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מסירת היומנים </w:t>
      </w:r>
      <w:r w:rsidRPr="00C15CBF">
        <w:rPr>
          <w:rFonts w:ascii="QDavid" w:hAnsi="QDavid" w:hint="cs"/>
          <w:sz w:val="24"/>
          <w:szCs w:val="24"/>
          <w:rtl/>
        </w:rPr>
        <w:t>לעירייה</w:t>
      </w:r>
      <w:r w:rsidRPr="00C15CBF">
        <w:rPr>
          <w:rFonts w:ascii="QDavid" w:hAnsi="QDavid"/>
          <w:sz w:val="24"/>
          <w:szCs w:val="24"/>
          <w:rtl/>
        </w:rPr>
        <w:t xml:space="preserve">, כשהם חתומים על ידי המפקח, תהווה תנאי לאישור חשבונות כלשהם שיוגשו על ידי הקבלן.  </w:t>
      </w:r>
    </w:p>
    <w:p w14:paraId="1AB24743" w14:textId="606E9853"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היומן יכלול כל מידע שתבקש </w:t>
      </w:r>
      <w:r w:rsidRPr="00C15CBF">
        <w:rPr>
          <w:rFonts w:ascii="QDavid" w:hAnsi="QDavid" w:hint="cs"/>
          <w:sz w:val="24"/>
          <w:szCs w:val="24"/>
          <w:rtl/>
        </w:rPr>
        <w:t>העירייה</w:t>
      </w:r>
      <w:r w:rsidRPr="00C15CBF">
        <w:rPr>
          <w:rFonts w:ascii="QDavid" w:hAnsi="QDavid"/>
          <w:sz w:val="24"/>
          <w:szCs w:val="24"/>
          <w:rtl/>
        </w:rPr>
        <w:t xml:space="preserve">. לא נתנה </w:t>
      </w:r>
      <w:r w:rsidRPr="00C15CBF">
        <w:rPr>
          <w:rFonts w:ascii="QDavid" w:hAnsi="QDavid" w:hint="cs"/>
          <w:sz w:val="24"/>
          <w:szCs w:val="24"/>
          <w:rtl/>
        </w:rPr>
        <w:t>העירייה</w:t>
      </w:r>
      <w:r w:rsidRPr="00C15CBF">
        <w:rPr>
          <w:rFonts w:ascii="QDavid" w:hAnsi="QDavid"/>
          <w:sz w:val="24"/>
          <w:szCs w:val="24"/>
          <w:rtl/>
        </w:rPr>
        <w:t xml:space="preserve"> הנחיה לגבי היומן יכלול היומן את המידע הבא:</w:t>
      </w:r>
    </w:p>
    <w:p w14:paraId="4464939B" w14:textId="63B1BF20"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מספר העובדים וסוג העובדים המועסקים על ידו בביצוע העבודה</w:t>
      </w:r>
      <w:r w:rsidRPr="00C15CBF">
        <w:rPr>
          <w:rFonts w:ascii="David" w:hAnsi="David" w:hint="cs"/>
          <w:sz w:val="24"/>
          <w:szCs w:val="24"/>
          <w:rtl/>
        </w:rPr>
        <w:t xml:space="preserve"> לרבות פירוט קבלני משנה</w:t>
      </w:r>
      <w:r w:rsidRPr="00C15CBF">
        <w:rPr>
          <w:rFonts w:ascii="David" w:hAnsi="David"/>
          <w:sz w:val="24"/>
          <w:szCs w:val="24"/>
          <w:rtl/>
        </w:rPr>
        <w:t>.</w:t>
      </w:r>
    </w:p>
    <w:p w14:paraId="617F78F9"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כמויות החומרים המובאים לאתר או המוצאים ממנו.</w:t>
      </w:r>
    </w:p>
    <w:p w14:paraId="7250D639"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הציוד המכני באתר.</w:t>
      </w:r>
    </w:p>
    <w:p w14:paraId="22374CE2"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תנאי מזג האוויר השוררים במקום העבודה.</w:t>
      </w:r>
    </w:p>
    <w:p w14:paraId="3E8D3D76"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תקלות והפרעות בביצוע העבודה.</w:t>
      </w:r>
    </w:p>
    <w:p w14:paraId="4B7BBD05"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tl/>
        </w:rPr>
      </w:pPr>
      <w:r w:rsidRPr="00C15CBF">
        <w:rPr>
          <w:rFonts w:ascii="David" w:hAnsi="David"/>
          <w:sz w:val="24"/>
          <w:szCs w:val="24"/>
          <w:rtl/>
        </w:rPr>
        <w:t>ההתקדמות בביצוע העבודה במשך היום.</w:t>
      </w:r>
    </w:p>
    <w:p w14:paraId="650F4AE5"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tl/>
        </w:rPr>
      </w:pPr>
      <w:r w:rsidRPr="00C15CBF">
        <w:rPr>
          <w:rFonts w:ascii="David" w:hAnsi="David"/>
          <w:sz w:val="24"/>
          <w:szCs w:val="24"/>
          <w:rtl/>
        </w:rPr>
        <w:lastRenderedPageBreak/>
        <w:t>הוראות שניתנו לקבלן על ידי המהנדס או ע"י המפקח.</w:t>
      </w:r>
    </w:p>
    <w:p w14:paraId="16B92A7B" w14:textId="77777777"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sz w:val="24"/>
          <w:szCs w:val="24"/>
          <w:rtl/>
        </w:rPr>
        <w:t>הערות המהנדס או המפקח בדבר מהלך ביצוע העבודה.</w:t>
      </w:r>
    </w:p>
    <w:p w14:paraId="76CF3F2F" w14:textId="7119C64E" w:rsidR="00604CF1" w:rsidRPr="00C15CBF" w:rsidRDefault="00604CF1" w:rsidP="003D5741">
      <w:pPr>
        <w:numPr>
          <w:ilvl w:val="2"/>
          <w:numId w:val="10"/>
        </w:numPr>
        <w:tabs>
          <w:tab w:val="left" w:pos="1729"/>
        </w:tabs>
        <w:autoSpaceDE w:val="0"/>
        <w:autoSpaceDN w:val="0"/>
        <w:adjustRightInd w:val="0"/>
        <w:spacing w:line="360" w:lineRule="auto"/>
        <w:jc w:val="both"/>
        <w:rPr>
          <w:rFonts w:ascii="David" w:hAnsi="David"/>
          <w:sz w:val="24"/>
          <w:szCs w:val="24"/>
        </w:rPr>
      </w:pPr>
      <w:r w:rsidRPr="00C15CBF">
        <w:rPr>
          <w:rFonts w:ascii="David" w:hAnsi="David"/>
          <w:noProof/>
          <w:sz w:val="22"/>
          <w:szCs w:val="24"/>
          <w:rtl/>
        </w:rPr>
        <w:t xml:space="preserve"> כל דבר אחר נדרש על ידי המפקח.</w:t>
      </w:r>
    </w:p>
    <w:p w14:paraId="04D9A416" w14:textId="77777777" w:rsidR="004B0094" w:rsidRPr="00C15CBF" w:rsidRDefault="004B0094" w:rsidP="00B304A5">
      <w:pPr>
        <w:tabs>
          <w:tab w:val="left" w:pos="1729"/>
        </w:tabs>
        <w:autoSpaceDE w:val="0"/>
        <w:autoSpaceDN w:val="0"/>
        <w:adjustRightInd w:val="0"/>
        <w:spacing w:line="360" w:lineRule="auto"/>
        <w:ind w:left="2041" w:right="567"/>
        <w:jc w:val="both"/>
        <w:rPr>
          <w:rFonts w:ascii="David" w:hAnsi="David"/>
          <w:sz w:val="24"/>
          <w:szCs w:val="24"/>
          <w:rtl/>
        </w:rPr>
      </w:pPr>
    </w:p>
    <w:p w14:paraId="07B7DC73" w14:textId="17E0E013"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המפקח ירשום ביומן את הערותיו והוראותיו ויחתום בציד</w:t>
      </w:r>
      <w:r w:rsidR="00CA48CF" w:rsidRPr="00C15CBF">
        <w:rPr>
          <w:rFonts w:ascii="David" w:hAnsi="David" w:hint="cs"/>
          <w:sz w:val="24"/>
          <w:szCs w:val="24"/>
          <w:rtl/>
        </w:rPr>
        <w:t>ן</w:t>
      </w:r>
      <w:r w:rsidRPr="00C15CBF">
        <w:rPr>
          <w:rFonts w:ascii="David" w:hAnsi="David"/>
          <w:sz w:val="24"/>
          <w:szCs w:val="24"/>
          <w:rtl/>
        </w:rPr>
        <w:t xml:space="preserve"> בכל ביקור בשטח והעתק חתום מהרישומים יימסר לקבלן או לבא כוחו המוסמך אשר רשאי להסתייג מכל פרט מהפרטים הרשומים בו, מיד עם מסירת ההעתק כאמור, על ידי רישום ההסתייגויות ביומן.</w:t>
      </w:r>
    </w:p>
    <w:p w14:paraId="3390CA52" w14:textId="31D4B86E" w:rsidR="00604CF1" w:rsidRPr="00C15CBF" w:rsidRDefault="00604CF1" w:rsidP="003D5741">
      <w:pPr>
        <w:numPr>
          <w:ilvl w:val="1"/>
          <w:numId w:val="10"/>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 xml:space="preserve">הקבלן רשאי לרשום ביומן הערותיו בקשר לביצוע העבודה, אולם רישומים אלה לא יחייבו את </w:t>
      </w:r>
      <w:r w:rsidRPr="00C15CBF">
        <w:rPr>
          <w:rFonts w:ascii="QDavid" w:hAnsi="QDavid" w:hint="cs"/>
          <w:sz w:val="24"/>
          <w:szCs w:val="24"/>
          <w:rtl/>
        </w:rPr>
        <w:t>העירייה</w:t>
      </w:r>
      <w:r w:rsidRPr="00C15CBF">
        <w:rPr>
          <w:rFonts w:ascii="David" w:hAnsi="David"/>
          <w:sz w:val="24"/>
          <w:szCs w:val="24"/>
          <w:rtl/>
        </w:rPr>
        <w:t xml:space="preserve"> בלא מתן הסכמתה להערות הקבלן שתעשינה ע"י חתימתו של המפקח ביומן העבודה.</w:t>
      </w:r>
    </w:p>
    <w:p w14:paraId="576DE392" w14:textId="059A8DEC" w:rsidR="00B64420" w:rsidRPr="00C15020" w:rsidRDefault="00604CF1" w:rsidP="003D5741">
      <w:pPr>
        <w:numPr>
          <w:ilvl w:val="1"/>
          <w:numId w:val="10"/>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 xml:space="preserve">לא הודיע </w:t>
      </w:r>
      <w:r w:rsidRPr="00C15CBF">
        <w:rPr>
          <w:rFonts w:ascii="QDavid" w:hAnsi="QDavid"/>
          <w:sz w:val="24"/>
          <w:szCs w:val="24"/>
          <w:rtl/>
        </w:rPr>
        <w:t>הקבלן</w:t>
      </w:r>
      <w:r w:rsidRPr="00C15CBF">
        <w:rPr>
          <w:rFonts w:ascii="David" w:hAnsi="David"/>
          <w:sz w:val="24"/>
          <w:szCs w:val="24"/>
          <w:rtl/>
        </w:rPr>
        <w:t>, על הסתייגות כאמור, רואים אותו כאילו אישר את נכונות הפרטים הרשומים ביומן.</w:t>
      </w:r>
      <w:bookmarkEnd w:id="38"/>
    </w:p>
    <w:p w14:paraId="6693C2B6" w14:textId="77777777" w:rsidR="00CF75C0" w:rsidRPr="00C15CBF" w:rsidRDefault="001C40F6"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תפקיד וסמכויות המפקח</w:t>
      </w:r>
    </w:p>
    <w:p w14:paraId="4DA1A605"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bookmarkStart w:id="39" w:name="_Hlk110861874"/>
      <w:r w:rsidRPr="00C15CBF">
        <w:rPr>
          <w:rFonts w:hint="cs"/>
          <w:sz w:val="24"/>
          <w:szCs w:val="24"/>
          <w:rtl/>
        </w:rPr>
        <w:t>ה</w:t>
      </w:r>
      <w:r w:rsidRPr="00C15CBF">
        <w:rPr>
          <w:rFonts w:ascii="QDavid" w:hAnsi="QDavid"/>
          <w:sz w:val="24"/>
          <w:szCs w:val="24"/>
          <w:rtl/>
        </w:rPr>
        <w:t>קבלן יבצע את העבודה בהתאם לחוזה</w:t>
      </w:r>
      <w:r w:rsidR="00D95E95" w:rsidRPr="00C15CBF">
        <w:rPr>
          <w:rFonts w:ascii="QDavid" w:hAnsi="QDavid" w:hint="cs"/>
          <w:sz w:val="24"/>
          <w:szCs w:val="24"/>
          <w:rtl/>
        </w:rPr>
        <w:t xml:space="preserve"> ולפקודת העבודה</w:t>
      </w:r>
      <w:r w:rsidRPr="00C15CBF">
        <w:rPr>
          <w:rFonts w:ascii="QDavid" w:hAnsi="QDavid"/>
          <w:sz w:val="24"/>
          <w:szCs w:val="24"/>
          <w:rtl/>
        </w:rPr>
        <w:t>, לשביעות רצונ</w:t>
      </w:r>
      <w:r w:rsidRPr="00C15CBF">
        <w:rPr>
          <w:rFonts w:ascii="QDavid" w:hAnsi="QDavid" w:hint="cs"/>
          <w:sz w:val="24"/>
          <w:szCs w:val="24"/>
          <w:rtl/>
        </w:rPr>
        <w:t>ם</w:t>
      </w:r>
      <w:r w:rsidRPr="00C15CBF">
        <w:rPr>
          <w:rFonts w:ascii="QDavid" w:hAnsi="QDavid"/>
          <w:sz w:val="24"/>
          <w:szCs w:val="24"/>
          <w:rtl/>
        </w:rPr>
        <w:t xml:space="preserve"> המוחלטת של המנהל</w:t>
      </w:r>
      <w:r w:rsidRPr="00C15CBF">
        <w:rPr>
          <w:rFonts w:ascii="QDavid" w:hAnsi="QDavid" w:hint="cs"/>
          <w:sz w:val="24"/>
          <w:szCs w:val="24"/>
          <w:rtl/>
        </w:rPr>
        <w:t xml:space="preserve"> והמפקח</w:t>
      </w:r>
      <w:r w:rsidRPr="00C15CBF">
        <w:rPr>
          <w:rFonts w:ascii="QDavid" w:hAnsi="QDavid"/>
          <w:sz w:val="24"/>
          <w:szCs w:val="24"/>
          <w:rtl/>
        </w:rPr>
        <w:t>, וימלא לצורך זה אחרי כל הוראותיהם, בין שהן מפורטות בחוזה</w:t>
      </w:r>
      <w:r w:rsidR="00D95E95" w:rsidRPr="00C15CBF">
        <w:rPr>
          <w:rFonts w:ascii="QDavid" w:hAnsi="QDavid" w:hint="cs"/>
          <w:sz w:val="24"/>
          <w:szCs w:val="24"/>
          <w:rtl/>
        </w:rPr>
        <w:t>, בין שהן מפורטות בפקודת העבודה</w:t>
      </w:r>
      <w:r w:rsidRPr="00C15CBF">
        <w:rPr>
          <w:rFonts w:ascii="QDavid" w:hAnsi="QDavid"/>
          <w:sz w:val="24"/>
          <w:szCs w:val="24"/>
          <w:rtl/>
        </w:rPr>
        <w:t xml:space="preserve"> ובין שאינן מפורטות בחוזה</w:t>
      </w:r>
      <w:r w:rsidR="00D95E95" w:rsidRPr="00C15CBF">
        <w:rPr>
          <w:rFonts w:ascii="QDavid" w:hAnsi="QDavid" w:hint="cs"/>
          <w:sz w:val="24"/>
          <w:szCs w:val="24"/>
          <w:rtl/>
        </w:rPr>
        <w:t xml:space="preserve"> או בפקודת העבודה</w:t>
      </w:r>
      <w:r w:rsidRPr="00C15CBF">
        <w:rPr>
          <w:rFonts w:ascii="QDavid" w:hAnsi="QDavid"/>
          <w:sz w:val="24"/>
          <w:szCs w:val="24"/>
          <w:rtl/>
        </w:rPr>
        <w:t xml:space="preserve">. </w:t>
      </w:r>
    </w:p>
    <w:p w14:paraId="4D6AE8DB"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המפקח רשאי לבדוק את העבודה, כולה או חלקה, ולהשגיח על ביצועה וכן לבדוק את טיב החומרים שמשתמשים בהם, איכות הציוד שמשתמשים בו, טיב המלאכה הנעשית על ידי הקבלן בביצוע העבודה. כן רשאי הוא לבדוק אם הקבלן מבצע כהלכה את החוזה, את הוראות המנהל ואת הוראותיו</w:t>
      </w:r>
      <w:r w:rsidRPr="00C15CBF">
        <w:rPr>
          <w:rFonts w:ascii="QDavid" w:hAnsi="QDavid" w:hint="cs"/>
          <w:sz w:val="24"/>
          <w:szCs w:val="24"/>
          <w:rtl/>
        </w:rPr>
        <w:t xml:space="preserve"> </w:t>
      </w:r>
      <w:r w:rsidRPr="00C15CBF">
        <w:rPr>
          <w:rFonts w:ascii="QDavid" w:hAnsi="QDavid"/>
          <w:sz w:val="24"/>
          <w:szCs w:val="24"/>
          <w:rtl/>
        </w:rPr>
        <w:t>הוא.</w:t>
      </w:r>
    </w:p>
    <w:p w14:paraId="1973E7A3" w14:textId="09EBDCCE"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המפקח רשאי לתת לקבלן, בכל זמן שהוא, הוראות שונות</w:t>
      </w:r>
      <w:r w:rsidRPr="00C15CBF">
        <w:rPr>
          <w:rFonts w:ascii="QDavid" w:hAnsi="QDavid" w:hint="cs"/>
          <w:sz w:val="24"/>
          <w:szCs w:val="24"/>
          <w:rtl/>
        </w:rPr>
        <w:t xml:space="preserve"> </w:t>
      </w:r>
      <w:r w:rsidRPr="00C15CBF">
        <w:rPr>
          <w:rFonts w:ascii="QDavid" w:hAnsi="QDavid"/>
          <w:sz w:val="24"/>
          <w:szCs w:val="24"/>
          <w:rtl/>
        </w:rPr>
        <w:t>לפי שיקול דעתו, בכל הנוגע לביצוע העבודה, לרבות הוראות בדבר פסילת ציוד וחומרים מלשמש בביצוע העבודה, הוראות בדבר החלפת וסילוק ציוד וחומרים שנפסלו</w:t>
      </w:r>
      <w:r w:rsidRPr="00C15CBF">
        <w:rPr>
          <w:rFonts w:ascii="QDavid" w:hAnsi="QDavid" w:hint="cs"/>
          <w:sz w:val="24"/>
          <w:szCs w:val="24"/>
          <w:rtl/>
        </w:rPr>
        <w:t xml:space="preserve"> לרבות, ומבלי למצות, </w:t>
      </w:r>
      <w:r w:rsidRPr="00C15CBF">
        <w:rPr>
          <w:rFonts w:ascii="QDavid" w:hAnsi="QDavid"/>
          <w:sz w:val="24"/>
          <w:szCs w:val="24"/>
          <w:rtl/>
        </w:rPr>
        <w:t>לפסול</w:t>
      </w:r>
      <w:r w:rsidRPr="00C15CBF">
        <w:rPr>
          <w:rFonts w:ascii="QDavid" w:hAnsi="QDavid" w:hint="cs"/>
          <w:sz w:val="24"/>
          <w:szCs w:val="24"/>
          <w:rtl/>
        </w:rPr>
        <w:t xml:space="preserve">, בכל זמן שהוא, </w:t>
      </w:r>
      <w:r w:rsidRPr="00C15CBF">
        <w:rPr>
          <w:rFonts w:ascii="QDavid" w:hAnsi="QDavid"/>
          <w:sz w:val="24"/>
          <w:szCs w:val="24"/>
          <w:rtl/>
        </w:rPr>
        <w:t xml:space="preserve"> ציוד או חומרים שאינם עומדים בתקן אם קיים תקן ו/או שהינם פגומים וזאת על פי שיקול דעתו הבלעדי. הקבלן ינהג על פי הוראות המפקח וההוצאות יהיו על חשבונו. </w:t>
      </w:r>
    </w:p>
    <w:p w14:paraId="029BE493" w14:textId="2EBD6692" w:rsidR="0030545C" w:rsidRPr="000D7893" w:rsidRDefault="0030545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0D7893">
        <w:rPr>
          <w:rFonts w:ascii="QDavid" w:hAnsi="QDavid" w:hint="eastAsia"/>
          <w:sz w:val="24"/>
          <w:szCs w:val="24"/>
          <w:rtl/>
        </w:rPr>
        <w:t>המפקח</w:t>
      </w:r>
      <w:r w:rsidRPr="000D7893">
        <w:rPr>
          <w:rFonts w:ascii="QDavid" w:hAnsi="QDavid"/>
          <w:sz w:val="24"/>
          <w:szCs w:val="24"/>
          <w:rtl/>
        </w:rPr>
        <w:t xml:space="preserve"> </w:t>
      </w:r>
      <w:r w:rsidRPr="000D7893">
        <w:rPr>
          <w:rFonts w:ascii="QDavid" w:hAnsi="QDavid" w:hint="eastAsia"/>
          <w:sz w:val="24"/>
          <w:szCs w:val="24"/>
          <w:rtl/>
        </w:rPr>
        <w:t>הנו</w:t>
      </w:r>
      <w:r w:rsidRPr="000D7893">
        <w:rPr>
          <w:rFonts w:ascii="QDavid" w:hAnsi="QDavid"/>
          <w:sz w:val="24"/>
          <w:szCs w:val="24"/>
          <w:rtl/>
        </w:rPr>
        <w:t xml:space="preserve"> </w:t>
      </w:r>
      <w:r w:rsidRPr="000D7893">
        <w:rPr>
          <w:rFonts w:ascii="QDavid" w:hAnsi="QDavid" w:hint="eastAsia"/>
          <w:sz w:val="24"/>
          <w:szCs w:val="24"/>
          <w:rtl/>
        </w:rPr>
        <w:t>הגורם</w:t>
      </w:r>
      <w:r w:rsidRPr="000D7893">
        <w:rPr>
          <w:rFonts w:ascii="QDavid" w:hAnsi="QDavid"/>
          <w:sz w:val="24"/>
          <w:szCs w:val="24"/>
          <w:rtl/>
        </w:rPr>
        <w:t xml:space="preserve"> </w:t>
      </w:r>
      <w:r w:rsidRPr="000D7893">
        <w:rPr>
          <w:rFonts w:ascii="QDavid" w:hAnsi="QDavid" w:hint="eastAsia"/>
          <w:sz w:val="24"/>
          <w:szCs w:val="24"/>
          <w:rtl/>
        </w:rPr>
        <w:t>המוסמך</w:t>
      </w:r>
      <w:r w:rsidRPr="000D7893">
        <w:rPr>
          <w:rFonts w:ascii="QDavid" w:hAnsi="QDavid"/>
          <w:sz w:val="24"/>
          <w:szCs w:val="24"/>
          <w:rtl/>
        </w:rPr>
        <w:t xml:space="preserve"> </w:t>
      </w:r>
      <w:r w:rsidRPr="000D7893">
        <w:rPr>
          <w:rFonts w:ascii="QDavid" w:hAnsi="QDavid" w:hint="eastAsia"/>
          <w:sz w:val="24"/>
          <w:szCs w:val="24"/>
          <w:rtl/>
        </w:rPr>
        <w:t>מטעם</w:t>
      </w:r>
      <w:r w:rsidRPr="000D7893">
        <w:rPr>
          <w:rFonts w:ascii="QDavid" w:hAnsi="QDavid"/>
          <w:sz w:val="24"/>
          <w:szCs w:val="24"/>
          <w:rtl/>
        </w:rPr>
        <w:t xml:space="preserve"> </w:t>
      </w:r>
      <w:r w:rsidRPr="000D7893">
        <w:rPr>
          <w:rFonts w:ascii="QDavid" w:hAnsi="QDavid" w:hint="eastAsia"/>
          <w:sz w:val="24"/>
          <w:szCs w:val="24"/>
          <w:rtl/>
        </w:rPr>
        <w:t>המזמין</w:t>
      </w:r>
      <w:r w:rsidRPr="000D7893">
        <w:rPr>
          <w:rFonts w:ascii="QDavid" w:hAnsi="QDavid"/>
          <w:sz w:val="24"/>
          <w:szCs w:val="24"/>
          <w:rtl/>
        </w:rPr>
        <w:t xml:space="preserve"> </w:t>
      </w:r>
      <w:r w:rsidRPr="000D7893">
        <w:rPr>
          <w:rFonts w:ascii="QDavid" w:hAnsi="QDavid" w:hint="eastAsia"/>
          <w:sz w:val="24"/>
          <w:szCs w:val="24"/>
          <w:rtl/>
        </w:rPr>
        <w:t>לבדיקה</w:t>
      </w:r>
      <w:r w:rsidRPr="000D7893">
        <w:rPr>
          <w:rFonts w:ascii="QDavid" w:hAnsi="QDavid"/>
          <w:sz w:val="24"/>
          <w:szCs w:val="24"/>
          <w:rtl/>
        </w:rPr>
        <w:t xml:space="preserve"> </w:t>
      </w:r>
      <w:r w:rsidRPr="000D7893">
        <w:rPr>
          <w:rFonts w:ascii="QDavid" w:hAnsi="QDavid" w:hint="eastAsia"/>
          <w:sz w:val="24"/>
          <w:szCs w:val="24"/>
          <w:rtl/>
        </w:rPr>
        <w:t>הנדסית</w:t>
      </w:r>
      <w:r w:rsidRPr="000D7893">
        <w:rPr>
          <w:rFonts w:ascii="QDavid" w:hAnsi="QDavid"/>
          <w:sz w:val="24"/>
          <w:szCs w:val="24"/>
          <w:rtl/>
        </w:rPr>
        <w:t xml:space="preserve"> </w:t>
      </w:r>
      <w:r w:rsidRPr="000D7893">
        <w:rPr>
          <w:rFonts w:ascii="QDavid" w:hAnsi="QDavid" w:hint="eastAsia"/>
          <w:sz w:val="24"/>
          <w:szCs w:val="24"/>
          <w:rtl/>
        </w:rPr>
        <w:t>ולאישור</w:t>
      </w:r>
      <w:r w:rsidRPr="000D7893">
        <w:rPr>
          <w:rFonts w:ascii="QDavid" w:hAnsi="QDavid"/>
          <w:sz w:val="24"/>
          <w:szCs w:val="24"/>
          <w:rtl/>
        </w:rPr>
        <w:t xml:space="preserve"> </w:t>
      </w:r>
      <w:r w:rsidRPr="000D7893">
        <w:rPr>
          <w:rFonts w:ascii="QDavid" w:hAnsi="QDavid" w:hint="eastAsia"/>
          <w:sz w:val="24"/>
          <w:szCs w:val="24"/>
          <w:rtl/>
        </w:rPr>
        <w:t>החשבונות</w:t>
      </w:r>
      <w:r w:rsidRPr="000D7893">
        <w:rPr>
          <w:rFonts w:ascii="QDavid" w:hAnsi="QDavid"/>
          <w:sz w:val="24"/>
          <w:szCs w:val="24"/>
          <w:rtl/>
        </w:rPr>
        <w:t xml:space="preserve">  </w:t>
      </w:r>
      <w:r w:rsidRPr="000D7893">
        <w:rPr>
          <w:rFonts w:ascii="QDavid" w:hAnsi="QDavid" w:hint="eastAsia"/>
          <w:sz w:val="24"/>
          <w:szCs w:val="24"/>
          <w:rtl/>
        </w:rPr>
        <w:t>שיגיש</w:t>
      </w:r>
      <w:r w:rsidRPr="000D7893">
        <w:rPr>
          <w:rFonts w:ascii="QDavid" w:hAnsi="QDavid"/>
          <w:sz w:val="24"/>
          <w:szCs w:val="24"/>
          <w:rtl/>
        </w:rPr>
        <w:t xml:space="preserve"> </w:t>
      </w:r>
      <w:r w:rsidRPr="000D7893">
        <w:rPr>
          <w:rFonts w:ascii="QDavid" w:hAnsi="QDavid" w:hint="eastAsia"/>
          <w:sz w:val="24"/>
          <w:szCs w:val="24"/>
          <w:rtl/>
        </w:rPr>
        <w:t>הקבלן</w:t>
      </w:r>
      <w:r w:rsidRPr="000D7893">
        <w:rPr>
          <w:rFonts w:ascii="QDavid" w:hAnsi="QDavid"/>
          <w:sz w:val="24"/>
          <w:szCs w:val="24"/>
          <w:rtl/>
        </w:rPr>
        <w:t xml:space="preserve"> </w:t>
      </w:r>
      <w:r w:rsidRPr="000D7893">
        <w:rPr>
          <w:rFonts w:ascii="QDavid" w:hAnsi="QDavid" w:hint="eastAsia"/>
          <w:sz w:val="24"/>
          <w:szCs w:val="24"/>
          <w:rtl/>
        </w:rPr>
        <w:t>על</w:t>
      </w:r>
      <w:r w:rsidRPr="000D7893">
        <w:rPr>
          <w:rFonts w:ascii="QDavid" w:hAnsi="QDavid"/>
          <w:sz w:val="24"/>
          <w:szCs w:val="24"/>
          <w:rtl/>
        </w:rPr>
        <w:t xml:space="preserve"> </w:t>
      </w:r>
      <w:r w:rsidRPr="000D7893">
        <w:rPr>
          <w:rFonts w:ascii="QDavid" w:hAnsi="QDavid" w:hint="eastAsia"/>
          <w:sz w:val="24"/>
          <w:szCs w:val="24"/>
          <w:rtl/>
        </w:rPr>
        <w:t>פי</w:t>
      </w:r>
      <w:r w:rsidRPr="000D7893">
        <w:rPr>
          <w:rFonts w:ascii="QDavid" w:hAnsi="QDavid"/>
          <w:sz w:val="24"/>
          <w:szCs w:val="24"/>
          <w:rtl/>
        </w:rPr>
        <w:t xml:space="preserve"> </w:t>
      </w:r>
      <w:r w:rsidRPr="000D7893">
        <w:rPr>
          <w:rFonts w:ascii="QDavid" w:hAnsi="QDavid" w:hint="eastAsia"/>
          <w:sz w:val="24"/>
          <w:szCs w:val="24"/>
          <w:rtl/>
        </w:rPr>
        <w:t>החוזה</w:t>
      </w:r>
      <w:r w:rsidRPr="000D7893">
        <w:rPr>
          <w:rFonts w:ascii="QDavid" w:hAnsi="QDavid"/>
          <w:sz w:val="24"/>
          <w:szCs w:val="24"/>
          <w:rtl/>
        </w:rPr>
        <w:t xml:space="preserve">,  </w:t>
      </w:r>
      <w:r w:rsidRPr="000D7893">
        <w:rPr>
          <w:rFonts w:ascii="QDavid" w:hAnsi="QDavid" w:hint="eastAsia"/>
          <w:sz w:val="24"/>
          <w:szCs w:val="24"/>
          <w:rtl/>
        </w:rPr>
        <w:t>ועל</w:t>
      </w:r>
      <w:r w:rsidRPr="000D7893">
        <w:rPr>
          <w:rFonts w:ascii="QDavid" w:hAnsi="QDavid"/>
          <w:sz w:val="24"/>
          <w:szCs w:val="24"/>
          <w:rtl/>
        </w:rPr>
        <w:t xml:space="preserve"> </w:t>
      </w:r>
      <w:r w:rsidRPr="000D7893">
        <w:rPr>
          <w:rFonts w:ascii="QDavid" w:hAnsi="QDavid" w:hint="eastAsia"/>
          <w:sz w:val="24"/>
          <w:szCs w:val="24"/>
          <w:rtl/>
        </w:rPr>
        <w:t>כך</w:t>
      </w:r>
      <w:r w:rsidRPr="000D7893">
        <w:rPr>
          <w:rFonts w:ascii="QDavid" w:hAnsi="QDavid"/>
          <w:sz w:val="24"/>
          <w:szCs w:val="24"/>
          <w:rtl/>
        </w:rPr>
        <w:t xml:space="preserve"> </w:t>
      </w:r>
      <w:r w:rsidRPr="000D7893">
        <w:rPr>
          <w:rFonts w:ascii="QDavid" w:hAnsi="QDavid" w:hint="eastAsia"/>
          <w:sz w:val="24"/>
          <w:szCs w:val="24"/>
          <w:rtl/>
        </w:rPr>
        <w:t>הוא</w:t>
      </w:r>
      <w:r w:rsidRPr="000D7893">
        <w:rPr>
          <w:rFonts w:ascii="QDavid" w:hAnsi="QDavid"/>
          <w:sz w:val="24"/>
          <w:szCs w:val="24"/>
          <w:rtl/>
        </w:rPr>
        <w:t xml:space="preserve"> </w:t>
      </w:r>
      <w:r w:rsidRPr="000D7893">
        <w:rPr>
          <w:rFonts w:ascii="QDavid" w:hAnsi="QDavid" w:hint="eastAsia"/>
          <w:sz w:val="24"/>
          <w:szCs w:val="24"/>
          <w:rtl/>
        </w:rPr>
        <w:t>רשאי</w:t>
      </w:r>
      <w:r w:rsidRPr="000D7893">
        <w:rPr>
          <w:rFonts w:ascii="QDavid" w:hAnsi="QDavid"/>
          <w:sz w:val="24"/>
          <w:szCs w:val="24"/>
          <w:rtl/>
        </w:rPr>
        <w:t xml:space="preserve"> </w:t>
      </w:r>
      <w:r w:rsidRPr="000D7893">
        <w:rPr>
          <w:rFonts w:ascii="QDavid" w:hAnsi="QDavid" w:hint="eastAsia"/>
          <w:sz w:val="24"/>
          <w:szCs w:val="24"/>
          <w:rtl/>
        </w:rPr>
        <w:t>לדרוש</w:t>
      </w:r>
      <w:r w:rsidRPr="000D7893">
        <w:rPr>
          <w:rFonts w:ascii="QDavid" w:hAnsi="QDavid"/>
          <w:sz w:val="24"/>
          <w:szCs w:val="24"/>
          <w:rtl/>
        </w:rPr>
        <w:t xml:space="preserve">  </w:t>
      </w:r>
      <w:r w:rsidRPr="000D7893">
        <w:rPr>
          <w:rFonts w:ascii="QDavid" w:hAnsi="QDavid" w:hint="eastAsia"/>
          <w:sz w:val="24"/>
          <w:szCs w:val="24"/>
          <w:rtl/>
        </w:rPr>
        <w:t>מהקבלן</w:t>
      </w:r>
      <w:r w:rsidRPr="000D7893">
        <w:rPr>
          <w:rFonts w:ascii="QDavid" w:hAnsi="QDavid"/>
          <w:sz w:val="24"/>
          <w:szCs w:val="24"/>
          <w:rtl/>
        </w:rPr>
        <w:t xml:space="preserve"> </w:t>
      </w:r>
      <w:r w:rsidRPr="000D7893">
        <w:rPr>
          <w:rFonts w:ascii="QDavid" w:hAnsi="QDavid" w:hint="eastAsia"/>
          <w:sz w:val="24"/>
          <w:szCs w:val="24"/>
          <w:rtl/>
        </w:rPr>
        <w:t>כל</w:t>
      </w:r>
      <w:r w:rsidRPr="000D7893">
        <w:rPr>
          <w:rFonts w:ascii="QDavid" w:hAnsi="QDavid"/>
          <w:sz w:val="24"/>
          <w:szCs w:val="24"/>
          <w:rtl/>
        </w:rPr>
        <w:t xml:space="preserve"> </w:t>
      </w:r>
      <w:r w:rsidRPr="000D7893">
        <w:rPr>
          <w:rFonts w:ascii="QDavid" w:hAnsi="QDavid" w:hint="eastAsia"/>
          <w:sz w:val="24"/>
          <w:szCs w:val="24"/>
          <w:rtl/>
        </w:rPr>
        <w:t>מסמך</w:t>
      </w:r>
      <w:r w:rsidRPr="000D7893">
        <w:rPr>
          <w:rFonts w:ascii="QDavid" w:hAnsi="QDavid"/>
          <w:sz w:val="24"/>
          <w:szCs w:val="24"/>
          <w:rtl/>
        </w:rPr>
        <w:t xml:space="preserve">, </w:t>
      </w:r>
      <w:r w:rsidRPr="000D7893">
        <w:rPr>
          <w:rFonts w:ascii="QDavid" w:hAnsi="QDavid" w:hint="eastAsia"/>
          <w:sz w:val="24"/>
          <w:szCs w:val="24"/>
          <w:rtl/>
        </w:rPr>
        <w:t>חישוב</w:t>
      </w:r>
      <w:r w:rsidRPr="000D7893">
        <w:rPr>
          <w:rFonts w:ascii="QDavid" w:hAnsi="QDavid"/>
          <w:sz w:val="24"/>
          <w:szCs w:val="24"/>
          <w:rtl/>
        </w:rPr>
        <w:t xml:space="preserve">, </w:t>
      </w:r>
      <w:r w:rsidRPr="000D7893">
        <w:rPr>
          <w:rFonts w:ascii="QDavid" w:hAnsi="QDavid" w:hint="eastAsia"/>
          <w:sz w:val="24"/>
          <w:szCs w:val="24"/>
          <w:rtl/>
        </w:rPr>
        <w:t>הבהרות</w:t>
      </w:r>
      <w:r w:rsidRPr="000D7893">
        <w:rPr>
          <w:rFonts w:ascii="QDavid" w:hAnsi="QDavid"/>
          <w:sz w:val="24"/>
          <w:szCs w:val="24"/>
          <w:rtl/>
        </w:rPr>
        <w:t xml:space="preserve">  </w:t>
      </w:r>
      <w:r w:rsidRPr="000D7893">
        <w:rPr>
          <w:rFonts w:ascii="QDavid" w:hAnsi="QDavid" w:hint="eastAsia"/>
          <w:sz w:val="24"/>
          <w:szCs w:val="24"/>
          <w:rtl/>
        </w:rPr>
        <w:t>והסברים</w:t>
      </w:r>
      <w:r w:rsidRPr="000D7893">
        <w:rPr>
          <w:rFonts w:ascii="QDavid" w:hAnsi="QDavid"/>
          <w:sz w:val="24"/>
          <w:szCs w:val="24"/>
          <w:rtl/>
        </w:rPr>
        <w:t xml:space="preserve"> </w:t>
      </w:r>
      <w:r w:rsidRPr="000D7893">
        <w:rPr>
          <w:rFonts w:ascii="QDavid" w:hAnsi="QDavid" w:hint="eastAsia"/>
          <w:sz w:val="24"/>
          <w:szCs w:val="24"/>
          <w:rtl/>
        </w:rPr>
        <w:t>ככל</w:t>
      </w:r>
      <w:r w:rsidRPr="000D7893">
        <w:rPr>
          <w:rFonts w:ascii="QDavid" w:hAnsi="QDavid"/>
          <w:sz w:val="24"/>
          <w:szCs w:val="24"/>
          <w:rtl/>
        </w:rPr>
        <w:t xml:space="preserve"> </w:t>
      </w:r>
      <w:r w:rsidRPr="000D7893">
        <w:rPr>
          <w:rFonts w:ascii="QDavid" w:hAnsi="QDavid" w:hint="eastAsia"/>
          <w:sz w:val="24"/>
          <w:szCs w:val="24"/>
          <w:rtl/>
        </w:rPr>
        <w:t>שימצא</w:t>
      </w:r>
      <w:r w:rsidRPr="000D7893">
        <w:rPr>
          <w:rFonts w:ascii="QDavid" w:hAnsi="QDavid"/>
          <w:sz w:val="24"/>
          <w:szCs w:val="24"/>
          <w:rtl/>
        </w:rPr>
        <w:t xml:space="preserve"> </w:t>
      </w:r>
      <w:r w:rsidRPr="000D7893">
        <w:rPr>
          <w:rFonts w:ascii="QDavid" w:hAnsi="QDavid" w:hint="eastAsia"/>
          <w:sz w:val="24"/>
          <w:szCs w:val="24"/>
          <w:rtl/>
        </w:rPr>
        <w:t>לנכון</w:t>
      </w:r>
      <w:r w:rsidRPr="000D7893">
        <w:rPr>
          <w:rFonts w:ascii="QDavid" w:hAnsi="QDavid"/>
          <w:sz w:val="24"/>
          <w:szCs w:val="24"/>
          <w:rtl/>
        </w:rPr>
        <w:t xml:space="preserve">. </w:t>
      </w:r>
      <w:r w:rsidRPr="000D7893">
        <w:rPr>
          <w:rFonts w:ascii="QDavid" w:hAnsi="QDavid" w:hint="eastAsia"/>
          <w:sz w:val="24"/>
          <w:szCs w:val="24"/>
          <w:rtl/>
        </w:rPr>
        <w:t>מבלי</w:t>
      </w:r>
      <w:r w:rsidRPr="000D7893">
        <w:rPr>
          <w:rFonts w:ascii="QDavid" w:hAnsi="QDavid"/>
          <w:sz w:val="24"/>
          <w:szCs w:val="24"/>
          <w:rtl/>
        </w:rPr>
        <w:t xml:space="preserve"> </w:t>
      </w:r>
      <w:r w:rsidRPr="000D7893">
        <w:rPr>
          <w:rFonts w:ascii="QDavid" w:hAnsi="QDavid" w:hint="eastAsia"/>
          <w:sz w:val="24"/>
          <w:szCs w:val="24"/>
          <w:rtl/>
        </w:rPr>
        <w:t>לגרוע</w:t>
      </w:r>
      <w:r w:rsidRPr="000D7893">
        <w:rPr>
          <w:rFonts w:ascii="QDavid" w:hAnsi="QDavid"/>
          <w:sz w:val="24"/>
          <w:szCs w:val="24"/>
          <w:rtl/>
        </w:rPr>
        <w:t xml:space="preserve"> </w:t>
      </w:r>
      <w:r w:rsidRPr="000D7893">
        <w:rPr>
          <w:rFonts w:ascii="QDavid" w:hAnsi="QDavid" w:hint="eastAsia"/>
          <w:sz w:val="24"/>
          <w:szCs w:val="24"/>
          <w:rtl/>
        </w:rPr>
        <w:t>מהכלליות</w:t>
      </w:r>
      <w:r w:rsidRPr="000D7893">
        <w:rPr>
          <w:rFonts w:ascii="QDavid" w:hAnsi="QDavid"/>
          <w:sz w:val="24"/>
          <w:szCs w:val="24"/>
          <w:rtl/>
        </w:rPr>
        <w:t xml:space="preserve"> </w:t>
      </w:r>
      <w:r w:rsidRPr="000D7893">
        <w:rPr>
          <w:rFonts w:ascii="QDavid" w:hAnsi="QDavid" w:hint="eastAsia"/>
          <w:sz w:val="24"/>
          <w:szCs w:val="24"/>
          <w:rtl/>
        </w:rPr>
        <w:t>שבסעיף</w:t>
      </w:r>
      <w:r w:rsidRPr="000D7893">
        <w:rPr>
          <w:rFonts w:ascii="QDavid" w:hAnsi="QDavid"/>
          <w:sz w:val="24"/>
          <w:szCs w:val="24"/>
          <w:rtl/>
        </w:rPr>
        <w:t xml:space="preserve"> </w:t>
      </w:r>
      <w:r w:rsidRPr="000D7893">
        <w:rPr>
          <w:rFonts w:ascii="QDavid" w:hAnsi="QDavid" w:hint="eastAsia"/>
          <w:sz w:val="24"/>
          <w:szCs w:val="24"/>
          <w:rtl/>
        </w:rPr>
        <w:t>זה</w:t>
      </w:r>
      <w:r w:rsidRPr="000D7893">
        <w:rPr>
          <w:rFonts w:ascii="QDavid" w:hAnsi="QDavid"/>
          <w:sz w:val="24"/>
          <w:szCs w:val="24"/>
          <w:rtl/>
        </w:rPr>
        <w:t xml:space="preserve">, </w:t>
      </w:r>
      <w:r w:rsidRPr="000D7893">
        <w:rPr>
          <w:rFonts w:ascii="QDavid" w:hAnsi="QDavid" w:hint="eastAsia"/>
          <w:sz w:val="24"/>
          <w:szCs w:val="24"/>
          <w:rtl/>
        </w:rPr>
        <w:t>הגורם</w:t>
      </w:r>
      <w:r w:rsidRPr="000D7893">
        <w:rPr>
          <w:rFonts w:ascii="QDavid" w:hAnsi="QDavid"/>
          <w:sz w:val="24"/>
          <w:szCs w:val="24"/>
          <w:rtl/>
        </w:rPr>
        <w:t xml:space="preserve"> </w:t>
      </w:r>
      <w:r w:rsidRPr="000D7893">
        <w:rPr>
          <w:rFonts w:ascii="QDavid" w:hAnsi="QDavid" w:hint="eastAsia"/>
          <w:sz w:val="24"/>
          <w:szCs w:val="24"/>
          <w:rtl/>
        </w:rPr>
        <w:t>המוסמך</w:t>
      </w:r>
      <w:r w:rsidRPr="000D7893">
        <w:rPr>
          <w:rFonts w:ascii="QDavid" w:hAnsi="QDavid"/>
          <w:sz w:val="24"/>
          <w:szCs w:val="24"/>
          <w:rtl/>
        </w:rPr>
        <w:t xml:space="preserve"> </w:t>
      </w:r>
      <w:r w:rsidRPr="000D7893">
        <w:rPr>
          <w:rFonts w:ascii="QDavid" w:hAnsi="QDavid" w:hint="eastAsia"/>
          <w:sz w:val="24"/>
          <w:szCs w:val="24"/>
          <w:rtl/>
        </w:rPr>
        <w:t>לאשר</w:t>
      </w:r>
      <w:r w:rsidRPr="000D7893">
        <w:rPr>
          <w:rFonts w:ascii="QDavid" w:hAnsi="QDavid"/>
          <w:sz w:val="24"/>
          <w:szCs w:val="24"/>
          <w:rtl/>
        </w:rPr>
        <w:t xml:space="preserve"> </w:t>
      </w:r>
      <w:r w:rsidRPr="000D7893">
        <w:rPr>
          <w:rFonts w:ascii="QDavid" w:hAnsi="QDavid" w:hint="eastAsia"/>
          <w:sz w:val="24"/>
          <w:szCs w:val="24"/>
          <w:rtl/>
        </w:rPr>
        <w:t>חשבונות</w:t>
      </w:r>
      <w:r w:rsidRPr="000D7893">
        <w:rPr>
          <w:rFonts w:ascii="QDavid" w:hAnsi="QDavid"/>
          <w:sz w:val="24"/>
          <w:szCs w:val="24"/>
          <w:rtl/>
        </w:rPr>
        <w:t xml:space="preserve"> </w:t>
      </w:r>
      <w:r w:rsidRPr="000D7893">
        <w:rPr>
          <w:rFonts w:ascii="QDavid" w:hAnsi="QDavid" w:hint="eastAsia"/>
          <w:sz w:val="24"/>
          <w:szCs w:val="24"/>
          <w:rtl/>
        </w:rPr>
        <w:t>לתשלום</w:t>
      </w:r>
      <w:r w:rsidRPr="000D7893">
        <w:rPr>
          <w:rFonts w:ascii="QDavid" w:hAnsi="QDavid"/>
          <w:sz w:val="24"/>
          <w:szCs w:val="24"/>
          <w:rtl/>
        </w:rPr>
        <w:t xml:space="preserve"> </w:t>
      </w:r>
      <w:r w:rsidRPr="000D7893">
        <w:rPr>
          <w:rFonts w:ascii="QDavid" w:hAnsi="QDavid" w:hint="eastAsia"/>
          <w:sz w:val="24"/>
          <w:szCs w:val="24"/>
          <w:rtl/>
        </w:rPr>
        <w:t>ה</w:t>
      </w:r>
      <w:r w:rsidR="00B76AE1" w:rsidRPr="000D7893">
        <w:rPr>
          <w:rFonts w:ascii="QDavid" w:hAnsi="QDavid" w:hint="eastAsia"/>
          <w:sz w:val="24"/>
          <w:szCs w:val="24"/>
          <w:rtl/>
        </w:rPr>
        <w:t>ם</w:t>
      </w:r>
      <w:r w:rsidR="00B76AE1" w:rsidRPr="000D7893">
        <w:rPr>
          <w:rFonts w:ascii="QDavid" w:hAnsi="QDavid"/>
          <w:sz w:val="24"/>
          <w:szCs w:val="24"/>
          <w:rtl/>
        </w:rPr>
        <w:t xml:space="preserve"> </w:t>
      </w:r>
      <w:r w:rsidR="00B76AE1" w:rsidRPr="000D7893">
        <w:rPr>
          <w:rFonts w:ascii="QDavid" w:hAnsi="QDavid" w:hint="eastAsia"/>
          <w:sz w:val="24"/>
          <w:szCs w:val="24"/>
          <w:rtl/>
        </w:rPr>
        <w:t>מורשי</w:t>
      </w:r>
      <w:r w:rsidR="00B76AE1" w:rsidRPr="000D7893">
        <w:rPr>
          <w:rFonts w:ascii="QDavid" w:hAnsi="QDavid"/>
          <w:sz w:val="24"/>
          <w:szCs w:val="24"/>
          <w:rtl/>
        </w:rPr>
        <w:t xml:space="preserve"> </w:t>
      </w:r>
      <w:r w:rsidR="00B76AE1" w:rsidRPr="000D7893">
        <w:rPr>
          <w:rFonts w:ascii="QDavid" w:hAnsi="QDavid" w:hint="eastAsia"/>
          <w:sz w:val="24"/>
          <w:szCs w:val="24"/>
          <w:rtl/>
        </w:rPr>
        <w:t>החתימה</w:t>
      </w:r>
      <w:r w:rsidR="00B76AE1" w:rsidRPr="000D7893">
        <w:rPr>
          <w:rFonts w:ascii="QDavid" w:hAnsi="QDavid"/>
          <w:sz w:val="24"/>
          <w:szCs w:val="24"/>
          <w:rtl/>
        </w:rPr>
        <w:t xml:space="preserve"> </w:t>
      </w:r>
      <w:r w:rsidR="00B76AE1" w:rsidRPr="000D7893">
        <w:rPr>
          <w:rFonts w:ascii="QDavid" w:hAnsi="QDavid" w:hint="eastAsia"/>
          <w:sz w:val="24"/>
          <w:szCs w:val="24"/>
          <w:rtl/>
        </w:rPr>
        <w:t>ב</w:t>
      </w:r>
      <w:r w:rsidRPr="000D7893">
        <w:rPr>
          <w:rFonts w:ascii="QDavid" w:hAnsi="QDavid" w:hint="eastAsia"/>
          <w:sz w:val="24"/>
          <w:szCs w:val="24"/>
          <w:rtl/>
        </w:rPr>
        <w:t>עירייה</w:t>
      </w:r>
      <w:r w:rsidRPr="000D7893">
        <w:rPr>
          <w:rFonts w:ascii="QDavid" w:hAnsi="QDavid"/>
          <w:sz w:val="24"/>
          <w:szCs w:val="24"/>
          <w:rtl/>
        </w:rPr>
        <w:t xml:space="preserve">. </w:t>
      </w:r>
      <w:r w:rsidRPr="000D7893">
        <w:rPr>
          <w:rFonts w:ascii="QDavid" w:hAnsi="QDavid" w:hint="eastAsia"/>
          <w:sz w:val="24"/>
          <w:szCs w:val="24"/>
          <w:rtl/>
        </w:rPr>
        <w:t>העירייה</w:t>
      </w:r>
      <w:r w:rsidRPr="000D7893">
        <w:rPr>
          <w:rFonts w:ascii="QDavid" w:hAnsi="QDavid"/>
          <w:sz w:val="24"/>
          <w:szCs w:val="24"/>
          <w:rtl/>
        </w:rPr>
        <w:t xml:space="preserve"> </w:t>
      </w:r>
      <w:r w:rsidRPr="000D7893">
        <w:rPr>
          <w:rFonts w:ascii="QDavid" w:hAnsi="QDavid" w:hint="eastAsia"/>
          <w:sz w:val="24"/>
          <w:szCs w:val="24"/>
          <w:rtl/>
        </w:rPr>
        <w:t>יכול</w:t>
      </w:r>
      <w:r w:rsidR="00B76AE1" w:rsidRPr="000D7893">
        <w:rPr>
          <w:rFonts w:ascii="QDavid" w:hAnsi="QDavid" w:hint="eastAsia"/>
          <w:sz w:val="24"/>
          <w:szCs w:val="24"/>
          <w:rtl/>
        </w:rPr>
        <w:t>ה</w:t>
      </w:r>
      <w:r w:rsidRPr="000D7893">
        <w:rPr>
          <w:rFonts w:ascii="QDavid" w:hAnsi="QDavid"/>
          <w:sz w:val="24"/>
          <w:szCs w:val="24"/>
          <w:rtl/>
        </w:rPr>
        <w:t xml:space="preserve"> </w:t>
      </w:r>
      <w:r w:rsidRPr="000D7893">
        <w:rPr>
          <w:rFonts w:ascii="QDavid" w:hAnsi="QDavid" w:hint="eastAsia"/>
          <w:sz w:val="24"/>
          <w:szCs w:val="24"/>
          <w:rtl/>
        </w:rPr>
        <w:t>לדרוש</w:t>
      </w:r>
      <w:r w:rsidRPr="000D7893">
        <w:rPr>
          <w:rFonts w:ascii="QDavid" w:hAnsi="QDavid"/>
          <w:sz w:val="24"/>
          <w:szCs w:val="24"/>
          <w:rtl/>
        </w:rPr>
        <w:t xml:space="preserve"> </w:t>
      </w:r>
      <w:r w:rsidRPr="000D7893">
        <w:rPr>
          <w:rFonts w:ascii="QDavid" w:hAnsi="QDavid" w:hint="eastAsia"/>
          <w:sz w:val="24"/>
          <w:szCs w:val="24"/>
          <w:rtl/>
        </w:rPr>
        <w:t>מאת</w:t>
      </w:r>
      <w:r w:rsidRPr="000D7893">
        <w:rPr>
          <w:rFonts w:ascii="QDavid" w:hAnsi="QDavid"/>
          <w:sz w:val="24"/>
          <w:szCs w:val="24"/>
          <w:rtl/>
        </w:rPr>
        <w:t xml:space="preserve"> </w:t>
      </w:r>
      <w:r w:rsidRPr="000D7893">
        <w:rPr>
          <w:rFonts w:ascii="QDavid" w:hAnsi="QDavid" w:hint="eastAsia"/>
          <w:sz w:val="24"/>
          <w:szCs w:val="24"/>
          <w:rtl/>
        </w:rPr>
        <w:t>המפקח</w:t>
      </w:r>
      <w:r w:rsidRPr="000D7893">
        <w:rPr>
          <w:rFonts w:ascii="QDavid" w:hAnsi="QDavid"/>
          <w:sz w:val="24"/>
          <w:szCs w:val="24"/>
          <w:rtl/>
        </w:rPr>
        <w:t xml:space="preserve"> </w:t>
      </w:r>
      <w:r w:rsidRPr="000D7893">
        <w:rPr>
          <w:rFonts w:ascii="QDavid" w:hAnsi="QDavid" w:hint="eastAsia"/>
          <w:sz w:val="24"/>
          <w:szCs w:val="24"/>
          <w:rtl/>
        </w:rPr>
        <w:t>לפנות</w:t>
      </w:r>
      <w:r w:rsidRPr="000D7893">
        <w:rPr>
          <w:rFonts w:ascii="QDavid" w:hAnsi="QDavid"/>
          <w:sz w:val="24"/>
          <w:szCs w:val="24"/>
          <w:rtl/>
        </w:rPr>
        <w:t xml:space="preserve"> </w:t>
      </w:r>
      <w:r w:rsidRPr="000D7893">
        <w:rPr>
          <w:rFonts w:ascii="QDavid" w:hAnsi="QDavid" w:hint="eastAsia"/>
          <w:sz w:val="24"/>
          <w:szCs w:val="24"/>
          <w:rtl/>
        </w:rPr>
        <w:t>שוב</w:t>
      </w:r>
      <w:r w:rsidRPr="000D7893">
        <w:rPr>
          <w:rFonts w:ascii="QDavid" w:hAnsi="QDavid"/>
          <w:sz w:val="24"/>
          <w:szCs w:val="24"/>
          <w:rtl/>
        </w:rPr>
        <w:t xml:space="preserve"> </w:t>
      </w:r>
      <w:r w:rsidRPr="000D7893">
        <w:rPr>
          <w:rFonts w:ascii="QDavid" w:hAnsi="QDavid" w:hint="eastAsia"/>
          <w:sz w:val="24"/>
          <w:szCs w:val="24"/>
          <w:rtl/>
        </w:rPr>
        <w:t>לקבלן</w:t>
      </w:r>
      <w:r w:rsidRPr="000D7893">
        <w:rPr>
          <w:rFonts w:ascii="QDavid" w:hAnsi="QDavid"/>
          <w:sz w:val="24"/>
          <w:szCs w:val="24"/>
          <w:rtl/>
        </w:rPr>
        <w:t xml:space="preserve"> </w:t>
      </w:r>
      <w:r w:rsidRPr="000D7893">
        <w:rPr>
          <w:rFonts w:ascii="QDavid" w:hAnsi="QDavid" w:hint="eastAsia"/>
          <w:sz w:val="24"/>
          <w:szCs w:val="24"/>
          <w:rtl/>
        </w:rPr>
        <w:t>ולערוך</w:t>
      </w:r>
      <w:r w:rsidRPr="000D7893">
        <w:rPr>
          <w:rFonts w:ascii="QDavid" w:hAnsi="QDavid"/>
          <w:sz w:val="24"/>
          <w:szCs w:val="24"/>
          <w:rtl/>
        </w:rPr>
        <w:t xml:space="preserve"> </w:t>
      </w:r>
      <w:r w:rsidRPr="000D7893">
        <w:rPr>
          <w:rFonts w:ascii="QDavid" w:hAnsi="QDavid" w:hint="eastAsia"/>
          <w:sz w:val="24"/>
          <w:szCs w:val="24"/>
          <w:rtl/>
        </w:rPr>
        <w:t>בדיקות</w:t>
      </w:r>
      <w:r w:rsidRPr="000D7893">
        <w:rPr>
          <w:rFonts w:ascii="QDavid" w:hAnsi="QDavid"/>
          <w:sz w:val="24"/>
          <w:szCs w:val="24"/>
          <w:rtl/>
        </w:rPr>
        <w:t xml:space="preserve"> </w:t>
      </w:r>
      <w:r w:rsidRPr="000D7893">
        <w:rPr>
          <w:rFonts w:ascii="QDavid" w:hAnsi="QDavid" w:hint="eastAsia"/>
          <w:sz w:val="24"/>
          <w:szCs w:val="24"/>
          <w:rtl/>
        </w:rPr>
        <w:t>נוספות</w:t>
      </w:r>
      <w:r w:rsidRPr="000D7893">
        <w:rPr>
          <w:rFonts w:ascii="QDavid" w:hAnsi="QDavid"/>
          <w:sz w:val="24"/>
          <w:szCs w:val="24"/>
          <w:rtl/>
        </w:rPr>
        <w:t xml:space="preserve"> </w:t>
      </w:r>
      <w:r w:rsidRPr="000D7893">
        <w:rPr>
          <w:rFonts w:ascii="QDavid" w:hAnsi="QDavid" w:hint="eastAsia"/>
          <w:sz w:val="24"/>
          <w:szCs w:val="24"/>
          <w:rtl/>
        </w:rPr>
        <w:t>לחישובי</w:t>
      </w:r>
      <w:r w:rsidRPr="000D7893">
        <w:rPr>
          <w:rFonts w:ascii="QDavid" w:hAnsi="QDavid"/>
          <w:sz w:val="24"/>
          <w:szCs w:val="24"/>
          <w:rtl/>
        </w:rPr>
        <w:t xml:space="preserve"> </w:t>
      </w:r>
      <w:r w:rsidRPr="000D7893">
        <w:rPr>
          <w:rFonts w:ascii="QDavid" w:hAnsi="QDavid" w:hint="eastAsia"/>
          <w:sz w:val="24"/>
          <w:szCs w:val="24"/>
          <w:rtl/>
        </w:rPr>
        <w:t>הכמויות</w:t>
      </w:r>
      <w:r w:rsidRPr="000D7893">
        <w:rPr>
          <w:rFonts w:ascii="QDavid" w:hAnsi="QDavid"/>
          <w:sz w:val="24"/>
          <w:szCs w:val="24"/>
          <w:rtl/>
        </w:rPr>
        <w:t xml:space="preserve"> </w:t>
      </w:r>
      <w:r w:rsidRPr="000D7893">
        <w:rPr>
          <w:rFonts w:ascii="QDavid" w:hAnsi="QDavid" w:hint="eastAsia"/>
          <w:sz w:val="24"/>
          <w:szCs w:val="24"/>
          <w:rtl/>
        </w:rPr>
        <w:t>ולאופן</w:t>
      </w:r>
      <w:r w:rsidRPr="000D7893">
        <w:rPr>
          <w:rFonts w:ascii="QDavid" w:hAnsi="QDavid"/>
          <w:sz w:val="24"/>
          <w:szCs w:val="24"/>
          <w:rtl/>
        </w:rPr>
        <w:t xml:space="preserve"> </w:t>
      </w:r>
      <w:r w:rsidRPr="000D7893">
        <w:rPr>
          <w:rFonts w:ascii="QDavid" w:hAnsi="QDavid" w:hint="eastAsia"/>
          <w:sz w:val="24"/>
          <w:szCs w:val="24"/>
          <w:rtl/>
        </w:rPr>
        <w:t>מדידת</w:t>
      </w:r>
      <w:r w:rsidRPr="000D7893">
        <w:rPr>
          <w:rFonts w:ascii="QDavid" w:hAnsi="QDavid"/>
          <w:sz w:val="24"/>
          <w:szCs w:val="24"/>
          <w:rtl/>
        </w:rPr>
        <w:t xml:space="preserve"> </w:t>
      </w:r>
      <w:r w:rsidRPr="000D7893">
        <w:rPr>
          <w:rFonts w:ascii="QDavid" w:hAnsi="QDavid" w:hint="eastAsia"/>
          <w:sz w:val="24"/>
          <w:szCs w:val="24"/>
          <w:rtl/>
        </w:rPr>
        <w:t>הכמויות</w:t>
      </w:r>
      <w:r w:rsidRPr="000D7893">
        <w:rPr>
          <w:rFonts w:ascii="QDavid" w:hAnsi="QDavid"/>
          <w:sz w:val="24"/>
          <w:szCs w:val="24"/>
          <w:rtl/>
        </w:rPr>
        <w:t xml:space="preserve">, </w:t>
      </w:r>
      <w:r w:rsidRPr="000D7893">
        <w:rPr>
          <w:rFonts w:ascii="QDavid" w:hAnsi="QDavid" w:hint="eastAsia"/>
          <w:sz w:val="24"/>
          <w:szCs w:val="24"/>
          <w:rtl/>
        </w:rPr>
        <w:t>למחירים</w:t>
      </w:r>
      <w:r w:rsidRPr="000D7893">
        <w:rPr>
          <w:rFonts w:ascii="QDavid" w:hAnsi="QDavid"/>
          <w:sz w:val="24"/>
          <w:szCs w:val="24"/>
          <w:rtl/>
        </w:rPr>
        <w:t xml:space="preserve"> </w:t>
      </w:r>
      <w:r w:rsidRPr="000D7893">
        <w:rPr>
          <w:rFonts w:ascii="QDavid" w:hAnsi="QDavid" w:hint="eastAsia"/>
          <w:sz w:val="24"/>
          <w:szCs w:val="24"/>
          <w:rtl/>
        </w:rPr>
        <w:t>שנקבעו</w:t>
      </w:r>
      <w:r w:rsidRPr="000D7893">
        <w:rPr>
          <w:rFonts w:ascii="QDavid" w:hAnsi="QDavid"/>
          <w:sz w:val="24"/>
          <w:szCs w:val="24"/>
          <w:rtl/>
        </w:rPr>
        <w:t xml:space="preserve"> </w:t>
      </w:r>
      <w:r w:rsidRPr="000D7893">
        <w:rPr>
          <w:rFonts w:ascii="QDavid" w:hAnsi="QDavid" w:hint="eastAsia"/>
          <w:sz w:val="24"/>
          <w:szCs w:val="24"/>
          <w:rtl/>
        </w:rPr>
        <w:t>לעבודות</w:t>
      </w:r>
      <w:r w:rsidRPr="000D7893">
        <w:rPr>
          <w:rFonts w:ascii="QDavid" w:hAnsi="QDavid"/>
          <w:sz w:val="24"/>
          <w:szCs w:val="24"/>
          <w:rtl/>
        </w:rPr>
        <w:t xml:space="preserve"> </w:t>
      </w:r>
      <w:r w:rsidRPr="000D7893">
        <w:rPr>
          <w:rFonts w:ascii="QDavid" w:hAnsi="QDavid" w:hint="eastAsia"/>
          <w:sz w:val="24"/>
          <w:szCs w:val="24"/>
          <w:rtl/>
        </w:rPr>
        <w:t>הנוספות</w:t>
      </w:r>
      <w:r w:rsidRPr="000D7893">
        <w:rPr>
          <w:rFonts w:ascii="QDavid" w:hAnsi="QDavid"/>
          <w:sz w:val="24"/>
          <w:szCs w:val="24"/>
          <w:rtl/>
        </w:rPr>
        <w:t xml:space="preserve">, </w:t>
      </w:r>
      <w:r w:rsidRPr="000D7893">
        <w:rPr>
          <w:rFonts w:ascii="QDavid" w:hAnsi="QDavid" w:hint="eastAsia"/>
          <w:sz w:val="24"/>
          <w:szCs w:val="24"/>
          <w:rtl/>
        </w:rPr>
        <w:t>לתכולת</w:t>
      </w:r>
      <w:r w:rsidRPr="000D7893">
        <w:rPr>
          <w:rFonts w:ascii="QDavid" w:hAnsi="QDavid"/>
          <w:sz w:val="24"/>
          <w:szCs w:val="24"/>
          <w:rtl/>
        </w:rPr>
        <w:t xml:space="preserve"> </w:t>
      </w:r>
      <w:r w:rsidRPr="000D7893">
        <w:rPr>
          <w:rFonts w:ascii="QDavid" w:hAnsi="QDavid" w:hint="eastAsia"/>
          <w:sz w:val="24"/>
          <w:szCs w:val="24"/>
          <w:rtl/>
        </w:rPr>
        <w:t>המחירים</w:t>
      </w:r>
      <w:r w:rsidRPr="000D7893">
        <w:rPr>
          <w:rFonts w:ascii="QDavid" w:hAnsi="QDavid"/>
          <w:sz w:val="24"/>
          <w:szCs w:val="24"/>
          <w:rtl/>
        </w:rPr>
        <w:t xml:space="preserve"> </w:t>
      </w:r>
      <w:r w:rsidRPr="000D7893">
        <w:rPr>
          <w:rFonts w:ascii="QDavid" w:hAnsi="QDavid" w:hint="eastAsia"/>
          <w:sz w:val="24"/>
          <w:szCs w:val="24"/>
          <w:rtl/>
        </w:rPr>
        <w:t>או</w:t>
      </w:r>
      <w:r w:rsidRPr="000D7893">
        <w:rPr>
          <w:rFonts w:ascii="QDavid" w:hAnsi="QDavid"/>
          <w:sz w:val="24"/>
          <w:szCs w:val="24"/>
          <w:rtl/>
        </w:rPr>
        <w:t xml:space="preserve"> </w:t>
      </w:r>
      <w:r w:rsidRPr="000D7893">
        <w:rPr>
          <w:rFonts w:ascii="QDavid" w:hAnsi="QDavid" w:hint="eastAsia"/>
          <w:sz w:val="24"/>
          <w:szCs w:val="24"/>
          <w:rtl/>
        </w:rPr>
        <w:t>לכול</w:t>
      </w:r>
      <w:r w:rsidRPr="000D7893">
        <w:rPr>
          <w:rFonts w:ascii="QDavid" w:hAnsi="QDavid"/>
          <w:sz w:val="24"/>
          <w:szCs w:val="24"/>
          <w:rtl/>
        </w:rPr>
        <w:t xml:space="preserve"> </w:t>
      </w:r>
      <w:r w:rsidRPr="000D7893">
        <w:rPr>
          <w:rFonts w:ascii="QDavid" w:hAnsi="QDavid" w:hint="eastAsia"/>
          <w:sz w:val="24"/>
          <w:szCs w:val="24"/>
          <w:rtl/>
        </w:rPr>
        <w:t>עניין</w:t>
      </w:r>
      <w:r w:rsidRPr="000D7893">
        <w:rPr>
          <w:rFonts w:ascii="QDavid" w:hAnsi="QDavid"/>
          <w:sz w:val="24"/>
          <w:szCs w:val="24"/>
          <w:rtl/>
        </w:rPr>
        <w:t xml:space="preserve"> </w:t>
      </w:r>
      <w:r w:rsidRPr="000D7893">
        <w:rPr>
          <w:rFonts w:ascii="QDavid" w:hAnsi="QDavid" w:hint="eastAsia"/>
          <w:sz w:val="24"/>
          <w:szCs w:val="24"/>
          <w:rtl/>
        </w:rPr>
        <w:t>אחר</w:t>
      </w:r>
      <w:r w:rsidRPr="000D7893">
        <w:rPr>
          <w:rFonts w:ascii="QDavid" w:hAnsi="QDavid"/>
          <w:sz w:val="24"/>
          <w:szCs w:val="24"/>
          <w:rtl/>
        </w:rPr>
        <w:t xml:space="preserve"> </w:t>
      </w:r>
      <w:r w:rsidRPr="000D7893">
        <w:rPr>
          <w:rFonts w:ascii="QDavid" w:hAnsi="QDavid" w:hint="eastAsia"/>
          <w:sz w:val="24"/>
          <w:szCs w:val="24"/>
          <w:rtl/>
        </w:rPr>
        <w:t>הקשור</w:t>
      </w:r>
      <w:r w:rsidRPr="000D7893">
        <w:rPr>
          <w:rFonts w:ascii="QDavid" w:hAnsi="QDavid"/>
          <w:sz w:val="24"/>
          <w:szCs w:val="24"/>
          <w:rtl/>
        </w:rPr>
        <w:t xml:space="preserve"> </w:t>
      </w:r>
      <w:r w:rsidRPr="000D7893">
        <w:rPr>
          <w:rFonts w:ascii="QDavid" w:hAnsi="QDavid" w:hint="eastAsia"/>
          <w:sz w:val="24"/>
          <w:szCs w:val="24"/>
          <w:rtl/>
        </w:rPr>
        <w:t>בעבודות</w:t>
      </w:r>
      <w:r w:rsidRPr="000D7893">
        <w:rPr>
          <w:rFonts w:ascii="QDavid" w:hAnsi="QDavid"/>
          <w:sz w:val="24"/>
          <w:szCs w:val="24"/>
          <w:rtl/>
        </w:rPr>
        <w:t>.</w:t>
      </w:r>
    </w:p>
    <w:p w14:paraId="319C7E05" w14:textId="77777777" w:rsidR="0030545C" w:rsidRPr="00C15CBF" w:rsidRDefault="0030545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lastRenderedPageBreak/>
        <w:t>המפקח רשאי להפסיק את ביצוע העבודה בשלמותה או בחלקה או עבודה במקום מסוים, אם לפי דעתו העבודה אינה נעשית בהתאם למפרט ולהוראותיו.</w:t>
      </w:r>
    </w:p>
    <w:p w14:paraId="5B9B5C82" w14:textId="77777777" w:rsidR="0030545C" w:rsidRPr="00C15CBF" w:rsidRDefault="0030545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המפקח יחליט, יקבע ויפסוק איזה הוראה ממרכיבי המפרט עדיפה (גוברת)  על הוראה/</w:t>
      </w:r>
      <w:proofErr w:type="spellStart"/>
      <w:r w:rsidRPr="00C15CBF">
        <w:rPr>
          <w:rFonts w:ascii="QDavid" w:hAnsi="QDavid"/>
          <w:sz w:val="24"/>
          <w:szCs w:val="24"/>
          <w:rtl/>
        </w:rPr>
        <w:t>ות</w:t>
      </w:r>
      <w:proofErr w:type="spellEnd"/>
      <w:r w:rsidRPr="00C15CBF">
        <w:rPr>
          <w:rFonts w:ascii="QDavid" w:hAnsi="QDavid"/>
          <w:sz w:val="24"/>
          <w:szCs w:val="24"/>
          <w:rtl/>
        </w:rPr>
        <w:t xml:space="preserve"> אחרת/</w:t>
      </w:r>
      <w:proofErr w:type="spellStart"/>
      <w:r w:rsidRPr="00C15CBF">
        <w:rPr>
          <w:rFonts w:ascii="QDavid" w:hAnsi="QDavid"/>
          <w:sz w:val="24"/>
          <w:szCs w:val="24"/>
          <w:rtl/>
        </w:rPr>
        <w:t>ות</w:t>
      </w:r>
      <w:proofErr w:type="spellEnd"/>
      <w:r w:rsidRPr="00C15CBF">
        <w:rPr>
          <w:rFonts w:ascii="QDavid" w:hAnsi="QDavid"/>
          <w:sz w:val="24"/>
          <w:szCs w:val="24"/>
          <w:rtl/>
        </w:rPr>
        <w:t>.</w:t>
      </w:r>
    </w:p>
    <w:p w14:paraId="388287AE" w14:textId="16E98FB2" w:rsidR="0030545C" w:rsidRPr="0078615D" w:rsidRDefault="0030545C"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לפני ביצוע כל חפירה ו/או פעולה אחרת שיכולה לפגוע בתשתיות או העבודות והמבנים הקיימים, על הקבלן לתאם ולקבל אישור ופיקוח על חשבונו מכל הגורמים כגון: המפקח, משטרת ישראל, כיבוי אש, חב' בזק, חברת חשמל, חברת מקורות והמחלקות הרלוונטיות של עירית </w:t>
      </w:r>
      <w:r w:rsidR="001B32CC">
        <w:rPr>
          <w:rFonts w:ascii="QDavid" w:hAnsi="QDavid" w:hint="cs"/>
          <w:sz w:val="24"/>
          <w:szCs w:val="24"/>
          <w:rtl/>
        </w:rPr>
        <w:t>נתיבות</w:t>
      </w:r>
      <w:r w:rsidRPr="00C15CBF">
        <w:rPr>
          <w:rFonts w:ascii="QDavid" w:hAnsi="QDavid"/>
          <w:sz w:val="24"/>
          <w:szCs w:val="24"/>
          <w:rtl/>
        </w:rPr>
        <w:t xml:space="preserve">. כל פעולה שתידרש לבצע על מנת להגן על התשתיות ו/או על המערכות הקיימות על פי הנחיות המפקח, </w:t>
      </w:r>
      <w:r w:rsidRPr="0078615D">
        <w:rPr>
          <w:rFonts w:ascii="QDavid" w:hAnsi="QDavid"/>
          <w:sz w:val="24"/>
          <w:szCs w:val="24"/>
          <w:rtl/>
        </w:rPr>
        <w:t xml:space="preserve">תבוצע על ידי הקבלן ועל חשבונו. </w:t>
      </w:r>
    </w:p>
    <w:p w14:paraId="0E8A1609" w14:textId="6B1E1649" w:rsidR="00CF75C0" w:rsidRPr="0078615D"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78615D">
        <w:rPr>
          <w:rFonts w:ascii="QDavid" w:hAnsi="QDavid" w:hint="eastAsia"/>
          <w:sz w:val="24"/>
          <w:szCs w:val="24"/>
          <w:rtl/>
        </w:rPr>
        <w:t>המפקח</w:t>
      </w:r>
      <w:r w:rsidRPr="0078615D">
        <w:rPr>
          <w:rFonts w:ascii="QDavid" w:hAnsi="QDavid"/>
          <w:sz w:val="24"/>
          <w:szCs w:val="24"/>
          <w:rtl/>
        </w:rPr>
        <w:t xml:space="preserve"> </w:t>
      </w:r>
      <w:r w:rsidRPr="0078615D">
        <w:rPr>
          <w:rFonts w:ascii="QDavid" w:hAnsi="QDavid" w:hint="eastAsia"/>
          <w:sz w:val="24"/>
          <w:szCs w:val="24"/>
          <w:rtl/>
        </w:rPr>
        <w:t>יבדוק</w:t>
      </w:r>
      <w:r w:rsidRPr="0078615D">
        <w:rPr>
          <w:rFonts w:ascii="QDavid" w:hAnsi="QDavid"/>
          <w:sz w:val="24"/>
          <w:szCs w:val="24"/>
          <w:rtl/>
        </w:rPr>
        <w:t xml:space="preserve"> </w:t>
      </w:r>
      <w:r w:rsidRPr="0078615D">
        <w:rPr>
          <w:rFonts w:ascii="QDavid" w:hAnsi="QDavid" w:hint="eastAsia"/>
          <w:sz w:val="24"/>
          <w:szCs w:val="24"/>
          <w:rtl/>
        </w:rPr>
        <w:t>ויאשר</w:t>
      </w:r>
      <w:r w:rsidRPr="0078615D">
        <w:rPr>
          <w:rFonts w:ascii="QDavid" w:hAnsi="QDavid"/>
          <w:sz w:val="24"/>
          <w:szCs w:val="24"/>
          <w:rtl/>
        </w:rPr>
        <w:t xml:space="preserve"> </w:t>
      </w:r>
      <w:r w:rsidRPr="0078615D">
        <w:rPr>
          <w:rFonts w:ascii="QDavid" w:hAnsi="QDavid" w:hint="eastAsia"/>
          <w:sz w:val="24"/>
          <w:szCs w:val="24"/>
          <w:rtl/>
        </w:rPr>
        <w:t>את</w:t>
      </w:r>
      <w:r w:rsidRPr="0078615D">
        <w:rPr>
          <w:rFonts w:ascii="QDavid" w:hAnsi="QDavid"/>
          <w:sz w:val="24"/>
          <w:szCs w:val="24"/>
          <w:rtl/>
        </w:rPr>
        <w:t xml:space="preserve"> </w:t>
      </w:r>
      <w:r w:rsidRPr="0078615D">
        <w:rPr>
          <w:rFonts w:ascii="QDavid" w:hAnsi="QDavid" w:hint="eastAsia"/>
          <w:sz w:val="24"/>
          <w:szCs w:val="24"/>
          <w:rtl/>
        </w:rPr>
        <w:t>חשבונות</w:t>
      </w:r>
      <w:r w:rsidRPr="0078615D">
        <w:rPr>
          <w:rFonts w:ascii="QDavid" w:hAnsi="QDavid"/>
          <w:sz w:val="24"/>
          <w:szCs w:val="24"/>
          <w:rtl/>
        </w:rPr>
        <w:t xml:space="preserve"> </w:t>
      </w:r>
      <w:r w:rsidRPr="0078615D">
        <w:rPr>
          <w:rFonts w:ascii="QDavid" w:hAnsi="QDavid" w:hint="eastAsia"/>
          <w:sz w:val="24"/>
          <w:szCs w:val="24"/>
          <w:rtl/>
        </w:rPr>
        <w:t>הקבלן</w:t>
      </w:r>
      <w:r w:rsidRPr="0078615D">
        <w:rPr>
          <w:rFonts w:ascii="QDavid" w:hAnsi="QDavid"/>
          <w:sz w:val="24"/>
          <w:szCs w:val="24"/>
          <w:rtl/>
        </w:rPr>
        <w:t xml:space="preserve"> </w:t>
      </w:r>
      <w:r w:rsidRPr="0078615D">
        <w:rPr>
          <w:rFonts w:ascii="QDavid" w:hAnsi="QDavid" w:hint="eastAsia"/>
          <w:sz w:val="24"/>
          <w:szCs w:val="24"/>
          <w:rtl/>
        </w:rPr>
        <w:t>אשר</w:t>
      </w:r>
      <w:r w:rsidRPr="0078615D">
        <w:rPr>
          <w:rFonts w:ascii="QDavid" w:hAnsi="QDavid"/>
          <w:sz w:val="24"/>
          <w:szCs w:val="24"/>
          <w:rtl/>
        </w:rPr>
        <w:t xml:space="preserve"> </w:t>
      </w:r>
      <w:r w:rsidRPr="0078615D">
        <w:rPr>
          <w:rFonts w:ascii="QDavid" w:hAnsi="QDavid" w:hint="eastAsia"/>
          <w:sz w:val="24"/>
          <w:szCs w:val="24"/>
          <w:rtl/>
        </w:rPr>
        <w:t>יוגשו</w:t>
      </w:r>
      <w:r w:rsidRPr="0078615D">
        <w:rPr>
          <w:rFonts w:ascii="QDavid" w:hAnsi="QDavid"/>
          <w:sz w:val="24"/>
          <w:szCs w:val="24"/>
          <w:rtl/>
        </w:rPr>
        <w:t xml:space="preserve"> </w:t>
      </w:r>
      <w:r w:rsidRPr="0078615D">
        <w:rPr>
          <w:rFonts w:ascii="QDavid" w:hAnsi="QDavid" w:hint="eastAsia"/>
          <w:sz w:val="24"/>
          <w:szCs w:val="24"/>
          <w:rtl/>
        </w:rPr>
        <w:t>לעירייה</w:t>
      </w:r>
      <w:r w:rsidRPr="0078615D">
        <w:rPr>
          <w:rFonts w:ascii="QDavid" w:hAnsi="QDavid"/>
          <w:sz w:val="24"/>
          <w:szCs w:val="24"/>
          <w:rtl/>
        </w:rPr>
        <w:t xml:space="preserve"> </w:t>
      </w:r>
      <w:r w:rsidR="00D95E95" w:rsidRPr="0078615D">
        <w:rPr>
          <w:rFonts w:ascii="QDavid" w:hAnsi="QDavid" w:hint="eastAsia"/>
          <w:sz w:val="24"/>
          <w:szCs w:val="24"/>
          <w:rtl/>
        </w:rPr>
        <w:t>בתום</w:t>
      </w:r>
      <w:r w:rsidR="00D95E95" w:rsidRPr="0078615D">
        <w:rPr>
          <w:rFonts w:ascii="QDavid" w:hAnsi="QDavid"/>
          <w:sz w:val="24"/>
          <w:szCs w:val="24"/>
          <w:rtl/>
        </w:rPr>
        <w:t xml:space="preserve"> </w:t>
      </w:r>
      <w:r w:rsidR="00D95E95" w:rsidRPr="0078615D">
        <w:rPr>
          <w:rFonts w:ascii="QDavid" w:hAnsi="QDavid" w:hint="eastAsia"/>
          <w:sz w:val="24"/>
          <w:szCs w:val="24"/>
          <w:rtl/>
        </w:rPr>
        <w:t>כל</w:t>
      </w:r>
      <w:r w:rsidR="00D95E95" w:rsidRPr="0078615D">
        <w:rPr>
          <w:rFonts w:ascii="QDavid" w:hAnsi="QDavid"/>
          <w:sz w:val="24"/>
          <w:szCs w:val="24"/>
          <w:rtl/>
        </w:rPr>
        <w:t xml:space="preserve"> </w:t>
      </w:r>
      <w:r w:rsidR="00D95E95" w:rsidRPr="0078615D">
        <w:rPr>
          <w:rFonts w:ascii="QDavid" w:hAnsi="QDavid" w:hint="eastAsia"/>
          <w:sz w:val="24"/>
          <w:szCs w:val="24"/>
          <w:rtl/>
        </w:rPr>
        <w:t>חודש</w:t>
      </w:r>
      <w:r w:rsidR="00D95E95" w:rsidRPr="0078615D">
        <w:rPr>
          <w:rFonts w:ascii="QDavid" w:hAnsi="QDavid"/>
          <w:sz w:val="24"/>
          <w:szCs w:val="24"/>
          <w:rtl/>
        </w:rPr>
        <w:t xml:space="preserve"> </w:t>
      </w:r>
      <w:r w:rsidR="00D95E95" w:rsidRPr="0078615D">
        <w:rPr>
          <w:rFonts w:ascii="QDavid" w:hAnsi="QDavid" w:hint="eastAsia"/>
          <w:sz w:val="24"/>
          <w:szCs w:val="24"/>
          <w:rtl/>
        </w:rPr>
        <w:t>בגין</w:t>
      </w:r>
      <w:r w:rsidR="00D95E95" w:rsidRPr="0078615D">
        <w:rPr>
          <w:rFonts w:ascii="QDavid" w:hAnsi="QDavid"/>
          <w:sz w:val="24"/>
          <w:szCs w:val="24"/>
          <w:rtl/>
        </w:rPr>
        <w:t xml:space="preserve"> </w:t>
      </w:r>
      <w:r w:rsidR="00D95E95" w:rsidRPr="0078615D">
        <w:rPr>
          <w:rFonts w:ascii="QDavid" w:hAnsi="QDavid" w:hint="eastAsia"/>
          <w:sz w:val="24"/>
          <w:szCs w:val="24"/>
          <w:rtl/>
        </w:rPr>
        <w:t>עבודות</w:t>
      </w:r>
      <w:r w:rsidR="00D95E95" w:rsidRPr="0078615D">
        <w:rPr>
          <w:rFonts w:ascii="QDavid" w:hAnsi="QDavid"/>
          <w:sz w:val="24"/>
          <w:szCs w:val="24"/>
          <w:rtl/>
        </w:rPr>
        <w:t xml:space="preserve"> </w:t>
      </w:r>
      <w:r w:rsidR="00D95E95" w:rsidRPr="0078615D">
        <w:rPr>
          <w:rFonts w:ascii="QDavid" w:hAnsi="QDavid" w:hint="eastAsia"/>
          <w:sz w:val="24"/>
          <w:szCs w:val="24"/>
          <w:rtl/>
        </w:rPr>
        <w:t>שביצוען</w:t>
      </w:r>
      <w:r w:rsidR="00D95E95" w:rsidRPr="0078615D">
        <w:rPr>
          <w:rFonts w:ascii="QDavid" w:hAnsi="QDavid"/>
          <w:sz w:val="24"/>
          <w:szCs w:val="24"/>
          <w:rtl/>
        </w:rPr>
        <w:t xml:space="preserve"> </w:t>
      </w:r>
      <w:r w:rsidR="00D95E95" w:rsidRPr="0078615D">
        <w:rPr>
          <w:rFonts w:ascii="QDavid" w:hAnsi="QDavid" w:hint="eastAsia"/>
          <w:sz w:val="24"/>
          <w:szCs w:val="24"/>
          <w:rtl/>
        </w:rPr>
        <w:t>הושלם</w:t>
      </w:r>
      <w:r w:rsidRPr="0078615D">
        <w:rPr>
          <w:rFonts w:ascii="QDavid" w:hAnsi="QDavid"/>
          <w:sz w:val="24"/>
          <w:szCs w:val="24"/>
          <w:rtl/>
        </w:rPr>
        <w:t xml:space="preserve">. </w:t>
      </w:r>
      <w:bookmarkEnd w:id="39"/>
      <w:r w:rsidRPr="0078615D">
        <w:rPr>
          <w:rFonts w:ascii="QDavid" w:hAnsi="QDavid"/>
          <w:sz w:val="24"/>
          <w:szCs w:val="24"/>
          <w:rtl/>
        </w:rPr>
        <w:t xml:space="preserve"> </w:t>
      </w:r>
    </w:p>
    <w:p w14:paraId="627C0520"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אין לראות בזכות הפיקוח שניתנה לעירייה או למנהל או למפקח על ביצוע העבודה</w:t>
      </w:r>
      <w:r w:rsidRPr="00C15CBF">
        <w:rPr>
          <w:rFonts w:ascii="QDavid" w:hAnsi="QDavid" w:hint="cs"/>
          <w:sz w:val="24"/>
          <w:szCs w:val="24"/>
          <w:rtl/>
        </w:rPr>
        <w:t>, בין אם עשו בה שימוש ובין אם לאו,</w:t>
      </w:r>
      <w:r w:rsidRPr="00C15CBF">
        <w:rPr>
          <w:rFonts w:ascii="QDavid" w:hAnsi="QDavid"/>
          <w:sz w:val="24"/>
          <w:szCs w:val="24"/>
          <w:rtl/>
        </w:rPr>
        <w:t xml:space="preserve"> אלא אמצעי מעקב אחר ביצוע החוזה בכל שלביו על ידי הקבלן. הפיקוח לא ישחרר את הקבלן מהתחייבויותיו כלפי העירייה למילוי תנאי החוזה.</w:t>
      </w:r>
    </w:p>
    <w:p w14:paraId="4ADD7CC2"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הקבלן יאפשר ויעזור למפקח, ולכל בא כוח מורשה על ידו, להיכנס בכל עת לאתר</w:t>
      </w:r>
      <w:r w:rsidRPr="00C15CBF">
        <w:rPr>
          <w:rFonts w:ascii="QDavid" w:hAnsi="QDavid" w:hint="cs"/>
          <w:sz w:val="24"/>
          <w:szCs w:val="24"/>
          <w:rtl/>
        </w:rPr>
        <w:t xml:space="preserve">י ביצוע העבודה </w:t>
      </w:r>
      <w:r w:rsidRPr="00C15CBF">
        <w:rPr>
          <w:rFonts w:ascii="QDavid" w:hAnsi="QDavid"/>
          <w:sz w:val="24"/>
          <w:szCs w:val="24"/>
          <w:rtl/>
        </w:rPr>
        <w:t xml:space="preserve"> ולכל מקום אחר שבו </w:t>
      </w:r>
      <w:r w:rsidRPr="00C15CBF">
        <w:rPr>
          <w:rFonts w:ascii="QDavid" w:hAnsi="QDavid" w:hint="cs"/>
          <w:sz w:val="24"/>
          <w:szCs w:val="24"/>
          <w:rtl/>
        </w:rPr>
        <w:t xml:space="preserve">מבוצעת </w:t>
      </w:r>
      <w:r w:rsidRPr="00C15CBF">
        <w:rPr>
          <w:rFonts w:ascii="QDavid" w:hAnsi="QDavid"/>
          <w:sz w:val="24"/>
          <w:szCs w:val="24"/>
          <w:rtl/>
        </w:rPr>
        <w:t xml:space="preserve">עבודה כלשהי לביצוע החוזה וכן לכל מקום שממנו מובאים מוצרים, חומרים, מכונות וציוד כלשהם לביצוע החוזה. </w:t>
      </w:r>
    </w:p>
    <w:p w14:paraId="2E07FA0A"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 xml:space="preserve">הקבלן יגיש למפקח כל סיוע לרבות מידע, עובדים, כלים וציוד הנדרש לביצוע בדיקות ופיקוח על העבודה על פי חוזה זה וזאת על חשבון הקבלן.  </w:t>
      </w:r>
    </w:p>
    <w:p w14:paraId="03102A21"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המפקח רשאי להודיע לקבלן, בכל עת, על החלטתו לקבוע עדיפות לביצוע חלק מסוים מהעבודה, או שלב ביצוע כלשהו בעבודה או בחלק העבודה כאמור. מכל סיבה שהיא, והקבלן מתחייב לבצע את העבודה בהתאם לסדר העדיפויות שקבע המפקח. </w:t>
      </w:r>
    </w:p>
    <w:p w14:paraId="1E2CD4F6"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מובהר בזה כי הוראה כאמור על ידי המפקח</w:t>
      </w:r>
      <w:r w:rsidRPr="00C15CBF">
        <w:rPr>
          <w:rFonts w:ascii="QDavid" w:hAnsi="QDavid" w:hint="cs"/>
          <w:sz w:val="24"/>
          <w:szCs w:val="24"/>
          <w:rtl/>
        </w:rPr>
        <w:t>,</w:t>
      </w:r>
      <w:r w:rsidRPr="00C15CBF">
        <w:rPr>
          <w:rFonts w:ascii="QDavid" w:hAnsi="QDavid"/>
          <w:sz w:val="24"/>
          <w:szCs w:val="24"/>
          <w:rtl/>
        </w:rPr>
        <w:t xml:space="preserve"> אין בה כדי ליתן ארכה כלשהי לקבלן לסיום העבודה או כדי לשמש בידו הצדק לעיכוב בביצוע או לאי ביצוע חלק כלשהו מהעבודה. </w:t>
      </w:r>
    </w:p>
    <w:p w14:paraId="2714984B" w14:textId="19D6EFB3" w:rsidR="006B72B8" w:rsidRPr="00D01D7E" w:rsidRDefault="001C40F6" w:rsidP="003D5741">
      <w:pPr>
        <w:numPr>
          <w:ilvl w:val="1"/>
          <w:numId w:val="10"/>
        </w:numPr>
        <w:tabs>
          <w:tab w:val="left" w:pos="1247"/>
        </w:tabs>
        <w:autoSpaceDE w:val="0"/>
        <w:autoSpaceDN w:val="0"/>
        <w:adjustRightInd w:val="0"/>
        <w:spacing w:after="240" w:line="300" w:lineRule="auto"/>
        <w:jc w:val="both"/>
        <w:rPr>
          <w:sz w:val="24"/>
          <w:szCs w:val="24"/>
        </w:rPr>
      </w:pPr>
      <w:r w:rsidRPr="00C15CBF">
        <w:rPr>
          <w:rFonts w:hint="cs"/>
          <w:sz w:val="24"/>
          <w:szCs w:val="24"/>
          <w:rtl/>
        </w:rPr>
        <w:t xml:space="preserve">כל סמכות שהוענקה </w:t>
      </w:r>
      <w:r w:rsidRPr="00C15CBF">
        <w:rPr>
          <w:rFonts w:ascii="QDavid" w:hAnsi="QDavid" w:hint="cs"/>
          <w:sz w:val="24"/>
          <w:szCs w:val="24"/>
          <w:rtl/>
        </w:rPr>
        <w:t>למפקח</w:t>
      </w:r>
      <w:r w:rsidRPr="00C15CBF">
        <w:rPr>
          <w:rFonts w:hint="cs"/>
          <w:sz w:val="24"/>
          <w:szCs w:val="24"/>
          <w:rtl/>
        </w:rPr>
        <w:t xml:space="preserve"> בהסכם זה, תהיה קיימת ושרירה גם לגבי המנהל. </w:t>
      </w:r>
    </w:p>
    <w:p w14:paraId="31C8CF24" w14:textId="77777777"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Pr>
      </w:pPr>
      <w:r w:rsidRPr="00C15CBF">
        <w:rPr>
          <w:rFonts w:ascii="QDavid" w:hAnsi="QDavid" w:hint="cs"/>
          <w:b/>
          <w:bCs/>
          <w:sz w:val="24"/>
          <w:szCs w:val="24"/>
          <w:u w:val="single"/>
          <w:rtl/>
        </w:rPr>
        <w:t>כפיפות למנהל</w:t>
      </w:r>
    </w:p>
    <w:p w14:paraId="7FBF5823" w14:textId="77777777" w:rsidR="00CF75C0" w:rsidRPr="00C15CBF" w:rsidRDefault="001C10E8"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Pr>
      </w:pPr>
      <w:r w:rsidRPr="00C15CBF">
        <w:rPr>
          <w:rFonts w:hint="cs"/>
          <w:sz w:val="24"/>
          <w:szCs w:val="24"/>
          <w:rtl/>
        </w:rPr>
        <w:t>ה</w:t>
      </w:r>
      <w:r w:rsidRPr="00C15CBF">
        <w:rPr>
          <w:rFonts w:ascii="QDavid" w:hAnsi="QDavid"/>
          <w:sz w:val="24"/>
          <w:szCs w:val="24"/>
          <w:rtl/>
        </w:rPr>
        <w:t xml:space="preserve">קבלן </w:t>
      </w:r>
      <w:r w:rsidRPr="00C15CBF">
        <w:rPr>
          <w:rFonts w:ascii="QDavid" w:hAnsi="QDavid" w:hint="cs"/>
          <w:sz w:val="24"/>
          <w:szCs w:val="24"/>
          <w:rtl/>
        </w:rPr>
        <w:t>יבצע את העבודה בהתאם להוראות הסכם זה ונספחיו ובהתאם להוראות המ</w:t>
      </w:r>
      <w:r w:rsidRPr="00C15CBF">
        <w:rPr>
          <w:rFonts w:ascii="QDavid" w:hAnsi="QDavid"/>
          <w:sz w:val="24"/>
          <w:szCs w:val="24"/>
          <w:rtl/>
        </w:rPr>
        <w:t>נהל ו/או המפקח</w:t>
      </w:r>
      <w:r w:rsidRPr="00C15CBF">
        <w:rPr>
          <w:rFonts w:ascii="QDavid" w:hAnsi="QDavid" w:hint="cs"/>
          <w:sz w:val="24"/>
          <w:szCs w:val="24"/>
          <w:rtl/>
        </w:rPr>
        <w:t xml:space="preserve"> ולוח הזמנים שנקבע לביצוע אותה עבודה</w:t>
      </w:r>
      <w:r w:rsidR="001C40F6" w:rsidRPr="00C15CBF">
        <w:rPr>
          <w:rFonts w:ascii="QDavid" w:hAnsi="QDavid" w:hint="cs"/>
          <w:sz w:val="24"/>
          <w:szCs w:val="24"/>
          <w:rtl/>
        </w:rPr>
        <w:t>.</w:t>
      </w:r>
      <w:r w:rsidR="001C40F6" w:rsidRPr="00C15CBF">
        <w:rPr>
          <w:rFonts w:ascii="QDavid" w:hAnsi="QDavid" w:hint="cs"/>
          <w:sz w:val="24"/>
          <w:szCs w:val="24"/>
          <w:u w:val="single"/>
          <w:rtl/>
        </w:rPr>
        <w:t xml:space="preserve"> </w:t>
      </w:r>
    </w:p>
    <w:p w14:paraId="6AA54287"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מבלי לפגוע באמור לעיל, ידווח הקבלן למנהל בכל עת שיידרש לגבי כל פרט הקשור בביצוע ההסכם ויציג בפניו על פי דרישתו כל מסמך, אישור, היתר, רישיון וכיו"ב אשר נדרש עפ"י דין לביצוע העבודות.</w:t>
      </w:r>
    </w:p>
    <w:p w14:paraId="50D6EB5A" w14:textId="38C8AC7E" w:rsidR="00066924" w:rsidRPr="00490387"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lastRenderedPageBreak/>
        <w:t>הקבלן מתחייב לשמור על קשר מיידי ורצוף עם המנהל, ולצורך כך יצטייד ויחזיק, על חשבונו, אמצעי קשר קבועים וניידים כגון טלפון קווי, מכשיר טלפון נייד, ביפר ומכשירי קשר.</w:t>
      </w:r>
    </w:p>
    <w:p w14:paraId="21C14967" w14:textId="77777777"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 xml:space="preserve">פיקוח על ידי העירייה </w:t>
      </w:r>
    </w:p>
    <w:p w14:paraId="21F0111A" w14:textId="15435288" w:rsidR="0030545C" w:rsidRDefault="001C40F6" w:rsidP="00C15020">
      <w:pPr>
        <w:tabs>
          <w:tab w:val="left" w:pos="1247"/>
          <w:tab w:val="left" w:pos="2041"/>
          <w:tab w:val="left" w:pos="2892"/>
        </w:tabs>
        <w:autoSpaceDE w:val="0"/>
        <w:autoSpaceDN w:val="0"/>
        <w:adjustRightInd w:val="0"/>
        <w:spacing w:after="240" w:line="300" w:lineRule="auto"/>
        <w:ind w:left="567"/>
        <w:jc w:val="both"/>
        <w:rPr>
          <w:sz w:val="24"/>
          <w:szCs w:val="24"/>
          <w:rtl/>
        </w:rPr>
      </w:pPr>
      <w:r w:rsidRPr="00C15CBF">
        <w:rPr>
          <w:rFonts w:ascii="QDavid" w:hAnsi="QDavid"/>
          <w:sz w:val="24"/>
          <w:szCs w:val="24"/>
          <w:rtl/>
        </w:rPr>
        <w:t xml:space="preserve">אין לראות בזכות הפיקוח שניתנה לעירייה או למנהל או למפקח </w:t>
      </w:r>
      <w:r w:rsidRPr="00C15CBF">
        <w:rPr>
          <w:rFonts w:ascii="QDavid" w:hAnsi="QDavid" w:hint="cs"/>
          <w:sz w:val="24"/>
          <w:szCs w:val="24"/>
          <w:rtl/>
        </w:rPr>
        <w:t xml:space="preserve">לפי הסכם זה </w:t>
      </w:r>
      <w:r w:rsidRPr="00C15CBF">
        <w:rPr>
          <w:rFonts w:ascii="QDavid" w:hAnsi="QDavid"/>
          <w:sz w:val="24"/>
          <w:szCs w:val="24"/>
          <w:rtl/>
        </w:rPr>
        <w:t xml:space="preserve">אלא אמצעי מעקב אחר ביצוע החוזה בכל שלביו על ידי הקבלן. הפיקוח </w:t>
      </w:r>
      <w:r w:rsidRPr="00C15CBF">
        <w:rPr>
          <w:rFonts w:ascii="QDavid" w:hAnsi="QDavid" w:hint="cs"/>
          <w:sz w:val="24"/>
          <w:szCs w:val="24"/>
          <w:rtl/>
        </w:rPr>
        <w:t xml:space="preserve">או העדר פיקוח מצידם </w:t>
      </w:r>
      <w:r w:rsidRPr="00C15CBF">
        <w:rPr>
          <w:rFonts w:ascii="QDavid" w:hAnsi="QDavid"/>
          <w:sz w:val="24"/>
          <w:szCs w:val="24"/>
          <w:rtl/>
        </w:rPr>
        <w:t xml:space="preserve">לא ישחרר את הקבלן מהתחייבויותיו כלפי העירייה למילוי תנאי החוזה. </w:t>
      </w:r>
    </w:p>
    <w:p w14:paraId="37FE2DC9" w14:textId="77777777" w:rsidR="00992F45" w:rsidRPr="00C15CBF" w:rsidRDefault="00992F45" w:rsidP="00C15020">
      <w:pPr>
        <w:tabs>
          <w:tab w:val="left" w:pos="1247"/>
          <w:tab w:val="left" w:pos="2041"/>
          <w:tab w:val="left" w:pos="2892"/>
        </w:tabs>
        <w:autoSpaceDE w:val="0"/>
        <w:autoSpaceDN w:val="0"/>
        <w:adjustRightInd w:val="0"/>
        <w:spacing w:after="240" w:line="300" w:lineRule="auto"/>
        <w:ind w:left="567"/>
        <w:jc w:val="both"/>
        <w:rPr>
          <w:sz w:val="24"/>
          <w:szCs w:val="24"/>
          <w:rtl/>
        </w:rPr>
      </w:pPr>
    </w:p>
    <w:p w14:paraId="19C9972F" w14:textId="77777777" w:rsidR="00490387" w:rsidRDefault="001C40F6" w:rsidP="003D5741">
      <w:pPr>
        <w:numPr>
          <w:ilvl w:val="0"/>
          <w:numId w:val="10"/>
        </w:numPr>
        <w:autoSpaceDE w:val="0"/>
        <w:autoSpaceDN w:val="0"/>
        <w:adjustRightInd w:val="0"/>
        <w:spacing w:after="240" w:line="300" w:lineRule="auto"/>
        <w:jc w:val="both"/>
        <w:rPr>
          <w:rFonts w:ascii="QDavid" w:hAnsi="QDavid"/>
          <w:b/>
          <w:bCs/>
          <w:sz w:val="24"/>
          <w:szCs w:val="24"/>
          <w:u w:val="single"/>
        </w:rPr>
      </w:pPr>
      <w:r w:rsidRPr="00C15CBF">
        <w:rPr>
          <w:rFonts w:ascii="QDavid" w:hAnsi="QDavid"/>
          <w:b/>
          <w:bCs/>
          <w:sz w:val="24"/>
          <w:szCs w:val="24"/>
          <w:u w:val="single"/>
          <w:rtl/>
        </w:rPr>
        <w:t xml:space="preserve">השגחה מטעם הקבלן - צוות הניהול </w:t>
      </w:r>
    </w:p>
    <w:p w14:paraId="64C0BBD3" w14:textId="75D57A81" w:rsidR="0030545C" w:rsidRPr="00490387" w:rsidRDefault="0030545C" w:rsidP="003D5741">
      <w:pPr>
        <w:numPr>
          <w:ilvl w:val="1"/>
          <w:numId w:val="10"/>
        </w:numPr>
        <w:tabs>
          <w:tab w:val="left" w:pos="1247"/>
        </w:tabs>
        <w:autoSpaceDE w:val="0"/>
        <w:autoSpaceDN w:val="0"/>
        <w:adjustRightInd w:val="0"/>
        <w:spacing w:after="240" w:line="300" w:lineRule="auto"/>
        <w:jc w:val="both"/>
        <w:rPr>
          <w:rFonts w:ascii="QDavid" w:hAnsi="QDavid"/>
          <w:b/>
          <w:bCs/>
          <w:sz w:val="24"/>
          <w:szCs w:val="24"/>
          <w:u w:val="single"/>
        </w:rPr>
      </w:pPr>
      <w:r w:rsidRPr="00490387">
        <w:rPr>
          <w:rFonts w:ascii="QDavid" w:hAnsi="QDavid" w:hint="cs"/>
          <w:sz w:val="24"/>
          <w:szCs w:val="24"/>
          <w:rtl/>
        </w:rPr>
        <w:t>דרישות צוות ניהולי מטעם הקבלן:</w:t>
      </w:r>
    </w:p>
    <w:p w14:paraId="7FB55037" w14:textId="3E8068C8" w:rsidR="0030545C" w:rsidRPr="00490387" w:rsidRDefault="0030545C" w:rsidP="00992F45">
      <w:pPr>
        <w:numPr>
          <w:ilvl w:val="2"/>
          <w:numId w:val="10"/>
        </w:numPr>
        <w:tabs>
          <w:tab w:val="left" w:pos="1247"/>
        </w:tabs>
        <w:autoSpaceDE w:val="0"/>
        <w:autoSpaceDN w:val="0"/>
        <w:adjustRightInd w:val="0"/>
        <w:spacing w:after="240" w:line="300" w:lineRule="auto"/>
        <w:ind w:left="2012" w:right="0" w:hanging="708"/>
        <w:jc w:val="both"/>
        <w:rPr>
          <w:rFonts w:ascii="QDavid" w:hAnsi="QDavid"/>
          <w:sz w:val="24"/>
          <w:szCs w:val="24"/>
          <w:rtl/>
        </w:rPr>
      </w:pPr>
      <w:r w:rsidRPr="00490387">
        <w:rPr>
          <w:rFonts w:ascii="QDavid" w:hAnsi="QDavid" w:hint="cs"/>
          <w:b/>
          <w:bCs/>
          <w:sz w:val="24"/>
          <w:szCs w:val="24"/>
          <w:u w:val="single"/>
          <w:rtl/>
        </w:rPr>
        <w:t>מנהל עבודה מוסמך מטעם הקבלן</w:t>
      </w:r>
      <w:r w:rsidRPr="00C15CBF">
        <w:rPr>
          <w:rFonts w:ascii="QDavid" w:hAnsi="QDavid" w:hint="cs"/>
          <w:sz w:val="24"/>
          <w:szCs w:val="24"/>
          <w:rtl/>
        </w:rPr>
        <w:t>:</w:t>
      </w:r>
      <w:r w:rsidR="00490387">
        <w:rPr>
          <w:rFonts w:ascii="QDavid" w:hAnsi="QDavid" w:hint="cs"/>
          <w:sz w:val="24"/>
          <w:szCs w:val="24"/>
          <w:rtl/>
        </w:rPr>
        <w:t xml:space="preserve"> </w:t>
      </w:r>
      <w:r w:rsidRPr="00490387">
        <w:rPr>
          <w:rFonts w:ascii="QDavid" w:hAnsi="QDavid"/>
          <w:sz w:val="24"/>
          <w:szCs w:val="24"/>
          <w:rtl/>
        </w:rPr>
        <w:t xml:space="preserve">לצורכי ניהול ביצוע העבודה היום יומית, למתן הוראות ביצוע לפועלים ולקבלני משנה, קבלת חומרים באתר ובדיקה של ביצוע מקצועי של </w:t>
      </w:r>
      <w:r w:rsidRPr="00C60680">
        <w:rPr>
          <w:rFonts w:ascii="QDavid" w:hAnsi="QDavid"/>
          <w:sz w:val="24"/>
          <w:szCs w:val="24"/>
          <w:rtl/>
        </w:rPr>
        <w:t>העבודות, יעסיק הקבלן במשך כל תקופת הביצוע מנהל עבודה מוסמך לעבודות בניה ובניה הנדסית. העדרו של מנהל העבודה ללא הסכמה מראש מצד המפקח יוכל לשמש, בין השאר, עילה להפסקת העבודה ע"י המפקח עד לשובו של מנהל העבודה לאחר העבודה. הקבלן מתחייב להציב שלט בולט באתר ובו ציון שם, כתובת וטלפונים של מנהל</w:t>
      </w:r>
      <w:r w:rsidRPr="00490387">
        <w:rPr>
          <w:rFonts w:ascii="QDavid" w:hAnsi="QDavid"/>
          <w:sz w:val="24"/>
          <w:szCs w:val="24"/>
          <w:rtl/>
        </w:rPr>
        <w:t xml:space="preserve"> העבודה, הכול על פי החוק.</w:t>
      </w:r>
    </w:p>
    <w:p w14:paraId="379982A9" w14:textId="77777777" w:rsidR="0030545C" w:rsidRPr="00C15CBF" w:rsidRDefault="0030545C" w:rsidP="00C15020">
      <w:pPr>
        <w:tabs>
          <w:tab w:val="left" w:pos="1247"/>
        </w:tabs>
        <w:autoSpaceDE w:val="0"/>
        <w:autoSpaceDN w:val="0"/>
        <w:adjustRightInd w:val="0"/>
        <w:spacing w:after="240" w:line="300" w:lineRule="auto"/>
        <w:ind w:left="2012"/>
        <w:jc w:val="both"/>
        <w:rPr>
          <w:rFonts w:ascii="QDavid" w:hAnsi="QDavid"/>
          <w:sz w:val="24"/>
          <w:szCs w:val="24"/>
          <w:rtl/>
        </w:rPr>
      </w:pPr>
      <w:r w:rsidRPr="00C15CBF">
        <w:rPr>
          <w:rFonts w:ascii="QDavid" w:hAnsi="QDavid"/>
          <w:sz w:val="24"/>
          <w:szCs w:val="24"/>
          <w:rtl/>
        </w:rPr>
        <w:t xml:space="preserve">בכל </w:t>
      </w:r>
      <w:r w:rsidRPr="00C15CBF">
        <w:rPr>
          <w:rFonts w:ascii="QDavid" w:hAnsi="QDavid" w:hint="cs"/>
          <w:sz w:val="24"/>
          <w:szCs w:val="24"/>
          <w:rtl/>
        </w:rPr>
        <w:t xml:space="preserve">זמן ביצוע העבודות יהיה באתר </w:t>
      </w:r>
      <w:r w:rsidRPr="00C15CBF">
        <w:rPr>
          <w:rFonts w:ascii="QDavid" w:hAnsi="QDavid"/>
          <w:sz w:val="24"/>
          <w:szCs w:val="24"/>
          <w:rtl/>
        </w:rPr>
        <w:t xml:space="preserve">מנהל עבודה </w:t>
      </w:r>
      <w:r w:rsidRPr="00C15CBF">
        <w:rPr>
          <w:rFonts w:ascii="QDavid" w:hAnsi="QDavid" w:hint="cs"/>
          <w:sz w:val="24"/>
          <w:szCs w:val="24"/>
          <w:rtl/>
        </w:rPr>
        <w:t xml:space="preserve">מטעם הקבלן, אשר </w:t>
      </w:r>
      <w:r w:rsidRPr="00C15CBF">
        <w:rPr>
          <w:rFonts w:ascii="QDavid" w:hAnsi="QDavid"/>
          <w:sz w:val="24"/>
          <w:szCs w:val="24"/>
          <w:rtl/>
        </w:rPr>
        <w:t xml:space="preserve">ישמש כמפקח מטעמו בהתאם להוראות הדין לרבות תקנות הבטיחות בעבודה (עבודה בניה), </w:t>
      </w:r>
      <w:proofErr w:type="spellStart"/>
      <w:r w:rsidRPr="00C15CBF">
        <w:rPr>
          <w:rFonts w:ascii="QDavid" w:hAnsi="QDavid"/>
          <w:sz w:val="24"/>
          <w:szCs w:val="24"/>
          <w:rtl/>
        </w:rPr>
        <w:t>התשמ"ח</w:t>
      </w:r>
      <w:proofErr w:type="spellEnd"/>
      <w:r w:rsidRPr="00C15CBF">
        <w:rPr>
          <w:rFonts w:ascii="QDavid" w:hAnsi="QDavid"/>
          <w:sz w:val="24"/>
          <w:szCs w:val="24"/>
          <w:rtl/>
        </w:rPr>
        <w:t xml:space="preserve"> </w:t>
      </w:r>
      <w:r w:rsidRPr="00C15CBF">
        <w:rPr>
          <w:rFonts w:ascii="QDavid" w:hAnsi="QDavid" w:hint="cs"/>
          <w:sz w:val="24"/>
          <w:szCs w:val="24"/>
          <w:rtl/>
        </w:rPr>
        <w:t>-</w:t>
      </w:r>
      <w:r w:rsidRPr="00C15CBF">
        <w:rPr>
          <w:rFonts w:ascii="QDavid" w:hAnsi="QDavid"/>
          <w:sz w:val="24"/>
          <w:szCs w:val="24"/>
          <w:rtl/>
        </w:rPr>
        <w:t xml:space="preserve"> </w:t>
      </w:r>
      <w:r w:rsidRPr="00C15CBF">
        <w:rPr>
          <w:rFonts w:ascii="QDavid" w:hAnsi="QDavid" w:hint="cs"/>
          <w:sz w:val="24"/>
          <w:szCs w:val="24"/>
          <w:rtl/>
        </w:rPr>
        <w:t>1988 (</w:t>
      </w:r>
      <w:r w:rsidRPr="00C15CBF">
        <w:rPr>
          <w:rFonts w:ascii="QDavid" w:hAnsi="QDavid"/>
          <w:sz w:val="24"/>
          <w:szCs w:val="24"/>
          <w:rtl/>
        </w:rPr>
        <w:t>להלן:</w:t>
      </w:r>
      <w:r w:rsidRPr="00C15CBF">
        <w:rPr>
          <w:rFonts w:ascii="QDavid" w:hAnsi="QDavid" w:hint="cs"/>
          <w:sz w:val="24"/>
          <w:szCs w:val="24"/>
          <w:rtl/>
        </w:rPr>
        <w:t xml:space="preserve"> "</w:t>
      </w:r>
      <w:r w:rsidRPr="00C15CBF">
        <w:rPr>
          <w:rFonts w:ascii="QDavid" w:hAnsi="QDavid"/>
          <w:b/>
          <w:bCs/>
          <w:sz w:val="24"/>
          <w:szCs w:val="24"/>
          <w:rtl/>
        </w:rPr>
        <w:t>מנהל העבודה</w:t>
      </w:r>
      <w:r w:rsidRPr="00C15CBF">
        <w:rPr>
          <w:rFonts w:ascii="QDavid" w:hAnsi="QDavid"/>
          <w:sz w:val="24"/>
          <w:szCs w:val="24"/>
          <w:rtl/>
        </w:rPr>
        <w:t>"</w:t>
      </w:r>
      <w:r w:rsidRPr="00C15CBF">
        <w:rPr>
          <w:rFonts w:ascii="QDavid" w:hAnsi="QDavid" w:hint="cs"/>
          <w:sz w:val="24"/>
          <w:szCs w:val="24"/>
          <w:rtl/>
        </w:rPr>
        <w:t xml:space="preserve">), בעל </w:t>
      </w:r>
      <w:r w:rsidRPr="00C15CBF">
        <w:rPr>
          <w:rFonts w:ascii="QDavid" w:hAnsi="QDavid"/>
          <w:sz w:val="24"/>
          <w:szCs w:val="24"/>
          <w:rtl/>
        </w:rPr>
        <w:t>רמה מקצועית גבוהה וניסיון מוכח בביצוע עבודה דומות בהיקפן ובמהותן לעבודה נשוא חוזה זה</w:t>
      </w:r>
      <w:r w:rsidRPr="00C15CBF">
        <w:rPr>
          <w:rFonts w:ascii="QDavid" w:hAnsi="QDavid" w:hint="cs"/>
          <w:sz w:val="24"/>
          <w:szCs w:val="24"/>
          <w:rtl/>
        </w:rPr>
        <w:t>.</w:t>
      </w:r>
      <w:r w:rsidRPr="00C15CBF">
        <w:rPr>
          <w:rFonts w:ascii="QDavid" w:hAnsi="QDavid"/>
          <w:sz w:val="24"/>
          <w:szCs w:val="24"/>
          <w:rtl/>
        </w:rPr>
        <w:t xml:space="preserve"> </w:t>
      </w:r>
    </w:p>
    <w:p w14:paraId="7A8ABD9F" w14:textId="10999CB0" w:rsidR="0030545C" w:rsidRPr="00C15CBF" w:rsidRDefault="0030545C" w:rsidP="00C15020">
      <w:pPr>
        <w:tabs>
          <w:tab w:val="left" w:pos="1247"/>
        </w:tabs>
        <w:autoSpaceDE w:val="0"/>
        <w:autoSpaceDN w:val="0"/>
        <w:adjustRightInd w:val="0"/>
        <w:spacing w:after="240" w:line="300" w:lineRule="auto"/>
        <w:ind w:left="2012"/>
        <w:jc w:val="both"/>
        <w:rPr>
          <w:rFonts w:ascii="QDavid" w:hAnsi="QDavid"/>
          <w:sz w:val="24"/>
          <w:szCs w:val="24"/>
          <w:rtl/>
        </w:rPr>
      </w:pPr>
      <w:r w:rsidRPr="00C60680">
        <w:rPr>
          <w:rFonts w:ascii="QDavid" w:hAnsi="QDavid"/>
          <w:sz w:val="24"/>
          <w:szCs w:val="24"/>
          <w:rtl/>
        </w:rPr>
        <w:t>מנהל העבודה ינהל את כל העבודה באופן צמוד ויפקח על קיום הוראות חוזה זה</w:t>
      </w:r>
      <w:r w:rsidRPr="00C60680">
        <w:rPr>
          <w:rFonts w:ascii="QDavid" w:hAnsi="QDavid" w:hint="cs"/>
          <w:sz w:val="24"/>
          <w:szCs w:val="24"/>
          <w:rtl/>
        </w:rPr>
        <w:t xml:space="preserve"> במידה ומנהל העבודה לא יהיה נוכח באתר רשאי המפקח להפסיק את עבודות הקבלן לאלתר או, לפי שיקול דעתו, לחייב את הקבלן בתשלום פיצוי, קבוע ומוסכם מראש, בסך של 1,000 </w:t>
      </w:r>
      <w:r w:rsidRPr="00C60680">
        <w:rPr>
          <w:rFonts w:ascii="QDavid" w:hAnsi="QDavid" w:hint="eastAsia"/>
          <w:sz w:val="24"/>
          <w:szCs w:val="24"/>
          <w:rtl/>
        </w:rPr>
        <w:t>₪</w:t>
      </w:r>
      <w:r w:rsidRPr="00C60680">
        <w:rPr>
          <w:rFonts w:ascii="QDavid" w:hAnsi="QDavid" w:hint="cs"/>
          <w:sz w:val="24"/>
          <w:szCs w:val="24"/>
          <w:rtl/>
        </w:rPr>
        <w:t xml:space="preserve"> (אלף ₪) בגין כל יום, אשר בו </w:t>
      </w:r>
      <w:r w:rsidR="00D72BEA" w:rsidRPr="00C60680">
        <w:rPr>
          <w:rFonts w:ascii="QDavid" w:hAnsi="QDavid" w:hint="cs"/>
          <w:sz w:val="24"/>
          <w:szCs w:val="24"/>
          <w:rtl/>
        </w:rPr>
        <w:t xml:space="preserve">לא </w:t>
      </w:r>
      <w:r w:rsidRPr="00C60680">
        <w:rPr>
          <w:rFonts w:ascii="QDavid" w:hAnsi="QDavid" w:hint="cs"/>
          <w:sz w:val="24"/>
          <w:szCs w:val="24"/>
          <w:rtl/>
        </w:rPr>
        <w:t>נוכח המנהל באתר, ללא צורך בהוכחת נזק</w:t>
      </w:r>
    </w:p>
    <w:p w14:paraId="1A48247D" w14:textId="27093D1C" w:rsidR="0030545C" w:rsidRPr="00490387" w:rsidRDefault="0030545C" w:rsidP="00992F45">
      <w:pPr>
        <w:numPr>
          <w:ilvl w:val="2"/>
          <w:numId w:val="10"/>
        </w:numPr>
        <w:tabs>
          <w:tab w:val="left" w:pos="1247"/>
        </w:tabs>
        <w:autoSpaceDE w:val="0"/>
        <w:autoSpaceDN w:val="0"/>
        <w:adjustRightInd w:val="0"/>
        <w:spacing w:after="240" w:line="300" w:lineRule="auto"/>
        <w:ind w:left="2012" w:right="142" w:hanging="708"/>
        <w:jc w:val="both"/>
        <w:rPr>
          <w:rFonts w:ascii="QDavid" w:hAnsi="QDavid"/>
          <w:sz w:val="24"/>
          <w:szCs w:val="24"/>
        </w:rPr>
      </w:pPr>
      <w:r w:rsidRPr="00490387">
        <w:rPr>
          <w:rFonts w:ascii="QDavid" w:hAnsi="QDavid" w:hint="cs"/>
          <w:b/>
          <w:bCs/>
          <w:sz w:val="24"/>
          <w:szCs w:val="24"/>
          <w:u w:val="single"/>
          <w:rtl/>
        </w:rPr>
        <w:t>מהנדס ביצוע</w:t>
      </w:r>
      <w:r w:rsidR="00490387" w:rsidRPr="00490387">
        <w:rPr>
          <w:rFonts w:ascii="QDavid" w:hAnsi="QDavid" w:hint="cs"/>
          <w:b/>
          <w:bCs/>
          <w:sz w:val="24"/>
          <w:szCs w:val="24"/>
          <w:u w:val="single"/>
          <w:rtl/>
        </w:rPr>
        <w:t xml:space="preserve"> </w:t>
      </w:r>
      <w:r w:rsidR="00351D79" w:rsidRPr="00490387">
        <w:rPr>
          <w:rFonts w:ascii="QDavid" w:hAnsi="QDavid" w:hint="cs"/>
          <w:b/>
          <w:bCs/>
          <w:sz w:val="24"/>
          <w:szCs w:val="24"/>
          <w:u w:val="single"/>
          <w:rtl/>
        </w:rPr>
        <w:t>(מהנדס בנין  או מהנדס אזרחי)</w:t>
      </w:r>
      <w:r w:rsidRPr="00C15CBF">
        <w:rPr>
          <w:rFonts w:ascii="QDavid" w:hAnsi="QDavid" w:hint="cs"/>
          <w:sz w:val="24"/>
          <w:szCs w:val="24"/>
          <w:rtl/>
        </w:rPr>
        <w:t>:</w:t>
      </w:r>
      <w:r w:rsidR="00490387">
        <w:rPr>
          <w:rFonts w:ascii="QDavid" w:hAnsi="QDavid" w:hint="cs"/>
          <w:sz w:val="24"/>
          <w:szCs w:val="24"/>
          <w:rtl/>
        </w:rPr>
        <w:t xml:space="preserve"> </w:t>
      </w:r>
      <w:r w:rsidRPr="00490387">
        <w:rPr>
          <w:rFonts w:ascii="QDavid" w:hAnsi="QDavid"/>
          <w:sz w:val="24"/>
          <w:szCs w:val="24"/>
          <w:rtl/>
        </w:rPr>
        <w:t xml:space="preserve">הקבלן יעסיק באתר העבודה מהנדס ביצוע בעל רישיון בתוקף לצורך ניהול הפרויקט, קיום כל המגעים עם המפקח, מעקב אחרי לוחות הזמנים, תיאום וקבלת רישיונות עבודה וכל פעולה הנדסית אחרת </w:t>
      </w:r>
      <w:r w:rsidRPr="00770A13">
        <w:rPr>
          <w:rFonts w:ascii="QDavid" w:hAnsi="QDavid"/>
          <w:sz w:val="24"/>
          <w:szCs w:val="24"/>
          <w:rtl/>
        </w:rPr>
        <w:t xml:space="preserve">המוטלת על מהנדס ביצוע באתר. המהנדס יהיה בעל וותק וניסיון של לפחות 5 שנים בביצוע עבודות בתחום </w:t>
      </w:r>
      <w:r w:rsidRPr="00770A13">
        <w:rPr>
          <w:rFonts w:ascii="QDavid" w:hAnsi="QDavid" w:hint="cs"/>
          <w:sz w:val="24"/>
          <w:szCs w:val="24"/>
          <w:rtl/>
        </w:rPr>
        <w:t>הבניה.</w:t>
      </w:r>
      <w:r w:rsidR="00490387" w:rsidRPr="00770A13">
        <w:rPr>
          <w:rFonts w:ascii="QDavid" w:hAnsi="QDavid" w:hint="cs"/>
          <w:sz w:val="24"/>
          <w:szCs w:val="24"/>
          <w:rtl/>
        </w:rPr>
        <w:t xml:space="preserve"> </w:t>
      </w:r>
      <w:r w:rsidRPr="00770A13">
        <w:rPr>
          <w:rFonts w:ascii="QDavid" w:hAnsi="QDavid" w:hint="cs"/>
          <w:sz w:val="24"/>
          <w:szCs w:val="24"/>
          <w:rtl/>
        </w:rPr>
        <w:t>מהנדס הביצוע נדרש לחתום כאחראי ביצוע שלד על ביצוע המבנה.</w:t>
      </w:r>
    </w:p>
    <w:p w14:paraId="4220AE00" w14:textId="41FF1E5B" w:rsidR="00490387" w:rsidRPr="00F40AEC" w:rsidRDefault="0030545C" w:rsidP="00992F45">
      <w:pPr>
        <w:numPr>
          <w:ilvl w:val="2"/>
          <w:numId w:val="10"/>
        </w:numPr>
        <w:tabs>
          <w:tab w:val="left" w:pos="1247"/>
        </w:tabs>
        <w:autoSpaceDE w:val="0"/>
        <w:autoSpaceDN w:val="0"/>
        <w:adjustRightInd w:val="0"/>
        <w:spacing w:after="240" w:line="300" w:lineRule="auto"/>
        <w:ind w:left="2012" w:right="142" w:hanging="708"/>
        <w:jc w:val="both"/>
        <w:rPr>
          <w:rFonts w:ascii="QDavid" w:hAnsi="QDavid"/>
          <w:sz w:val="24"/>
          <w:szCs w:val="24"/>
        </w:rPr>
      </w:pPr>
      <w:r w:rsidRPr="008C460D">
        <w:rPr>
          <w:rFonts w:ascii="QDavid" w:hAnsi="QDavid" w:hint="cs"/>
          <w:b/>
          <w:bCs/>
          <w:sz w:val="24"/>
          <w:szCs w:val="24"/>
          <w:u w:val="single"/>
          <w:rtl/>
        </w:rPr>
        <w:t>מתאם מערכות</w:t>
      </w:r>
      <w:r w:rsidRPr="00C15CBF">
        <w:rPr>
          <w:rFonts w:ascii="QDavid" w:hAnsi="QDavid" w:hint="cs"/>
          <w:sz w:val="24"/>
          <w:szCs w:val="24"/>
          <w:rtl/>
        </w:rPr>
        <w:t>:</w:t>
      </w:r>
      <w:r w:rsidR="00490387">
        <w:rPr>
          <w:rFonts w:ascii="QDavid" w:hAnsi="QDavid" w:hint="cs"/>
          <w:sz w:val="24"/>
          <w:szCs w:val="24"/>
          <w:rtl/>
        </w:rPr>
        <w:t xml:space="preserve"> </w:t>
      </w:r>
      <w:r w:rsidRPr="00490387">
        <w:rPr>
          <w:rFonts w:ascii="QDavid" w:hAnsi="QDavid" w:hint="cs"/>
          <w:sz w:val="24"/>
          <w:szCs w:val="24"/>
          <w:rtl/>
        </w:rPr>
        <w:t xml:space="preserve">על הקבלן להיכן תכנית תיאום מערכות, </w:t>
      </w:r>
      <w:proofErr w:type="spellStart"/>
      <w:r w:rsidRPr="00490387">
        <w:rPr>
          <w:rFonts w:ascii="QDavid" w:hAnsi="QDavid" w:hint="cs"/>
          <w:sz w:val="24"/>
          <w:szCs w:val="24"/>
          <w:rtl/>
        </w:rPr>
        <w:t>התכנית</w:t>
      </w:r>
      <w:proofErr w:type="spellEnd"/>
      <w:r w:rsidRPr="00490387">
        <w:rPr>
          <w:rFonts w:ascii="QDavid" w:hAnsi="QDavid" w:hint="cs"/>
          <w:sz w:val="24"/>
          <w:szCs w:val="24"/>
          <w:rtl/>
        </w:rPr>
        <w:t xml:space="preserve"> תכלול את כל מערכות המבנה המתוכננות והנדרשות על פי התקינה.</w:t>
      </w:r>
    </w:p>
    <w:p w14:paraId="782D2D34" w14:textId="7ABFFD54" w:rsidR="00351D79" w:rsidRDefault="00351D79" w:rsidP="003D5741">
      <w:pPr>
        <w:numPr>
          <w:ilvl w:val="2"/>
          <w:numId w:val="10"/>
        </w:numPr>
        <w:tabs>
          <w:tab w:val="left" w:pos="1247"/>
        </w:tabs>
        <w:autoSpaceDE w:val="0"/>
        <w:autoSpaceDN w:val="0"/>
        <w:adjustRightInd w:val="0"/>
        <w:spacing w:after="240" w:line="300" w:lineRule="auto"/>
        <w:ind w:left="2012" w:hanging="708"/>
        <w:jc w:val="both"/>
        <w:rPr>
          <w:rFonts w:ascii="QDavid" w:hAnsi="QDavid"/>
          <w:sz w:val="24"/>
          <w:szCs w:val="24"/>
        </w:rPr>
      </w:pPr>
      <w:r w:rsidRPr="008C460D">
        <w:rPr>
          <w:rFonts w:ascii="QDavid" w:hAnsi="QDavid" w:hint="cs"/>
          <w:b/>
          <w:bCs/>
          <w:sz w:val="24"/>
          <w:szCs w:val="24"/>
          <w:u w:val="single"/>
          <w:rtl/>
        </w:rPr>
        <w:t>מודד אתר מוסמך</w:t>
      </w:r>
      <w:r w:rsidR="00490387">
        <w:rPr>
          <w:rFonts w:ascii="QDavid" w:hAnsi="QDavid" w:hint="cs"/>
          <w:sz w:val="24"/>
          <w:szCs w:val="24"/>
          <w:rtl/>
        </w:rPr>
        <w:t>.</w:t>
      </w:r>
    </w:p>
    <w:p w14:paraId="723ED95A" w14:textId="7310A529" w:rsidR="00351D79" w:rsidRDefault="00351D79" w:rsidP="00992F45">
      <w:pPr>
        <w:numPr>
          <w:ilvl w:val="2"/>
          <w:numId w:val="10"/>
        </w:numPr>
        <w:tabs>
          <w:tab w:val="left" w:pos="1247"/>
        </w:tabs>
        <w:autoSpaceDE w:val="0"/>
        <w:autoSpaceDN w:val="0"/>
        <w:adjustRightInd w:val="0"/>
        <w:spacing w:after="240" w:line="300" w:lineRule="auto"/>
        <w:ind w:left="2012" w:right="284" w:hanging="708"/>
        <w:jc w:val="both"/>
        <w:rPr>
          <w:rFonts w:ascii="QDavid" w:hAnsi="QDavid"/>
          <w:sz w:val="24"/>
          <w:szCs w:val="24"/>
        </w:rPr>
      </w:pPr>
      <w:r w:rsidRPr="008C460D">
        <w:rPr>
          <w:rFonts w:ascii="QDavid" w:hAnsi="QDavid" w:hint="cs"/>
          <w:b/>
          <w:bCs/>
          <w:sz w:val="24"/>
          <w:szCs w:val="24"/>
          <w:u w:val="single"/>
          <w:rtl/>
        </w:rPr>
        <w:lastRenderedPageBreak/>
        <w:t>אחראי על הגשת חשבונות</w:t>
      </w:r>
      <w:r w:rsidR="00490387" w:rsidRPr="008C460D">
        <w:rPr>
          <w:rFonts w:ascii="QDavid" w:hAnsi="QDavid" w:hint="cs"/>
          <w:sz w:val="24"/>
          <w:szCs w:val="24"/>
          <w:rtl/>
        </w:rPr>
        <w:t xml:space="preserve"> </w:t>
      </w:r>
      <w:r w:rsidR="006F2BCE" w:rsidRPr="008C460D">
        <w:rPr>
          <w:rFonts w:ascii="QDavid" w:hAnsi="QDavid" w:hint="cs"/>
          <w:sz w:val="24"/>
          <w:szCs w:val="24"/>
          <w:rtl/>
        </w:rPr>
        <w:t xml:space="preserve"> </w:t>
      </w:r>
      <w:r w:rsidR="006F2BCE">
        <w:rPr>
          <w:rFonts w:ascii="QDavid" w:hAnsi="QDavid" w:hint="cs"/>
          <w:sz w:val="24"/>
          <w:szCs w:val="24"/>
          <w:rtl/>
        </w:rPr>
        <w:t>והוא יהיה נציג היחיד של הקבלן להגשת חשבונות לפיקוח ולמתן הסברים עבור חשבונות הנ"ל.</w:t>
      </w:r>
      <w:r w:rsidR="00490387">
        <w:rPr>
          <w:rFonts w:ascii="QDavid" w:hAnsi="QDavid" w:hint="cs"/>
          <w:sz w:val="24"/>
          <w:szCs w:val="24"/>
          <w:rtl/>
        </w:rPr>
        <w:t xml:space="preserve"> </w:t>
      </w:r>
      <w:r w:rsidR="006F2BCE">
        <w:rPr>
          <w:rFonts w:ascii="QDavid" w:hAnsi="QDavid" w:hint="cs"/>
          <w:sz w:val="24"/>
          <w:szCs w:val="24"/>
          <w:rtl/>
        </w:rPr>
        <w:t>צוות ניהול של הפרויקט מטעם המזמין לא יקבל חשבונות והסברים מנציגי של קבלני משנה.</w:t>
      </w:r>
    </w:p>
    <w:p w14:paraId="50A6DC7C" w14:textId="3B30DE9C" w:rsidR="00976EFE" w:rsidRPr="008C460D" w:rsidRDefault="00976EFE" w:rsidP="003D5741">
      <w:pPr>
        <w:numPr>
          <w:ilvl w:val="2"/>
          <w:numId w:val="10"/>
        </w:numPr>
        <w:tabs>
          <w:tab w:val="left" w:pos="1247"/>
        </w:tabs>
        <w:autoSpaceDE w:val="0"/>
        <w:autoSpaceDN w:val="0"/>
        <w:adjustRightInd w:val="0"/>
        <w:spacing w:after="240" w:line="300" w:lineRule="auto"/>
        <w:ind w:left="2012" w:hanging="708"/>
        <w:jc w:val="both"/>
        <w:rPr>
          <w:rFonts w:ascii="QDavid" w:hAnsi="QDavid"/>
          <w:b/>
          <w:bCs/>
          <w:sz w:val="24"/>
          <w:szCs w:val="24"/>
          <w:u w:val="single"/>
        </w:rPr>
      </w:pPr>
      <w:r w:rsidRPr="008C460D">
        <w:rPr>
          <w:rFonts w:ascii="QDavid" w:hAnsi="QDavid" w:hint="cs"/>
          <w:b/>
          <w:bCs/>
          <w:sz w:val="24"/>
          <w:szCs w:val="24"/>
          <w:u w:val="single"/>
          <w:rtl/>
        </w:rPr>
        <w:t>ממונה בטיחות מוסמך</w:t>
      </w:r>
      <w:r w:rsidR="008C460D">
        <w:rPr>
          <w:rFonts w:ascii="QDavid" w:hAnsi="QDavid" w:hint="cs"/>
          <w:b/>
          <w:bCs/>
          <w:sz w:val="24"/>
          <w:szCs w:val="24"/>
          <w:u w:val="single"/>
          <w:rtl/>
        </w:rPr>
        <w:t>.</w:t>
      </w:r>
    </w:p>
    <w:p w14:paraId="47F59476" w14:textId="2BD46D81" w:rsidR="00C15020" w:rsidRPr="00C15020" w:rsidRDefault="00C15020" w:rsidP="00992F45">
      <w:pPr>
        <w:numPr>
          <w:ilvl w:val="1"/>
          <w:numId w:val="10"/>
        </w:numPr>
        <w:tabs>
          <w:tab w:val="left" w:pos="1247"/>
        </w:tabs>
        <w:autoSpaceDE w:val="0"/>
        <w:autoSpaceDN w:val="0"/>
        <w:adjustRightInd w:val="0"/>
        <w:spacing w:after="240" w:line="300" w:lineRule="auto"/>
        <w:ind w:right="284"/>
        <w:jc w:val="both"/>
        <w:rPr>
          <w:rFonts w:ascii="QDavid" w:hAnsi="QDavid"/>
          <w:sz w:val="24"/>
          <w:szCs w:val="24"/>
          <w:rtl/>
        </w:rPr>
      </w:pPr>
      <w:r w:rsidRPr="00C15020">
        <w:rPr>
          <w:rFonts w:ascii="QDavid" w:hAnsi="QDavid" w:hint="cs"/>
          <w:sz w:val="24"/>
          <w:szCs w:val="24"/>
          <w:rtl/>
        </w:rPr>
        <w:t>הקבלן יגיש ל</w:t>
      </w:r>
      <w:r w:rsidR="00A13AA6">
        <w:rPr>
          <w:rFonts w:ascii="QDavid" w:hAnsi="QDavid" w:hint="cs"/>
          <w:sz w:val="24"/>
          <w:szCs w:val="24"/>
          <w:rtl/>
        </w:rPr>
        <w:t>חברת ניהול\פיקוח</w:t>
      </w:r>
      <w:r w:rsidRPr="00C15020">
        <w:rPr>
          <w:rFonts w:ascii="QDavid" w:hAnsi="QDavid" w:hint="cs"/>
          <w:sz w:val="24"/>
          <w:szCs w:val="24"/>
          <w:rtl/>
        </w:rPr>
        <w:t xml:space="preserve"> לאישורה את כלל בעלי התפקיד לעיל, </w:t>
      </w:r>
      <w:r w:rsidR="00A13AA6">
        <w:rPr>
          <w:rFonts w:ascii="QDavid" w:hAnsi="QDavid" w:hint="cs"/>
          <w:sz w:val="24"/>
          <w:szCs w:val="24"/>
          <w:rtl/>
        </w:rPr>
        <w:t>חברת ניהול\פיקוח</w:t>
      </w:r>
      <w:r w:rsidRPr="00C15020">
        <w:rPr>
          <w:rFonts w:ascii="QDavid" w:hAnsi="QDavid" w:hint="cs"/>
          <w:sz w:val="24"/>
          <w:szCs w:val="24"/>
          <w:rtl/>
        </w:rPr>
        <w:t xml:space="preserve"> תבחן את זהות בעלי התפקיד ותוכל במקרה של אי התאמה לדרישות ההסכם או היכרות/ניסיון לא טוב עם מי מהם לדרוש מהקבלן החלפה של מי מהם בבעל תפקיד מתאים.</w:t>
      </w:r>
      <w:r w:rsidR="005943D4">
        <w:rPr>
          <w:rFonts w:ascii="QDavid" w:hAnsi="QDavid" w:hint="cs"/>
          <w:sz w:val="24"/>
          <w:szCs w:val="24"/>
          <w:rtl/>
        </w:rPr>
        <w:t xml:space="preserve"> </w:t>
      </w:r>
    </w:p>
    <w:p w14:paraId="158219CB" w14:textId="2CEF2F19" w:rsidR="00C15020" w:rsidRPr="00C15020" w:rsidRDefault="00C15020" w:rsidP="00992F45">
      <w:pPr>
        <w:numPr>
          <w:ilvl w:val="1"/>
          <w:numId w:val="10"/>
        </w:numPr>
        <w:tabs>
          <w:tab w:val="left" w:pos="1247"/>
        </w:tabs>
        <w:autoSpaceDE w:val="0"/>
        <w:autoSpaceDN w:val="0"/>
        <w:adjustRightInd w:val="0"/>
        <w:spacing w:after="240" w:line="300" w:lineRule="auto"/>
        <w:ind w:right="284"/>
        <w:jc w:val="both"/>
        <w:rPr>
          <w:rFonts w:ascii="QDavid" w:hAnsi="QDavid"/>
          <w:sz w:val="24"/>
          <w:szCs w:val="24"/>
          <w:rtl/>
        </w:rPr>
      </w:pPr>
      <w:r w:rsidRPr="00C15020">
        <w:rPr>
          <w:rFonts w:ascii="QDavid" w:hAnsi="QDavid" w:hint="cs"/>
          <w:sz w:val="24"/>
          <w:szCs w:val="24"/>
          <w:rtl/>
        </w:rPr>
        <w:t>עלויות</w:t>
      </w:r>
      <w:r w:rsidR="006F2BCE" w:rsidRPr="00C15020">
        <w:rPr>
          <w:rFonts w:ascii="QDavid" w:hAnsi="QDavid" w:hint="cs"/>
          <w:sz w:val="24"/>
          <w:szCs w:val="24"/>
          <w:rtl/>
        </w:rPr>
        <w:t xml:space="preserve"> צוות הניהול </w:t>
      </w:r>
      <w:r w:rsidRPr="00C15020">
        <w:rPr>
          <w:rFonts w:ascii="QDavid" w:hAnsi="QDavid" w:hint="cs"/>
          <w:sz w:val="24"/>
          <w:szCs w:val="24"/>
          <w:rtl/>
        </w:rPr>
        <w:t xml:space="preserve">של הקבלן </w:t>
      </w:r>
      <w:r w:rsidR="006F2BCE" w:rsidRPr="00C15020">
        <w:rPr>
          <w:rFonts w:ascii="QDavid" w:hAnsi="QDavid" w:hint="cs"/>
          <w:sz w:val="24"/>
          <w:szCs w:val="24"/>
          <w:rtl/>
        </w:rPr>
        <w:t>יהיה על חשבון הקבלן ולא יתקבלו דרישות על תשלומים נוספים עבור עבודות של צוות הנ"ל</w:t>
      </w:r>
      <w:r w:rsidR="00D01D7E">
        <w:rPr>
          <w:rFonts w:ascii="QDavid" w:hAnsi="QDavid" w:hint="cs"/>
          <w:sz w:val="24"/>
          <w:szCs w:val="24"/>
          <w:rtl/>
        </w:rPr>
        <w:t>/ בכלל.</w:t>
      </w:r>
    </w:p>
    <w:p w14:paraId="45888C58" w14:textId="301DED2B" w:rsidR="00A74B0D" w:rsidRDefault="0030545C" w:rsidP="00961735">
      <w:pPr>
        <w:numPr>
          <w:ilvl w:val="1"/>
          <w:numId w:val="10"/>
        </w:numPr>
        <w:tabs>
          <w:tab w:val="left" w:pos="1247"/>
        </w:tabs>
        <w:autoSpaceDE w:val="0"/>
        <w:autoSpaceDN w:val="0"/>
        <w:adjustRightInd w:val="0"/>
        <w:spacing w:after="240" w:line="300" w:lineRule="auto"/>
        <w:ind w:right="426"/>
        <w:jc w:val="both"/>
        <w:rPr>
          <w:rFonts w:ascii="QDavid" w:hAnsi="QDavid"/>
          <w:sz w:val="24"/>
          <w:szCs w:val="24"/>
        </w:rPr>
      </w:pPr>
      <w:r w:rsidRPr="00C15020">
        <w:rPr>
          <w:rFonts w:ascii="QDavid" w:hAnsi="QDavid"/>
          <w:sz w:val="24"/>
          <w:szCs w:val="24"/>
          <w:rtl/>
        </w:rPr>
        <w:t xml:space="preserve">כל הוראה ו/או הודעה שיינתנו על ידי המפקח ו/או על ידי המנהל ו/או על ידי העירייה בכתב למנהל העבודה או מי מטעמו, ייחשבו כאילו ניתנו לקבלן עצמו ויחייבו את </w:t>
      </w:r>
      <w:r w:rsidRPr="00C15020">
        <w:rPr>
          <w:rFonts w:ascii="QDavid" w:hAnsi="QDavid" w:hint="cs"/>
          <w:sz w:val="24"/>
          <w:szCs w:val="24"/>
          <w:rtl/>
        </w:rPr>
        <w:t xml:space="preserve">הקבלן, </w:t>
      </w:r>
      <w:r w:rsidRPr="00C15020">
        <w:rPr>
          <w:rFonts w:ascii="QDavid" w:hAnsi="QDavid"/>
          <w:sz w:val="24"/>
          <w:szCs w:val="24"/>
          <w:rtl/>
        </w:rPr>
        <w:t xml:space="preserve"> למעט הוראות הכוללות תוספות ושינויים בעלי משמעות כספית</w:t>
      </w:r>
      <w:r w:rsidRPr="00C15020">
        <w:rPr>
          <w:rFonts w:ascii="QDavid" w:hAnsi="QDavid" w:hint="cs"/>
          <w:sz w:val="24"/>
          <w:szCs w:val="24"/>
          <w:rtl/>
        </w:rPr>
        <w:t xml:space="preserve">, </w:t>
      </w:r>
      <w:r w:rsidRPr="00C15020">
        <w:rPr>
          <w:rFonts w:ascii="QDavid" w:hAnsi="QDavid"/>
          <w:sz w:val="24"/>
          <w:szCs w:val="24"/>
          <w:rtl/>
        </w:rPr>
        <w:t xml:space="preserve">לגביהם יחולו </w:t>
      </w:r>
      <w:r w:rsidRPr="00D01D7E">
        <w:rPr>
          <w:rFonts w:ascii="QDavid" w:hAnsi="QDavid"/>
          <w:sz w:val="24"/>
          <w:szCs w:val="24"/>
          <w:rtl/>
        </w:rPr>
        <w:t xml:space="preserve">הוראות סעיף </w:t>
      </w:r>
      <w:r w:rsidR="00AC43BD" w:rsidRPr="00D01D7E">
        <w:rPr>
          <w:rFonts w:ascii="QDavid" w:hAnsi="QDavid" w:hint="cs"/>
          <w:sz w:val="24"/>
          <w:szCs w:val="24"/>
          <w:rtl/>
        </w:rPr>
        <w:t>25</w:t>
      </w:r>
      <w:r w:rsidRPr="00D01D7E">
        <w:rPr>
          <w:rFonts w:ascii="QDavid" w:hAnsi="QDavid" w:hint="cs"/>
          <w:sz w:val="24"/>
          <w:szCs w:val="24"/>
          <w:rtl/>
        </w:rPr>
        <w:t xml:space="preserve"> להסכם.</w:t>
      </w:r>
    </w:p>
    <w:p w14:paraId="2CCD2F7B" w14:textId="09C20676" w:rsidR="00356FC6" w:rsidRPr="006126E5" w:rsidRDefault="00356FC6" w:rsidP="00961735">
      <w:pPr>
        <w:numPr>
          <w:ilvl w:val="1"/>
          <w:numId w:val="10"/>
        </w:numPr>
        <w:tabs>
          <w:tab w:val="left" w:pos="1247"/>
        </w:tabs>
        <w:autoSpaceDE w:val="0"/>
        <w:autoSpaceDN w:val="0"/>
        <w:adjustRightInd w:val="0"/>
        <w:spacing w:after="240" w:line="300" w:lineRule="auto"/>
        <w:ind w:right="426"/>
        <w:jc w:val="both"/>
        <w:rPr>
          <w:rFonts w:ascii="QDavid" w:hAnsi="QDavid"/>
          <w:sz w:val="24"/>
          <w:szCs w:val="24"/>
          <w:rtl/>
        </w:rPr>
      </w:pPr>
      <w:r w:rsidRPr="006126E5">
        <w:rPr>
          <w:rFonts w:ascii="QDavid" w:hAnsi="QDavid" w:hint="cs"/>
          <w:sz w:val="24"/>
          <w:szCs w:val="24"/>
          <w:rtl/>
        </w:rPr>
        <w:t xml:space="preserve">קבלן יקים על חשבונו משרדים לפיקוח לפי פירוט </w:t>
      </w:r>
      <w:r w:rsidR="00A13AA6" w:rsidRPr="006126E5">
        <w:rPr>
          <w:rFonts w:ascii="QDavid" w:hAnsi="QDavid" w:hint="cs"/>
          <w:sz w:val="24"/>
          <w:szCs w:val="24"/>
          <w:rtl/>
        </w:rPr>
        <w:t xml:space="preserve">בנספח </w:t>
      </w:r>
      <w:r w:rsidRPr="006126E5">
        <w:rPr>
          <w:rFonts w:ascii="QDavid" w:hAnsi="QDavid" w:hint="cs"/>
          <w:sz w:val="24"/>
          <w:szCs w:val="24"/>
          <w:rtl/>
        </w:rPr>
        <w:t>תנאים כללים ומיוחדים</w:t>
      </w:r>
      <w:r w:rsidR="00D01D7E">
        <w:rPr>
          <w:rFonts w:ascii="QDavid" w:hAnsi="QDavid" w:hint="cs"/>
          <w:sz w:val="24"/>
          <w:szCs w:val="24"/>
          <w:rtl/>
        </w:rPr>
        <w:t>.</w:t>
      </w:r>
    </w:p>
    <w:p w14:paraId="5D425D92" w14:textId="77777777"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hint="cs"/>
          <w:b/>
          <w:bCs/>
          <w:sz w:val="24"/>
          <w:szCs w:val="24"/>
          <w:u w:val="single"/>
          <w:rtl/>
        </w:rPr>
        <w:t>העסקת עובדים</w:t>
      </w:r>
    </w:p>
    <w:p w14:paraId="560C9AA8"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הקבלן מתחייב לספק על חשבונו הוא את כח האדם הדרוש לביצוע העבודה, את ההשגחה עלי</w:t>
      </w:r>
      <w:r w:rsidRPr="00C15CBF">
        <w:rPr>
          <w:rFonts w:ascii="QDavid" w:hAnsi="QDavid" w:hint="cs"/>
          <w:sz w:val="24"/>
          <w:szCs w:val="24"/>
          <w:rtl/>
        </w:rPr>
        <w:t xml:space="preserve">ו </w:t>
      </w:r>
      <w:r w:rsidRPr="00C15CBF">
        <w:rPr>
          <w:rFonts w:ascii="QDavid" w:hAnsi="QDavid"/>
          <w:sz w:val="24"/>
          <w:szCs w:val="24"/>
          <w:rtl/>
        </w:rPr>
        <w:t xml:space="preserve"> ואמצעי התחבורה </w:t>
      </w:r>
      <w:r w:rsidRPr="00C15CBF">
        <w:rPr>
          <w:rFonts w:ascii="QDavid" w:hAnsi="QDavid" w:hint="cs"/>
          <w:sz w:val="24"/>
          <w:szCs w:val="24"/>
          <w:rtl/>
        </w:rPr>
        <w:t xml:space="preserve">לצרכי הובלתם </w:t>
      </w:r>
      <w:r w:rsidRPr="00C15CBF">
        <w:rPr>
          <w:rFonts w:ascii="QDavid" w:hAnsi="QDavid"/>
          <w:sz w:val="24"/>
          <w:szCs w:val="24"/>
          <w:rtl/>
        </w:rPr>
        <w:t xml:space="preserve">וכל דבר אחר הכרוך בכך. </w:t>
      </w:r>
    </w:p>
    <w:p w14:paraId="3C95F918"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 xml:space="preserve">כל </w:t>
      </w:r>
      <w:r w:rsidRPr="00C15CBF">
        <w:rPr>
          <w:rFonts w:ascii="QDavid" w:hAnsi="QDavid"/>
          <w:sz w:val="24"/>
          <w:szCs w:val="24"/>
          <w:rtl/>
        </w:rPr>
        <w:t xml:space="preserve">העובדים אשר יעסקו בביצוע </w:t>
      </w:r>
      <w:r w:rsidRPr="00C15CBF">
        <w:rPr>
          <w:rFonts w:ascii="QDavid" w:hAnsi="QDavid" w:hint="cs"/>
          <w:sz w:val="24"/>
          <w:szCs w:val="24"/>
          <w:rtl/>
        </w:rPr>
        <w:t>ה</w:t>
      </w:r>
      <w:r w:rsidRPr="00C15CBF">
        <w:rPr>
          <w:rFonts w:ascii="QDavid" w:hAnsi="QDavid"/>
          <w:sz w:val="24"/>
          <w:szCs w:val="24"/>
          <w:rtl/>
        </w:rPr>
        <w:t>עבודה</w:t>
      </w:r>
      <w:r w:rsidRPr="00C15CBF">
        <w:rPr>
          <w:rFonts w:ascii="QDavid" w:hAnsi="QDavid" w:hint="cs"/>
          <w:sz w:val="24"/>
          <w:szCs w:val="24"/>
          <w:rtl/>
        </w:rPr>
        <w:t xml:space="preserve"> בהתאם להסכם זה </w:t>
      </w:r>
      <w:r w:rsidRPr="00C15CBF">
        <w:rPr>
          <w:rFonts w:ascii="QDavid" w:hAnsi="QDavid"/>
          <w:sz w:val="24"/>
          <w:szCs w:val="24"/>
          <w:rtl/>
        </w:rPr>
        <w:t xml:space="preserve">יהיו בעלי </w:t>
      </w:r>
      <w:r w:rsidRPr="00C15CBF">
        <w:rPr>
          <w:rFonts w:ascii="QDavid" w:hAnsi="QDavid" w:hint="cs"/>
          <w:sz w:val="24"/>
          <w:szCs w:val="24"/>
          <w:rtl/>
        </w:rPr>
        <w:t>ניסיו</w:t>
      </w:r>
      <w:r w:rsidRPr="00C15CBF">
        <w:rPr>
          <w:rFonts w:ascii="QDavid" w:hAnsi="QDavid" w:hint="eastAsia"/>
          <w:sz w:val="24"/>
          <w:szCs w:val="24"/>
          <w:rtl/>
        </w:rPr>
        <w:t>ן</w:t>
      </w:r>
      <w:r w:rsidRPr="00C15CBF">
        <w:rPr>
          <w:rFonts w:ascii="QDavid" w:hAnsi="QDavid" w:hint="cs"/>
          <w:sz w:val="24"/>
          <w:szCs w:val="24"/>
          <w:rtl/>
        </w:rPr>
        <w:t xml:space="preserve"> בביצוע העבודה ובעלי כל הר</w:t>
      </w:r>
      <w:r w:rsidR="00B47C52" w:rsidRPr="00C15CBF">
        <w:rPr>
          <w:rFonts w:ascii="QDavid" w:hAnsi="QDavid" w:hint="cs"/>
          <w:sz w:val="24"/>
          <w:szCs w:val="24"/>
          <w:rtl/>
        </w:rPr>
        <w:t>י</w:t>
      </w:r>
      <w:r w:rsidRPr="00C15CBF">
        <w:rPr>
          <w:rFonts w:ascii="QDavid" w:hAnsi="QDavid" w:hint="cs"/>
          <w:sz w:val="24"/>
          <w:szCs w:val="24"/>
          <w:rtl/>
        </w:rPr>
        <w:t xml:space="preserve">שיונות הנדרשים עפ"י כל דין, ככל נדרשים. </w:t>
      </w:r>
    </w:p>
    <w:p w14:paraId="6081F44B"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מתחייב להעסיק עובדים </w:t>
      </w:r>
      <w:r w:rsidRPr="00C15CBF">
        <w:rPr>
          <w:rFonts w:ascii="QDavid" w:hAnsi="QDavid" w:hint="cs"/>
          <w:sz w:val="24"/>
          <w:szCs w:val="24"/>
          <w:rtl/>
        </w:rPr>
        <w:t xml:space="preserve">כשירים, </w:t>
      </w:r>
      <w:r w:rsidRPr="00C15CBF">
        <w:rPr>
          <w:rFonts w:ascii="QDavid" w:hAnsi="QDavid"/>
          <w:sz w:val="24"/>
          <w:szCs w:val="24"/>
          <w:rtl/>
        </w:rPr>
        <w:t>מקצועיים ואחר</w:t>
      </w:r>
      <w:r w:rsidRPr="00C15CBF">
        <w:rPr>
          <w:rFonts w:ascii="QDavid" w:hAnsi="QDavid" w:hint="cs"/>
          <w:sz w:val="24"/>
          <w:szCs w:val="24"/>
          <w:rtl/>
        </w:rPr>
        <w:t>א</w:t>
      </w:r>
      <w:r w:rsidRPr="00C15CBF">
        <w:rPr>
          <w:rFonts w:ascii="QDavid" w:hAnsi="QDavid"/>
          <w:sz w:val="24"/>
          <w:szCs w:val="24"/>
          <w:rtl/>
        </w:rPr>
        <w:t xml:space="preserve">ים, במספר הדרוש לשם ביצוע </w:t>
      </w:r>
      <w:r w:rsidRPr="00C15CBF">
        <w:rPr>
          <w:rFonts w:ascii="QDavid" w:hAnsi="QDavid" w:hint="cs"/>
          <w:sz w:val="24"/>
          <w:szCs w:val="24"/>
          <w:rtl/>
        </w:rPr>
        <w:t>העבודות</w:t>
      </w:r>
      <w:r w:rsidRPr="00C15CBF">
        <w:rPr>
          <w:rFonts w:ascii="QDavid" w:hAnsi="QDavid"/>
          <w:sz w:val="24"/>
          <w:szCs w:val="24"/>
          <w:rtl/>
        </w:rPr>
        <w:t xml:space="preserve"> תוך המועד הקבוע לכך בחוזה. בעבודה שלביצועה יש צורך ברישום, ר</w:t>
      </w:r>
      <w:r w:rsidRPr="00C15CBF">
        <w:rPr>
          <w:rFonts w:ascii="QDavid" w:hAnsi="QDavid" w:hint="cs"/>
          <w:sz w:val="24"/>
          <w:szCs w:val="24"/>
          <w:rtl/>
        </w:rPr>
        <w:t>י</w:t>
      </w:r>
      <w:r w:rsidRPr="00C15CBF">
        <w:rPr>
          <w:rFonts w:ascii="QDavid" w:hAnsi="QDavid"/>
          <w:sz w:val="24"/>
          <w:szCs w:val="24"/>
          <w:rtl/>
        </w:rPr>
        <w:t>שיון</w:t>
      </w:r>
      <w:r w:rsidRPr="00C15CBF">
        <w:rPr>
          <w:rFonts w:ascii="QDavid" w:hAnsi="QDavid" w:hint="cs"/>
          <w:sz w:val="24"/>
          <w:szCs w:val="24"/>
          <w:rtl/>
        </w:rPr>
        <w:t>, הסמכה</w:t>
      </w:r>
      <w:r w:rsidRPr="00C15CBF">
        <w:rPr>
          <w:rFonts w:ascii="QDavid" w:hAnsi="QDavid"/>
          <w:sz w:val="24"/>
          <w:szCs w:val="24"/>
          <w:rtl/>
        </w:rPr>
        <w:t xml:space="preserve"> או היתר לפי כל דין, חייב הקבלן להעסיק רק מי שרשום או בעל רישום</w:t>
      </w:r>
      <w:r w:rsidRPr="00C15CBF">
        <w:rPr>
          <w:rFonts w:ascii="QDavid" w:hAnsi="QDavid" w:hint="cs"/>
          <w:sz w:val="24"/>
          <w:szCs w:val="24"/>
          <w:rtl/>
        </w:rPr>
        <w:t>, הסמכה</w:t>
      </w:r>
      <w:r w:rsidRPr="00C15CBF">
        <w:rPr>
          <w:rFonts w:ascii="QDavid" w:hAnsi="QDavid"/>
          <w:sz w:val="24"/>
          <w:szCs w:val="24"/>
          <w:rtl/>
        </w:rPr>
        <w:t xml:space="preserve"> או היתר, כאמור. </w:t>
      </w:r>
    </w:p>
    <w:p w14:paraId="7485D4A2"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לביצוע </w:t>
      </w:r>
      <w:r w:rsidRPr="00C15CBF">
        <w:rPr>
          <w:rFonts w:ascii="QDavid" w:hAnsi="QDavid" w:hint="cs"/>
          <w:sz w:val="24"/>
          <w:szCs w:val="24"/>
          <w:rtl/>
        </w:rPr>
        <w:t>העבודות</w:t>
      </w:r>
      <w:r w:rsidRPr="00C15CBF">
        <w:rPr>
          <w:rFonts w:ascii="QDavid" w:hAnsi="QDavid"/>
          <w:sz w:val="24"/>
          <w:szCs w:val="24"/>
          <w:rtl/>
        </w:rPr>
        <w:t xml:space="preserve"> יקבל הקבלן עובדים אך ורק בהתאם להוראות חוק שירות התעסוקה, </w:t>
      </w:r>
      <w:proofErr w:type="spellStart"/>
      <w:r w:rsidRPr="00C15CBF">
        <w:rPr>
          <w:rFonts w:ascii="QDavid" w:hAnsi="QDavid"/>
          <w:sz w:val="24"/>
          <w:szCs w:val="24"/>
          <w:rtl/>
        </w:rPr>
        <w:t>התשי"ט</w:t>
      </w:r>
      <w:proofErr w:type="spellEnd"/>
      <w:r w:rsidRPr="00C15CBF">
        <w:rPr>
          <w:rFonts w:ascii="QDavid" w:hAnsi="QDavid"/>
          <w:sz w:val="24"/>
          <w:szCs w:val="24"/>
          <w:rtl/>
        </w:rPr>
        <w:t xml:space="preserve">- </w:t>
      </w:r>
      <w:r w:rsidRPr="00C15CBF">
        <w:rPr>
          <w:rFonts w:ascii="QDavid" w:hAnsi="QDavid" w:hint="cs"/>
          <w:sz w:val="24"/>
          <w:szCs w:val="24"/>
          <w:rtl/>
        </w:rPr>
        <w:t xml:space="preserve">1959, ובשום </w:t>
      </w:r>
      <w:r w:rsidRPr="00C15CBF">
        <w:rPr>
          <w:rFonts w:ascii="QDavid" w:hAnsi="QDavid"/>
          <w:sz w:val="24"/>
          <w:szCs w:val="24"/>
          <w:rtl/>
        </w:rPr>
        <w:t>מקרה לא יהיה הקבלן רשאי להעסיק עובדים שאינם בעלי אזרחות ישראלית, אלא אם יש בידיהם אישור עבודה כחוק בישראל.</w:t>
      </w:r>
    </w:p>
    <w:p w14:paraId="4D3B4090"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הקבלן חייב למלא בכל עת אחר הוראות כל דין בקשר להעסקת העובדים ו/או מועסקים.  הקבלן ישלם בעד כל עובדיו, את כל התשלומים הסוציאליים המשתלמים ע"י המעביד, כל התשלומים שמעביד חייב בניכויים משכר עובדיו וכן תשלומים אחרים בהם חייב המעביד על פי חוק וביטוח סוציאלי בשיעורים המקובלים על ידי ארגון העובדים המייצג את המספר הגדול ביותר של העובדים במדינה באותו ענף. </w:t>
      </w:r>
    </w:p>
    <w:p w14:paraId="7528BBEF"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 xml:space="preserve">הקבלן מתחייב לקיים כל דרישה וחובה המוטלת לפי חוק לשביעות רצון המפקח, ושנועדה לשמור על רווחת, נוחיות ובטיחות העובדים ובכלל זה שיוסדרו לעובדים המועסקים בביצוע העבודה סידורי נוחיות ומקומות אכילה נאותים ולשביעות רצון </w:t>
      </w:r>
      <w:r w:rsidRPr="00C15CBF">
        <w:rPr>
          <w:rFonts w:ascii="QDavid" w:hAnsi="QDavid" w:hint="cs"/>
          <w:sz w:val="24"/>
          <w:szCs w:val="24"/>
          <w:rtl/>
        </w:rPr>
        <w:lastRenderedPageBreak/>
        <w:t xml:space="preserve">המפקח. על הקבלן להעמיד באתר העבודה שירותים ניידים לשימוש הפועלים וכן סככה מוגנת מפני גשם שתשמש למנוחת הפועלים. </w:t>
      </w:r>
    </w:p>
    <w:p w14:paraId="36BEC80B"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לא יהיה רשאי להלין עובדים באתר העבודה, ואם ימצא עובד הלן באתר יראו בכך הפרה של חוזה זה. </w:t>
      </w:r>
    </w:p>
    <w:p w14:paraId="500D3087"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הקבלן מצהיר כי הוא מכיר ובקיא בהוראות החוק למניעת העסקה של עברייני מין במוסדות מסוימים, </w:t>
      </w:r>
      <w:proofErr w:type="spellStart"/>
      <w:r w:rsidRPr="00C15CBF">
        <w:rPr>
          <w:rFonts w:ascii="QDavid" w:hAnsi="QDavid" w:hint="cs"/>
          <w:sz w:val="24"/>
          <w:szCs w:val="24"/>
          <w:rtl/>
        </w:rPr>
        <w:t>התשס"א</w:t>
      </w:r>
      <w:proofErr w:type="spellEnd"/>
      <w:r w:rsidRPr="00C15CBF">
        <w:rPr>
          <w:rFonts w:ascii="QDavid" w:hAnsi="QDavid" w:hint="cs"/>
          <w:sz w:val="24"/>
          <w:szCs w:val="24"/>
          <w:rtl/>
        </w:rPr>
        <w:t>- 2001. הקבלן מתחייב כי העובדים אשר יועסקו מטעמו ו/או מטעם כל קבלן משנה מטעמו בביצוע העבודות, יועסקו בהתאם לאמור בחוק, במסגרת מגבלותיו ובכפוף להמצאת אישור משטרת ישראל כנדרש בחוק בקשר לעובדים.</w:t>
      </w:r>
    </w:p>
    <w:p w14:paraId="250B7F6A"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David" w:hAnsi="David"/>
          <w:sz w:val="24"/>
          <w:szCs w:val="24"/>
          <w:rtl/>
          <w:lang w:eastAsia="en-US"/>
        </w:rPr>
      </w:pPr>
      <w:r w:rsidRPr="00C15CBF">
        <w:rPr>
          <w:rFonts w:ascii="David" w:hAnsi="David" w:hint="cs"/>
          <w:sz w:val="24"/>
          <w:szCs w:val="24"/>
          <w:rtl/>
          <w:lang w:eastAsia="en-US"/>
        </w:rPr>
        <w:t xml:space="preserve">הקבלן מצהיר כי קרא את חוק עבודת נוער, </w:t>
      </w:r>
      <w:proofErr w:type="spellStart"/>
      <w:r w:rsidRPr="00C15CBF">
        <w:rPr>
          <w:rFonts w:ascii="David" w:hAnsi="David" w:hint="cs"/>
          <w:sz w:val="24"/>
          <w:szCs w:val="24"/>
          <w:rtl/>
          <w:lang w:eastAsia="en-US"/>
        </w:rPr>
        <w:t>התשס"א</w:t>
      </w:r>
      <w:proofErr w:type="spellEnd"/>
      <w:r w:rsidRPr="00C15CBF">
        <w:rPr>
          <w:rFonts w:ascii="David" w:hAnsi="David" w:hint="cs"/>
          <w:sz w:val="24"/>
          <w:szCs w:val="24"/>
          <w:rtl/>
          <w:lang w:eastAsia="en-US"/>
        </w:rPr>
        <w:t xml:space="preserve"> – 2000, והוא מתחייב לנהוג בהתאם לחוק זה. כן מצהיר הקבלן כי הובהר לו כי הפרת </w:t>
      </w:r>
      <w:r w:rsidRPr="00C15CBF">
        <w:rPr>
          <w:rFonts w:ascii="QDavid" w:hAnsi="QDavid" w:hint="cs"/>
          <w:sz w:val="24"/>
          <w:szCs w:val="24"/>
          <w:rtl/>
        </w:rPr>
        <w:t>סעיף</w:t>
      </w:r>
      <w:r w:rsidRPr="00C15CBF">
        <w:rPr>
          <w:rFonts w:ascii="David" w:hAnsi="David" w:hint="cs"/>
          <w:sz w:val="24"/>
          <w:szCs w:val="24"/>
          <w:rtl/>
          <w:lang w:eastAsia="en-US"/>
        </w:rPr>
        <w:t xml:space="preserve"> מסעיפים אלו על ידו כמוה כהפרת החוזה מצדו לכל דבר ועניין.</w:t>
      </w:r>
    </w:p>
    <w:p w14:paraId="040E6CAC" w14:textId="472531EF" w:rsidR="00066924" w:rsidRPr="00A2590C"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lang w:eastAsia="en-US"/>
        </w:rPr>
      </w:pPr>
      <w:r w:rsidRPr="00C15CBF">
        <w:rPr>
          <w:rFonts w:hint="eastAsia"/>
          <w:sz w:val="24"/>
          <w:szCs w:val="24"/>
          <w:rtl/>
          <w:lang w:eastAsia="en-US"/>
        </w:rPr>
        <w:t>עוד</w:t>
      </w:r>
      <w:r w:rsidRPr="00C15CBF">
        <w:rPr>
          <w:sz w:val="24"/>
          <w:szCs w:val="24"/>
          <w:rtl/>
          <w:lang w:eastAsia="en-US"/>
        </w:rPr>
        <w:t xml:space="preserve"> מצהיר הקבלן כי הוא עומד בתנאים הקבועים בחוק עובדים זרים (איסור העסקה שלא כדין והבטחת תנאים הוגנים), </w:t>
      </w:r>
      <w:proofErr w:type="spellStart"/>
      <w:r w:rsidRPr="00C15CBF">
        <w:rPr>
          <w:sz w:val="24"/>
          <w:szCs w:val="24"/>
          <w:rtl/>
          <w:lang w:eastAsia="en-US"/>
        </w:rPr>
        <w:t>התשנ"א</w:t>
      </w:r>
      <w:proofErr w:type="spellEnd"/>
      <w:r w:rsidRPr="00C15CBF">
        <w:rPr>
          <w:sz w:val="24"/>
          <w:szCs w:val="24"/>
          <w:rtl/>
          <w:lang w:eastAsia="en-US"/>
        </w:rPr>
        <w:t xml:space="preserve"> – 1991, ובחוק שכר מינימום, </w:t>
      </w:r>
      <w:proofErr w:type="spellStart"/>
      <w:r w:rsidRPr="00C15CBF">
        <w:rPr>
          <w:sz w:val="24"/>
          <w:szCs w:val="24"/>
          <w:rtl/>
          <w:lang w:eastAsia="en-US"/>
        </w:rPr>
        <w:t>התשמ"ז</w:t>
      </w:r>
      <w:proofErr w:type="spellEnd"/>
      <w:r w:rsidRPr="00C15CBF">
        <w:rPr>
          <w:sz w:val="24"/>
          <w:szCs w:val="24"/>
          <w:rtl/>
          <w:lang w:eastAsia="en-US"/>
        </w:rPr>
        <w:t xml:space="preserve"> – 1987, לצורך התקשרות עם </w:t>
      </w:r>
      <w:r w:rsidRPr="00C15CBF">
        <w:rPr>
          <w:rFonts w:hint="eastAsia"/>
          <w:sz w:val="24"/>
          <w:szCs w:val="24"/>
          <w:rtl/>
          <w:lang w:eastAsia="en-US"/>
        </w:rPr>
        <w:t>העירייה</w:t>
      </w:r>
      <w:r w:rsidRPr="00C15CBF">
        <w:rPr>
          <w:rFonts w:hint="cs"/>
          <w:sz w:val="24"/>
          <w:szCs w:val="24"/>
          <w:rtl/>
          <w:lang w:eastAsia="en-US"/>
        </w:rPr>
        <w:t xml:space="preserve"> </w:t>
      </w:r>
      <w:r w:rsidRPr="00C15CBF">
        <w:rPr>
          <w:sz w:val="24"/>
          <w:szCs w:val="24"/>
          <w:rtl/>
          <w:lang w:eastAsia="en-US"/>
        </w:rPr>
        <w:t xml:space="preserve">בחוזה זה, וכי כראיה חתם על תצהיר בנוסח </w:t>
      </w:r>
      <w:r w:rsidRPr="00C15CBF">
        <w:rPr>
          <w:rFonts w:ascii="QDavid" w:hAnsi="QDavid"/>
          <w:sz w:val="24"/>
          <w:szCs w:val="24"/>
          <w:rtl/>
        </w:rPr>
        <w:t>המצורף</w:t>
      </w:r>
      <w:r w:rsidRPr="00C15CBF">
        <w:rPr>
          <w:sz w:val="24"/>
          <w:szCs w:val="24"/>
          <w:rtl/>
          <w:lang w:eastAsia="en-US"/>
        </w:rPr>
        <w:t xml:space="preserve"> למסמכי המכרז והמהווה חלק בלתי נפרד מחוזה זה.</w:t>
      </w:r>
    </w:p>
    <w:p w14:paraId="09848A4E" w14:textId="77777777" w:rsidR="00CF75C0" w:rsidRPr="00C15CBF" w:rsidRDefault="001C40F6" w:rsidP="003D5741">
      <w:pPr>
        <w:numPr>
          <w:ilvl w:val="0"/>
          <w:numId w:val="10"/>
        </w:numPr>
        <w:tabs>
          <w:tab w:val="left" w:pos="567"/>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 xml:space="preserve">הרחקת עובדים </w:t>
      </w:r>
    </w:p>
    <w:p w14:paraId="3CBA8536"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cs="Times New Roman"/>
          <w:sz w:val="24"/>
          <w:szCs w:val="24"/>
          <w:lang w:eastAsia="en-US"/>
        </w:rPr>
      </w:pPr>
      <w:r w:rsidRPr="00C15CBF">
        <w:rPr>
          <w:rFonts w:ascii="QDavid" w:hAnsi="QDavid"/>
          <w:sz w:val="24"/>
          <w:szCs w:val="24"/>
          <w:rtl/>
          <w:lang w:eastAsia="en-US"/>
        </w:rPr>
        <w:t xml:space="preserve">הקבלן ימלא כל דרישה מטעם המנהל או המפקח בדבר הרחקתו מאתר העבודה של כל אדם </w:t>
      </w:r>
      <w:r w:rsidRPr="00C15CBF">
        <w:rPr>
          <w:sz w:val="24"/>
          <w:szCs w:val="24"/>
          <w:rtl/>
          <w:lang w:eastAsia="en-US"/>
        </w:rPr>
        <w:t>המועסק</w:t>
      </w:r>
      <w:r w:rsidRPr="00C15CBF">
        <w:rPr>
          <w:rFonts w:ascii="QDavid" w:hAnsi="QDavid"/>
          <w:sz w:val="24"/>
          <w:szCs w:val="24"/>
          <w:rtl/>
          <w:lang w:eastAsia="en-US"/>
        </w:rPr>
        <w:t xml:space="preserve"> על ידו באתר העבודה לרבות קבלן משנה ו</w:t>
      </w:r>
      <w:r w:rsidRPr="00C15CBF">
        <w:rPr>
          <w:rFonts w:ascii="QDavid" w:hAnsi="QDavid" w:hint="cs"/>
          <w:sz w:val="24"/>
          <w:szCs w:val="24"/>
          <w:rtl/>
          <w:lang w:eastAsia="en-US"/>
        </w:rPr>
        <w:t xml:space="preserve">/או </w:t>
      </w:r>
      <w:r w:rsidRPr="00C15CBF">
        <w:rPr>
          <w:rFonts w:ascii="QDavid" w:hAnsi="QDavid"/>
          <w:sz w:val="24"/>
          <w:szCs w:val="24"/>
          <w:rtl/>
          <w:lang w:eastAsia="en-US"/>
        </w:rPr>
        <w:t xml:space="preserve">אדם המועסק על ידי קבלן משנה, אף אם הסכימה העירייה בעבר להעסקת מי מהם, אם לדעת המנהל או המפקח </w:t>
      </w:r>
      <w:r w:rsidRPr="00C15CBF">
        <w:rPr>
          <w:rFonts w:ascii="QDavid" w:hAnsi="QDavid" w:hint="cs"/>
          <w:sz w:val="24"/>
          <w:szCs w:val="24"/>
          <w:rtl/>
          <w:lang w:eastAsia="en-US"/>
        </w:rPr>
        <w:t xml:space="preserve">אותו אדם אינו עומד בתנאים הנדרשים בהסכם זה ו/או </w:t>
      </w:r>
      <w:r w:rsidRPr="00C15CBF">
        <w:rPr>
          <w:rFonts w:ascii="QDavid" w:hAnsi="QDavid"/>
          <w:sz w:val="24"/>
          <w:szCs w:val="24"/>
          <w:rtl/>
          <w:lang w:eastAsia="en-US"/>
        </w:rPr>
        <w:t xml:space="preserve">התנהג אותו אדם שלא כשורה, או שאינו מוכשר למלא תפקידו, או שהוא נוהג מעשה רשלנות בביצוע תפקידיו. אדם שהורחק לפי דרישה כאמור - לא יחזור הקבלן להעסיקו, בין במישרין ובין בעקיפין באתר העבודה או בביצוע </w:t>
      </w:r>
      <w:r w:rsidRPr="00C15CBF">
        <w:rPr>
          <w:rFonts w:ascii="QDavid" w:hAnsi="QDavid" w:hint="cs"/>
          <w:sz w:val="24"/>
          <w:szCs w:val="24"/>
          <w:rtl/>
          <w:lang w:eastAsia="en-US"/>
        </w:rPr>
        <w:t>העבודות</w:t>
      </w:r>
      <w:r w:rsidRPr="00C15CBF">
        <w:rPr>
          <w:rFonts w:ascii="QDavid" w:hAnsi="QDavid"/>
          <w:sz w:val="24"/>
          <w:szCs w:val="24"/>
          <w:rtl/>
          <w:lang w:eastAsia="en-US"/>
        </w:rPr>
        <w:t xml:space="preserve">. </w:t>
      </w:r>
    </w:p>
    <w:p w14:paraId="17EB47A3" w14:textId="51CC5746" w:rsidR="00066924" w:rsidRPr="00A2590C" w:rsidRDefault="001C40F6" w:rsidP="003D5741">
      <w:pPr>
        <w:numPr>
          <w:ilvl w:val="1"/>
          <w:numId w:val="10"/>
        </w:numPr>
        <w:tabs>
          <w:tab w:val="left" w:pos="1247"/>
        </w:tabs>
        <w:autoSpaceDE w:val="0"/>
        <w:autoSpaceDN w:val="0"/>
        <w:adjustRightInd w:val="0"/>
        <w:spacing w:after="240" w:line="300" w:lineRule="auto"/>
        <w:jc w:val="both"/>
        <w:rPr>
          <w:rFonts w:ascii="QDavid" w:hAnsi="QDavid" w:cs="Times New Roman"/>
          <w:b/>
          <w:sz w:val="24"/>
          <w:szCs w:val="24"/>
          <w:u w:val="single"/>
          <w:lang w:eastAsia="en-US"/>
        </w:rPr>
      </w:pPr>
      <w:r w:rsidRPr="00C15CBF">
        <w:rPr>
          <w:rFonts w:ascii="QDavid" w:hAnsi="QDavid" w:hint="cs"/>
          <w:sz w:val="24"/>
          <w:szCs w:val="24"/>
          <w:rtl/>
          <w:lang w:eastAsia="en-US"/>
        </w:rPr>
        <w:t xml:space="preserve">בנוסף, מתחייב הקבלן להעמיד לאלתר, לצורך ביצוע העבודות, בעל תפקיד חלופי, באופן </w:t>
      </w:r>
      <w:r w:rsidRPr="00C15CBF">
        <w:rPr>
          <w:rFonts w:hint="cs"/>
          <w:sz w:val="24"/>
          <w:szCs w:val="24"/>
          <w:rtl/>
          <w:lang w:eastAsia="en-US"/>
        </w:rPr>
        <w:t>אשר</w:t>
      </w:r>
      <w:r w:rsidRPr="00C15CBF">
        <w:rPr>
          <w:rFonts w:ascii="QDavid" w:hAnsi="QDavid" w:hint="cs"/>
          <w:sz w:val="24"/>
          <w:szCs w:val="24"/>
          <w:rtl/>
          <w:lang w:eastAsia="en-US"/>
        </w:rPr>
        <w:t xml:space="preserve"> ימנע כל עיכוב/ דחייה בקצב ביצוע העבודות. בעל התפקיד החלופי יאושר מראש על ידי המנהל על פי שיקול דעתו הבלעדי.</w:t>
      </w:r>
    </w:p>
    <w:p w14:paraId="2D0EDE10" w14:textId="386BBAD5" w:rsidR="00CF75C0" w:rsidRPr="00C15CBF" w:rsidRDefault="001C40F6" w:rsidP="003D5741">
      <w:pPr>
        <w:numPr>
          <w:ilvl w:val="0"/>
          <w:numId w:val="10"/>
        </w:numPr>
        <w:tabs>
          <w:tab w:val="left" w:pos="567"/>
          <w:tab w:val="left" w:pos="1247"/>
          <w:tab w:val="left" w:pos="2041"/>
          <w:tab w:val="left" w:pos="2892"/>
        </w:tabs>
        <w:autoSpaceDE w:val="0"/>
        <w:autoSpaceDN w:val="0"/>
        <w:adjustRightInd w:val="0"/>
        <w:spacing w:after="240" w:line="300" w:lineRule="auto"/>
        <w:jc w:val="both"/>
        <w:rPr>
          <w:rFonts w:ascii="QDavid" w:hAnsi="QDavid"/>
          <w:b/>
          <w:bCs/>
          <w:sz w:val="24"/>
          <w:szCs w:val="24"/>
          <w:u w:val="single"/>
        </w:rPr>
      </w:pPr>
      <w:r w:rsidRPr="00C15CBF">
        <w:rPr>
          <w:rFonts w:ascii="QDavid" w:hAnsi="QDavid"/>
          <w:b/>
          <w:bCs/>
          <w:sz w:val="24"/>
          <w:szCs w:val="24"/>
          <w:u w:val="single"/>
          <w:rtl/>
        </w:rPr>
        <w:t xml:space="preserve">העדר יחסי עובד מעביד </w:t>
      </w:r>
    </w:p>
    <w:p w14:paraId="2E69D70B"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Pr>
      </w:pPr>
      <w:r w:rsidRPr="00C15CBF">
        <w:rPr>
          <w:rFonts w:hint="cs"/>
          <w:sz w:val="24"/>
          <w:szCs w:val="24"/>
          <w:rtl/>
        </w:rPr>
        <w:t>הקבלן</w:t>
      </w:r>
      <w:r w:rsidRPr="00C15CBF">
        <w:rPr>
          <w:sz w:val="24"/>
          <w:szCs w:val="24"/>
          <w:rtl/>
        </w:rPr>
        <w:t xml:space="preserve"> מצהיר בזה כי בהתקשרות</w:t>
      </w:r>
      <w:r w:rsidRPr="00C15CBF">
        <w:rPr>
          <w:rFonts w:hint="cs"/>
          <w:sz w:val="24"/>
          <w:szCs w:val="24"/>
          <w:rtl/>
        </w:rPr>
        <w:t>ו</w:t>
      </w:r>
      <w:r w:rsidRPr="00C15CBF">
        <w:rPr>
          <w:sz w:val="24"/>
          <w:szCs w:val="24"/>
          <w:rtl/>
        </w:rPr>
        <w:t xml:space="preserve"> עם </w:t>
      </w:r>
      <w:r w:rsidRPr="00C15CBF">
        <w:rPr>
          <w:rFonts w:hint="cs"/>
          <w:sz w:val="24"/>
          <w:szCs w:val="24"/>
          <w:rtl/>
        </w:rPr>
        <w:t>העירייה</w:t>
      </w:r>
      <w:r w:rsidRPr="00C15CBF">
        <w:rPr>
          <w:sz w:val="24"/>
          <w:szCs w:val="24"/>
          <w:rtl/>
        </w:rPr>
        <w:t xml:space="preserve"> ה</w:t>
      </w:r>
      <w:r w:rsidRPr="00C15CBF">
        <w:rPr>
          <w:rFonts w:hint="cs"/>
          <w:sz w:val="24"/>
          <w:szCs w:val="24"/>
          <w:rtl/>
        </w:rPr>
        <w:t>ו</w:t>
      </w:r>
      <w:r w:rsidRPr="00C15CBF">
        <w:rPr>
          <w:sz w:val="24"/>
          <w:szCs w:val="24"/>
          <w:rtl/>
        </w:rPr>
        <w:t xml:space="preserve">א </w:t>
      </w:r>
      <w:r w:rsidRPr="00C15CBF">
        <w:rPr>
          <w:rFonts w:hint="cs"/>
          <w:sz w:val="24"/>
          <w:szCs w:val="24"/>
          <w:rtl/>
        </w:rPr>
        <w:t>י</w:t>
      </w:r>
      <w:r w:rsidRPr="00C15CBF">
        <w:rPr>
          <w:sz w:val="24"/>
          <w:szCs w:val="24"/>
          <w:rtl/>
        </w:rPr>
        <w:t xml:space="preserve">פעל כקבלן עצמאי </w:t>
      </w:r>
      <w:r w:rsidRPr="00C15CBF">
        <w:rPr>
          <w:rFonts w:hint="cs"/>
          <w:sz w:val="24"/>
          <w:szCs w:val="24"/>
          <w:rtl/>
        </w:rPr>
        <w:t xml:space="preserve">המעסיק עובדים ועובדיו </w:t>
      </w:r>
      <w:r w:rsidRPr="00C15CBF">
        <w:rPr>
          <w:rFonts w:ascii="QDavid" w:hAnsi="QDavid" w:hint="cs"/>
          <w:sz w:val="24"/>
          <w:szCs w:val="24"/>
          <w:rtl/>
          <w:lang w:eastAsia="en-US"/>
        </w:rPr>
        <w:t>שיועסקו</w:t>
      </w:r>
      <w:r w:rsidRPr="00C15CBF">
        <w:rPr>
          <w:rFonts w:hint="cs"/>
          <w:sz w:val="24"/>
          <w:szCs w:val="24"/>
          <w:rtl/>
        </w:rPr>
        <w:t xml:space="preserve"> בביצוע </w:t>
      </w:r>
      <w:r w:rsidRPr="00C15CBF">
        <w:rPr>
          <w:rFonts w:ascii="QDavid" w:hAnsi="QDavid" w:hint="cs"/>
          <w:sz w:val="24"/>
          <w:szCs w:val="24"/>
          <w:rtl/>
        </w:rPr>
        <w:t>העבודות</w:t>
      </w:r>
      <w:r w:rsidRPr="00C15CBF">
        <w:rPr>
          <w:rFonts w:hint="cs"/>
          <w:sz w:val="24"/>
          <w:szCs w:val="24"/>
          <w:rtl/>
        </w:rPr>
        <w:t xml:space="preserve"> </w:t>
      </w:r>
      <w:r w:rsidRPr="00C15CBF">
        <w:rPr>
          <w:sz w:val="24"/>
          <w:szCs w:val="24"/>
          <w:rtl/>
        </w:rPr>
        <w:t>לא ישתלב</w:t>
      </w:r>
      <w:r w:rsidRPr="00C15CBF">
        <w:rPr>
          <w:rFonts w:hint="cs"/>
          <w:sz w:val="24"/>
          <w:szCs w:val="24"/>
          <w:rtl/>
        </w:rPr>
        <w:t>ו</w:t>
      </w:r>
      <w:r w:rsidRPr="00C15CBF">
        <w:rPr>
          <w:sz w:val="24"/>
          <w:szCs w:val="24"/>
          <w:rtl/>
        </w:rPr>
        <w:t xml:space="preserve"> בכל דרך שהיא במסגרת יחסי עובד ומעסיק עם </w:t>
      </w:r>
      <w:r w:rsidRPr="00C15CBF">
        <w:rPr>
          <w:rFonts w:hint="cs"/>
          <w:sz w:val="24"/>
          <w:szCs w:val="24"/>
          <w:rtl/>
        </w:rPr>
        <w:t>העירייה</w:t>
      </w:r>
      <w:r w:rsidRPr="00C15CBF">
        <w:rPr>
          <w:sz w:val="24"/>
          <w:szCs w:val="24"/>
          <w:rtl/>
        </w:rPr>
        <w:t>.</w:t>
      </w:r>
    </w:p>
    <w:p w14:paraId="2D6B828F" w14:textId="12D129A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tl/>
        </w:rPr>
      </w:pPr>
      <w:r w:rsidRPr="00C15CBF">
        <w:rPr>
          <w:sz w:val="24"/>
          <w:szCs w:val="24"/>
          <w:rtl/>
        </w:rPr>
        <w:t>הצדדים מצהירים בזה כי התמורה ש</w:t>
      </w:r>
      <w:r w:rsidRPr="00C15CBF">
        <w:rPr>
          <w:rFonts w:hint="cs"/>
          <w:sz w:val="24"/>
          <w:szCs w:val="24"/>
          <w:rtl/>
        </w:rPr>
        <w:t>תשלם העירייה לקבלן</w:t>
      </w:r>
      <w:r w:rsidRPr="00C15CBF">
        <w:rPr>
          <w:sz w:val="24"/>
          <w:szCs w:val="24"/>
          <w:rtl/>
        </w:rPr>
        <w:t xml:space="preserve"> בעד שירותי</w:t>
      </w:r>
      <w:r w:rsidRPr="00C15CBF">
        <w:rPr>
          <w:rFonts w:hint="cs"/>
          <w:sz w:val="24"/>
          <w:szCs w:val="24"/>
          <w:rtl/>
        </w:rPr>
        <w:t>ו</w:t>
      </w:r>
      <w:r w:rsidRPr="00C15CBF">
        <w:rPr>
          <w:sz w:val="24"/>
          <w:szCs w:val="24"/>
          <w:rtl/>
        </w:rPr>
        <w:t xml:space="preserve"> נקבעה בהתחשב בעובדה </w:t>
      </w:r>
      <w:r w:rsidRPr="00C15CBF">
        <w:rPr>
          <w:rFonts w:ascii="QDavid" w:hAnsi="QDavid"/>
          <w:sz w:val="24"/>
          <w:szCs w:val="24"/>
          <w:rtl/>
          <w:lang w:eastAsia="en-US"/>
        </w:rPr>
        <w:t>ש</w:t>
      </w:r>
      <w:r w:rsidRPr="00C15CBF">
        <w:rPr>
          <w:rFonts w:ascii="QDavid" w:hAnsi="QDavid" w:hint="cs"/>
          <w:sz w:val="24"/>
          <w:szCs w:val="24"/>
          <w:rtl/>
          <w:lang w:eastAsia="en-US"/>
        </w:rPr>
        <w:t>הקבלן</w:t>
      </w:r>
      <w:r w:rsidRPr="00C15CBF">
        <w:rPr>
          <w:sz w:val="24"/>
          <w:szCs w:val="24"/>
          <w:rtl/>
        </w:rPr>
        <w:t xml:space="preserve"> הינ</w:t>
      </w:r>
      <w:r w:rsidR="0011238B" w:rsidRPr="00C15CBF">
        <w:rPr>
          <w:rFonts w:hint="cs"/>
          <w:sz w:val="24"/>
          <w:szCs w:val="24"/>
          <w:rtl/>
        </w:rPr>
        <w:t>ו</w:t>
      </w:r>
      <w:r w:rsidRPr="00C15CBF">
        <w:rPr>
          <w:rFonts w:hint="cs"/>
          <w:sz w:val="24"/>
          <w:szCs w:val="24"/>
          <w:rtl/>
        </w:rPr>
        <w:t xml:space="preserve"> גוף משפטי ועצמאי ועליו בלבד </w:t>
      </w:r>
      <w:r w:rsidRPr="00C15CBF">
        <w:rPr>
          <w:sz w:val="24"/>
          <w:szCs w:val="24"/>
          <w:rtl/>
        </w:rPr>
        <w:t>תחול האחריות המלאה, הבלעדית והמוחלטת בכל מקרה של פגיעה, פציעה, נכות, מוות, נזק או הפסד שיקרו או יגרמו ל</w:t>
      </w:r>
      <w:r w:rsidRPr="00C15CBF">
        <w:rPr>
          <w:rFonts w:hint="cs"/>
          <w:sz w:val="24"/>
          <w:szCs w:val="24"/>
          <w:rtl/>
        </w:rPr>
        <w:t xml:space="preserve">מי מעובדיו </w:t>
      </w:r>
      <w:r w:rsidRPr="00C15CBF">
        <w:rPr>
          <w:sz w:val="24"/>
          <w:szCs w:val="24"/>
          <w:rtl/>
        </w:rPr>
        <w:t>תוך כדי או עקב ביצוע או עקב אי-ביצוע התחייבויות</w:t>
      </w:r>
      <w:r w:rsidRPr="00C15CBF">
        <w:rPr>
          <w:rFonts w:hint="cs"/>
          <w:sz w:val="24"/>
          <w:szCs w:val="24"/>
          <w:rtl/>
        </w:rPr>
        <w:t xml:space="preserve"> הקבלן</w:t>
      </w:r>
      <w:r w:rsidRPr="00C15CBF">
        <w:rPr>
          <w:sz w:val="24"/>
          <w:szCs w:val="24"/>
          <w:rtl/>
        </w:rPr>
        <w:t xml:space="preserve"> על פי הסכם זה. </w:t>
      </w:r>
    </w:p>
    <w:p w14:paraId="107C7F52"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tl/>
        </w:rPr>
      </w:pPr>
      <w:r w:rsidRPr="00C15CBF">
        <w:rPr>
          <w:sz w:val="24"/>
          <w:szCs w:val="24"/>
          <w:rtl/>
        </w:rPr>
        <w:lastRenderedPageBreak/>
        <w:t>עוד מוצהר ומוסכם כי לא יהיו ל</w:t>
      </w:r>
      <w:r w:rsidRPr="00C15CBF">
        <w:rPr>
          <w:rFonts w:hint="cs"/>
          <w:sz w:val="24"/>
          <w:szCs w:val="24"/>
          <w:rtl/>
        </w:rPr>
        <w:t>עירייה</w:t>
      </w:r>
      <w:r w:rsidRPr="00C15CBF">
        <w:rPr>
          <w:sz w:val="24"/>
          <w:szCs w:val="24"/>
          <w:rtl/>
        </w:rPr>
        <w:t xml:space="preserve">, בגין ההתקשרות עם </w:t>
      </w:r>
      <w:r w:rsidRPr="00C15CBF">
        <w:rPr>
          <w:rFonts w:hint="cs"/>
          <w:sz w:val="24"/>
          <w:szCs w:val="24"/>
          <w:rtl/>
        </w:rPr>
        <w:t>הקבלן</w:t>
      </w:r>
      <w:r w:rsidRPr="00C15CBF">
        <w:rPr>
          <w:sz w:val="24"/>
          <w:szCs w:val="24"/>
          <w:rtl/>
        </w:rPr>
        <w:t xml:space="preserve"> ו/או בגין סיומה, כל עלויות נוספות, </w:t>
      </w:r>
      <w:r w:rsidRPr="00C15CBF">
        <w:rPr>
          <w:rFonts w:ascii="QDavid" w:hAnsi="QDavid"/>
          <w:sz w:val="24"/>
          <w:szCs w:val="24"/>
          <w:rtl/>
          <w:lang w:eastAsia="en-US"/>
        </w:rPr>
        <w:t>לרבות</w:t>
      </w:r>
      <w:r w:rsidRPr="00C15CBF">
        <w:rPr>
          <w:sz w:val="24"/>
          <w:szCs w:val="24"/>
          <w:rtl/>
        </w:rPr>
        <w:t xml:space="preserve"> עלויות בגין תנאים סוציאליים המגיעים ל"עובד", מכל מין וסוג שהוא. הצדדים מסכימים בזה כי התמורה הקבועה בהסכם זה הינה העלות המלאה, הכוללת והבלעדית שתהיה </w:t>
      </w:r>
      <w:r w:rsidRPr="00C15CBF">
        <w:rPr>
          <w:rFonts w:hint="cs"/>
          <w:sz w:val="24"/>
          <w:szCs w:val="24"/>
          <w:rtl/>
        </w:rPr>
        <w:t>לעירייה</w:t>
      </w:r>
      <w:r w:rsidRPr="00C15CBF">
        <w:rPr>
          <w:sz w:val="24"/>
          <w:szCs w:val="24"/>
          <w:rtl/>
        </w:rPr>
        <w:t xml:space="preserve"> בכל הקשור להתקשרות עם</w:t>
      </w:r>
      <w:r w:rsidRPr="00C15CBF">
        <w:rPr>
          <w:rFonts w:hint="cs"/>
          <w:sz w:val="24"/>
          <w:szCs w:val="24"/>
          <w:rtl/>
        </w:rPr>
        <w:t xml:space="preserve"> הקבלן </w:t>
      </w:r>
      <w:r w:rsidRPr="00C15CBF">
        <w:rPr>
          <w:sz w:val="24"/>
          <w:szCs w:val="24"/>
          <w:rtl/>
        </w:rPr>
        <w:t>ו/או לסיום ההתקשרות.</w:t>
      </w:r>
    </w:p>
    <w:p w14:paraId="132D1853"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u w:val="single"/>
        </w:rPr>
      </w:pPr>
      <w:r w:rsidRPr="00C15CBF">
        <w:rPr>
          <w:sz w:val="24"/>
          <w:szCs w:val="24"/>
          <w:rtl/>
        </w:rPr>
        <w:t xml:space="preserve">היה ויפסק על ידי ערכאה שיפוטית ו/או על ידי רשות מוסמכת, בין על פי פנייה שתוגש על ידי </w:t>
      </w:r>
      <w:r w:rsidRPr="00C15CBF">
        <w:rPr>
          <w:rFonts w:hint="cs"/>
          <w:sz w:val="24"/>
          <w:szCs w:val="24"/>
          <w:rtl/>
        </w:rPr>
        <w:t>הקבלן</w:t>
      </w:r>
      <w:r w:rsidRPr="00C15CBF">
        <w:rPr>
          <w:sz w:val="24"/>
          <w:szCs w:val="24"/>
          <w:rtl/>
        </w:rPr>
        <w:t xml:space="preserve"> ובין על פי פניית כל גורם אחר, כי בין</w:t>
      </w:r>
      <w:r w:rsidRPr="00C15CBF">
        <w:rPr>
          <w:rFonts w:hint="cs"/>
          <w:sz w:val="24"/>
          <w:szCs w:val="24"/>
          <w:rtl/>
        </w:rPr>
        <w:t xml:space="preserve"> מי מעובדי הקבלן</w:t>
      </w:r>
      <w:r w:rsidRPr="00C15CBF">
        <w:rPr>
          <w:sz w:val="24"/>
          <w:szCs w:val="24"/>
          <w:rtl/>
        </w:rPr>
        <w:t xml:space="preserve"> לבין </w:t>
      </w:r>
      <w:r w:rsidRPr="00C15CBF">
        <w:rPr>
          <w:rFonts w:hint="cs"/>
          <w:sz w:val="24"/>
          <w:szCs w:val="24"/>
          <w:rtl/>
        </w:rPr>
        <w:t>העירייה</w:t>
      </w:r>
      <w:r w:rsidRPr="00C15CBF">
        <w:rPr>
          <w:sz w:val="24"/>
          <w:szCs w:val="24"/>
          <w:rtl/>
        </w:rPr>
        <w:t xml:space="preserve"> נוצרו יחסי עובד ומעסיק, מסכימים הצדדים כי השכר שהיה מגיע ל</w:t>
      </w:r>
      <w:r w:rsidRPr="00C15CBF">
        <w:rPr>
          <w:rFonts w:hint="cs"/>
          <w:sz w:val="24"/>
          <w:szCs w:val="24"/>
          <w:rtl/>
        </w:rPr>
        <w:t xml:space="preserve">עובד הקבלן שעסק בביצוע  </w:t>
      </w:r>
      <w:r w:rsidRPr="00C15CBF">
        <w:rPr>
          <w:rFonts w:ascii="QDavid" w:hAnsi="QDavid" w:hint="cs"/>
          <w:sz w:val="24"/>
          <w:szCs w:val="24"/>
          <w:rtl/>
        </w:rPr>
        <w:t>העבודות</w:t>
      </w:r>
      <w:r w:rsidRPr="00C15CBF">
        <w:rPr>
          <w:rFonts w:hint="cs"/>
          <w:sz w:val="24"/>
          <w:szCs w:val="24"/>
          <w:rtl/>
        </w:rPr>
        <w:t xml:space="preserve"> על פי הסכם זה</w:t>
      </w:r>
      <w:r w:rsidRPr="00C15CBF">
        <w:rPr>
          <w:sz w:val="24"/>
          <w:szCs w:val="24"/>
          <w:rtl/>
        </w:rPr>
        <w:t xml:space="preserve"> כ"עובד"</w:t>
      </w:r>
      <w:r w:rsidRPr="00C15CBF">
        <w:rPr>
          <w:rFonts w:hint="cs"/>
          <w:sz w:val="24"/>
          <w:szCs w:val="24"/>
          <w:rtl/>
        </w:rPr>
        <w:t xml:space="preserve"> של העירייה</w:t>
      </w:r>
      <w:r w:rsidRPr="00C15CBF">
        <w:rPr>
          <w:sz w:val="24"/>
          <w:szCs w:val="24"/>
          <w:rtl/>
        </w:rPr>
        <w:t>, בגין כל תקופת עבודתו ושעל פיו יחושבו התנאים הסוציאליים שהיו מגיעים לו אילו הועסק כ</w:t>
      </w:r>
      <w:r w:rsidRPr="00C15CBF">
        <w:rPr>
          <w:rFonts w:hint="cs"/>
          <w:sz w:val="24"/>
          <w:szCs w:val="24"/>
          <w:rtl/>
        </w:rPr>
        <w:t>"</w:t>
      </w:r>
      <w:r w:rsidRPr="00C15CBF">
        <w:rPr>
          <w:sz w:val="24"/>
          <w:szCs w:val="24"/>
          <w:rtl/>
        </w:rPr>
        <w:t>עובד</w:t>
      </w:r>
      <w:r w:rsidRPr="00C15CBF">
        <w:rPr>
          <w:rFonts w:hint="cs"/>
          <w:sz w:val="24"/>
          <w:szCs w:val="24"/>
          <w:rtl/>
        </w:rPr>
        <w:t>"</w:t>
      </w:r>
      <w:r w:rsidRPr="00C15CBF">
        <w:rPr>
          <w:sz w:val="24"/>
          <w:szCs w:val="24"/>
          <w:rtl/>
        </w:rPr>
        <w:t>, יחושב על בסיס שכר חודשי רעיוני השווה ל- 60% מהתמורה החודשית כפי שהוגדרה בהסכם זה.</w:t>
      </w:r>
    </w:p>
    <w:p w14:paraId="76A9ABEC" w14:textId="57F7DA57" w:rsidR="00B64420" w:rsidRPr="00961735" w:rsidRDefault="001C40F6" w:rsidP="00961735">
      <w:pPr>
        <w:numPr>
          <w:ilvl w:val="1"/>
          <w:numId w:val="10"/>
        </w:numPr>
        <w:tabs>
          <w:tab w:val="left" w:pos="1247"/>
        </w:tabs>
        <w:autoSpaceDE w:val="0"/>
        <w:autoSpaceDN w:val="0"/>
        <w:adjustRightInd w:val="0"/>
        <w:spacing w:after="240" w:line="300" w:lineRule="auto"/>
        <w:jc w:val="both"/>
        <w:rPr>
          <w:rFonts w:cs="Times New Roman"/>
          <w:sz w:val="24"/>
          <w:szCs w:val="22"/>
        </w:rPr>
      </w:pPr>
      <w:r w:rsidRPr="00C15CBF">
        <w:rPr>
          <w:rFonts w:hint="cs"/>
          <w:sz w:val="24"/>
          <w:szCs w:val="24"/>
          <w:rtl/>
        </w:rPr>
        <w:t xml:space="preserve">הקבלן מצהיר </w:t>
      </w:r>
      <w:r w:rsidRPr="00C15CBF">
        <w:rPr>
          <w:sz w:val="24"/>
          <w:szCs w:val="24"/>
          <w:rtl/>
        </w:rPr>
        <w:t xml:space="preserve">כי שכר חודשי רעיוני בשיעור של 60% מהתמורה לחודש, כאמור לעיל, הינו שכר ראוי והולם </w:t>
      </w:r>
      <w:r w:rsidRPr="00C15CBF">
        <w:rPr>
          <w:rFonts w:hint="cs"/>
          <w:sz w:val="24"/>
          <w:szCs w:val="24"/>
          <w:rtl/>
        </w:rPr>
        <w:t>לצורך העניין</w:t>
      </w:r>
      <w:r w:rsidRPr="00C15CBF">
        <w:rPr>
          <w:sz w:val="24"/>
          <w:szCs w:val="24"/>
          <w:rtl/>
        </w:rPr>
        <w:t xml:space="preserve">. עוד </w:t>
      </w:r>
      <w:r w:rsidRPr="00C15CBF">
        <w:rPr>
          <w:rFonts w:hint="cs"/>
          <w:sz w:val="24"/>
          <w:szCs w:val="24"/>
          <w:rtl/>
        </w:rPr>
        <w:t xml:space="preserve">מסכים הקבלן </w:t>
      </w:r>
      <w:r w:rsidRPr="00C15CBF">
        <w:rPr>
          <w:sz w:val="24"/>
          <w:szCs w:val="24"/>
          <w:rtl/>
        </w:rPr>
        <w:t>כי היתרה בסך של 40% מהתמורה החודשית, הינה שוות ערך לכל הזכויות הסוציאליות שהיו מגיעות ל</w:t>
      </w:r>
      <w:r w:rsidRPr="00C15CBF">
        <w:rPr>
          <w:rFonts w:hint="cs"/>
          <w:sz w:val="24"/>
          <w:szCs w:val="24"/>
          <w:rtl/>
        </w:rPr>
        <w:t>עובד הקבלן</w:t>
      </w:r>
      <w:r w:rsidRPr="00C15CBF">
        <w:rPr>
          <w:sz w:val="24"/>
          <w:szCs w:val="24"/>
          <w:rtl/>
        </w:rPr>
        <w:t xml:space="preserve"> אילו הועסק כעובד </w:t>
      </w:r>
      <w:r w:rsidRPr="00C15CBF">
        <w:rPr>
          <w:rFonts w:hint="cs"/>
          <w:sz w:val="24"/>
          <w:szCs w:val="24"/>
          <w:rtl/>
        </w:rPr>
        <w:t xml:space="preserve">העירייה </w:t>
      </w:r>
      <w:r w:rsidRPr="00C15CBF">
        <w:rPr>
          <w:sz w:val="24"/>
          <w:szCs w:val="24"/>
          <w:rtl/>
        </w:rPr>
        <w:t xml:space="preserve">ואילו פוטר ואף יותר מכך. על כן, מוסכם על הצדדים כי במקרה של קביעה משפטית לפיה התקיימו יחסי עבודה בין </w:t>
      </w:r>
      <w:r w:rsidRPr="00C15CBF">
        <w:rPr>
          <w:rFonts w:hint="cs"/>
          <w:sz w:val="24"/>
          <w:szCs w:val="24"/>
          <w:rtl/>
        </w:rPr>
        <w:t>עובד הקבלן לבין העירייה</w:t>
      </w:r>
      <w:r w:rsidRPr="00C15CBF">
        <w:rPr>
          <w:sz w:val="24"/>
          <w:szCs w:val="24"/>
          <w:rtl/>
        </w:rPr>
        <w:t xml:space="preserve">, לא יהיה זכאי </w:t>
      </w:r>
      <w:r w:rsidRPr="00C15CBF">
        <w:rPr>
          <w:rFonts w:hint="cs"/>
          <w:sz w:val="24"/>
          <w:szCs w:val="24"/>
          <w:rtl/>
        </w:rPr>
        <w:t xml:space="preserve">עובד הקבלן </w:t>
      </w:r>
      <w:r w:rsidRPr="00C15CBF">
        <w:rPr>
          <w:sz w:val="24"/>
          <w:szCs w:val="24"/>
          <w:rtl/>
        </w:rPr>
        <w:t>לקבל כל תשלום נוסף מ</w:t>
      </w:r>
      <w:r w:rsidRPr="00C15CBF">
        <w:rPr>
          <w:rFonts w:hint="cs"/>
          <w:sz w:val="24"/>
          <w:szCs w:val="24"/>
          <w:rtl/>
        </w:rPr>
        <w:t>העירייה</w:t>
      </w:r>
      <w:r w:rsidRPr="00C15CBF">
        <w:rPr>
          <w:sz w:val="24"/>
          <w:szCs w:val="24"/>
          <w:rtl/>
        </w:rPr>
        <w:t xml:space="preserve"> מעבר לתמורה המוסכמת ששולמה.</w:t>
      </w:r>
    </w:p>
    <w:p w14:paraId="61B6C76F" w14:textId="77777777" w:rsidR="00CF75C0" w:rsidRPr="00C15CBF" w:rsidRDefault="008D4DD8" w:rsidP="003D5741">
      <w:pPr>
        <w:numPr>
          <w:ilvl w:val="0"/>
          <w:numId w:val="10"/>
        </w:numPr>
        <w:tabs>
          <w:tab w:val="left" w:pos="567"/>
        </w:tabs>
        <w:autoSpaceDE w:val="0"/>
        <w:autoSpaceDN w:val="0"/>
        <w:adjustRightInd w:val="0"/>
        <w:spacing w:after="240" w:line="300" w:lineRule="auto"/>
        <w:jc w:val="both"/>
        <w:rPr>
          <w:rFonts w:ascii="QDavid" w:hAnsi="QDavid"/>
          <w:b/>
          <w:bCs/>
          <w:sz w:val="24"/>
          <w:szCs w:val="24"/>
          <w:u w:val="single"/>
          <w:rtl/>
        </w:rPr>
      </w:pPr>
      <w:r w:rsidRPr="00C15CBF">
        <w:rPr>
          <w:rFonts w:ascii="QDavid" w:hAnsi="QDavid" w:hint="cs"/>
          <w:b/>
          <w:bCs/>
          <w:sz w:val="24"/>
          <w:szCs w:val="24"/>
          <w:u w:val="single"/>
          <w:rtl/>
        </w:rPr>
        <w:t>מתן אפשרות פעולה לקבלנים אחרים</w:t>
      </w:r>
    </w:p>
    <w:p w14:paraId="3DEAD5F5" w14:textId="246A2B60" w:rsidR="00A2590C" w:rsidRPr="00C15CBF" w:rsidRDefault="001C40F6" w:rsidP="00961735">
      <w:pPr>
        <w:tabs>
          <w:tab w:val="left" w:pos="567"/>
        </w:tabs>
        <w:autoSpaceDE w:val="0"/>
        <w:autoSpaceDN w:val="0"/>
        <w:adjustRightInd w:val="0"/>
        <w:spacing w:after="240" w:line="300" w:lineRule="auto"/>
        <w:ind w:left="567"/>
        <w:jc w:val="both"/>
        <w:rPr>
          <w:rFonts w:ascii="QDavid" w:hAnsi="QDavid"/>
          <w:b/>
          <w:bCs/>
          <w:sz w:val="24"/>
          <w:szCs w:val="24"/>
          <w:u w:val="single"/>
        </w:rPr>
      </w:pPr>
      <w:r w:rsidRPr="00C15CBF">
        <w:rPr>
          <w:rFonts w:hint="cs"/>
          <w:sz w:val="24"/>
          <w:szCs w:val="24"/>
          <w:rtl/>
        </w:rPr>
        <w:t xml:space="preserve">הקבלן </w:t>
      </w:r>
      <w:r w:rsidR="009E1963" w:rsidRPr="00C15CBF">
        <w:rPr>
          <w:rFonts w:hint="cs"/>
          <w:sz w:val="24"/>
          <w:szCs w:val="24"/>
          <w:rtl/>
        </w:rPr>
        <w:t>י</w:t>
      </w:r>
      <w:r w:rsidRPr="00C15CBF">
        <w:rPr>
          <w:rFonts w:hint="cs"/>
          <w:sz w:val="24"/>
          <w:szCs w:val="24"/>
          <w:rtl/>
        </w:rPr>
        <w:t xml:space="preserve">אפשר לכל אדם או גוף אחר שהעירייה אישרה וכן לעובדיהם לבצע עבודות כל שהן במקום העבודה או בסמוך אליה.  כן מתחייב הקבלן לתאם עימם ולשתף פעולה עם קבלנים ומבצעי עבודות </w:t>
      </w:r>
      <w:r w:rsidRPr="00C15CBF">
        <w:rPr>
          <w:rFonts w:ascii="QDavid" w:hAnsi="QDavid" w:hint="cs"/>
          <w:sz w:val="24"/>
          <w:szCs w:val="24"/>
          <w:rtl/>
          <w:lang w:eastAsia="en-US"/>
        </w:rPr>
        <w:t>כאמור</w:t>
      </w:r>
      <w:r w:rsidRPr="00C15CBF">
        <w:rPr>
          <w:rFonts w:hint="cs"/>
          <w:sz w:val="24"/>
          <w:szCs w:val="24"/>
          <w:rtl/>
        </w:rPr>
        <w:t xml:space="preserve"> ולאפשר להם את השימוש במידת המצוי והאפשרי, בשירותים ובמתקנים שהותקנו על ידו. הקבלן לא יהיה רשאי לדרוש ו/או לקבל כל תשלום שהוא בקשר לאמור לעיל, אלא אם קבע המנהל במפורש כי הקבלן זכאי לתשלום כלשהו. מובהר כי המנהל יהיה רשאי לקבוע זכאות לתשלום כאמור למקרה ו/או עבודה ו/או מתקן ספציפי או סכום גלובלי וכולל לקבלן מסוים או כל הסדר אחר, כפי שימצא לנכון וכן יקבע המנהל את סכום התשלום. מובהר כי קביעתו של המנהל לעניין זה תהיה סופית והקבלן לא יהיה רשאי לערער ו/או לחלוק עליה. </w:t>
      </w:r>
    </w:p>
    <w:p w14:paraId="0EBBB24C" w14:textId="77777777" w:rsidR="00CF75C0" w:rsidRPr="00C15CBF" w:rsidRDefault="001C40F6"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 xml:space="preserve">אספקת ציוד, מתקנים וחומרים </w:t>
      </w:r>
    </w:p>
    <w:p w14:paraId="51B3D59D"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w:t>
      </w:r>
      <w:r w:rsidRPr="00C15CBF">
        <w:rPr>
          <w:rFonts w:ascii="QDavid" w:hAnsi="QDavid" w:hint="cs"/>
          <w:sz w:val="24"/>
          <w:szCs w:val="24"/>
          <w:rtl/>
        </w:rPr>
        <w:t>י</w:t>
      </w:r>
      <w:r w:rsidRPr="00C15CBF">
        <w:rPr>
          <w:rFonts w:ascii="QDavid" w:hAnsi="QDavid"/>
          <w:sz w:val="24"/>
          <w:szCs w:val="24"/>
          <w:rtl/>
        </w:rPr>
        <w:t>ספק על חשבונו הוא את כל הציוד, המתקנים החומרים, והדברים האחרים הדרושים לביצועה היעיל של העבודה בקצב הדרוש.</w:t>
      </w:r>
    </w:p>
    <w:p w14:paraId="7B16D73A"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הקבלן מצהיר כי ברשותו כל הציוד והמתקנים הדרושים לביצועה היעיל של העבודה בקצב הדרוש. הקבלן לא ישתמש בציוד או מתקן כלשהו בביצוע העבודה אלא לאחר אישורו של המפקח, זולת אם ויתר המפקח מפורשות, בכלל או לעניין מסוים, על בדיקתו ואישורו של הציוד או המתקן.</w:t>
      </w:r>
    </w:p>
    <w:p w14:paraId="364BBB31"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המפקח רשאי לתת לקבלן, בכל זמן שהוא, הוראות שונות</w:t>
      </w:r>
      <w:r w:rsidRPr="00C15CBF">
        <w:rPr>
          <w:rFonts w:ascii="QDavid" w:hAnsi="QDavid" w:hint="cs"/>
          <w:sz w:val="24"/>
          <w:szCs w:val="24"/>
          <w:rtl/>
        </w:rPr>
        <w:t xml:space="preserve"> </w:t>
      </w:r>
      <w:r w:rsidRPr="00C15CBF">
        <w:rPr>
          <w:rFonts w:ascii="QDavid" w:hAnsi="QDavid"/>
          <w:sz w:val="24"/>
          <w:szCs w:val="24"/>
          <w:rtl/>
        </w:rPr>
        <w:t>לפי שיקול דעתו, בכל הנוגע לביצוע העבודה, לרבות הוראות בדבר פסילת ציוד וחומרים מלשמש בביצוע העבודה, הוראות בדבר החלפת וסילוק ציוד וחומרים שנפסלו. הקבלן ינהג על פי הוראות המפקח וההוצאות יהיו על חשבונו.</w:t>
      </w:r>
    </w:p>
    <w:p w14:paraId="7CAE2EA2" w14:textId="744351A5" w:rsidR="0044652E"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lastRenderedPageBreak/>
        <w:t xml:space="preserve">אין להסיק מהוראות סעיף זה מתן אישור כלשהו על ידי המפקח לטיבם של חומרים וציוד כלשהם, בין שעשה שימוש בסמכויותיו ובין שלא עשה בהן שימוש, והמפקח רשאי לפסול ציוד או חומרים בכל זמן שהוא שאינם עומדים בתקן אם קיים תקן ו/או שהינם פגומים וזאת על פי שיקול דעתו הבלעדי. </w:t>
      </w:r>
    </w:p>
    <w:p w14:paraId="7B585034" w14:textId="380A5D02"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4"/>
          <w:szCs w:val="24"/>
          <w:rtl/>
        </w:rPr>
      </w:pPr>
      <w:r w:rsidRPr="00C15CBF">
        <w:rPr>
          <w:rFonts w:ascii="David" w:hAnsi="David" w:hint="cs"/>
          <w:noProof/>
          <w:sz w:val="24"/>
          <w:szCs w:val="24"/>
          <w:rtl/>
        </w:rPr>
        <w:t>המנהל</w:t>
      </w:r>
      <w:r w:rsidRPr="00C15CBF">
        <w:rPr>
          <w:rFonts w:ascii="David" w:hAnsi="David"/>
          <w:noProof/>
          <w:sz w:val="24"/>
          <w:szCs w:val="24"/>
          <w:rtl/>
        </w:rPr>
        <w:t xml:space="preserve"> </w:t>
      </w:r>
      <w:r w:rsidRPr="00C15CBF">
        <w:rPr>
          <w:rFonts w:ascii="QDavid" w:hAnsi="QDavid"/>
          <w:sz w:val="24"/>
          <w:szCs w:val="24"/>
          <w:rtl/>
        </w:rPr>
        <w:t>רשאי</w:t>
      </w:r>
      <w:r w:rsidRPr="00C15CBF">
        <w:rPr>
          <w:rFonts w:ascii="David" w:hAnsi="David"/>
          <w:noProof/>
          <w:sz w:val="24"/>
          <w:szCs w:val="24"/>
          <w:rtl/>
        </w:rPr>
        <w:t xml:space="preserve"> להורות שישתמש הקבלן בביצוע העבודה בחומרים שיסופקו על ידי </w:t>
      </w:r>
      <w:r w:rsidRPr="00C15CBF">
        <w:rPr>
          <w:rFonts w:ascii="David" w:hAnsi="David" w:hint="cs"/>
          <w:noProof/>
          <w:sz w:val="24"/>
          <w:szCs w:val="24"/>
          <w:rtl/>
        </w:rPr>
        <w:t>העירייה</w:t>
      </w:r>
      <w:r w:rsidRPr="00C15CBF">
        <w:rPr>
          <w:rFonts w:ascii="David" w:hAnsi="David"/>
          <w:noProof/>
          <w:sz w:val="24"/>
          <w:szCs w:val="24"/>
          <w:rtl/>
        </w:rPr>
        <w:t xml:space="preserve"> ושתמורתם תנוכה מהסכומים המגיעים לקבלן.</w:t>
      </w:r>
    </w:p>
    <w:p w14:paraId="0609D494" w14:textId="0CB9EC6B"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2"/>
          <w:szCs w:val="24"/>
        </w:rPr>
      </w:pPr>
      <w:r w:rsidRPr="00C15CBF">
        <w:rPr>
          <w:rFonts w:ascii="David" w:hAnsi="David"/>
          <w:noProof/>
          <w:sz w:val="24"/>
          <w:szCs w:val="24"/>
          <w:rtl/>
        </w:rPr>
        <w:t xml:space="preserve">סופקו </w:t>
      </w:r>
      <w:r w:rsidRPr="00C15CBF">
        <w:rPr>
          <w:rFonts w:ascii="QDavid" w:hAnsi="QDavid"/>
          <w:sz w:val="24"/>
          <w:szCs w:val="24"/>
          <w:rtl/>
        </w:rPr>
        <w:t>החומרים</w:t>
      </w:r>
      <w:r w:rsidRPr="00C15CBF">
        <w:rPr>
          <w:rFonts w:ascii="David" w:hAnsi="David"/>
          <w:noProof/>
          <w:sz w:val="24"/>
          <w:szCs w:val="24"/>
          <w:rtl/>
        </w:rPr>
        <w:t xml:space="preserve"> כאמור בסעיף </w:t>
      </w:r>
      <w:r w:rsidRPr="00C15CBF">
        <w:rPr>
          <w:rFonts w:ascii="David" w:hAnsi="David" w:hint="cs"/>
          <w:noProof/>
          <w:sz w:val="24"/>
          <w:szCs w:val="24"/>
          <w:rtl/>
        </w:rPr>
        <w:t>16</w:t>
      </w:r>
      <w:r w:rsidRPr="00C15CBF">
        <w:rPr>
          <w:rFonts w:ascii="David" w:hAnsi="David"/>
          <w:noProof/>
          <w:sz w:val="24"/>
          <w:szCs w:val="24"/>
          <w:rtl/>
        </w:rPr>
        <w:t>.</w:t>
      </w:r>
      <w:r w:rsidRPr="00C15CBF">
        <w:rPr>
          <w:rFonts w:ascii="David" w:hAnsi="David" w:hint="cs"/>
          <w:noProof/>
          <w:sz w:val="24"/>
          <w:szCs w:val="24"/>
          <w:rtl/>
        </w:rPr>
        <w:t>5</w:t>
      </w:r>
      <w:r w:rsidRPr="00C15CBF">
        <w:rPr>
          <w:rFonts w:ascii="David" w:hAnsi="David"/>
          <w:noProof/>
          <w:sz w:val="24"/>
          <w:szCs w:val="24"/>
          <w:rtl/>
        </w:rPr>
        <w:t xml:space="preserve"> לעיל -  יחולו עליהם כללים אלה</w:t>
      </w:r>
      <w:r w:rsidRPr="00C15CBF">
        <w:rPr>
          <w:rFonts w:ascii="David" w:hAnsi="David"/>
          <w:noProof/>
          <w:sz w:val="22"/>
          <w:szCs w:val="24"/>
          <w:rtl/>
        </w:rPr>
        <w:t>:</w:t>
      </w:r>
    </w:p>
    <w:p w14:paraId="422CE4A4" w14:textId="7111D109" w:rsidR="00AC18F2" w:rsidRPr="00C15CBF" w:rsidRDefault="00AC18F2" w:rsidP="003D5741">
      <w:pPr>
        <w:numPr>
          <w:ilvl w:val="2"/>
          <w:numId w:val="10"/>
        </w:numPr>
        <w:tabs>
          <w:tab w:val="left" w:pos="1020"/>
          <w:tab w:val="left" w:pos="1729"/>
          <w:tab w:val="left" w:pos="2154"/>
          <w:tab w:val="left" w:pos="2880"/>
          <w:tab w:val="left" w:pos="3600"/>
          <w:tab w:val="left" w:pos="4320"/>
          <w:tab w:val="left" w:pos="5040"/>
          <w:tab w:val="left" w:pos="7966"/>
        </w:tabs>
        <w:spacing w:after="240" w:line="360" w:lineRule="auto"/>
        <w:ind w:left="1729" w:hanging="851"/>
        <w:jc w:val="both"/>
        <w:rPr>
          <w:rFonts w:ascii="David" w:hAnsi="David"/>
          <w:noProof/>
          <w:sz w:val="22"/>
          <w:szCs w:val="24"/>
        </w:rPr>
      </w:pPr>
      <w:r w:rsidRPr="00C15CBF">
        <w:rPr>
          <w:rFonts w:ascii="David" w:hAnsi="David"/>
          <w:noProof/>
          <w:sz w:val="22"/>
          <w:szCs w:val="24"/>
          <w:rtl/>
        </w:rPr>
        <w:t xml:space="preserve">הקבלן מתחייב שהחומרים האמורים, כולם או מקצתם, לא יוחלפו בחומרים אחרים, אלא אם קיבל </w:t>
      </w:r>
      <w:r w:rsidRPr="00C15CBF">
        <w:rPr>
          <w:rFonts w:ascii="David" w:hAnsi="David" w:hint="cs"/>
          <w:noProof/>
          <w:sz w:val="22"/>
          <w:szCs w:val="24"/>
          <w:rtl/>
        </w:rPr>
        <w:t xml:space="preserve">הסכמה </w:t>
      </w:r>
      <w:r w:rsidRPr="00C15CBF">
        <w:rPr>
          <w:rFonts w:ascii="David" w:hAnsi="David"/>
          <w:noProof/>
          <w:sz w:val="22"/>
          <w:szCs w:val="24"/>
          <w:rtl/>
        </w:rPr>
        <w:t>מוקדמת בכתב מאת המפקח.</w:t>
      </w:r>
    </w:p>
    <w:p w14:paraId="4F4C4E3B" w14:textId="343693D2" w:rsidR="00AC18F2" w:rsidRPr="00C15CBF" w:rsidRDefault="00AC18F2" w:rsidP="003D5741">
      <w:pPr>
        <w:numPr>
          <w:ilvl w:val="2"/>
          <w:numId w:val="10"/>
        </w:numPr>
        <w:tabs>
          <w:tab w:val="left" w:pos="1020"/>
          <w:tab w:val="left" w:pos="1729"/>
          <w:tab w:val="left" w:pos="2154"/>
          <w:tab w:val="left" w:pos="2880"/>
          <w:tab w:val="left" w:pos="3600"/>
          <w:tab w:val="left" w:pos="4320"/>
          <w:tab w:val="left" w:pos="5040"/>
          <w:tab w:val="left" w:pos="7966"/>
        </w:tabs>
        <w:spacing w:after="240" w:line="360" w:lineRule="auto"/>
        <w:ind w:left="1729" w:hanging="851"/>
        <w:jc w:val="both"/>
        <w:rPr>
          <w:rFonts w:ascii="David" w:hAnsi="David"/>
          <w:noProof/>
          <w:sz w:val="22"/>
          <w:szCs w:val="24"/>
        </w:rPr>
      </w:pPr>
      <w:r w:rsidRPr="00C15CBF">
        <w:rPr>
          <w:rFonts w:ascii="David" w:hAnsi="David"/>
          <w:noProof/>
          <w:sz w:val="22"/>
          <w:szCs w:val="24"/>
          <w:rtl/>
        </w:rPr>
        <w:t>הקבלן מתחייב להחזיר ל</w:t>
      </w:r>
      <w:r w:rsidRPr="00C15CBF">
        <w:rPr>
          <w:rFonts w:ascii="David" w:hAnsi="David" w:hint="cs"/>
          <w:noProof/>
          <w:sz w:val="22"/>
          <w:szCs w:val="24"/>
          <w:rtl/>
        </w:rPr>
        <w:t>עירייה</w:t>
      </w:r>
      <w:r w:rsidRPr="00C15CBF">
        <w:rPr>
          <w:rFonts w:ascii="David" w:hAnsi="David"/>
          <w:noProof/>
          <w:sz w:val="22"/>
          <w:szCs w:val="24"/>
          <w:rtl/>
        </w:rPr>
        <w:t xml:space="preserve"> את החומרים שסופקו על ידה ושלא השתמשו בהם לביצוע העבודה וכן כל עודף ושארית מהחומרים האמורים  לפי הוראות המפקח.</w:t>
      </w:r>
    </w:p>
    <w:p w14:paraId="4CB69197" w14:textId="327939FA" w:rsidR="00490387" w:rsidRDefault="00AC18F2" w:rsidP="003D5741">
      <w:pPr>
        <w:numPr>
          <w:ilvl w:val="2"/>
          <w:numId w:val="10"/>
        </w:numPr>
        <w:tabs>
          <w:tab w:val="left" w:pos="1020"/>
          <w:tab w:val="left" w:pos="1729"/>
          <w:tab w:val="left" w:pos="2154"/>
          <w:tab w:val="left" w:pos="2880"/>
          <w:tab w:val="left" w:pos="3600"/>
          <w:tab w:val="left" w:pos="4320"/>
          <w:tab w:val="left" w:pos="5040"/>
          <w:tab w:val="left" w:pos="7966"/>
        </w:tabs>
        <w:spacing w:after="240" w:line="360" w:lineRule="auto"/>
        <w:ind w:left="1729" w:hanging="851"/>
        <w:jc w:val="both"/>
        <w:rPr>
          <w:rFonts w:ascii="David" w:hAnsi="David"/>
          <w:noProof/>
          <w:sz w:val="22"/>
          <w:szCs w:val="24"/>
        </w:rPr>
      </w:pPr>
      <w:r w:rsidRPr="00C15CBF">
        <w:rPr>
          <w:rFonts w:ascii="David" w:hAnsi="David"/>
          <w:noProof/>
          <w:sz w:val="22"/>
          <w:szCs w:val="24"/>
          <w:rtl/>
        </w:rPr>
        <w:t>לא החזיר הקבלן את החומרים או את עודפם כאמור לעיל, חייב הקבלן לשלם מיד ל</w:t>
      </w:r>
      <w:r w:rsidRPr="00C15CBF">
        <w:rPr>
          <w:rFonts w:ascii="David" w:hAnsi="David" w:hint="cs"/>
          <w:noProof/>
          <w:sz w:val="22"/>
          <w:szCs w:val="24"/>
          <w:rtl/>
        </w:rPr>
        <w:t>עירייה</w:t>
      </w:r>
      <w:r w:rsidRPr="00C15CBF">
        <w:rPr>
          <w:rFonts w:ascii="David" w:hAnsi="David"/>
          <w:noProof/>
          <w:sz w:val="22"/>
          <w:szCs w:val="24"/>
          <w:rtl/>
        </w:rPr>
        <w:t xml:space="preserve"> תמורתם את מחירם לפי </w:t>
      </w:r>
      <w:r w:rsidRPr="00C15CBF">
        <w:rPr>
          <w:rFonts w:ascii="David" w:hAnsi="David" w:hint="cs"/>
          <w:noProof/>
          <w:sz w:val="22"/>
          <w:szCs w:val="24"/>
          <w:rtl/>
        </w:rPr>
        <w:t>כתב הכמויות</w:t>
      </w:r>
      <w:r w:rsidRPr="00C15CBF">
        <w:rPr>
          <w:rFonts w:ascii="David" w:hAnsi="David"/>
          <w:noProof/>
          <w:sz w:val="22"/>
          <w:szCs w:val="24"/>
          <w:rtl/>
        </w:rPr>
        <w:t xml:space="preserve"> ללא הנחת הקבלן.</w:t>
      </w:r>
    </w:p>
    <w:p w14:paraId="240074D2" w14:textId="77777777" w:rsidR="00AC18F2" w:rsidRPr="00C15CBF" w:rsidRDefault="00AC18F2" w:rsidP="003D5741">
      <w:pPr>
        <w:numPr>
          <w:ilvl w:val="0"/>
          <w:numId w:val="10"/>
        </w:numPr>
        <w:autoSpaceDE w:val="0"/>
        <w:autoSpaceDN w:val="0"/>
        <w:adjustRightInd w:val="0"/>
        <w:spacing w:after="240" w:line="300" w:lineRule="auto"/>
        <w:jc w:val="both"/>
        <w:rPr>
          <w:rFonts w:ascii="David" w:hAnsi="David"/>
          <w:b/>
          <w:bCs/>
          <w:sz w:val="22"/>
          <w:szCs w:val="24"/>
          <w:u w:val="single"/>
          <w:lang w:eastAsia="en-US"/>
        </w:rPr>
      </w:pPr>
      <w:r w:rsidRPr="00C15CBF">
        <w:rPr>
          <w:rFonts w:ascii="David" w:hAnsi="David"/>
          <w:b/>
          <w:bCs/>
          <w:sz w:val="22"/>
          <w:szCs w:val="24"/>
          <w:u w:val="single"/>
          <w:rtl/>
          <w:lang w:eastAsia="en-US"/>
        </w:rPr>
        <w:t>ציוד, חומרים ומתקנים באתר בו מבוצעת עבודה</w:t>
      </w:r>
    </w:p>
    <w:p w14:paraId="408E6ABD" w14:textId="77777777"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4"/>
          <w:szCs w:val="24"/>
        </w:rPr>
      </w:pPr>
      <w:r w:rsidRPr="00C15CBF">
        <w:rPr>
          <w:rFonts w:ascii="QDavid" w:hAnsi="QDavid"/>
          <w:sz w:val="24"/>
          <w:szCs w:val="24"/>
          <w:rtl/>
        </w:rPr>
        <w:t>הקבלן</w:t>
      </w:r>
      <w:r w:rsidRPr="00C15CBF">
        <w:rPr>
          <w:rFonts w:ascii="David" w:hAnsi="David"/>
          <w:noProof/>
          <w:sz w:val="24"/>
          <w:szCs w:val="24"/>
          <w:rtl/>
        </w:rPr>
        <w:t xml:space="preserve"> אחראי, על חשבונו, לשמירתם הבטוחה של הציוד, החומרים, המבנים והמתקנים הארעיים שהוא רשאי להשתמש בהם לצורך ביצוע העבודות.</w:t>
      </w:r>
    </w:p>
    <w:p w14:paraId="32A1B552" w14:textId="77777777"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4"/>
          <w:szCs w:val="24"/>
        </w:rPr>
      </w:pPr>
      <w:r w:rsidRPr="00C15CBF">
        <w:rPr>
          <w:rFonts w:ascii="David" w:hAnsi="David"/>
          <w:noProof/>
          <w:sz w:val="24"/>
          <w:szCs w:val="24"/>
          <w:rtl/>
        </w:rPr>
        <w:t xml:space="preserve">המפקח רשאי לתת לקבלן, בכל זמן שהוא, הוראות שונות, לפי שיקול דעתו, לפיהן ייאסר על הקבלן </w:t>
      </w:r>
      <w:r w:rsidRPr="00C15CBF">
        <w:rPr>
          <w:rFonts w:ascii="QDavid" w:hAnsi="QDavid"/>
          <w:sz w:val="24"/>
          <w:szCs w:val="24"/>
          <w:rtl/>
        </w:rPr>
        <w:t>להשתמש</w:t>
      </w:r>
      <w:r w:rsidRPr="00C15CBF">
        <w:rPr>
          <w:rFonts w:ascii="David" w:hAnsi="David"/>
          <w:noProof/>
          <w:sz w:val="24"/>
          <w:szCs w:val="24"/>
          <w:rtl/>
        </w:rPr>
        <w:t xml:space="preserve"> בציוד ו/או בחומרים מסוימים לצורך ביצוע העבודות, כמו גם הוראות בדבר החלפה וסילוק של ציוד וחומרים שנפסלו על ידי המפקח וכיו"ב הוראות. הקבלן ינהג על פי הוראות המפקח וההוצאות שיש להוציא לשם כך יהיו על חשבונו.</w:t>
      </w:r>
    </w:p>
    <w:p w14:paraId="0087C24F" w14:textId="16BC63E8" w:rsidR="00AC18F2" w:rsidRPr="00C15CBF" w:rsidRDefault="00AC18F2" w:rsidP="003D5741">
      <w:pPr>
        <w:numPr>
          <w:ilvl w:val="1"/>
          <w:numId w:val="10"/>
        </w:numPr>
        <w:tabs>
          <w:tab w:val="left" w:pos="1247"/>
        </w:tabs>
        <w:autoSpaceDE w:val="0"/>
        <w:autoSpaceDN w:val="0"/>
        <w:adjustRightInd w:val="0"/>
        <w:spacing w:after="240" w:line="300" w:lineRule="auto"/>
        <w:jc w:val="both"/>
        <w:rPr>
          <w:rFonts w:ascii="David" w:hAnsi="David"/>
          <w:noProof/>
          <w:sz w:val="22"/>
          <w:szCs w:val="24"/>
        </w:rPr>
      </w:pPr>
      <w:r w:rsidRPr="00C15CBF">
        <w:rPr>
          <w:rFonts w:ascii="David" w:hAnsi="David"/>
          <w:noProof/>
          <w:sz w:val="24"/>
          <w:szCs w:val="24"/>
          <w:rtl/>
        </w:rPr>
        <w:t xml:space="preserve">אין להסיק </w:t>
      </w:r>
      <w:r w:rsidRPr="00C15CBF">
        <w:rPr>
          <w:rFonts w:ascii="QDavid" w:hAnsi="QDavid"/>
          <w:sz w:val="24"/>
          <w:szCs w:val="24"/>
          <w:rtl/>
        </w:rPr>
        <w:t>מהוראות</w:t>
      </w:r>
      <w:r w:rsidRPr="00C15CBF">
        <w:rPr>
          <w:rFonts w:ascii="David" w:hAnsi="David"/>
          <w:noProof/>
          <w:sz w:val="24"/>
          <w:szCs w:val="24"/>
          <w:rtl/>
        </w:rPr>
        <w:t xml:space="preserve"> סעיף זה על מתן אישור כלשהו על ידי המפקח לטיבם של חומרים וציוד כלשהם, בין שעשה שימוש בסמכויותיו ובין שלא עשה בהן שימוש, והמפקח יהיה רשאי לפסול ציוד או חומרים בכל זמן שהוא.</w:t>
      </w:r>
    </w:p>
    <w:p w14:paraId="413FE4A1" w14:textId="77777777" w:rsidR="00CF75C0" w:rsidRPr="00C15CBF" w:rsidRDefault="001C40F6"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 xml:space="preserve">טיב החומרים והמלאכה </w:t>
      </w:r>
    </w:p>
    <w:p w14:paraId="4B32BDFE" w14:textId="039BE75F"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ישתמש בחומרים ומוצרים חדשים, מהמין המשובח ביותר ובכמויות מספיקות. </w:t>
      </w:r>
    </w:p>
    <w:p w14:paraId="74AF9A61" w14:textId="77777777" w:rsidR="00875BB0" w:rsidRPr="00C15CBF" w:rsidRDefault="00875BB0"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חומרים שלגביהם קיימים תקנים מטעם מכון התקנים הישראלי , ירכשו ממפעלים ומיצרנים בעלי תו תקן. </w:t>
      </w:r>
    </w:p>
    <w:p w14:paraId="0FC264AA" w14:textId="77777777"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lastRenderedPageBreak/>
        <w:t>הקבלן מתחייב שלא ישתמש בביצוע העבודה אלא בחומרים שנבדקו ונמצאו כשרים למטרתם על ידי המפקח, וכן שלא ישתמש בביצוע העבודה אלא בחומרים אשר יוצרו או סופקו על ידי מקור שאישר המפקח. אישורו של מקור חומרים לא ישמש בשום מקרה אישור לטיבם של חומרים המובאים מאותו מקור.</w:t>
      </w:r>
    </w:p>
    <w:p w14:paraId="255E06B5" w14:textId="4A659CB0" w:rsidR="00CF75C0" w:rsidRPr="00C15CBF" w:rsidRDefault="001C40F6" w:rsidP="003D5741">
      <w:pPr>
        <w:numPr>
          <w:ilvl w:val="1"/>
          <w:numId w:val="10"/>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סופקו מוצרים מסוימים על ידי העירייה</w:t>
      </w:r>
      <w:r w:rsidRPr="00C15CBF">
        <w:rPr>
          <w:rFonts w:ascii="QDavid" w:hAnsi="QDavid" w:hint="cs"/>
          <w:sz w:val="24"/>
          <w:szCs w:val="24"/>
          <w:rtl/>
        </w:rPr>
        <w:t xml:space="preserve"> - </w:t>
      </w:r>
      <w:r w:rsidRPr="00C15CBF">
        <w:rPr>
          <w:rFonts w:ascii="QDavid" w:hAnsi="QDavid"/>
          <w:sz w:val="24"/>
          <w:szCs w:val="24"/>
          <w:rtl/>
        </w:rPr>
        <w:t xml:space="preserve">אין עובדה זו כשלעצמה גורעת מאחריותו של הקבלן לגבי טיבה של העבודה. </w:t>
      </w:r>
    </w:p>
    <w:p w14:paraId="2334190F" w14:textId="77777777" w:rsidR="009E7F38" w:rsidRPr="00C15CBF" w:rsidRDefault="009E7F38"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ב</w:t>
      </w:r>
      <w:r w:rsidRPr="00C15CBF">
        <w:rPr>
          <w:rFonts w:ascii="QDavid" w:hAnsi="QDavid" w:hint="cs"/>
          <w:b/>
          <w:bCs/>
          <w:sz w:val="24"/>
          <w:szCs w:val="24"/>
          <w:u w:val="single"/>
          <w:rtl/>
        </w:rPr>
        <w:t xml:space="preserve">דיקות חלקי העבודה שנועדו להיות מכוסים </w:t>
      </w:r>
    </w:p>
    <w:p w14:paraId="20B21CFB" w14:textId="77777777" w:rsidR="009E7F38" w:rsidRPr="00C15CBF" w:rsidRDefault="009E7F38"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ה</w:t>
      </w:r>
      <w:r w:rsidRPr="00C15CBF">
        <w:rPr>
          <w:rFonts w:hint="cs"/>
          <w:sz w:val="24"/>
          <w:szCs w:val="24"/>
          <w:rtl/>
        </w:rPr>
        <w:t xml:space="preserve">קבלן יודיע בכתב למפקח </w:t>
      </w:r>
      <w:r w:rsidRPr="00C15CBF">
        <w:rPr>
          <w:sz w:val="24"/>
          <w:szCs w:val="24"/>
          <w:rtl/>
        </w:rPr>
        <w:t>ע</w:t>
      </w:r>
      <w:r w:rsidRPr="00C15CBF">
        <w:rPr>
          <w:rFonts w:hint="cs"/>
          <w:sz w:val="24"/>
          <w:szCs w:val="24"/>
          <w:rtl/>
        </w:rPr>
        <w:t xml:space="preserve">ל </w:t>
      </w:r>
      <w:r w:rsidRPr="00C15CBF">
        <w:rPr>
          <w:rFonts w:ascii="QDavid" w:hAnsi="QDavid" w:hint="cs"/>
          <w:sz w:val="24"/>
          <w:szCs w:val="24"/>
          <w:rtl/>
        </w:rPr>
        <w:t>סיומו</w:t>
      </w:r>
      <w:r w:rsidRPr="00C15CBF">
        <w:rPr>
          <w:rFonts w:hint="cs"/>
          <w:sz w:val="24"/>
          <w:szCs w:val="24"/>
          <w:rtl/>
        </w:rPr>
        <w:t xml:space="preserve"> של כל שלב משלבי העבודה. </w:t>
      </w:r>
    </w:p>
    <w:p w14:paraId="6C0E9C6D" w14:textId="77777777" w:rsidR="009E7F38" w:rsidRPr="00C15CBF" w:rsidRDefault="009E7F38"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ה</w:t>
      </w:r>
      <w:r w:rsidRPr="00C15CBF">
        <w:rPr>
          <w:rFonts w:hint="cs"/>
          <w:sz w:val="24"/>
          <w:szCs w:val="24"/>
          <w:rtl/>
        </w:rPr>
        <w:t xml:space="preserve">קבלן ימנע את כיסויו או </w:t>
      </w:r>
      <w:r w:rsidRPr="00C15CBF">
        <w:rPr>
          <w:rFonts w:ascii="QDavid" w:hAnsi="QDavid" w:hint="cs"/>
          <w:sz w:val="24"/>
          <w:szCs w:val="24"/>
          <w:rtl/>
        </w:rPr>
        <w:t>הסתרתו</w:t>
      </w:r>
      <w:r w:rsidRPr="00C15CBF">
        <w:rPr>
          <w:rFonts w:hint="cs"/>
          <w:sz w:val="24"/>
          <w:szCs w:val="24"/>
          <w:rtl/>
        </w:rPr>
        <w:t xml:space="preserve"> של חלק כלשהו מהעבודה, שנועד להיות מכוסה או מוסתר, ללא שאותו חלק מהעבודה נבדק על ידי המפקח. </w:t>
      </w:r>
    </w:p>
    <w:p w14:paraId="0793FA3C" w14:textId="4CC1F1BB" w:rsidR="009E7F38" w:rsidRPr="00C15CBF" w:rsidRDefault="00AC18F2"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rFonts w:ascii="David" w:hAnsi="David"/>
          <w:noProof/>
          <w:sz w:val="24"/>
          <w:szCs w:val="24"/>
          <w:rtl/>
        </w:rPr>
        <w:t>הושלם חלק מהעבודה שנועד להיות מכוסה או מוסתר, יודיע הקבלן למפקח בכתב, שהחלק האמור מוכן לבדיקה והקבלן יאפשר למפקח לבדוק ולבחון ולמדוד את החלק האמור מהעבודה לפני כיסויה או הסתרתה. המפקח רשאי להורות תוך 7 ימים למנוע את הכיסוי החלקי או הסתרתו והוראתו תחייב את הקבלן</w:t>
      </w:r>
      <w:r w:rsidR="009E7F38" w:rsidRPr="00C15CBF">
        <w:rPr>
          <w:rFonts w:hint="cs"/>
          <w:sz w:val="24"/>
          <w:szCs w:val="24"/>
          <w:rtl/>
        </w:rPr>
        <w:t xml:space="preserve">. </w:t>
      </w:r>
    </w:p>
    <w:p w14:paraId="62EDA91E" w14:textId="1CD3D4F8" w:rsidR="00AC18F2" w:rsidRPr="00C15CBF" w:rsidRDefault="009E7F38"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ה</w:t>
      </w:r>
      <w:r w:rsidRPr="00C15CBF">
        <w:rPr>
          <w:rFonts w:hint="cs"/>
          <w:sz w:val="24"/>
          <w:szCs w:val="24"/>
          <w:rtl/>
        </w:rPr>
        <w:t>קבלן יחשוף, יקדח קידוחים ויעשה חורים בכל חלק מהעבודה לפי הוראות  המפקח, לצורך בדיקתו, בחינתו ומדידתו, ולאחר מכן יחזירו לתיקנו לשביעות רצונו של המפקח. לא</w:t>
      </w:r>
      <w:r w:rsidRPr="00C15CBF">
        <w:rPr>
          <w:sz w:val="24"/>
          <w:szCs w:val="24"/>
          <w:rtl/>
        </w:rPr>
        <w:t xml:space="preserve"> </w:t>
      </w:r>
      <w:r w:rsidRPr="00C15CBF">
        <w:rPr>
          <w:rFonts w:hint="cs"/>
          <w:sz w:val="24"/>
          <w:szCs w:val="24"/>
          <w:rtl/>
        </w:rPr>
        <w:t>מילא הקבלן אחר הוראות המפקח לפי סעיף קטן זה, רשאי המפקח לעשות כאמור. העירייה תהא רשאית לנכות את ההוצאות שנגרמו לעירייה בגין מימוש זכותה כאמור או לגבותן בכל דרך אחרת.</w:t>
      </w:r>
    </w:p>
    <w:p w14:paraId="658F489D" w14:textId="77777777" w:rsidR="00514D7F" w:rsidRPr="00C15CBF" w:rsidRDefault="00514D7F" w:rsidP="003D5741">
      <w:pPr>
        <w:numPr>
          <w:ilvl w:val="0"/>
          <w:numId w:val="10"/>
        </w:numPr>
        <w:autoSpaceDE w:val="0"/>
        <w:autoSpaceDN w:val="0"/>
        <w:adjustRightInd w:val="0"/>
        <w:spacing w:after="240" w:line="300" w:lineRule="auto"/>
        <w:jc w:val="both"/>
        <w:rPr>
          <w:rFonts w:ascii="QDavid" w:hAnsi="QDavid"/>
          <w:b/>
          <w:bCs/>
          <w:sz w:val="24"/>
          <w:szCs w:val="24"/>
          <w:u w:val="single"/>
          <w:rtl/>
        </w:rPr>
      </w:pPr>
      <w:r w:rsidRPr="00C15CBF">
        <w:rPr>
          <w:rFonts w:ascii="QDavid" w:hAnsi="QDavid"/>
          <w:b/>
          <w:bCs/>
          <w:sz w:val="24"/>
          <w:szCs w:val="24"/>
          <w:u w:val="single"/>
          <w:rtl/>
        </w:rPr>
        <w:t>מ</w:t>
      </w:r>
      <w:r w:rsidRPr="00C15CBF">
        <w:rPr>
          <w:rFonts w:ascii="QDavid" w:hAnsi="QDavid" w:hint="cs"/>
          <w:b/>
          <w:bCs/>
          <w:sz w:val="24"/>
          <w:szCs w:val="24"/>
          <w:u w:val="single"/>
          <w:rtl/>
        </w:rPr>
        <w:t xml:space="preserve">לאכה פסולה </w:t>
      </w:r>
    </w:p>
    <w:p w14:paraId="44E19BE8" w14:textId="77777777" w:rsidR="00514D7F" w:rsidRPr="00C15CBF" w:rsidRDefault="00514D7F"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sz w:val="24"/>
          <w:szCs w:val="24"/>
          <w:rtl/>
        </w:rPr>
        <w:t>ה</w:t>
      </w:r>
      <w:r w:rsidRPr="00C15CBF">
        <w:rPr>
          <w:rFonts w:hint="cs"/>
          <w:sz w:val="24"/>
          <w:szCs w:val="24"/>
          <w:rtl/>
        </w:rPr>
        <w:t>מפקח רשאי להורות לקבלן, מזמן לזמן, תוך כדי מהלך העבודה על סילוק כל</w:t>
      </w:r>
      <w:r w:rsidRPr="00C15CBF">
        <w:rPr>
          <w:sz w:val="24"/>
          <w:szCs w:val="24"/>
          <w:rtl/>
        </w:rPr>
        <w:t xml:space="preserve"> </w:t>
      </w:r>
      <w:r w:rsidRPr="00C15CBF">
        <w:rPr>
          <w:rFonts w:hint="cs"/>
          <w:sz w:val="24"/>
          <w:szCs w:val="24"/>
          <w:rtl/>
        </w:rPr>
        <w:t xml:space="preserve">חומרים שהם מאתר העבודה, בכל מקרה שלדעת המפקח אין החומרים מתאימים למטרתם, ועל סילוקו, הריסתו והקמתו או עשייתו מחדש של חלק כלשהו מהעבודה שהוקם או נעשה על ידי שימוש בחומרים בלתי מתאימים או במלאכה בלתי מתאימה או בניגוד לחוזה. </w:t>
      </w:r>
    </w:p>
    <w:p w14:paraId="5E9AF729" w14:textId="20EDF818" w:rsidR="00A74B0D" w:rsidRDefault="00514D7F"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ל</w:t>
      </w:r>
      <w:r w:rsidRPr="00C15CBF">
        <w:rPr>
          <w:rFonts w:hint="cs"/>
          <w:sz w:val="24"/>
          <w:szCs w:val="24"/>
          <w:rtl/>
        </w:rPr>
        <w:t>א מילא הקבלן אחר הוראות ה</w:t>
      </w:r>
      <w:r w:rsidRPr="00C15CBF">
        <w:rPr>
          <w:sz w:val="24"/>
          <w:szCs w:val="24"/>
          <w:rtl/>
        </w:rPr>
        <w:t>מ</w:t>
      </w:r>
      <w:r w:rsidRPr="00C15CBF">
        <w:rPr>
          <w:rFonts w:hint="cs"/>
          <w:sz w:val="24"/>
          <w:szCs w:val="24"/>
          <w:rtl/>
        </w:rPr>
        <w:t>פקח לפי סעיף קטן 2</w:t>
      </w:r>
      <w:r w:rsidR="00645C3F" w:rsidRPr="00C15CBF">
        <w:rPr>
          <w:rFonts w:hint="cs"/>
          <w:sz w:val="24"/>
          <w:szCs w:val="24"/>
          <w:rtl/>
        </w:rPr>
        <w:t>0</w:t>
      </w:r>
      <w:r w:rsidRPr="00C15CBF">
        <w:rPr>
          <w:rFonts w:hint="cs"/>
          <w:sz w:val="24"/>
          <w:szCs w:val="24"/>
          <w:rtl/>
        </w:rPr>
        <w:t>.1 תוך 7 ימים, תהא העירייה רשאית לבצען על חשבון הקבלן והקבלן יישא בכל ההוצאות הכרוכות בביצוע ההוראות.</w:t>
      </w:r>
    </w:p>
    <w:p w14:paraId="1BACD555" w14:textId="77777777" w:rsidR="00AC18F2" w:rsidRPr="00C15CBF" w:rsidRDefault="00AC18F2" w:rsidP="003D5741">
      <w:pPr>
        <w:numPr>
          <w:ilvl w:val="0"/>
          <w:numId w:val="10"/>
        </w:numPr>
        <w:autoSpaceDE w:val="0"/>
        <w:autoSpaceDN w:val="0"/>
        <w:adjustRightInd w:val="0"/>
        <w:spacing w:after="240" w:line="300" w:lineRule="auto"/>
        <w:jc w:val="both"/>
        <w:rPr>
          <w:rFonts w:ascii="David" w:hAnsi="David"/>
          <w:noProof/>
          <w:sz w:val="22"/>
          <w:szCs w:val="24"/>
          <w:u w:val="single"/>
        </w:rPr>
      </w:pPr>
      <w:r w:rsidRPr="00C15CBF">
        <w:rPr>
          <w:rFonts w:ascii="David" w:hAnsi="David"/>
          <w:b/>
          <w:bCs/>
          <w:noProof/>
          <w:sz w:val="22"/>
          <w:szCs w:val="24"/>
          <w:u w:val="single"/>
          <w:rtl/>
        </w:rPr>
        <w:t>התחלת ביצוע העבודה</w:t>
      </w:r>
    </w:p>
    <w:p w14:paraId="21C81D20" w14:textId="5D30CBD5" w:rsidR="006B72B8" w:rsidRPr="00C15CBF" w:rsidRDefault="00AC18F2" w:rsidP="000103EC">
      <w:pPr>
        <w:autoSpaceDE w:val="0"/>
        <w:autoSpaceDN w:val="0"/>
        <w:adjustRightInd w:val="0"/>
        <w:spacing w:after="240" w:line="300" w:lineRule="auto"/>
        <w:ind w:left="567"/>
        <w:jc w:val="both"/>
        <w:rPr>
          <w:rFonts w:ascii="David" w:hAnsi="David"/>
          <w:noProof/>
          <w:sz w:val="22"/>
          <w:szCs w:val="24"/>
          <w:u w:val="single"/>
          <w:rtl/>
        </w:rPr>
      </w:pPr>
      <w:r w:rsidRPr="00C15CBF">
        <w:rPr>
          <w:rFonts w:ascii="David" w:hAnsi="David"/>
          <w:noProof/>
          <w:sz w:val="22"/>
          <w:szCs w:val="24"/>
          <w:rtl/>
        </w:rPr>
        <w:t xml:space="preserve">הקבלן יתחיל בביצוע העבודה בתאריך שייקבע </w:t>
      </w:r>
      <w:r w:rsidRPr="00C15CBF">
        <w:rPr>
          <w:rFonts w:ascii="David" w:hAnsi="David" w:hint="cs"/>
          <w:noProof/>
          <w:sz w:val="22"/>
          <w:szCs w:val="24"/>
          <w:rtl/>
        </w:rPr>
        <w:t>ב</w:t>
      </w:r>
      <w:r w:rsidRPr="00C15CBF">
        <w:rPr>
          <w:rFonts w:ascii="David" w:hAnsi="David"/>
          <w:noProof/>
          <w:sz w:val="22"/>
          <w:szCs w:val="24"/>
          <w:rtl/>
        </w:rPr>
        <w:t xml:space="preserve">"צו התחלת עבודה" וימשיך בביצוע בקצב הדרוש להשלמת העבודה תוך התקופה שנקבעה ע"י </w:t>
      </w:r>
      <w:r w:rsidR="001D6179" w:rsidRPr="00C15CBF">
        <w:rPr>
          <w:rFonts w:ascii="David" w:hAnsi="David" w:hint="cs"/>
          <w:noProof/>
          <w:sz w:val="22"/>
          <w:szCs w:val="24"/>
          <w:rtl/>
        </w:rPr>
        <w:t>העירייה</w:t>
      </w:r>
      <w:r w:rsidRPr="00C15CBF">
        <w:rPr>
          <w:rFonts w:ascii="David" w:hAnsi="David"/>
          <w:noProof/>
          <w:sz w:val="22"/>
          <w:szCs w:val="24"/>
          <w:rtl/>
        </w:rPr>
        <w:t xml:space="preserve"> ובהתאם ללוח הזמנים הנזכר בסעיף </w:t>
      </w:r>
      <w:r w:rsidR="004F37D0" w:rsidRPr="00C15CBF">
        <w:rPr>
          <w:rFonts w:ascii="David" w:hAnsi="David" w:hint="cs"/>
          <w:noProof/>
          <w:sz w:val="22"/>
          <w:szCs w:val="24"/>
          <w:rtl/>
        </w:rPr>
        <w:t>6</w:t>
      </w:r>
      <w:r w:rsidRPr="00C15CBF">
        <w:rPr>
          <w:rFonts w:ascii="David" w:hAnsi="David"/>
          <w:noProof/>
          <w:sz w:val="22"/>
          <w:szCs w:val="24"/>
          <w:rtl/>
        </w:rPr>
        <w:t>,  פרט אם קיבל מאת המהנדס הוראה מפורשת בניגוד לכך, בכתב.</w:t>
      </w:r>
    </w:p>
    <w:p w14:paraId="7BAA99F7" w14:textId="77777777" w:rsidR="00034B8B" w:rsidRPr="00C15CBF" w:rsidRDefault="00034B8B" w:rsidP="003D5741">
      <w:pPr>
        <w:numPr>
          <w:ilvl w:val="0"/>
          <w:numId w:val="10"/>
        </w:numPr>
        <w:autoSpaceDE w:val="0"/>
        <w:autoSpaceDN w:val="0"/>
        <w:adjustRightInd w:val="0"/>
        <w:spacing w:after="240" w:line="300" w:lineRule="auto"/>
        <w:jc w:val="both"/>
        <w:rPr>
          <w:rFonts w:ascii="David" w:hAnsi="David"/>
          <w:b/>
          <w:bCs/>
          <w:noProof/>
          <w:sz w:val="22"/>
          <w:szCs w:val="24"/>
          <w:u w:val="single"/>
          <w:rtl/>
        </w:rPr>
      </w:pPr>
      <w:bookmarkStart w:id="40" w:name="_Toc420215508"/>
      <w:r w:rsidRPr="00C15CBF">
        <w:rPr>
          <w:rFonts w:ascii="David" w:hAnsi="David"/>
          <w:b/>
          <w:bCs/>
          <w:noProof/>
          <w:sz w:val="22"/>
          <w:szCs w:val="24"/>
          <w:u w:val="single"/>
          <w:rtl/>
        </w:rPr>
        <w:t>בדיקות מוקדמות</w:t>
      </w:r>
      <w:bookmarkEnd w:id="40"/>
      <w:r w:rsidRPr="00C15CBF">
        <w:rPr>
          <w:rFonts w:ascii="David" w:hAnsi="David"/>
          <w:b/>
          <w:bCs/>
          <w:noProof/>
          <w:sz w:val="22"/>
          <w:szCs w:val="24"/>
          <w:u w:val="single"/>
          <w:rtl/>
        </w:rPr>
        <w:t xml:space="preserve"> היתרים ורישיונות:</w:t>
      </w:r>
    </w:p>
    <w:p w14:paraId="5AE1A299" w14:textId="06276B55"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lastRenderedPageBreak/>
        <w:t xml:space="preserve">הקבלן מתחייב לבדוק ולוודא את מיקומם של התשתיות התת קרקעיות השונות לרבות: צינורות מים, ביוב, והשקיה כבלי טלפון, טלגרף וחשמל, מנהרות תעלות, וכן כל מבנה </w:t>
      </w:r>
      <w:r w:rsidR="005A2B2A" w:rsidRPr="00C15CBF">
        <w:rPr>
          <w:rFonts w:hint="cs"/>
          <w:sz w:val="24"/>
          <w:szCs w:val="24"/>
          <w:rtl/>
        </w:rPr>
        <w:t>ו/</w:t>
      </w:r>
      <w:r w:rsidRPr="00C15CBF">
        <w:rPr>
          <w:sz w:val="24"/>
          <w:szCs w:val="24"/>
          <w:rtl/>
        </w:rPr>
        <w:t>או מכשול אחר באתר.</w:t>
      </w:r>
    </w:p>
    <w:p w14:paraId="1D27A9D1" w14:textId="77777777"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כל ההכנות לביצוע העבודה תעשינה על - ידי הקבלן ועל חשבונו.</w:t>
      </w:r>
    </w:p>
    <w:p w14:paraId="15AA6F6D" w14:textId="77777777"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על הקבלן לאשר מול המפקח את תוכנית ארגון האתר, כפי שהיא מוצעת על ידו, לביצוע העבודות טרם התחלתן.</w:t>
      </w:r>
    </w:p>
    <w:p w14:paraId="46815A6D" w14:textId="0661A8D7"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הקבלן מתחייב להשיג ולקבל לידיו לפני התחלת ביצוע העבודה אישורים ו/או רישיונות מאת הרשויות המוסמכות כגון: </w:t>
      </w:r>
      <w:r w:rsidRPr="00C15CBF">
        <w:rPr>
          <w:rFonts w:hint="cs"/>
          <w:sz w:val="24"/>
          <w:szCs w:val="24"/>
          <w:rtl/>
        </w:rPr>
        <w:t xml:space="preserve">הרשות המקומית, תאגיד המים והביוב, </w:t>
      </w:r>
      <w:r w:rsidRPr="00C15CBF">
        <w:rPr>
          <w:sz w:val="24"/>
          <w:szCs w:val="24"/>
          <w:rtl/>
        </w:rPr>
        <w:t>חברת בזק, חברת החשמל לישראל, מנהל הדלק, משטרת ישראל, חברות הכבלים</w:t>
      </w:r>
      <w:r w:rsidRPr="00C15CBF">
        <w:rPr>
          <w:rFonts w:hint="cs"/>
          <w:sz w:val="24"/>
          <w:szCs w:val="24"/>
          <w:rtl/>
        </w:rPr>
        <w:t xml:space="preserve"> וכיו'</w:t>
      </w:r>
      <w:r w:rsidRPr="00C15CBF">
        <w:rPr>
          <w:sz w:val="24"/>
          <w:szCs w:val="24"/>
          <w:rtl/>
        </w:rPr>
        <w:t>, לגבי ביצוע העבודה נושא חוזה זה.</w:t>
      </w:r>
    </w:p>
    <w:p w14:paraId="6B76D96B" w14:textId="7E7B363A" w:rsidR="00034B8B" w:rsidRPr="00C15CBF" w:rsidRDefault="00034B8B" w:rsidP="003D5741">
      <w:pPr>
        <w:numPr>
          <w:ilvl w:val="1"/>
          <w:numId w:val="10"/>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הקבלן מסכים ומתחייב כי בכל מקרה שבו </w:t>
      </w:r>
      <w:r w:rsidRPr="00C15CBF">
        <w:rPr>
          <w:rFonts w:hint="cs"/>
          <w:sz w:val="24"/>
          <w:szCs w:val="24"/>
          <w:rtl/>
        </w:rPr>
        <w:t>רשות</w:t>
      </w:r>
      <w:r w:rsidRPr="00C15CBF">
        <w:rPr>
          <w:sz w:val="24"/>
          <w:szCs w:val="24"/>
          <w:rtl/>
        </w:rPr>
        <w:t xml:space="preserve"> מוסמכת כלשהי, אשר את אישורה המוקדם חייב הקבלן לקבל בטרם תחילת העבודה, תמנה מפקח צמוד בביצוע העבודה נושא חוזה זה, מתחייב הקבלן להעסיק מפקח כאמור, על חשבונו הוא.</w:t>
      </w:r>
    </w:p>
    <w:p w14:paraId="30D49473" w14:textId="40BFDB77" w:rsidR="00490387" w:rsidRDefault="00034B8B" w:rsidP="003D5741">
      <w:pPr>
        <w:numPr>
          <w:ilvl w:val="1"/>
          <w:numId w:val="10"/>
        </w:numPr>
        <w:tabs>
          <w:tab w:val="left" w:pos="1247"/>
        </w:tabs>
        <w:autoSpaceDE w:val="0"/>
        <w:autoSpaceDN w:val="0"/>
        <w:adjustRightInd w:val="0"/>
        <w:spacing w:after="240" w:line="300" w:lineRule="auto"/>
        <w:jc w:val="both"/>
        <w:rPr>
          <w:sz w:val="24"/>
          <w:szCs w:val="24"/>
        </w:rPr>
      </w:pPr>
      <w:r w:rsidRPr="00C15CBF">
        <w:rPr>
          <w:sz w:val="24"/>
          <w:szCs w:val="24"/>
          <w:rtl/>
        </w:rPr>
        <w:t>בכל הכרוך בביצוע העבודה, ימלא הקבלן אחרי הוראות כל דין, בדבר מתן הודעות, קבלת רישיונות ותשלום מיסים ואגרות.</w:t>
      </w:r>
    </w:p>
    <w:p w14:paraId="3EF26FC5" w14:textId="77777777" w:rsidR="00A74B0D" w:rsidRPr="00C15CBF" w:rsidRDefault="00A74B0D" w:rsidP="00A74B0D">
      <w:pPr>
        <w:tabs>
          <w:tab w:val="left" w:pos="1247"/>
        </w:tabs>
        <w:autoSpaceDE w:val="0"/>
        <w:autoSpaceDN w:val="0"/>
        <w:adjustRightInd w:val="0"/>
        <w:spacing w:after="240" w:line="300" w:lineRule="auto"/>
        <w:ind w:left="1247" w:right="567"/>
        <w:jc w:val="both"/>
        <w:rPr>
          <w:sz w:val="24"/>
          <w:szCs w:val="24"/>
        </w:rPr>
      </w:pPr>
    </w:p>
    <w:p w14:paraId="7FF05D74" w14:textId="5766449F" w:rsidR="000103EC" w:rsidRDefault="000103EC" w:rsidP="000103EC">
      <w:pPr>
        <w:numPr>
          <w:ilvl w:val="0"/>
          <w:numId w:val="10"/>
        </w:numPr>
        <w:autoSpaceDE w:val="0"/>
        <w:autoSpaceDN w:val="0"/>
        <w:adjustRightInd w:val="0"/>
        <w:spacing w:after="240" w:line="300" w:lineRule="auto"/>
        <w:jc w:val="both"/>
        <w:rPr>
          <w:rFonts w:ascii="David" w:hAnsi="David"/>
          <w:b/>
          <w:bCs/>
          <w:noProof/>
          <w:sz w:val="22"/>
          <w:szCs w:val="24"/>
          <w:u w:val="single"/>
        </w:rPr>
      </w:pPr>
      <w:r>
        <w:rPr>
          <w:rFonts w:ascii="David" w:hAnsi="David" w:hint="cs"/>
          <w:b/>
          <w:bCs/>
          <w:noProof/>
          <w:sz w:val="22"/>
          <w:szCs w:val="24"/>
          <w:u w:val="single"/>
          <w:rtl/>
        </w:rPr>
        <w:t>בוטל</w:t>
      </w:r>
    </w:p>
    <w:p w14:paraId="49880E10" w14:textId="54F6143C" w:rsidR="004F37D0" w:rsidRDefault="004F37D0" w:rsidP="000103EC">
      <w:pPr>
        <w:numPr>
          <w:ilvl w:val="0"/>
          <w:numId w:val="10"/>
        </w:numPr>
        <w:autoSpaceDE w:val="0"/>
        <w:autoSpaceDN w:val="0"/>
        <w:adjustRightInd w:val="0"/>
        <w:spacing w:after="240" w:line="300" w:lineRule="auto"/>
        <w:jc w:val="both"/>
        <w:rPr>
          <w:rFonts w:ascii="David" w:hAnsi="David"/>
          <w:b/>
          <w:bCs/>
          <w:noProof/>
          <w:sz w:val="22"/>
          <w:szCs w:val="24"/>
          <w:u w:val="single"/>
        </w:rPr>
      </w:pPr>
      <w:r w:rsidRPr="00C15CBF">
        <w:rPr>
          <w:rFonts w:ascii="David" w:hAnsi="David"/>
          <w:b/>
          <w:bCs/>
          <w:noProof/>
          <w:sz w:val="22"/>
          <w:szCs w:val="24"/>
          <w:u w:val="single"/>
          <w:rtl/>
        </w:rPr>
        <w:t>קצב ביצוע העבודה</w:t>
      </w:r>
    </w:p>
    <w:p w14:paraId="039054C2" w14:textId="751CE893" w:rsidR="004F37D0" w:rsidRPr="000103EC" w:rsidRDefault="004F37D0" w:rsidP="000103EC">
      <w:pPr>
        <w:pStyle w:val="affb"/>
        <w:numPr>
          <w:ilvl w:val="1"/>
          <w:numId w:val="10"/>
        </w:numPr>
        <w:autoSpaceDE w:val="0"/>
        <w:autoSpaceDN w:val="0"/>
        <w:adjustRightInd w:val="0"/>
        <w:spacing w:after="240" w:line="300" w:lineRule="auto"/>
        <w:ind w:right="0"/>
        <w:jc w:val="both"/>
        <w:rPr>
          <w:rFonts w:ascii="David" w:hAnsi="David"/>
          <w:b/>
          <w:bCs/>
          <w:noProof/>
          <w:sz w:val="22"/>
          <w:szCs w:val="24"/>
          <w:u w:val="single"/>
          <w:rtl/>
        </w:rPr>
      </w:pPr>
      <w:r w:rsidRPr="000103EC">
        <w:rPr>
          <w:noProof/>
          <w:sz w:val="22"/>
          <w:szCs w:val="24"/>
          <w:rtl/>
        </w:rPr>
        <w:t xml:space="preserve">אם בכל זמן שהוא המפקח </w:t>
      </w:r>
      <w:r w:rsidR="009026BD" w:rsidRPr="000103EC">
        <w:rPr>
          <w:rFonts w:hint="cs"/>
          <w:noProof/>
          <w:sz w:val="22"/>
          <w:szCs w:val="24"/>
          <w:rtl/>
        </w:rPr>
        <w:t xml:space="preserve"> היה </w:t>
      </w:r>
      <w:r w:rsidRPr="000103EC">
        <w:rPr>
          <w:noProof/>
          <w:sz w:val="22"/>
          <w:szCs w:val="24"/>
          <w:rtl/>
        </w:rPr>
        <w:t>בדעה שקצב ביצוע העבודה איטי מדי בכדי להבטיח</w:t>
      </w:r>
      <w:r w:rsidRPr="000103EC">
        <w:rPr>
          <w:noProof/>
          <w:sz w:val="22"/>
          <w:szCs w:val="24"/>
        </w:rPr>
        <w:t xml:space="preserve"> </w:t>
      </w:r>
      <w:r w:rsidRPr="000103EC">
        <w:rPr>
          <w:noProof/>
          <w:sz w:val="22"/>
          <w:szCs w:val="24"/>
          <w:rtl/>
        </w:rPr>
        <w:t xml:space="preserve">את השלמת העבודה </w:t>
      </w:r>
      <w:r w:rsidR="00B913B0" w:rsidRPr="000103EC">
        <w:rPr>
          <w:rFonts w:hint="cs"/>
          <w:noProof/>
          <w:sz w:val="22"/>
          <w:szCs w:val="24"/>
          <w:rtl/>
        </w:rPr>
        <w:t xml:space="preserve"> </w:t>
      </w:r>
      <w:r w:rsidR="00566C4A" w:rsidRPr="000103EC">
        <w:rPr>
          <w:rFonts w:hint="cs"/>
          <w:noProof/>
          <w:sz w:val="22"/>
          <w:szCs w:val="24"/>
          <w:rtl/>
        </w:rPr>
        <w:t xml:space="preserve">בזמן הקבוע או תוך הארכה שניתנה להשלמתה </w:t>
      </w:r>
      <w:r w:rsidR="00566C4A" w:rsidRPr="000103EC">
        <w:rPr>
          <w:noProof/>
          <w:sz w:val="22"/>
          <w:szCs w:val="24"/>
          <w:rtl/>
        </w:rPr>
        <w:t>–</w:t>
      </w:r>
      <w:r w:rsidR="00566C4A" w:rsidRPr="000103EC">
        <w:rPr>
          <w:rFonts w:hint="cs"/>
          <w:noProof/>
          <w:sz w:val="22"/>
          <w:szCs w:val="24"/>
          <w:rtl/>
        </w:rPr>
        <w:t xml:space="preserve"> יודיע המפקח לקבלן</w:t>
      </w:r>
      <w:r w:rsidR="00131D67" w:rsidRPr="000103EC">
        <w:rPr>
          <w:rFonts w:hint="cs"/>
          <w:noProof/>
          <w:sz w:val="22"/>
          <w:szCs w:val="24"/>
          <w:rtl/>
        </w:rPr>
        <w:t xml:space="preserve">, בכתב והקבלן ינקוט מיד בכל </w:t>
      </w:r>
      <w:r w:rsidRPr="000103EC">
        <w:rPr>
          <w:noProof/>
          <w:sz w:val="22"/>
          <w:szCs w:val="24"/>
          <w:rtl/>
        </w:rPr>
        <w:t>האמצעים הדרושים בכדי להבטיח את השלמת העבודה תוך זמן או</w:t>
      </w:r>
      <w:r w:rsidRPr="000103EC">
        <w:rPr>
          <w:noProof/>
          <w:sz w:val="22"/>
          <w:szCs w:val="24"/>
        </w:rPr>
        <w:t xml:space="preserve"> </w:t>
      </w:r>
      <w:r w:rsidRPr="000103EC">
        <w:rPr>
          <w:noProof/>
          <w:sz w:val="22"/>
          <w:szCs w:val="24"/>
          <w:rtl/>
        </w:rPr>
        <w:t>תוך הארכה שנקבעה להשלמתה</w:t>
      </w:r>
      <w:r w:rsidR="00A837C0" w:rsidRPr="000103EC">
        <w:rPr>
          <w:rFonts w:hint="cs"/>
          <w:noProof/>
          <w:sz w:val="22"/>
          <w:szCs w:val="24"/>
          <w:rtl/>
        </w:rPr>
        <w:t xml:space="preserve">, </w:t>
      </w:r>
      <w:r w:rsidR="00FA2962" w:rsidRPr="000103EC">
        <w:rPr>
          <w:rFonts w:hint="cs"/>
          <w:noProof/>
          <w:sz w:val="22"/>
          <w:szCs w:val="24"/>
          <w:rtl/>
        </w:rPr>
        <w:t>ו</w:t>
      </w:r>
      <w:r w:rsidRPr="000103EC">
        <w:rPr>
          <w:noProof/>
          <w:sz w:val="22"/>
          <w:szCs w:val="24"/>
          <w:rtl/>
        </w:rPr>
        <w:t xml:space="preserve">יודיע עליהם </w:t>
      </w:r>
      <w:r w:rsidR="00DC6E09" w:rsidRPr="000103EC">
        <w:rPr>
          <w:rFonts w:hint="cs"/>
          <w:noProof/>
          <w:sz w:val="22"/>
          <w:szCs w:val="24"/>
          <w:rtl/>
        </w:rPr>
        <w:t>למ</w:t>
      </w:r>
      <w:r w:rsidR="00FA2962" w:rsidRPr="000103EC">
        <w:rPr>
          <w:rFonts w:hint="cs"/>
          <w:noProof/>
          <w:sz w:val="22"/>
          <w:szCs w:val="24"/>
          <w:rtl/>
        </w:rPr>
        <w:t xml:space="preserve">פקח </w:t>
      </w:r>
      <w:r w:rsidRPr="000103EC">
        <w:rPr>
          <w:noProof/>
          <w:sz w:val="22"/>
          <w:szCs w:val="24"/>
          <w:rtl/>
        </w:rPr>
        <w:t>בכתב.</w:t>
      </w:r>
    </w:p>
    <w:p w14:paraId="53103AE4" w14:textId="7319BA1B" w:rsidR="004F37D0" w:rsidRPr="000103EC" w:rsidRDefault="004F37D0" w:rsidP="000103EC">
      <w:pPr>
        <w:pStyle w:val="affb"/>
        <w:numPr>
          <w:ilvl w:val="1"/>
          <w:numId w:val="10"/>
        </w:numPr>
        <w:autoSpaceDE w:val="0"/>
        <w:autoSpaceDN w:val="0"/>
        <w:adjustRightInd w:val="0"/>
        <w:spacing w:after="240" w:line="300" w:lineRule="auto"/>
        <w:ind w:right="0"/>
        <w:jc w:val="both"/>
        <w:rPr>
          <w:noProof/>
          <w:sz w:val="22"/>
          <w:szCs w:val="24"/>
          <w:rtl/>
        </w:rPr>
      </w:pPr>
      <w:r w:rsidRPr="000103EC">
        <w:rPr>
          <w:noProof/>
          <w:sz w:val="22"/>
          <w:szCs w:val="24"/>
          <w:rtl/>
        </w:rPr>
        <w:t>היה המפקח בדעה שהאמצעים שנקט בהם הקבלן לפי סעיף</w:t>
      </w:r>
      <w:r w:rsidR="00BF5BFB" w:rsidRPr="000103EC">
        <w:rPr>
          <w:rFonts w:hint="cs"/>
          <w:noProof/>
          <w:sz w:val="22"/>
          <w:szCs w:val="24"/>
          <w:rtl/>
        </w:rPr>
        <w:t xml:space="preserve">24.1 </w:t>
      </w:r>
      <w:r w:rsidRPr="000103EC">
        <w:rPr>
          <w:noProof/>
          <w:sz w:val="22"/>
          <w:szCs w:val="24"/>
          <w:rtl/>
        </w:rPr>
        <w:t>אינם</w:t>
      </w:r>
      <w:r w:rsidRPr="000103EC">
        <w:rPr>
          <w:noProof/>
          <w:sz w:val="22"/>
          <w:szCs w:val="24"/>
        </w:rPr>
        <w:t xml:space="preserve"> </w:t>
      </w:r>
      <w:r w:rsidRPr="000103EC">
        <w:rPr>
          <w:noProof/>
          <w:sz w:val="22"/>
          <w:szCs w:val="24"/>
          <w:rtl/>
        </w:rPr>
        <w:t>מספיקים בכדי להבטיח את השלמת העבודה בזמן הקבוע או תוך הארכה שניתנה להשלמתה</w:t>
      </w:r>
      <w:r w:rsidRPr="000103EC">
        <w:rPr>
          <w:noProof/>
          <w:sz w:val="22"/>
          <w:szCs w:val="24"/>
        </w:rPr>
        <w:t xml:space="preserve"> </w:t>
      </w:r>
      <w:r w:rsidRPr="000103EC">
        <w:rPr>
          <w:noProof/>
          <w:sz w:val="22"/>
          <w:szCs w:val="24"/>
          <w:rtl/>
        </w:rPr>
        <w:t>-</w:t>
      </w:r>
      <w:r w:rsidRPr="000103EC">
        <w:rPr>
          <w:noProof/>
          <w:sz w:val="22"/>
          <w:szCs w:val="24"/>
        </w:rPr>
        <w:t xml:space="preserve"> </w:t>
      </w:r>
      <w:r w:rsidRPr="000103EC">
        <w:rPr>
          <w:noProof/>
          <w:sz w:val="22"/>
          <w:szCs w:val="24"/>
          <w:rtl/>
        </w:rPr>
        <w:t>יורה המפקח לקבלן, בכתב, על האמצעים שלדעת המפקח יש לנקוט בהם והקבלן מתחייב לנקוט</w:t>
      </w:r>
      <w:r w:rsidRPr="000103EC">
        <w:rPr>
          <w:noProof/>
          <w:sz w:val="22"/>
          <w:szCs w:val="24"/>
        </w:rPr>
        <w:t xml:space="preserve"> </w:t>
      </w:r>
      <w:r w:rsidRPr="000103EC">
        <w:rPr>
          <w:noProof/>
          <w:sz w:val="22"/>
          <w:szCs w:val="24"/>
          <w:rtl/>
        </w:rPr>
        <w:t>מיד באמצעים האמורים.</w:t>
      </w:r>
    </w:p>
    <w:p w14:paraId="30B0214F" w14:textId="7699190D" w:rsidR="004F37D0" w:rsidRPr="00B913B0" w:rsidRDefault="00B913B0" w:rsidP="001702A3">
      <w:pPr>
        <w:pStyle w:val="affb"/>
        <w:numPr>
          <w:ilvl w:val="1"/>
          <w:numId w:val="72"/>
        </w:numPr>
        <w:autoSpaceDE w:val="0"/>
        <w:autoSpaceDN w:val="0"/>
        <w:adjustRightInd w:val="0"/>
        <w:spacing w:after="240" w:line="300" w:lineRule="auto"/>
        <w:jc w:val="both"/>
        <w:rPr>
          <w:noProof/>
          <w:sz w:val="22"/>
          <w:szCs w:val="24"/>
          <w:rtl/>
        </w:rPr>
      </w:pPr>
      <w:r>
        <w:rPr>
          <w:rFonts w:hint="cs"/>
          <w:noProof/>
          <w:sz w:val="22"/>
          <w:szCs w:val="24"/>
          <w:rtl/>
        </w:rPr>
        <w:t xml:space="preserve"> </w:t>
      </w:r>
      <w:r w:rsidR="004F37D0" w:rsidRPr="00B913B0">
        <w:rPr>
          <w:noProof/>
          <w:sz w:val="22"/>
          <w:szCs w:val="24"/>
          <w:rtl/>
        </w:rPr>
        <w:t xml:space="preserve">לא מילא הקבלן תוך 48 שעות אחר התחייבותו לפי סעיף </w:t>
      </w:r>
      <w:r w:rsidR="003623A4" w:rsidRPr="00B913B0">
        <w:rPr>
          <w:rFonts w:hint="cs"/>
          <w:noProof/>
          <w:sz w:val="22"/>
          <w:szCs w:val="24"/>
          <w:rtl/>
        </w:rPr>
        <w:t>24.2</w:t>
      </w:r>
      <w:r w:rsidR="004F37D0" w:rsidRPr="00B913B0">
        <w:rPr>
          <w:noProof/>
          <w:sz w:val="22"/>
          <w:szCs w:val="24"/>
          <w:rtl/>
        </w:rPr>
        <w:t>, רשאית</w:t>
      </w:r>
      <w:r w:rsidR="004F37D0" w:rsidRPr="00B913B0">
        <w:rPr>
          <w:noProof/>
          <w:sz w:val="22"/>
          <w:szCs w:val="24"/>
        </w:rPr>
        <w:t xml:space="preserve"> </w:t>
      </w:r>
      <w:r w:rsidR="004F37D0" w:rsidRPr="00B913B0">
        <w:rPr>
          <w:rFonts w:hint="cs"/>
          <w:noProof/>
          <w:sz w:val="22"/>
          <w:szCs w:val="24"/>
          <w:rtl/>
        </w:rPr>
        <w:t>העירייה</w:t>
      </w:r>
      <w:r w:rsidR="004F37D0" w:rsidRPr="00B913B0">
        <w:rPr>
          <w:noProof/>
          <w:sz w:val="22"/>
          <w:szCs w:val="24"/>
          <w:rtl/>
        </w:rPr>
        <w:t xml:space="preserve"> לבצע את העבודה, כולה או מקצתה, ע"י קבלן אחר או בכל דרך אחרת, על חשבון הקבלן</w:t>
      </w:r>
      <w:r w:rsidR="004F37D0" w:rsidRPr="00B913B0">
        <w:rPr>
          <w:noProof/>
          <w:sz w:val="22"/>
          <w:szCs w:val="24"/>
        </w:rPr>
        <w:t xml:space="preserve"> </w:t>
      </w:r>
      <w:r w:rsidR="004F37D0" w:rsidRPr="00B913B0">
        <w:rPr>
          <w:noProof/>
          <w:sz w:val="22"/>
          <w:szCs w:val="24"/>
          <w:rtl/>
        </w:rPr>
        <w:t xml:space="preserve">והקבלן ישא בכל ההוצאות  האמורות, בתוספת 15% שייחשבו כהוצאות משרדיות. </w:t>
      </w:r>
    </w:p>
    <w:p w14:paraId="6FFA9D6D" w14:textId="4F314499" w:rsidR="004F37D0" w:rsidRPr="00B913B0" w:rsidRDefault="00B913B0" w:rsidP="001702A3">
      <w:pPr>
        <w:pStyle w:val="affb"/>
        <w:numPr>
          <w:ilvl w:val="1"/>
          <w:numId w:val="72"/>
        </w:numPr>
        <w:autoSpaceDE w:val="0"/>
        <w:autoSpaceDN w:val="0"/>
        <w:adjustRightInd w:val="0"/>
        <w:spacing w:after="240" w:line="300" w:lineRule="auto"/>
        <w:jc w:val="both"/>
        <w:rPr>
          <w:noProof/>
          <w:sz w:val="22"/>
          <w:szCs w:val="24"/>
          <w:rtl/>
        </w:rPr>
      </w:pPr>
      <w:r>
        <w:rPr>
          <w:rFonts w:hint="cs"/>
          <w:noProof/>
          <w:sz w:val="22"/>
          <w:szCs w:val="24"/>
          <w:rtl/>
        </w:rPr>
        <w:t xml:space="preserve"> </w:t>
      </w:r>
      <w:r w:rsidR="004F37D0" w:rsidRPr="00B913B0">
        <w:rPr>
          <w:rFonts w:hint="cs"/>
          <w:noProof/>
          <w:sz w:val="22"/>
          <w:szCs w:val="24"/>
          <w:rtl/>
        </w:rPr>
        <w:t>העירייה</w:t>
      </w:r>
      <w:r w:rsidR="004F37D0" w:rsidRPr="00B913B0">
        <w:rPr>
          <w:noProof/>
          <w:sz w:val="22"/>
          <w:szCs w:val="24"/>
          <w:rtl/>
        </w:rPr>
        <w:t xml:space="preserve"> תהיה רשאית לנכות את ההוצאות האמורות מכל סכום שיגיע לקבלן בכל זמן שהוא והן תהיה רשאית לגבותן מהקבלן בכל דרך אחרת. לצורך סעיף קטן זה, תהיה </w:t>
      </w:r>
      <w:r w:rsidR="004F37D0" w:rsidRPr="00B913B0">
        <w:rPr>
          <w:rFonts w:hint="cs"/>
          <w:noProof/>
          <w:sz w:val="22"/>
          <w:szCs w:val="24"/>
          <w:rtl/>
        </w:rPr>
        <w:t>לעירייה</w:t>
      </w:r>
      <w:r w:rsidR="004F37D0" w:rsidRPr="00B913B0">
        <w:rPr>
          <w:noProof/>
          <w:sz w:val="22"/>
          <w:szCs w:val="24"/>
          <w:rtl/>
        </w:rPr>
        <w:t xml:space="preserve"> זכות מלאה להשתמש בכל הציוד, המתקנים והחומרים שנמצאים במקום העבודה וזאת ללא תשלום או תמורה כלשהי לקבלן בגין שימוש זה.</w:t>
      </w:r>
    </w:p>
    <w:p w14:paraId="72BCBE7D" w14:textId="496302F2" w:rsidR="00490387" w:rsidRPr="00490387" w:rsidRDefault="004F37D0" w:rsidP="001702A3">
      <w:pPr>
        <w:pStyle w:val="affb"/>
        <w:numPr>
          <w:ilvl w:val="1"/>
          <w:numId w:val="72"/>
        </w:numPr>
        <w:autoSpaceDE w:val="0"/>
        <w:autoSpaceDN w:val="0"/>
        <w:adjustRightInd w:val="0"/>
        <w:spacing w:after="240" w:line="300" w:lineRule="auto"/>
        <w:jc w:val="both"/>
        <w:rPr>
          <w:noProof/>
          <w:sz w:val="22"/>
          <w:szCs w:val="24"/>
        </w:rPr>
      </w:pPr>
      <w:r w:rsidRPr="00C15CBF">
        <w:rPr>
          <w:noProof/>
          <w:sz w:val="22"/>
          <w:szCs w:val="24"/>
          <w:rtl/>
        </w:rPr>
        <w:t>אם יהיה צורך לדעת המהנדס, בכל זמן שהוא, להחיש את קצב ביצוע העבודה מכפי</w:t>
      </w:r>
      <w:r w:rsidRPr="00C15CBF">
        <w:rPr>
          <w:noProof/>
          <w:sz w:val="22"/>
          <w:szCs w:val="24"/>
        </w:rPr>
        <w:t xml:space="preserve"> </w:t>
      </w:r>
      <w:r w:rsidRPr="00C15CBF">
        <w:rPr>
          <w:noProof/>
          <w:sz w:val="22"/>
          <w:szCs w:val="24"/>
          <w:rtl/>
        </w:rPr>
        <w:t xml:space="preserve">שנקבע תחילה, יפנה המפקח בכתב אל הקבלן והקבלן מתחייב לעשות כמיטב יכולתו להחשת ביצוע העבודה כמבוקש </w:t>
      </w:r>
      <w:r w:rsidRPr="00C15CBF">
        <w:rPr>
          <w:noProof/>
          <w:sz w:val="22"/>
          <w:szCs w:val="24"/>
          <w:rtl/>
        </w:rPr>
        <w:lastRenderedPageBreak/>
        <w:t>על ידי המהנדס וכן מתחייב הקבלן למלא אחר כל הוראות המהנדס לצורך</w:t>
      </w:r>
      <w:r w:rsidRPr="00C15CBF">
        <w:rPr>
          <w:noProof/>
          <w:sz w:val="22"/>
          <w:szCs w:val="24"/>
        </w:rPr>
        <w:t xml:space="preserve"> </w:t>
      </w:r>
      <w:r w:rsidRPr="00C15CBF">
        <w:rPr>
          <w:noProof/>
          <w:sz w:val="22"/>
          <w:szCs w:val="24"/>
          <w:rtl/>
        </w:rPr>
        <w:t>זה בנוגע לשעות העבודה, ימי העבודה ושיטות העבודה.</w:t>
      </w:r>
    </w:p>
    <w:p w14:paraId="00628EB2" w14:textId="26717EFB" w:rsidR="00CF75C0" w:rsidRPr="00C15CBF" w:rsidRDefault="001C40F6" w:rsidP="001702A3">
      <w:pPr>
        <w:numPr>
          <w:ilvl w:val="0"/>
          <w:numId w:val="72"/>
        </w:numPr>
        <w:autoSpaceDE w:val="0"/>
        <w:autoSpaceDN w:val="0"/>
        <w:adjustRightInd w:val="0"/>
        <w:spacing w:after="240" w:line="300" w:lineRule="auto"/>
        <w:ind w:right="567"/>
        <w:jc w:val="both"/>
        <w:rPr>
          <w:b/>
          <w:bCs/>
          <w:sz w:val="24"/>
          <w:szCs w:val="24"/>
          <w:rtl/>
        </w:rPr>
      </w:pPr>
      <w:r w:rsidRPr="00C15CBF">
        <w:rPr>
          <w:rFonts w:ascii="QDavid" w:hAnsi="QDavid" w:hint="cs"/>
          <w:b/>
          <w:bCs/>
          <w:sz w:val="24"/>
          <w:szCs w:val="24"/>
          <w:u w:val="single"/>
          <w:rtl/>
        </w:rPr>
        <w:t>שינויים</w:t>
      </w:r>
      <w:r w:rsidRPr="00C15CBF">
        <w:rPr>
          <w:b/>
          <w:bCs/>
          <w:sz w:val="24"/>
          <w:szCs w:val="24"/>
        </w:rPr>
        <w:tab/>
      </w:r>
      <w:r w:rsidR="008F424C" w:rsidRPr="00C15CBF">
        <w:rPr>
          <w:rFonts w:hint="cs"/>
          <w:b/>
          <w:bCs/>
          <w:sz w:val="24"/>
          <w:szCs w:val="24"/>
          <w:rtl/>
        </w:rPr>
        <w:t xml:space="preserve"> </w:t>
      </w:r>
    </w:p>
    <w:p w14:paraId="6008ED39" w14:textId="0E205ED7" w:rsidR="00CF75C0" w:rsidRPr="00B913B0" w:rsidRDefault="00B913B0" w:rsidP="001702A3">
      <w:pPr>
        <w:pStyle w:val="affb"/>
        <w:numPr>
          <w:ilvl w:val="1"/>
          <w:numId w:val="73"/>
        </w:numPr>
        <w:tabs>
          <w:tab w:val="left" w:pos="1247"/>
        </w:tabs>
        <w:autoSpaceDE w:val="0"/>
        <w:autoSpaceDN w:val="0"/>
        <w:adjustRightInd w:val="0"/>
        <w:spacing w:after="240" w:line="300" w:lineRule="auto"/>
        <w:jc w:val="both"/>
        <w:rPr>
          <w:rFonts w:ascii="QDavid" w:hAnsi="QDavid"/>
          <w:sz w:val="24"/>
          <w:szCs w:val="24"/>
          <w:rtl/>
        </w:rPr>
      </w:pPr>
      <w:r>
        <w:rPr>
          <w:rFonts w:ascii="QDavid" w:hAnsi="QDavid" w:hint="cs"/>
          <w:sz w:val="24"/>
          <w:szCs w:val="24"/>
          <w:rtl/>
        </w:rPr>
        <w:t xml:space="preserve"> </w:t>
      </w:r>
      <w:r w:rsidR="001C40F6" w:rsidRPr="00B913B0">
        <w:rPr>
          <w:rFonts w:ascii="QDavid" w:hAnsi="QDavid"/>
          <w:sz w:val="24"/>
          <w:szCs w:val="24"/>
          <w:rtl/>
        </w:rPr>
        <w:t xml:space="preserve">המנהל </w:t>
      </w:r>
      <w:r w:rsidR="001C40F6" w:rsidRPr="00B913B0">
        <w:rPr>
          <w:rFonts w:ascii="QDavid" w:hAnsi="QDavid" w:hint="cs"/>
          <w:sz w:val="24"/>
          <w:szCs w:val="24"/>
          <w:rtl/>
        </w:rPr>
        <w:t xml:space="preserve">יהיה </w:t>
      </w:r>
      <w:r w:rsidR="001C40F6" w:rsidRPr="00B913B0">
        <w:rPr>
          <w:rFonts w:ascii="QDavid" w:hAnsi="QDavid"/>
          <w:sz w:val="24"/>
          <w:szCs w:val="24"/>
          <w:rtl/>
        </w:rPr>
        <w:t>רשאי להורות</w:t>
      </w:r>
      <w:r w:rsidR="001C40F6" w:rsidRPr="00B913B0">
        <w:rPr>
          <w:rFonts w:ascii="QDavid" w:hAnsi="QDavid" w:hint="cs"/>
          <w:sz w:val="24"/>
          <w:szCs w:val="24"/>
          <w:rtl/>
        </w:rPr>
        <w:t xml:space="preserve"> לקבלן, </w:t>
      </w:r>
      <w:r w:rsidR="001C40F6" w:rsidRPr="00B913B0">
        <w:rPr>
          <w:rFonts w:ascii="QDavid" w:hAnsi="QDavid"/>
          <w:sz w:val="24"/>
          <w:szCs w:val="24"/>
          <w:rtl/>
        </w:rPr>
        <w:t>בכל עת</w:t>
      </w:r>
      <w:r w:rsidR="001C40F6" w:rsidRPr="00B913B0">
        <w:rPr>
          <w:rFonts w:ascii="QDavid" w:hAnsi="QDavid" w:hint="cs"/>
          <w:sz w:val="24"/>
          <w:szCs w:val="24"/>
          <w:rtl/>
        </w:rPr>
        <w:t xml:space="preserve">, </w:t>
      </w:r>
      <w:r w:rsidR="001C40F6" w:rsidRPr="00B913B0">
        <w:rPr>
          <w:rFonts w:ascii="QDavid" w:hAnsi="QDavid"/>
          <w:sz w:val="24"/>
          <w:szCs w:val="24"/>
          <w:rtl/>
        </w:rPr>
        <w:t>על שינוי ביחס הנוגע לאופי</w:t>
      </w:r>
      <w:r w:rsidR="001C40F6" w:rsidRPr="00B913B0">
        <w:rPr>
          <w:rFonts w:ascii="QDavid" w:hAnsi="QDavid" w:hint="cs"/>
          <w:sz w:val="24"/>
          <w:szCs w:val="24"/>
          <w:rtl/>
        </w:rPr>
        <w:t>י</w:t>
      </w:r>
      <w:r w:rsidR="001C40F6" w:rsidRPr="00B913B0">
        <w:rPr>
          <w:rFonts w:ascii="QDavid" w:hAnsi="QDavid"/>
          <w:sz w:val="24"/>
          <w:szCs w:val="24"/>
          <w:rtl/>
        </w:rPr>
        <w:t>ה, לאיכותה, סוגה, גודלה או לכמותה של העבודה ו/או כל חלק ממנה</w:t>
      </w:r>
      <w:r w:rsidR="001C40F6" w:rsidRPr="00B913B0">
        <w:rPr>
          <w:rFonts w:ascii="QDavid" w:hAnsi="QDavid" w:hint="cs"/>
          <w:sz w:val="24"/>
          <w:szCs w:val="24"/>
          <w:rtl/>
        </w:rPr>
        <w:t xml:space="preserve"> (להלן: "</w:t>
      </w:r>
      <w:r w:rsidR="001C40F6" w:rsidRPr="00B913B0">
        <w:rPr>
          <w:rFonts w:ascii="QDavid" w:hAnsi="QDavid" w:hint="cs"/>
          <w:b/>
          <w:bCs/>
          <w:sz w:val="24"/>
          <w:szCs w:val="24"/>
          <w:rtl/>
        </w:rPr>
        <w:t>פקודת שינויים</w:t>
      </w:r>
      <w:r w:rsidR="001C40F6" w:rsidRPr="00B913B0">
        <w:rPr>
          <w:rFonts w:ascii="QDavid" w:hAnsi="QDavid" w:hint="cs"/>
          <w:sz w:val="24"/>
          <w:szCs w:val="24"/>
          <w:rtl/>
        </w:rPr>
        <w:t xml:space="preserve">"), לרבות לאחר הוצאת </w:t>
      </w:r>
      <w:r w:rsidR="00200402" w:rsidRPr="00B913B0">
        <w:rPr>
          <w:rFonts w:ascii="QDavid" w:hAnsi="QDavid" w:hint="cs"/>
          <w:sz w:val="24"/>
          <w:szCs w:val="24"/>
          <w:rtl/>
        </w:rPr>
        <w:t xml:space="preserve">פקודת עבודה </w:t>
      </w:r>
      <w:r w:rsidR="001C40F6" w:rsidRPr="00B913B0">
        <w:rPr>
          <w:rFonts w:ascii="QDavid" w:hAnsi="QDavid" w:hint="cs"/>
          <w:sz w:val="24"/>
          <w:szCs w:val="24"/>
          <w:rtl/>
        </w:rPr>
        <w:t>והקבלן יקיים אחר כל הוראה של המנהל כאמור.</w:t>
      </w:r>
    </w:p>
    <w:p w14:paraId="51818424" w14:textId="77777777" w:rsidR="00CF75C0" w:rsidRPr="00C15CBF" w:rsidRDefault="001C40F6" w:rsidP="00731F1C">
      <w:pPr>
        <w:tabs>
          <w:tab w:val="left" w:pos="1247"/>
          <w:tab w:val="left" w:pos="9242"/>
        </w:tabs>
        <w:autoSpaceDE w:val="0"/>
        <w:autoSpaceDN w:val="0"/>
        <w:adjustRightInd w:val="0"/>
        <w:spacing w:after="240" w:line="300" w:lineRule="auto"/>
        <w:ind w:left="1247"/>
        <w:jc w:val="both"/>
        <w:rPr>
          <w:rFonts w:ascii="QDavid" w:hAnsi="QDavid"/>
          <w:sz w:val="24"/>
          <w:szCs w:val="24"/>
          <w:rtl/>
        </w:rPr>
      </w:pPr>
      <w:r w:rsidRPr="00C15CBF">
        <w:rPr>
          <w:rFonts w:ascii="QDavid" w:hAnsi="QDavid" w:hint="cs"/>
          <w:sz w:val="24"/>
          <w:szCs w:val="24"/>
          <w:rtl/>
        </w:rPr>
        <w:t>בנוסף יכולה העירייה להורות על הגדלת העבודה ו/או הכמויות ו/או הקטנה של העבודה ו/או הכמויות ולקבלן לא תהא כל תביעה ו/או טענה לעניין זה.</w:t>
      </w:r>
    </w:p>
    <w:p w14:paraId="655FB60A" w14:textId="20CB6A56" w:rsidR="000E45F3" w:rsidRPr="00692439" w:rsidRDefault="00903277" w:rsidP="001702A3">
      <w:pPr>
        <w:pStyle w:val="affb"/>
        <w:numPr>
          <w:ilvl w:val="1"/>
          <w:numId w:val="73"/>
        </w:numPr>
        <w:tabs>
          <w:tab w:val="left" w:pos="1247"/>
        </w:tabs>
        <w:autoSpaceDE w:val="0"/>
        <w:autoSpaceDN w:val="0"/>
        <w:adjustRightInd w:val="0"/>
        <w:spacing w:after="240" w:line="300" w:lineRule="auto"/>
        <w:jc w:val="both"/>
        <w:rPr>
          <w:sz w:val="24"/>
          <w:szCs w:val="24"/>
        </w:rPr>
      </w:pPr>
      <w:r w:rsidRPr="000A7094">
        <w:rPr>
          <w:rFonts w:hint="cs"/>
          <w:sz w:val="24"/>
          <w:szCs w:val="24"/>
          <w:rtl/>
        </w:rPr>
        <w:t xml:space="preserve"> א</w:t>
      </w:r>
      <w:r w:rsidRPr="000A7094">
        <w:rPr>
          <w:sz w:val="24"/>
          <w:szCs w:val="24"/>
          <w:rtl/>
        </w:rPr>
        <w:t>ישר המפקח עבודה/מוצר כ"פקודת שינויים"</w:t>
      </w:r>
      <w:r w:rsidR="00E970BA" w:rsidRPr="000A7094">
        <w:rPr>
          <w:rFonts w:hint="cs"/>
          <w:sz w:val="24"/>
          <w:szCs w:val="24"/>
          <w:rtl/>
        </w:rPr>
        <w:t xml:space="preserve"> </w:t>
      </w:r>
      <w:r w:rsidR="00E970BA" w:rsidRPr="000A7094">
        <w:rPr>
          <w:rFonts w:hint="cs"/>
          <w:b/>
          <w:bCs/>
          <w:sz w:val="24"/>
          <w:szCs w:val="24"/>
          <w:u w:val="single"/>
          <w:rtl/>
        </w:rPr>
        <w:t>במבנה 01</w:t>
      </w:r>
      <w:r w:rsidRPr="000A7094">
        <w:rPr>
          <w:b/>
          <w:bCs/>
          <w:sz w:val="24"/>
          <w:szCs w:val="24"/>
          <w:u w:val="single"/>
          <w:rtl/>
        </w:rPr>
        <w:t xml:space="preserve"> -</w:t>
      </w:r>
      <w:r w:rsidRPr="000A7094">
        <w:rPr>
          <w:sz w:val="24"/>
          <w:szCs w:val="24"/>
          <w:rtl/>
        </w:rPr>
        <w:t xml:space="preserve"> ייקבע ערכו של כל שינוי </w:t>
      </w:r>
      <w:r w:rsidR="00692439" w:rsidRPr="00692439">
        <w:rPr>
          <w:sz w:val="24"/>
          <w:szCs w:val="24"/>
          <w:rtl/>
        </w:rPr>
        <w:t xml:space="preserve">לפי אחד מאלו  </w:t>
      </w:r>
      <w:r w:rsidR="00692439" w:rsidRPr="00692439">
        <w:rPr>
          <w:rFonts w:hint="eastAsia"/>
          <w:b/>
          <w:bCs/>
          <w:sz w:val="24"/>
          <w:szCs w:val="24"/>
          <w:rtl/>
        </w:rPr>
        <w:t>ללא</w:t>
      </w:r>
      <w:r w:rsidR="00692439" w:rsidRPr="00692439">
        <w:rPr>
          <w:b/>
          <w:bCs/>
          <w:sz w:val="24"/>
          <w:szCs w:val="24"/>
          <w:rtl/>
        </w:rPr>
        <w:t xml:space="preserve"> רווח קבלני</w:t>
      </w:r>
      <w:r w:rsidR="00692439" w:rsidRPr="00692439">
        <w:rPr>
          <w:sz w:val="24"/>
          <w:szCs w:val="24"/>
          <w:rtl/>
        </w:rPr>
        <w:t xml:space="preserve"> לפי המדרג הבא:</w:t>
      </w:r>
    </w:p>
    <w:p w14:paraId="230E2FD3" w14:textId="77777777" w:rsidR="00222EBB" w:rsidRDefault="00222EBB" w:rsidP="001702A3">
      <w:pPr>
        <w:pStyle w:val="affb"/>
        <w:numPr>
          <w:ilvl w:val="0"/>
          <w:numId w:val="30"/>
        </w:numPr>
        <w:tabs>
          <w:tab w:val="left" w:pos="423"/>
        </w:tabs>
        <w:spacing w:after="240" w:line="300" w:lineRule="auto"/>
        <w:jc w:val="both"/>
        <w:rPr>
          <w:sz w:val="24"/>
          <w:szCs w:val="24"/>
        </w:rPr>
      </w:pPr>
      <w:r w:rsidRPr="00C15CBF">
        <w:rPr>
          <w:rFonts w:ascii="David" w:hAnsi="David"/>
          <w:sz w:val="18"/>
          <w:szCs w:val="24"/>
          <w:rtl/>
        </w:rPr>
        <w:t xml:space="preserve">מחירון </w:t>
      </w:r>
      <w:r>
        <w:rPr>
          <w:rFonts w:ascii="David" w:hAnsi="David" w:hint="cs"/>
          <w:sz w:val="18"/>
          <w:szCs w:val="24"/>
          <w:rtl/>
        </w:rPr>
        <w:t>דקל לבניה ו</w:t>
      </w:r>
      <w:r w:rsidRPr="00C15CBF">
        <w:rPr>
          <w:rFonts w:ascii="David" w:hAnsi="David"/>
          <w:sz w:val="18"/>
          <w:szCs w:val="24"/>
          <w:rtl/>
        </w:rPr>
        <w:t>תשתי</w:t>
      </w:r>
      <w:r>
        <w:rPr>
          <w:rFonts w:ascii="David" w:hAnsi="David" w:hint="cs"/>
          <w:sz w:val="18"/>
          <w:szCs w:val="24"/>
          <w:rtl/>
        </w:rPr>
        <w:t>ו</w:t>
      </w:r>
      <w:r w:rsidRPr="00C15CBF">
        <w:rPr>
          <w:rFonts w:ascii="David" w:hAnsi="David"/>
          <w:sz w:val="18"/>
          <w:szCs w:val="24"/>
          <w:rtl/>
        </w:rPr>
        <w:t xml:space="preserve">ת </w:t>
      </w:r>
      <w:r>
        <w:rPr>
          <w:rFonts w:ascii="David" w:hAnsi="David" w:hint="cs"/>
          <w:sz w:val="18"/>
          <w:szCs w:val="24"/>
          <w:rtl/>
        </w:rPr>
        <w:t xml:space="preserve">העדכני ביותר במועד דרישת השינוי - </w:t>
      </w:r>
      <w:r w:rsidRPr="00C15CBF">
        <w:rPr>
          <w:rFonts w:ascii="David" w:hAnsi="David"/>
          <w:sz w:val="18"/>
          <w:szCs w:val="24"/>
          <w:rtl/>
        </w:rPr>
        <w:t>בהנחה של 15%</w:t>
      </w:r>
      <w:r>
        <w:rPr>
          <w:rFonts w:hint="cs"/>
          <w:sz w:val="24"/>
          <w:szCs w:val="24"/>
          <w:rtl/>
        </w:rPr>
        <w:t xml:space="preserve"> ללא תוספת מכל מין וסוג, גם אם הן רשומות במחירון.</w:t>
      </w:r>
    </w:p>
    <w:p w14:paraId="724D85DE" w14:textId="77777777" w:rsidR="00222EBB" w:rsidRPr="00C15CBF" w:rsidRDefault="00222EBB" w:rsidP="001702A3">
      <w:pPr>
        <w:pStyle w:val="affb"/>
        <w:numPr>
          <w:ilvl w:val="0"/>
          <w:numId w:val="30"/>
        </w:numPr>
        <w:tabs>
          <w:tab w:val="left" w:pos="423"/>
        </w:tabs>
        <w:spacing w:after="240" w:line="300" w:lineRule="auto"/>
        <w:jc w:val="both"/>
        <w:rPr>
          <w:sz w:val="24"/>
          <w:szCs w:val="24"/>
        </w:rPr>
      </w:pPr>
      <w:r>
        <w:rPr>
          <w:rFonts w:hint="cs"/>
          <w:sz w:val="24"/>
          <w:szCs w:val="24"/>
          <w:rtl/>
        </w:rPr>
        <w:t>מחירון משכ"ל בהנחה של20% ללא תוספת מכל מין וסוג, גם אם הן רשומות במחירון.</w:t>
      </w:r>
    </w:p>
    <w:p w14:paraId="23159C26" w14:textId="77777777" w:rsidR="00222EBB" w:rsidRPr="00C15CBF" w:rsidRDefault="00222EBB" w:rsidP="001702A3">
      <w:pPr>
        <w:pStyle w:val="affb"/>
        <w:numPr>
          <w:ilvl w:val="0"/>
          <w:numId w:val="30"/>
        </w:numPr>
        <w:tabs>
          <w:tab w:val="left" w:pos="423"/>
        </w:tabs>
        <w:spacing w:after="240" w:line="300" w:lineRule="auto"/>
        <w:jc w:val="both"/>
        <w:rPr>
          <w:sz w:val="24"/>
          <w:szCs w:val="24"/>
        </w:rPr>
      </w:pPr>
      <w:r>
        <w:rPr>
          <w:rFonts w:hint="cs"/>
          <w:sz w:val="24"/>
          <w:szCs w:val="24"/>
          <w:rtl/>
        </w:rPr>
        <w:t xml:space="preserve">מחירון </w:t>
      </w:r>
      <w:proofErr w:type="spellStart"/>
      <w:r>
        <w:rPr>
          <w:rFonts w:hint="cs"/>
          <w:sz w:val="24"/>
          <w:szCs w:val="24"/>
          <w:rtl/>
        </w:rPr>
        <w:t>משהב"ש</w:t>
      </w:r>
      <w:proofErr w:type="spellEnd"/>
      <w:r>
        <w:rPr>
          <w:rFonts w:hint="cs"/>
          <w:sz w:val="24"/>
          <w:szCs w:val="24"/>
          <w:rtl/>
        </w:rPr>
        <w:t xml:space="preserve"> לעבודות תשתית </w:t>
      </w:r>
      <w:r>
        <w:rPr>
          <w:rFonts w:ascii="David" w:hAnsi="David" w:hint="cs"/>
          <w:sz w:val="18"/>
          <w:szCs w:val="24"/>
          <w:rtl/>
        </w:rPr>
        <w:t xml:space="preserve">העדכני ביותר במועד דרישת השינוי  </w:t>
      </w:r>
      <w:r>
        <w:rPr>
          <w:rFonts w:hint="cs"/>
          <w:sz w:val="24"/>
          <w:szCs w:val="24"/>
          <w:rtl/>
        </w:rPr>
        <w:t>בהנחה של 15% ללא תוספת מכל מין וסוג, גם אם הן רשומות במחירון.</w:t>
      </w:r>
    </w:p>
    <w:p w14:paraId="0F141315" w14:textId="77777777" w:rsidR="00222EBB" w:rsidRPr="00C15CBF" w:rsidRDefault="00222EBB" w:rsidP="001702A3">
      <w:pPr>
        <w:pStyle w:val="affb"/>
        <w:numPr>
          <w:ilvl w:val="0"/>
          <w:numId w:val="30"/>
        </w:numPr>
        <w:tabs>
          <w:tab w:val="left" w:pos="423"/>
        </w:tabs>
        <w:spacing w:after="240" w:line="300" w:lineRule="auto"/>
        <w:jc w:val="both"/>
        <w:rPr>
          <w:sz w:val="24"/>
          <w:szCs w:val="24"/>
        </w:rPr>
      </w:pPr>
      <w:r w:rsidRPr="00C15CBF">
        <w:rPr>
          <w:rFonts w:ascii="David" w:hAnsi="David"/>
          <w:noProof/>
          <w:sz w:val="22"/>
          <w:szCs w:val="24"/>
          <w:rtl/>
        </w:rPr>
        <w:t xml:space="preserve">ניתוח מחיר שיימסר ע"י הקבלן ויתבסס על הצעות מחיר </w:t>
      </w:r>
      <w:r>
        <w:rPr>
          <w:rFonts w:ascii="David" w:hAnsi="David" w:hint="cs"/>
          <w:noProof/>
          <w:sz w:val="22"/>
          <w:szCs w:val="24"/>
          <w:rtl/>
        </w:rPr>
        <w:t>של ספ</w:t>
      </w:r>
      <w:r w:rsidRPr="00C15CBF">
        <w:rPr>
          <w:rFonts w:ascii="David" w:hAnsi="David"/>
          <w:noProof/>
          <w:sz w:val="22"/>
          <w:szCs w:val="24"/>
          <w:rtl/>
        </w:rPr>
        <w:t>קים ותשומות וייבדק ע"י המפקח (התשלום בפועל יצריך הוכחת תשלום של הקבלן (חשבוניות מס)</w:t>
      </w:r>
      <w:r w:rsidRPr="00C15CBF">
        <w:rPr>
          <w:rFonts w:ascii="QDavid" w:hAnsi="QDavid" w:hint="cs"/>
          <w:sz w:val="24"/>
          <w:szCs w:val="24"/>
          <w:rtl/>
        </w:rPr>
        <w:t>,  בתוספת שנים עשר אחוזים  (12%) רווח, ובכל מקרה בכפוף לאישור המפקח</w:t>
      </w:r>
      <w:r w:rsidRPr="00C15CBF">
        <w:rPr>
          <w:rFonts w:hint="cs"/>
          <w:sz w:val="24"/>
          <w:szCs w:val="24"/>
          <w:rtl/>
        </w:rPr>
        <w:t>.</w:t>
      </w:r>
      <w:r>
        <w:rPr>
          <w:rFonts w:hint="cs"/>
          <w:sz w:val="24"/>
          <w:szCs w:val="24"/>
          <w:rtl/>
        </w:rPr>
        <w:t xml:space="preserve"> לצורך אישור של ניתוח מחיר בסעיף הנ"ל קבלן יגיש לפחות 3 הצעות מספקים שונים של המוצר. במקרה והפיקוח יקבל הצעת מספק אחר על מוצר והצעה תהיה יותר זולה מהצעה של קבלן, קבלן יקבל את ההצעה הנ"ל ויבצע לפיה.</w:t>
      </w:r>
    </w:p>
    <w:p w14:paraId="145EDB4A" w14:textId="0073720E" w:rsidR="000E45F3" w:rsidRPr="00C44AC4" w:rsidRDefault="00222EBB" w:rsidP="000A7094">
      <w:pPr>
        <w:autoSpaceDE w:val="0"/>
        <w:autoSpaceDN w:val="0"/>
        <w:adjustRightInd w:val="0"/>
        <w:spacing w:after="240" w:line="300" w:lineRule="auto"/>
        <w:ind w:left="1247"/>
        <w:jc w:val="both"/>
        <w:rPr>
          <w:sz w:val="24"/>
          <w:szCs w:val="24"/>
        </w:rPr>
      </w:pPr>
      <w:r w:rsidRPr="00C15CBF">
        <w:rPr>
          <w:rFonts w:ascii="QDavid" w:hAnsi="QDavid" w:hint="cs"/>
          <w:sz w:val="24"/>
          <w:szCs w:val="24"/>
          <w:rtl/>
        </w:rPr>
        <w:t xml:space="preserve">בכל מקרה, בעת חישוב ערכו של השינוי ינוכו ההוצאות אשר בהן היה אמור הקבלן לשאת לולא </w:t>
      </w:r>
      <w:r w:rsidRPr="00C44AC4">
        <w:rPr>
          <w:rFonts w:ascii="QDavid" w:hAnsi="QDavid" w:hint="cs"/>
          <w:sz w:val="24"/>
          <w:szCs w:val="24"/>
          <w:rtl/>
        </w:rPr>
        <w:t>השינוי.</w:t>
      </w:r>
      <w:r w:rsidRPr="00C44AC4">
        <w:rPr>
          <w:rFonts w:hint="cs"/>
          <w:sz w:val="24"/>
          <w:szCs w:val="24"/>
          <w:rtl/>
        </w:rPr>
        <w:t xml:space="preserve"> </w:t>
      </w:r>
    </w:p>
    <w:p w14:paraId="1D5E82E5" w14:textId="77777777" w:rsidR="000103EC" w:rsidRPr="000103EC" w:rsidRDefault="000103EC" w:rsidP="001702A3">
      <w:pPr>
        <w:pStyle w:val="affb"/>
        <w:numPr>
          <w:ilvl w:val="1"/>
          <w:numId w:val="73"/>
        </w:numPr>
        <w:tabs>
          <w:tab w:val="left" w:pos="1247"/>
        </w:tabs>
        <w:autoSpaceDE w:val="0"/>
        <w:autoSpaceDN w:val="0"/>
        <w:adjustRightInd w:val="0"/>
        <w:spacing w:after="240" w:line="300" w:lineRule="auto"/>
        <w:ind w:left="1247"/>
        <w:jc w:val="both"/>
        <w:rPr>
          <w:sz w:val="24"/>
          <w:szCs w:val="24"/>
        </w:rPr>
      </w:pPr>
      <w:r>
        <w:rPr>
          <w:rFonts w:ascii="QDavid" w:hAnsi="QDavid" w:hint="cs"/>
          <w:b/>
          <w:bCs/>
          <w:sz w:val="24"/>
          <w:szCs w:val="24"/>
          <w:rtl/>
        </w:rPr>
        <w:t xml:space="preserve"> </w:t>
      </w:r>
      <w:r w:rsidR="001C40F6" w:rsidRPr="000103EC">
        <w:rPr>
          <w:rFonts w:ascii="QDavid" w:hAnsi="QDavid"/>
          <w:sz w:val="24"/>
          <w:szCs w:val="24"/>
          <w:rtl/>
        </w:rPr>
        <w:t>א</w:t>
      </w:r>
      <w:r w:rsidR="001C40F6" w:rsidRPr="000103EC">
        <w:rPr>
          <w:rFonts w:ascii="QDavid" w:hAnsi="QDavid" w:hint="cs"/>
          <w:sz w:val="24"/>
          <w:szCs w:val="24"/>
          <w:rtl/>
        </w:rPr>
        <w:t>י</w:t>
      </w:r>
      <w:r w:rsidR="001C40F6" w:rsidRPr="000103EC">
        <w:rPr>
          <w:rFonts w:ascii="QDavid" w:hAnsi="QDavid"/>
          <w:sz w:val="24"/>
          <w:szCs w:val="24"/>
          <w:rtl/>
        </w:rPr>
        <w:t>שר המפקח עבודה/מוצר</w:t>
      </w:r>
      <w:r w:rsidR="001C40F6" w:rsidRPr="000103EC">
        <w:rPr>
          <w:rFonts w:ascii="QDavid" w:hAnsi="QDavid" w:hint="cs"/>
          <w:sz w:val="24"/>
          <w:szCs w:val="24"/>
          <w:rtl/>
        </w:rPr>
        <w:t xml:space="preserve"> </w:t>
      </w:r>
      <w:r w:rsidR="001C40F6" w:rsidRPr="000103EC">
        <w:rPr>
          <w:rFonts w:ascii="QDavid" w:hAnsi="QDavid"/>
          <w:sz w:val="24"/>
          <w:szCs w:val="24"/>
          <w:rtl/>
        </w:rPr>
        <w:t>כ"פקודת שינויים"</w:t>
      </w:r>
      <w:r w:rsidR="006228F9" w:rsidRPr="000103EC">
        <w:rPr>
          <w:rFonts w:ascii="QDavid" w:hAnsi="QDavid" w:hint="cs"/>
          <w:sz w:val="24"/>
          <w:szCs w:val="24"/>
          <w:rtl/>
        </w:rPr>
        <w:t xml:space="preserve"> </w:t>
      </w:r>
      <w:r w:rsidR="006228F9" w:rsidRPr="000103EC">
        <w:rPr>
          <w:rFonts w:ascii="QDavid" w:hAnsi="QDavid" w:hint="cs"/>
          <w:b/>
          <w:bCs/>
          <w:sz w:val="24"/>
          <w:szCs w:val="24"/>
          <w:u w:val="single"/>
          <w:rtl/>
        </w:rPr>
        <w:t>במבנה 02</w:t>
      </w:r>
      <w:r w:rsidR="001C40F6" w:rsidRPr="000103EC">
        <w:rPr>
          <w:rFonts w:ascii="QDavid" w:hAnsi="QDavid" w:hint="cs"/>
          <w:b/>
          <w:bCs/>
          <w:sz w:val="24"/>
          <w:szCs w:val="24"/>
          <w:u w:val="single"/>
          <w:rtl/>
        </w:rPr>
        <w:t xml:space="preserve"> -</w:t>
      </w:r>
      <w:r w:rsidR="001C40F6" w:rsidRPr="000103EC">
        <w:rPr>
          <w:rFonts w:ascii="QDavid" w:hAnsi="QDavid" w:hint="cs"/>
          <w:sz w:val="24"/>
          <w:szCs w:val="24"/>
          <w:rtl/>
        </w:rPr>
        <w:t xml:space="preserve"> ייקבע ערכו של כל שינוי</w:t>
      </w:r>
      <w:r w:rsidR="002C213A" w:rsidRPr="000103EC">
        <w:rPr>
          <w:rFonts w:ascii="QDavid" w:hAnsi="QDavid" w:hint="cs"/>
          <w:sz w:val="24"/>
          <w:szCs w:val="24"/>
          <w:rtl/>
        </w:rPr>
        <w:t xml:space="preserve"> </w:t>
      </w:r>
      <w:r w:rsidR="001C40F6" w:rsidRPr="000103EC">
        <w:rPr>
          <w:rFonts w:ascii="QDavid" w:hAnsi="QDavid" w:hint="cs"/>
          <w:sz w:val="24"/>
          <w:szCs w:val="24"/>
          <w:rtl/>
        </w:rPr>
        <w:t xml:space="preserve">עפ"י המחירים המופעים </w:t>
      </w:r>
      <w:r w:rsidR="002C213A" w:rsidRPr="000103EC">
        <w:rPr>
          <w:rFonts w:ascii="QDavid" w:hAnsi="QDavid" w:hint="cs"/>
          <w:sz w:val="24"/>
          <w:szCs w:val="24"/>
          <w:rtl/>
        </w:rPr>
        <w:t>:</w:t>
      </w:r>
    </w:p>
    <w:p w14:paraId="171D1979" w14:textId="067DA639" w:rsidR="00AC18F2" w:rsidRPr="000103EC" w:rsidRDefault="00604CF1" w:rsidP="000103EC">
      <w:pPr>
        <w:pStyle w:val="affb"/>
        <w:tabs>
          <w:tab w:val="left" w:pos="1247"/>
        </w:tabs>
        <w:autoSpaceDE w:val="0"/>
        <w:autoSpaceDN w:val="0"/>
        <w:adjustRightInd w:val="0"/>
        <w:spacing w:after="240" w:line="300" w:lineRule="auto"/>
        <w:ind w:left="1247"/>
        <w:jc w:val="both"/>
        <w:rPr>
          <w:sz w:val="24"/>
          <w:szCs w:val="24"/>
          <w:rtl/>
        </w:rPr>
      </w:pPr>
      <w:r w:rsidRPr="000103EC">
        <w:rPr>
          <w:rFonts w:ascii="QDavid" w:hAnsi="QDavid" w:hint="eastAsia"/>
          <w:sz w:val="24"/>
          <w:szCs w:val="24"/>
          <w:rtl/>
        </w:rPr>
        <w:t>בכתב</w:t>
      </w:r>
      <w:r w:rsidRPr="000103EC">
        <w:rPr>
          <w:rFonts w:ascii="QDavid" w:hAnsi="QDavid"/>
          <w:sz w:val="24"/>
          <w:szCs w:val="24"/>
          <w:rtl/>
        </w:rPr>
        <w:t xml:space="preserve"> הכמויות (נספח </w:t>
      </w:r>
      <w:r w:rsidR="006B48A8" w:rsidRPr="000103EC">
        <w:rPr>
          <w:rFonts w:ascii="QDavid" w:hAnsi="QDavid" w:hint="eastAsia"/>
          <w:sz w:val="24"/>
          <w:szCs w:val="24"/>
          <w:rtl/>
        </w:rPr>
        <w:t>יא</w:t>
      </w:r>
      <w:r w:rsidR="006B48A8" w:rsidRPr="000103EC">
        <w:rPr>
          <w:rFonts w:ascii="QDavid" w:hAnsi="QDavid"/>
          <w:sz w:val="24"/>
          <w:szCs w:val="24"/>
          <w:rtl/>
        </w:rPr>
        <w:t>'</w:t>
      </w:r>
      <w:r w:rsidRPr="000103EC">
        <w:rPr>
          <w:rFonts w:ascii="QDavid" w:hAnsi="QDavid"/>
          <w:sz w:val="24"/>
          <w:szCs w:val="24"/>
          <w:rtl/>
        </w:rPr>
        <w:t xml:space="preserve">) </w:t>
      </w:r>
      <w:r w:rsidR="002C213A" w:rsidRPr="000103EC">
        <w:rPr>
          <w:rFonts w:ascii="QDavid" w:hAnsi="QDavid" w:hint="cs"/>
          <w:sz w:val="24"/>
          <w:szCs w:val="24"/>
          <w:rtl/>
        </w:rPr>
        <w:t xml:space="preserve"> </w:t>
      </w:r>
      <w:r w:rsidR="00731F1C" w:rsidRPr="000103EC">
        <w:rPr>
          <w:rFonts w:ascii="QDavid" w:hAnsi="QDavid" w:hint="eastAsia"/>
          <w:sz w:val="24"/>
          <w:szCs w:val="24"/>
          <w:rtl/>
        </w:rPr>
        <w:t>לאחר</w:t>
      </w:r>
      <w:r w:rsidR="00731F1C" w:rsidRPr="000103EC">
        <w:rPr>
          <w:rFonts w:ascii="QDavid" w:hAnsi="QDavid"/>
          <w:sz w:val="24"/>
          <w:szCs w:val="24"/>
          <w:rtl/>
        </w:rPr>
        <w:t xml:space="preserve"> </w:t>
      </w:r>
      <w:r w:rsidR="00130526" w:rsidRPr="000103EC">
        <w:rPr>
          <w:rFonts w:ascii="QDavid" w:hAnsi="QDavid" w:hint="eastAsia"/>
          <w:sz w:val="24"/>
          <w:szCs w:val="24"/>
          <w:rtl/>
        </w:rPr>
        <w:t>שקלול</w:t>
      </w:r>
      <w:r w:rsidR="00130526" w:rsidRPr="000103EC">
        <w:rPr>
          <w:rFonts w:ascii="QDavid" w:hAnsi="QDavid"/>
          <w:sz w:val="24"/>
          <w:szCs w:val="24"/>
          <w:rtl/>
        </w:rPr>
        <w:t xml:space="preserve"> הצעת </w:t>
      </w:r>
      <w:r w:rsidR="00731F1C" w:rsidRPr="000103EC">
        <w:rPr>
          <w:rFonts w:ascii="QDavid" w:hAnsi="QDavid" w:hint="eastAsia"/>
          <w:sz w:val="24"/>
          <w:szCs w:val="24"/>
          <w:rtl/>
        </w:rPr>
        <w:t>הקבלן</w:t>
      </w:r>
      <w:r w:rsidR="00731F1C" w:rsidRPr="000103EC">
        <w:rPr>
          <w:rFonts w:ascii="QDavid" w:hAnsi="QDavid"/>
          <w:sz w:val="24"/>
          <w:szCs w:val="24"/>
          <w:rtl/>
        </w:rPr>
        <w:t xml:space="preserve"> במכרז</w:t>
      </w:r>
      <w:bookmarkStart w:id="41" w:name="_Hlk110151259"/>
      <w:r w:rsidR="000103EC">
        <w:rPr>
          <w:rFonts w:ascii="QDavid" w:hAnsi="QDavid" w:hint="cs"/>
          <w:sz w:val="24"/>
          <w:szCs w:val="24"/>
          <w:rtl/>
        </w:rPr>
        <w:t xml:space="preserve">. </w:t>
      </w:r>
      <w:r w:rsidR="00DA12EE" w:rsidRPr="000103EC">
        <w:rPr>
          <w:rFonts w:hint="cs"/>
          <w:sz w:val="24"/>
          <w:szCs w:val="24"/>
          <w:rtl/>
        </w:rPr>
        <w:t xml:space="preserve">היה ונדרשו עבודות אשר לא היה פריט </w:t>
      </w:r>
      <w:r w:rsidR="00AC18F2" w:rsidRPr="000103EC">
        <w:rPr>
          <w:rFonts w:hint="cs"/>
          <w:sz w:val="24"/>
          <w:szCs w:val="24"/>
          <w:rtl/>
        </w:rPr>
        <w:t>בכתב הכמויות</w:t>
      </w:r>
      <w:r w:rsidR="00DA12EE" w:rsidRPr="000103EC">
        <w:rPr>
          <w:rFonts w:hint="cs"/>
          <w:sz w:val="24"/>
          <w:szCs w:val="24"/>
          <w:rtl/>
        </w:rPr>
        <w:t xml:space="preserve"> </w:t>
      </w:r>
      <w:r w:rsidR="002C213A" w:rsidRPr="000103EC">
        <w:rPr>
          <w:rFonts w:hint="cs"/>
          <w:sz w:val="24"/>
          <w:szCs w:val="24"/>
          <w:rtl/>
        </w:rPr>
        <w:t xml:space="preserve">/ </w:t>
      </w:r>
      <w:proofErr w:type="spellStart"/>
      <w:r w:rsidR="002C213A" w:rsidRPr="000103EC">
        <w:rPr>
          <w:rFonts w:hint="cs"/>
          <w:sz w:val="24"/>
          <w:szCs w:val="24"/>
          <w:rtl/>
        </w:rPr>
        <w:t>תכניות</w:t>
      </w:r>
      <w:proofErr w:type="spellEnd"/>
      <w:r w:rsidR="002C213A" w:rsidRPr="000103EC">
        <w:rPr>
          <w:rFonts w:hint="cs"/>
          <w:sz w:val="24"/>
          <w:szCs w:val="24"/>
          <w:rtl/>
        </w:rPr>
        <w:t xml:space="preserve"> / מפרטים </w:t>
      </w:r>
      <w:r w:rsidR="00DA12EE" w:rsidRPr="000103EC">
        <w:rPr>
          <w:rFonts w:hint="cs"/>
          <w:sz w:val="24"/>
          <w:szCs w:val="24"/>
          <w:rtl/>
        </w:rPr>
        <w:t>תהא התמורה לפי</w:t>
      </w:r>
      <w:r w:rsidR="00AC18F2" w:rsidRPr="000103EC">
        <w:rPr>
          <w:rFonts w:hint="cs"/>
          <w:sz w:val="24"/>
          <w:szCs w:val="24"/>
          <w:rtl/>
        </w:rPr>
        <w:t xml:space="preserve"> אחד מאלו </w:t>
      </w:r>
      <w:r w:rsidR="002C213A" w:rsidRPr="000103EC">
        <w:rPr>
          <w:rFonts w:hint="cs"/>
          <w:sz w:val="24"/>
          <w:szCs w:val="24"/>
          <w:rtl/>
        </w:rPr>
        <w:t xml:space="preserve"> </w:t>
      </w:r>
      <w:r w:rsidR="002C213A" w:rsidRPr="000103EC">
        <w:rPr>
          <w:rFonts w:hint="eastAsia"/>
          <w:b/>
          <w:bCs/>
          <w:sz w:val="24"/>
          <w:szCs w:val="24"/>
          <w:rtl/>
        </w:rPr>
        <w:t>ללא</w:t>
      </w:r>
      <w:r w:rsidR="002C213A" w:rsidRPr="000103EC">
        <w:rPr>
          <w:b/>
          <w:bCs/>
          <w:sz w:val="24"/>
          <w:szCs w:val="24"/>
          <w:rtl/>
        </w:rPr>
        <w:t xml:space="preserve"> רווח קבלני</w:t>
      </w:r>
      <w:r w:rsidR="002C213A" w:rsidRPr="000103EC">
        <w:rPr>
          <w:rFonts w:hint="cs"/>
          <w:sz w:val="24"/>
          <w:szCs w:val="24"/>
          <w:rtl/>
        </w:rPr>
        <w:t xml:space="preserve"> </w:t>
      </w:r>
      <w:r w:rsidR="00AC18F2" w:rsidRPr="000103EC">
        <w:rPr>
          <w:rFonts w:hint="cs"/>
          <w:sz w:val="24"/>
          <w:szCs w:val="24"/>
          <w:rtl/>
        </w:rPr>
        <w:t>לפי המדרג הבא:</w:t>
      </w:r>
    </w:p>
    <w:p w14:paraId="4ECF303B" w14:textId="75A81770" w:rsidR="009D5BC7" w:rsidRPr="00517CB4" w:rsidRDefault="009D5BC7" w:rsidP="001702A3">
      <w:pPr>
        <w:pStyle w:val="affb"/>
        <w:numPr>
          <w:ilvl w:val="0"/>
          <w:numId w:val="78"/>
        </w:numPr>
        <w:tabs>
          <w:tab w:val="left" w:pos="423"/>
        </w:tabs>
        <w:spacing w:after="240" w:line="300" w:lineRule="auto"/>
        <w:jc w:val="both"/>
        <w:rPr>
          <w:sz w:val="24"/>
          <w:szCs w:val="24"/>
        </w:rPr>
      </w:pPr>
      <w:r w:rsidRPr="00517CB4">
        <w:rPr>
          <w:rFonts w:ascii="David" w:hAnsi="David"/>
          <w:sz w:val="18"/>
          <w:szCs w:val="24"/>
          <w:rtl/>
        </w:rPr>
        <w:t xml:space="preserve">מחירון </w:t>
      </w:r>
      <w:r w:rsidR="006F2BCE" w:rsidRPr="00517CB4">
        <w:rPr>
          <w:rFonts w:ascii="David" w:hAnsi="David" w:hint="cs"/>
          <w:sz w:val="18"/>
          <w:szCs w:val="24"/>
          <w:rtl/>
        </w:rPr>
        <w:t>דקל לבניה ו</w:t>
      </w:r>
      <w:r w:rsidRPr="00517CB4">
        <w:rPr>
          <w:rFonts w:ascii="David" w:hAnsi="David"/>
          <w:sz w:val="18"/>
          <w:szCs w:val="24"/>
          <w:rtl/>
        </w:rPr>
        <w:t>תשתי</w:t>
      </w:r>
      <w:r w:rsidR="00A2590C" w:rsidRPr="00517CB4">
        <w:rPr>
          <w:rFonts w:ascii="David" w:hAnsi="David" w:hint="cs"/>
          <w:sz w:val="18"/>
          <w:szCs w:val="24"/>
          <w:rtl/>
        </w:rPr>
        <w:t>ו</w:t>
      </w:r>
      <w:r w:rsidRPr="00517CB4">
        <w:rPr>
          <w:rFonts w:ascii="David" w:hAnsi="David"/>
          <w:sz w:val="18"/>
          <w:szCs w:val="24"/>
          <w:rtl/>
        </w:rPr>
        <w:t xml:space="preserve">ת </w:t>
      </w:r>
      <w:r w:rsidR="00A2590C" w:rsidRPr="00517CB4">
        <w:rPr>
          <w:rFonts w:ascii="David" w:hAnsi="David" w:hint="cs"/>
          <w:sz w:val="18"/>
          <w:szCs w:val="24"/>
          <w:rtl/>
        </w:rPr>
        <w:t xml:space="preserve">העדכני ביותר במועד דרישת השינוי - </w:t>
      </w:r>
      <w:r w:rsidRPr="00517CB4">
        <w:rPr>
          <w:rFonts w:ascii="David" w:hAnsi="David"/>
          <w:sz w:val="18"/>
          <w:szCs w:val="24"/>
          <w:rtl/>
        </w:rPr>
        <w:t>בהנחה של 15%</w:t>
      </w:r>
      <w:r w:rsidR="00A2590C" w:rsidRPr="00517CB4">
        <w:rPr>
          <w:rFonts w:hint="cs"/>
          <w:sz w:val="24"/>
          <w:szCs w:val="24"/>
          <w:rtl/>
        </w:rPr>
        <w:t xml:space="preserve"> </w:t>
      </w:r>
      <w:r w:rsidR="006F2BCE" w:rsidRPr="00517CB4">
        <w:rPr>
          <w:rFonts w:hint="cs"/>
          <w:sz w:val="24"/>
          <w:szCs w:val="24"/>
          <w:rtl/>
        </w:rPr>
        <w:t>ללא תוספת מכל מין וסוג</w:t>
      </w:r>
      <w:r w:rsidR="00A2590C" w:rsidRPr="00517CB4">
        <w:rPr>
          <w:rFonts w:hint="cs"/>
          <w:sz w:val="24"/>
          <w:szCs w:val="24"/>
          <w:rtl/>
        </w:rPr>
        <w:t xml:space="preserve">, </w:t>
      </w:r>
      <w:r w:rsidR="006F2BCE" w:rsidRPr="00517CB4">
        <w:rPr>
          <w:rFonts w:hint="cs"/>
          <w:sz w:val="24"/>
          <w:szCs w:val="24"/>
          <w:rtl/>
        </w:rPr>
        <w:t>גם אם הן רשומות במחירון</w:t>
      </w:r>
      <w:r w:rsidR="00A2590C" w:rsidRPr="00517CB4">
        <w:rPr>
          <w:rFonts w:hint="cs"/>
          <w:sz w:val="24"/>
          <w:szCs w:val="24"/>
          <w:rtl/>
        </w:rPr>
        <w:t>.</w:t>
      </w:r>
    </w:p>
    <w:p w14:paraId="502D362E" w14:textId="06F80B09" w:rsidR="00976EFE" w:rsidRPr="00C15CBF" w:rsidRDefault="00976EFE" w:rsidP="001702A3">
      <w:pPr>
        <w:pStyle w:val="affb"/>
        <w:numPr>
          <w:ilvl w:val="0"/>
          <w:numId w:val="78"/>
        </w:numPr>
        <w:tabs>
          <w:tab w:val="left" w:pos="423"/>
        </w:tabs>
        <w:spacing w:after="240" w:line="300" w:lineRule="auto"/>
        <w:jc w:val="both"/>
        <w:rPr>
          <w:sz w:val="24"/>
          <w:szCs w:val="24"/>
        </w:rPr>
      </w:pPr>
      <w:r>
        <w:rPr>
          <w:rFonts w:hint="cs"/>
          <w:sz w:val="24"/>
          <w:szCs w:val="24"/>
          <w:rtl/>
        </w:rPr>
        <w:t>מחירון משכ"ל בהנחה של20% ללא תוספת מכל מין וסוג,</w:t>
      </w:r>
      <w:r w:rsidR="001A4939">
        <w:rPr>
          <w:rFonts w:hint="cs"/>
          <w:sz w:val="24"/>
          <w:szCs w:val="24"/>
          <w:rtl/>
        </w:rPr>
        <w:t xml:space="preserve"> </w:t>
      </w:r>
      <w:r>
        <w:rPr>
          <w:rFonts w:hint="cs"/>
          <w:sz w:val="24"/>
          <w:szCs w:val="24"/>
          <w:rtl/>
        </w:rPr>
        <w:t>גם אם הן רשומות במחירון</w:t>
      </w:r>
      <w:r w:rsidR="00441E16">
        <w:rPr>
          <w:rFonts w:hint="cs"/>
          <w:sz w:val="24"/>
          <w:szCs w:val="24"/>
          <w:rtl/>
        </w:rPr>
        <w:t>.</w:t>
      </w:r>
    </w:p>
    <w:p w14:paraId="797BEFC0" w14:textId="606D5033" w:rsidR="00AC18F2" w:rsidRPr="00C15CBF" w:rsidRDefault="006F2BCE" w:rsidP="001702A3">
      <w:pPr>
        <w:pStyle w:val="affb"/>
        <w:numPr>
          <w:ilvl w:val="0"/>
          <w:numId w:val="78"/>
        </w:numPr>
        <w:tabs>
          <w:tab w:val="left" w:pos="423"/>
        </w:tabs>
        <w:spacing w:after="240" w:line="300" w:lineRule="auto"/>
        <w:jc w:val="both"/>
        <w:rPr>
          <w:sz w:val="24"/>
          <w:szCs w:val="24"/>
        </w:rPr>
      </w:pPr>
      <w:r>
        <w:rPr>
          <w:rFonts w:hint="cs"/>
          <w:sz w:val="24"/>
          <w:szCs w:val="24"/>
          <w:rtl/>
        </w:rPr>
        <w:t xml:space="preserve">מחירון </w:t>
      </w:r>
      <w:proofErr w:type="spellStart"/>
      <w:r>
        <w:rPr>
          <w:rFonts w:hint="cs"/>
          <w:sz w:val="24"/>
          <w:szCs w:val="24"/>
          <w:rtl/>
        </w:rPr>
        <w:t>משהב"ש</w:t>
      </w:r>
      <w:proofErr w:type="spellEnd"/>
      <w:r>
        <w:rPr>
          <w:rFonts w:hint="cs"/>
          <w:sz w:val="24"/>
          <w:szCs w:val="24"/>
          <w:rtl/>
        </w:rPr>
        <w:t xml:space="preserve"> לעבודות תשתית </w:t>
      </w:r>
      <w:r w:rsidR="00A2590C">
        <w:rPr>
          <w:rFonts w:ascii="David" w:hAnsi="David" w:hint="cs"/>
          <w:sz w:val="18"/>
          <w:szCs w:val="24"/>
          <w:rtl/>
        </w:rPr>
        <w:t xml:space="preserve">העדכני ביותר במועד דרישת השינוי  </w:t>
      </w:r>
      <w:r>
        <w:rPr>
          <w:rFonts w:hint="cs"/>
          <w:sz w:val="24"/>
          <w:szCs w:val="24"/>
          <w:rtl/>
        </w:rPr>
        <w:t xml:space="preserve">בהנחה </w:t>
      </w:r>
      <w:r w:rsidR="004B45EA">
        <w:rPr>
          <w:rFonts w:hint="cs"/>
          <w:sz w:val="24"/>
          <w:szCs w:val="24"/>
          <w:rtl/>
        </w:rPr>
        <w:t xml:space="preserve">של 15% </w:t>
      </w:r>
      <w:r w:rsidR="00A2590C">
        <w:rPr>
          <w:rFonts w:hint="cs"/>
          <w:sz w:val="24"/>
          <w:szCs w:val="24"/>
          <w:rtl/>
        </w:rPr>
        <w:t>ללא תוספת מכל מין וסוג, גם אם הן רשומות במחירון.</w:t>
      </w:r>
    </w:p>
    <w:p w14:paraId="1C983145" w14:textId="771B0E0D" w:rsidR="00CF75C0" w:rsidRPr="00C15CBF" w:rsidRDefault="00AC18F2" w:rsidP="001702A3">
      <w:pPr>
        <w:pStyle w:val="affb"/>
        <w:numPr>
          <w:ilvl w:val="0"/>
          <w:numId w:val="78"/>
        </w:numPr>
        <w:tabs>
          <w:tab w:val="left" w:pos="423"/>
        </w:tabs>
        <w:spacing w:after="240" w:line="300" w:lineRule="auto"/>
        <w:jc w:val="both"/>
        <w:rPr>
          <w:sz w:val="24"/>
          <w:szCs w:val="24"/>
        </w:rPr>
      </w:pPr>
      <w:r w:rsidRPr="00C15CBF">
        <w:rPr>
          <w:rFonts w:ascii="David" w:hAnsi="David"/>
          <w:noProof/>
          <w:sz w:val="22"/>
          <w:szCs w:val="24"/>
          <w:rtl/>
        </w:rPr>
        <w:lastRenderedPageBreak/>
        <w:t xml:space="preserve">ניתוח מחיר שיימסר ע"י הקבלן ויתבסס על הצעות מחיר </w:t>
      </w:r>
      <w:r w:rsidR="004B45EA">
        <w:rPr>
          <w:rFonts w:ascii="David" w:hAnsi="David" w:hint="cs"/>
          <w:noProof/>
          <w:sz w:val="22"/>
          <w:szCs w:val="24"/>
          <w:rtl/>
        </w:rPr>
        <w:t>של ספ</w:t>
      </w:r>
      <w:r w:rsidRPr="00C15CBF">
        <w:rPr>
          <w:rFonts w:ascii="David" w:hAnsi="David"/>
          <w:noProof/>
          <w:sz w:val="22"/>
          <w:szCs w:val="24"/>
          <w:rtl/>
        </w:rPr>
        <w:t>קים ותשומות וייבדק ע"י המפקח (התשלום בפועל יצריך הוכחת תשלום של הקבלן (חשבוניות מס)</w:t>
      </w:r>
      <w:r w:rsidRPr="00C15CBF">
        <w:rPr>
          <w:rFonts w:ascii="QDavid" w:hAnsi="QDavid" w:hint="cs"/>
          <w:sz w:val="24"/>
          <w:szCs w:val="24"/>
          <w:rtl/>
        </w:rPr>
        <w:t>,  בתוספת שנים עשר אחוזים  (12%) רווח, ובכל מקרה בכפוף לאישור המפקח</w:t>
      </w:r>
      <w:r w:rsidRPr="00C15CBF">
        <w:rPr>
          <w:rFonts w:hint="cs"/>
          <w:sz w:val="24"/>
          <w:szCs w:val="24"/>
          <w:rtl/>
        </w:rPr>
        <w:t>.</w:t>
      </w:r>
      <w:bookmarkEnd w:id="41"/>
      <w:r w:rsidR="00490387">
        <w:rPr>
          <w:rFonts w:hint="cs"/>
          <w:sz w:val="24"/>
          <w:szCs w:val="24"/>
          <w:rtl/>
        </w:rPr>
        <w:t xml:space="preserve"> </w:t>
      </w:r>
      <w:r w:rsidR="004B45EA">
        <w:rPr>
          <w:rFonts w:hint="cs"/>
          <w:sz w:val="24"/>
          <w:szCs w:val="24"/>
          <w:rtl/>
        </w:rPr>
        <w:t>לצורך אישור של ניתוח מחיר בסעיף הנ"ל קבלן יגיש לפחות 3 הצעות מספקים שונים של המוצר.</w:t>
      </w:r>
      <w:r w:rsidR="00490387">
        <w:rPr>
          <w:rFonts w:hint="cs"/>
          <w:sz w:val="24"/>
          <w:szCs w:val="24"/>
          <w:rtl/>
        </w:rPr>
        <w:t xml:space="preserve"> </w:t>
      </w:r>
      <w:r w:rsidR="004B45EA">
        <w:rPr>
          <w:rFonts w:hint="cs"/>
          <w:sz w:val="24"/>
          <w:szCs w:val="24"/>
          <w:rtl/>
        </w:rPr>
        <w:t>במקרה ו</w:t>
      </w:r>
      <w:r w:rsidR="00490387">
        <w:rPr>
          <w:rFonts w:hint="cs"/>
          <w:sz w:val="24"/>
          <w:szCs w:val="24"/>
          <w:rtl/>
        </w:rPr>
        <w:t>ה</w:t>
      </w:r>
      <w:r w:rsidR="004B45EA">
        <w:rPr>
          <w:rFonts w:hint="cs"/>
          <w:sz w:val="24"/>
          <w:szCs w:val="24"/>
          <w:rtl/>
        </w:rPr>
        <w:t>פיקוח יקבל הצעת מספק אחר על מוצר והצעה תהיה יותר זולה מהצעה של קבלן,</w:t>
      </w:r>
      <w:r w:rsidR="00490387">
        <w:rPr>
          <w:rFonts w:hint="cs"/>
          <w:sz w:val="24"/>
          <w:szCs w:val="24"/>
          <w:rtl/>
        </w:rPr>
        <w:t xml:space="preserve"> </w:t>
      </w:r>
      <w:r w:rsidR="004B45EA">
        <w:rPr>
          <w:rFonts w:hint="cs"/>
          <w:sz w:val="24"/>
          <w:szCs w:val="24"/>
          <w:rtl/>
        </w:rPr>
        <w:t>קבלן יקבל את ההצעה הנ"ל</w:t>
      </w:r>
      <w:r w:rsidR="00330DAB">
        <w:rPr>
          <w:rFonts w:hint="cs"/>
          <w:sz w:val="24"/>
          <w:szCs w:val="24"/>
          <w:rtl/>
        </w:rPr>
        <w:t xml:space="preserve"> ויבצע לפיה</w:t>
      </w:r>
      <w:r w:rsidR="00490387">
        <w:rPr>
          <w:rFonts w:hint="cs"/>
          <w:sz w:val="24"/>
          <w:szCs w:val="24"/>
          <w:rtl/>
        </w:rPr>
        <w:t>.</w:t>
      </w:r>
    </w:p>
    <w:p w14:paraId="15A6F01F" w14:textId="77777777" w:rsidR="00CF75C0" w:rsidRPr="00C15CBF" w:rsidRDefault="001C40F6" w:rsidP="00740C91">
      <w:pPr>
        <w:autoSpaceDE w:val="0"/>
        <w:autoSpaceDN w:val="0"/>
        <w:adjustRightInd w:val="0"/>
        <w:spacing w:after="240" w:line="300" w:lineRule="auto"/>
        <w:ind w:left="1247"/>
        <w:jc w:val="both"/>
        <w:rPr>
          <w:sz w:val="24"/>
          <w:szCs w:val="24"/>
          <w:rtl/>
        </w:rPr>
      </w:pPr>
      <w:r w:rsidRPr="00C15CBF">
        <w:rPr>
          <w:rFonts w:ascii="QDavid" w:hAnsi="QDavid" w:hint="cs"/>
          <w:sz w:val="24"/>
          <w:szCs w:val="24"/>
          <w:rtl/>
        </w:rPr>
        <w:t>בכל מקרה, בעת חישוב ערכו של השינוי ינוכו ההוצאות אשר בהן היה אמור הקבלן לשאת לולא השינוי.</w:t>
      </w:r>
      <w:r w:rsidRPr="00C15CBF">
        <w:rPr>
          <w:rFonts w:hint="cs"/>
          <w:sz w:val="24"/>
          <w:szCs w:val="24"/>
          <w:rtl/>
        </w:rPr>
        <w:t xml:space="preserve"> </w:t>
      </w:r>
    </w:p>
    <w:p w14:paraId="405696C0" w14:textId="77777777" w:rsidR="00731F1C"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rFonts w:ascii="QDavid" w:hAnsi="QDavid"/>
          <w:sz w:val="24"/>
          <w:szCs w:val="24"/>
          <w:rtl/>
        </w:rPr>
        <w:t xml:space="preserve">המפקח יקבע את ערך השינויים תוך </w:t>
      </w:r>
      <w:r w:rsidRPr="00C15CBF">
        <w:rPr>
          <w:rFonts w:ascii="QDavid" w:hAnsi="QDavid" w:hint="cs"/>
          <w:sz w:val="24"/>
          <w:szCs w:val="24"/>
          <w:rtl/>
        </w:rPr>
        <w:t xml:space="preserve">30 יום </w:t>
      </w:r>
      <w:r w:rsidRPr="00C15CBF">
        <w:rPr>
          <w:rFonts w:ascii="QDavid" w:hAnsi="QDavid"/>
          <w:sz w:val="24"/>
          <w:szCs w:val="24"/>
          <w:rtl/>
        </w:rPr>
        <w:t xml:space="preserve">מיום מתן פקודת </w:t>
      </w:r>
      <w:r w:rsidRPr="00C15CBF">
        <w:rPr>
          <w:rFonts w:ascii="QDavid" w:hAnsi="QDavid" w:hint="cs"/>
          <w:sz w:val="24"/>
          <w:szCs w:val="24"/>
          <w:rtl/>
        </w:rPr>
        <w:t>ה</w:t>
      </w:r>
      <w:r w:rsidRPr="00C15CBF">
        <w:rPr>
          <w:rFonts w:ascii="QDavid" w:hAnsi="QDavid"/>
          <w:sz w:val="24"/>
          <w:szCs w:val="24"/>
          <w:rtl/>
        </w:rPr>
        <w:t>שינויים.</w:t>
      </w:r>
      <w:r w:rsidRPr="00C15CBF">
        <w:rPr>
          <w:rFonts w:ascii="QDavid" w:hAnsi="QDavid" w:hint="cs"/>
          <w:sz w:val="24"/>
          <w:szCs w:val="24"/>
          <w:rtl/>
        </w:rPr>
        <w:t xml:space="preserve"> ל</w:t>
      </w:r>
      <w:r w:rsidRPr="00C15CBF">
        <w:rPr>
          <w:rFonts w:ascii="QDavid" w:hAnsi="QDavid"/>
          <w:sz w:val="24"/>
          <w:szCs w:val="24"/>
          <w:rtl/>
        </w:rPr>
        <w:t xml:space="preserve">מניעת ספק מובהר כי אין הקבלן רשאי לעכב ביצועו של שינוי כלשהו לפי סעיף זה מחמת אי קביעת ערכו של השינוי. </w:t>
      </w:r>
    </w:p>
    <w:p w14:paraId="54E21426"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cs"/>
          <w:sz w:val="24"/>
          <w:szCs w:val="24"/>
          <w:rtl/>
        </w:rPr>
        <w:t xml:space="preserve">מובהר כי פקודת שינויים, כשלעצמה, אין בה כדי להאריך איזה מהמועדים לקיום התחייבויותיו של הקבלן לפי הסכם זה. היה הקבלן בדעה כי יש להאריך את המועדים נוכח פקודת שינויים, יהיה עליו להגיש בקשה מנומקת למפקח וזה, אם ימצא את הבקשה כמוצדקת, יאריך את פרק הזמן לביצוע העבודות בהתאם לשיקול דעתו הבלעדי ובהתחשב באופי השינוי המבוקש. </w:t>
      </w:r>
    </w:p>
    <w:p w14:paraId="78B6AF92" w14:textId="5AC0B77C" w:rsidR="00490387"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rFonts w:hint="cs"/>
          <w:sz w:val="24"/>
          <w:szCs w:val="24"/>
          <w:rtl/>
        </w:rPr>
        <w:t xml:space="preserve">כמו כן ומבלי לגרוע מכלליות האמור, במסגרת שינויים כאמור יהיה המנהל רשאי להורות </w:t>
      </w:r>
      <w:r w:rsidRPr="00C15CBF">
        <w:rPr>
          <w:rFonts w:ascii="QDavid" w:hAnsi="QDavid" w:hint="cs"/>
          <w:sz w:val="24"/>
          <w:szCs w:val="24"/>
          <w:rtl/>
        </w:rPr>
        <w:t>על</w:t>
      </w:r>
      <w:r w:rsidRPr="00C15CBF">
        <w:rPr>
          <w:rFonts w:hint="cs"/>
          <w:sz w:val="24"/>
          <w:szCs w:val="24"/>
          <w:rtl/>
        </w:rPr>
        <w:t xml:space="preserve"> ביטול חלק כלשהו מהעבודה ו/או תוספת מרכיב/פרק נוסף ללא כל מגבלה שהיא ויחולו, גם לגבי שינוי כאמור, ההוראות האמורות בסעיף </w:t>
      </w:r>
      <w:r w:rsidR="00647354" w:rsidRPr="00C15CBF">
        <w:rPr>
          <w:rFonts w:hint="cs"/>
          <w:sz w:val="24"/>
          <w:szCs w:val="24"/>
          <w:rtl/>
        </w:rPr>
        <w:t xml:space="preserve">25 </w:t>
      </w:r>
      <w:r w:rsidRPr="00C15CBF">
        <w:rPr>
          <w:rFonts w:hint="cs"/>
          <w:sz w:val="24"/>
          <w:szCs w:val="24"/>
          <w:rtl/>
        </w:rPr>
        <w:t xml:space="preserve">זה דלעיל. </w:t>
      </w:r>
    </w:p>
    <w:p w14:paraId="56AF3C07" w14:textId="77777777" w:rsidR="0035058B" w:rsidRPr="00490387" w:rsidRDefault="0035058B" w:rsidP="0035058B">
      <w:pPr>
        <w:tabs>
          <w:tab w:val="left" w:pos="1247"/>
        </w:tabs>
        <w:autoSpaceDE w:val="0"/>
        <w:autoSpaceDN w:val="0"/>
        <w:adjustRightInd w:val="0"/>
        <w:spacing w:after="240" w:line="300" w:lineRule="auto"/>
        <w:ind w:left="673"/>
        <w:jc w:val="both"/>
        <w:rPr>
          <w:sz w:val="24"/>
          <w:szCs w:val="24"/>
          <w:rtl/>
        </w:rPr>
      </w:pPr>
    </w:p>
    <w:p w14:paraId="7D9B4E00" w14:textId="77777777" w:rsidR="00CF75C0" w:rsidRPr="00C15CBF" w:rsidRDefault="001C40F6" w:rsidP="001702A3">
      <w:pPr>
        <w:numPr>
          <w:ilvl w:val="0"/>
          <w:numId w:val="73"/>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ה</w:t>
      </w:r>
      <w:r w:rsidRPr="00C15CBF">
        <w:rPr>
          <w:rFonts w:ascii="QDavid" w:hAnsi="QDavid" w:hint="cs"/>
          <w:b/>
          <w:bCs/>
          <w:sz w:val="24"/>
          <w:szCs w:val="24"/>
          <w:u w:val="single"/>
          <w:rtl/>
        </w:rPr>
        <w:t xml:space="preserve">גנה על חלקי העבודה </w:t>
      </w:r>
    </w:p>
    <w:p w14:paraId="4A0C45DE" w14:textId="0F1E7C7E" w:rsidR="00CF75C0" w:rsidRPr="00B913B0" w:rsidRDefault="00B913B0" w:rsidP="001702A3">
      <w:pPr>
        <w:pStyle w:val="affb"/>
        <w:numPr>
          <w:ilvl w:val="1"/>
          <w:numId w:val="73"/>
        </w:numPr>
        <w:tabs>
          <w:tab w:val="left" w:pos="1247"/>
        </w:tabs>
        <w:autoSpaceDE w:val="0"/>
        <w:autoSpaceDN w:val="0"/>
        <w:adjustRightInd w:val="0"/>
        <w:spacing w:after="240" w:line="300" w:lineRule="auto"/>
        <w:ind w:right="567"/>
        <w:jc w:val="both"/>
        <w:rPr>
          <w:sz w:val="24"/>
          <w:szCs w:val="24"/>
        </w:rPr>
      </w:pPr>
      <w:r>
        <w:rPr>
          <w:rFonts w:hint="cs"/>
          <w:sz w:val="24"/>
          <w:szCs w:val="24"/>
          <w:rtl/>
        </w:rPr>
        <w:t xml:space="preserve"> </w:t>
      </w:r>
      <w:r w:rsidR="001C40F6" w:rsidRPr="00B913B0">
        <w:rPr>
          <w:sz w:val="24"/>
          <w:szCs w:val="24"/>
          <w:rtl/>
        </w:rPr>
        <w:t>ה</w:t>
      </w:r>
      <w:r w:rsidR="001C40F6" w:rsidRPr="00B913B0">
        <w:rPr>
          <w:rFonts w:hint="cs"/>
          <w:sz w:val="24"/>
          <w:szCs w:val="24"/>
          <w:rtl/>
        </w:rPr>
        <w:t xml:space="preserve">קבלן ינקוט, על חשבונו, בכל האמצעים הדרושים לשם הגנה על החומרים והמוצרים </w:t>
      </w:r>
      <w:r w:rsidR="001C40F6" w:rsidRPr="00B913B0">
        <w:rPr>
          <w:rFonts w:ascii="QDavid" w:hAnsi="QDavid" w:hint="cs"/>
          <w:sz w:val="24"/>
          <w:szCs w:val="24"/>
          <w:rtl/>
        </w:rPr>
        <w:t>בתהליכי</w:t>
      </w:r>
      <w:r w:rsidR="001C40F6" w:rsidRPr="00B913B0">
        <w:rPr>
          <w:rFonts w:hint="cs"/>
          <w:sz w:val="24"/>
          <w:szCs w:val="24"/>
          <w:rtl/>
        </w:rPr>
        <w:t xml:space="preserve"> העבודה ועל אתר העבודה וחלקי העבודה מפני נזק העלול להיגרם על ידי מפולת אדמה, שטיפונות רוח, שמש, השפעות אקלימיות  אחרות וכדומה.</w:t>
      </w:r>
    </w:p>
    <w:p w14:paraId="53E136D4"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כ</w:t>
      </w:r>
      <w:r w:rsidRPr="00C15CBF">
        <w:rPr>
          <w:rFonts w:hint="cs"/>
          <w:sz w:val="24"/>
          <w:szCs w:val="24"/>
          <w:rtl/>
        </w:rPr>
        <w:t xml:space="preserve">ל נזק אשר נגרם לחומרים, למוצרים, לאתר העבודה או לחלקי העבודה, בין שנקט הקבלן באמצעי הגנה נאותים ובין שלא, יתוקן ע"י הקבלן מיד, על חשבונו, לשביעות רצונות של המפקח. </w:t>
      </w:r>
    </w:p>
    <w:p w14:paraId="30EA1B8E" w14:textId="5D5C7A0E" w:rsidR="00490387" w:rsidRPr="00A2590C"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ה</w:t>
      </w:r>
      <w:r w:rsidRPr="00C15CBF">
        <w:rPr>
          <w:rFonts w:hint="cs"/>
          <w:sz w:val="24"/>
          <w:szCs w:val="24"/>
          <w:rtl/>
        </w:rPr>
        <w:t>קבלן יגן על כל חלק גמור של העבודה מפני כל נזק העלול להיגרם לו, לרבות נזקי</w:t>
      </w:r>
      <w:r w:rsidRPr="00C15CBF">
        <w:rPr>
          <w:sz w:val="24"/>
          <w:szCs w:val="24"/>
          <w:rtl/>
        </w:rPr>
        <w:t>ם</w:t>
      </w:r>
      <w:r w:rsidRPr="00C15CBF">
        <w:rPr>
          <w:rFonts w:hint="cs"/>
          <w:sz w:val="24"/>
          <w:szCs w:val="24"/>
          <w:rtl/>
        </w:rPr>
        <w:t xml:space="preserve"> העלולים להיגרם </w:t>
      </w:r>
      <w:r w:rsidRPr="00C15CBF">
        <w:rPr>
          <w:rFonts w:ascii="QDavid" w:hAnsi="QDavid" w:hint="cs"/>
          <w:sz w:val="24"/>
          <w:szCs w:val="24"/>
          <w:rtl/>
        </w:rPr>
        <w:t>על</w:t>
      </w:r>
      <w:r w:rsidRPr="00C15CBF">
        <w:rPr>
          <w:rFonts w:hint="cs"/>
          <w:sz w:val="24"/>
          <w:szCs w:val="24"/>
          <w:rtl/>
        </w:rPr>
        <w:t xml:space="preserve"> ידי עבודות המתבצעות בשלבים מאוחרים יותר ולרבות עבודות המתבצעות ע"י קבלנים אחרים בפרויקט.</w:t>
      </w:r>
    </w:p>
    <w:p w14:paraId="29EA84EB" w14:textId="77777777" w:rsidR="00CF75C0" w:rsidRPr="00C15CBF" w:rsidRDefault="0044652E" w:rsidP="001702A3">
      <w:pPr>
        <w:numPr>
          <w:ilvl w:val="0"/>
          <w:numId w:val="73"/>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hint="cs"/>
          <w:b/>
          <w:bCs/>
          <w:sz w:val="24"/>
          <w:szCs w:val="24"/>
          <w:u w:val="single"/>
          <w:rtl/>
        </w:rPr>
        <w:t>ניקיון</w:t>
      </w:r>
      <w:r w:rsidR="001C40F6" w:rsidRPr="00C15CBF">
        <w:rPr>
          <w:rFonts w:ascii="QDavid" w:hAnsi="QDavid"/>
          <w:b/>
          <w:bCs/>
          <w:sz w:val="24"/>
          <w:szCs w:val="24"/>
          <w:u w:val="single"/>
          <w:rtl/>
        </w:rPr>
        <w:t xml:space="preserve"> אתר העבודה </w:t>
      </w:r>
      <w:r w:rsidR="001C40F6" w:rsidRPr="00C15CBF">
        <w:rPr>
          <w:rFonts w:ascii="QDavid" w:hAnsi="QDavid" w:hint="cs"/>
          <w:b/>
          <w:bCs/>
          <w:sz w:val="24"/>
          <w:szCs w:val="24"/>
          <w:u w:val="single"/>
          <w:rtl/>
        </w:rPr>
        <w:t>והשבת המצב לקדמותו</w:t>
      </w:r>
    </w:p>
    <w:p w14:paraId="24F9E7E8"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eastAsia"/>
          <w:sz w:val="24"/>
          <w:szCs w:val="24"/>
          <w:rtl/>
        </w:rPr>
        <w:t>הקבלן</w:t>
      </w:r>
      <w:r w:rsidRPr="00C15CBF">
        <w:rPr>
          <w:sz w:val="24"/>
          <w:szCs w:val="24"/>
          <w:rtl/>
        </w:rPr>
        <w:t xml:space="preserve"> </w:t>
      </w:r>
      <w:r w:rsidRPr="00C15CBF">
        <w:rPr>
          <w:rFonts w:hint="eastAsia"/>
          <w:sz w:val="24"/>
          <w:szCs w:val="24"/>
          <w:rtl/>
        </w:rPr>
        <w:t>ישמור</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ascii="QDavid" w:hAnsi="QDavid" w:hint="eastAsia"/>
          <w:sz w:val="24"/>
          <w:szCs w:val="24"/>
          <w:rtl/>
        </w:rPr>
        <w:t>האתר</w:t>
      </w:r>
      <w:r w:rsidRPr="00C15CBF">
        <w:rPr>
          <w:sz w:val="24"/>
          <w:szCs w:val="24"/>
          <w:rtl/>
        </w:rPr>
        <w:t xml:space="preserve"> </w:t>
      </w:r>
      <w:r w:rsidRPr="00C15CBF">
        <w:rPr>
          <w:rFonts w:hint="eastAsia"/>
          <w:sz w:val="24"/>
          <w:szCs w:val="24"/>
          <w:rtl/>
        </w:rPr>
        <w:t>נקי</w:t>
      </w:r>
      <w:r w:rsidRPr="00C15CBF">
        <w:rPr>
          <w:sz w:val="24"/>
          <w:szCs w:val="24"/>
          <w:rtl/>
        </w:rPr>
        <w:t xml:space="preserve"> </w:t>
      </w:r>
      <w:r w:rsidRPr="00C15CBF">
        <w:rPr>
          <w:rFonts w:hint="eastAsia"/>
          <w:sz w:val="24"/>
          <w:szCs w:val="24"/>
          <w:rtl/>
        </w:rPr>
        <w:t>ומסודר</w:t>
      </w:r>
      <w:r w:rsidRPr="00C15CBF">
        <w:rPr>
          <w:sz w:val="24"/>
          <w:szCs w:val="24"/>
          <w:rtl/>
        </w:rPr>
        <w:t xml:space="preserve"> </w:t>
      </w:r>
      <w:r w:rsidRPr="00C15CBF">
        <w:rPr>
          <w:rFonts w:hint="eastAsia"/>
          <w:sz w:val="24"/>
          <w:szCs w:val="24"/>
          <w:rtl/>
        </w:rPr>
        <w:t>בכל</w:t>
      </w:r>
      <w:r w:rsidRPr="00C15CBF">
        <w:rPr>
          <w:sz w:val="24"/>
          <w:szCs w:val="24"/>
          <w:rtl/>
        </w:rPr>
        <w:t xml:space="preserve"> </w:t>
      </w:r>
      <w:r w:rsidRPr="00C15CBF">
        <w:rPr>
          <w:rFonts w:hint="eastAsia"/>
          <w:sz w:val="24"/>
          <w:szCs w:val="24"/>
          <w:rtl/>
        </w:rPr>
        <w:t>זמן</w:t>
      </w:r>
      <w:r w:rsidRPr="00C15CBF">
        <w:rPr>
          <w:sz w:val="24"/>
          <w:szCs w:val="24"/>
          <w:rtl/>
        </w:rPr>
        <w:t xml:space="preserve"> </w:t>
      </w:r>
      <w:r w:rsidRPr="00C15CBF">
        <w:rPr>
          <w:rFonts w:hint="eastAsia"/>
          <w:sz w:val="24"/>
          <w:szCs w:val="24"/>
          <w:rtl/>
        </w:rPr>
        <w:t>ויסלק</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פסולת</w:t>
      </w:r>
      <w:r w:rsidRPr="00C15CBF">
        <w:rPr>
          <w:sz w:val="24"/>
          <w:szCs w:val="24"/>
          <w:rtl/>
        </w:rPr>
        <w:t xml:space="preserve"> </w:t>
      </w:r>
      <w:r w:rsidRPr="00C15CBF">
        <w:rPr>
          <w:rFonts w:hint="eastAsia"/>
          <w:sz w:val="24"/>
          <w:szCs w:val="24"/>
          <w:rtl/>
        </w:rPr>
        <w:t>שנצברה</w:t>
      </w:r>
      <w:r w:rsidRPr="00C15CBF">
        <w:rPr>
          <w:sz w:val="24"/>
          <w:szCs w:val="24"/>
          <w:rtl/>
        </w:rPr>
        <w:t xml:space="preserve"> </w:t>
      </w:r>
      <w:r w:rsidRPr="00C15CBF">
        <w:rPr>
          <w:rFonts w:hint="eastAsia"/>
          <w:sz w:val="24"/>
          <w:szCs w:val="24"/>
          <w:rtl/>
        </w:rPr>
        <w:t>בו</w:t>
      </w:r>
      <w:r w:rsidRPr="00C15CBF">
        <w:rPr>
          <w:sz w:val="24"/>
          <w:szCs w:val="24"/>
          <w:rtl/>
        </w:rPr>
        <w:t xml:space="preserve"> </w:t>
      </w:r>
      <w:r w:rsidRPr="00C15CBF">
        <w:rPr>
          <w:rFonts w:hint="eastAsia"/>
          <w:sz w:val="24"/>
          <w:szCs w:val="24"/>
          <w:rtl/>
        </w:rPr>
        <w:t>בשל</w:t>
      </w:r>
      <w:r w:rsidRPr="00C15CBF">
        <w:rPr>
          <w:sz w:val="24"/>
          <w:szCs w:val="24"/>
          <w:rtl/>
        </w:rPr>
        <w:t xml:space="preserve"> </w:t>
      </w:r>
      <w:r w:rsidRPr="00C15CBF">
        <w:rPr>
          <w:rFonts w:hint="eastAsia"/>
          <w:sz w:val="24"/>
          <w:szCs w:val="24"/>
          <w:rtl/>
        </w:rPr>
        <w:t>ביצוע</w:t>
      </w:r>
      <w:r w:rsidRPr="00C15CBF">
        <w:rPr>
          <w:sz w:val="24"/>
          <w:szCs w:val="24"/>
          <w:rtl/>
        </w:rPr>
        <w:t xml:space="preserve"> </w:t>
      </w:r>
      <w:r w:rsidRPr="00C15CBF">
        <w:rPr>
          <w:rFonts w:hint="eastAsia"/>
          <w:sz w:val="24"/>
          <w:szCs w:val="24"/>
          <w:rtl/>
        </w:rPr>
        <w:t>העבודה</w:t>
      </w:r>
      <w:r w:rsidRPr="00C15CBF">
        <w:rPr>
          <w:rFonts w:hint="cs"/>
          <w:sz w:val="24"/>
          <w:szCs w:val="24"/>
          <w:rtl/>
        </w:rPr>
        <w:t xml:space="preserve"> על חשבונו</w:t>
      </w:r>
      <w:r w:rsidRPr="00C15CBF">
        <w:rPr>
          <w:sz w:val="24"/>
          <w:szCs w:val="24"/>
          <w:rtl/>
        </w:rPr>
        <w:t xml:space="preserve">. </w:t>
      </w:r>
    </w:p>
    <w:p w14:paraId="224270E2"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eastAsia"/>
          <w:sz w:val="24"/>
          <w:szCs w:val="24"/>
          <w:rtl/>
        </w:rPr>
        <w:t>הקבלן</w:t>
      </w:r>
      <w:r w:rsidRPr="00C15CBF">
        <w:rPr>
          <w:sz w:val="24"/>
          <w:szCs w:val="24"/>
          <w:rtl/>
        </w:rPr>
        <w:t xml:space="preserve"> </w:t>
      </w:r>
      <w:r w:rsidRPr="00C15CBF">
        <w:rPr>
          <w:rFonts w:hint="eastAsia"/>
          <w:sz w:val="24"/>
          <w:szCs w:val="24"/>
          <w:rtl/>
        </w:rPr>
        <w:t>מתחייב</w:t>
      </w:r>
      <w:r w:rsidRPr="00C15CBF">
        <w:rPr>
          <w:sz w:val="24"/>
          <w:szCs w:val="24"/>
          <w:rtl/>
        </w:rPr>
        <w:t xml:space="preserve"> </w:t>
      </w:r>
      <w:r w:rsidRPr="00C15CBF">
        <w:rPr>
          <w:rFonts w:hint="eastAsia"/>
          <w:sz w:val="24"/>
          <w:szCs w:val="24"/>
          <w:rtl/>
        </w:rPr>
        <w:t>למלא</w:t>
      </w:r>
      <w:r w:rsidRPr="00C15CBF">
        <w:rPr>
          <w:sz w:val="24"/>
          <w:szCs w:val="24"/>
          <w:rtl/>
        </w:rPr>
        <w:t xml:space="preserve"> </w:t>
      </w:r>
      <w:r w:rsidRPr="00C15CBF">
        <w:rPr>
          <w:rFonts w:hint="eastAsia"/>
          <w:sz w:val="24"/>
          <w:szCs w:val="24"/>
          <w:rtl/>
        </w:rPr>
        <w:t>אחר</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הוראה</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המפקח</w:t>
      </w:r>
      <w:r w:rsidRPr="00C15CBF">
        <w:rPr>
          <w:sz w:val="24"/>
          <w:szCs w:val="24"/>
          <w:rtl/>
        </w:rPr>
        <w:t xml:space="preserve"> </w:t>
      </w:r>
      <w:r w:rsidRPr="00C15CBF">
        <w:rPr>
          <w:rFonts w:hint="eastAsia"/>
          <w:sz w:val="24"/>
          <w:szCs w:val="24"/>
          <w:rtl/>
        </w:rPr>
        <w:t>בדבר</w:t>
      </w:r>
      <w:r w:rsidRPr="00C15CBF">
        <w:rPr>
          <w:sz w:val="24"/>
          <w:szCs w:val="24"/>
          <w:rtl/>
        </w:rPr>
        <w:t xml:space="preserve"> </w:t>
      </w:r>
      <w:r w:rsidRPr="00C15CBF">
        <w:rPr>
          <w:rFonts w:hint="eastAsia"/>
          <w:sz w:val="24"/>
          <w:szCs w:val="24"/>
          <w:rtl/>
        </w:rPr>
        <w:t>העברת</w:t>
      </w:r>
      <w:r w:rsidRPr="00C15CBF">
        <w:rPr>
          <w:sz w:val="24"/>
          <w:szCs w:val="24"/>
          <w:rtl/>
        </w:rPr>
        <w:t xml:space="preserve"> </w:t>
      </w:r>
      <w:r w:rsidRPr="00C15CBF">
        <w:rPr>
          <w:rFonts w:hint="eastAsia"/>
          <w:sz w:val="24"/>
          <w:szCs w:val="24"/>
          <w:rtl/>
        </w:rPr>
        <w:t>עודפי</w:t>
      </w:r>
      <w:r w:rsidRPr="00C15CBF">
        <w:rPr>
          <w:sz w:val="24"/>
          <w:szCs w:val="24"/>
          <w:rtl/>
        </w:rPr>
        <w:t xml:space="preserve"> </w:t>
      </w:r>
      <w:r w:rsidRPr="00C15CBF">
        <w:rPr>
          <w:rFonts w:hint="eastAsia"/>
          <w:sz w:val="24"/>
          <w:szCs w:val="24"/>
          <w:rtl/>
        </w:rPr>
        <w:t>חומרים</w:t>
      </w:r>
      <w:r w:rsidRPr="00C15CBF">
        <w:rPr>
          <w:sz w:val="24"/>
          <w:szCs w:val="24"/>
          <w:rtl/>
        </w:rPr>
        <w:t xml:space="preserve"> </w:t>
      </w:r>
      <w:r w:rsidRPr="00C15CBF">
        <w:rPr>
          <w:rFonts w:hint="eastAsia"/>
          <w:sz w:val="24"/>
          <w:szCs w:val="24"/>
          <w:rtl/>
        </w:rPr>
        <w:t>ופסולת</w:t>
      </w:r>
      <w:r w:rsidRPr="00C15CBF">
        <w:rPr>
          <w:sz w:val="24"/>
          <w:szCs w:val="24"/>
          <w:rtl/>
        </w:rPr>
        <w:t xml:space="preserve"> </w:t>
      </w:r>
      <w:r w:rsidRPr="00C15CBF">
        <w:rPr>
          <w:rFonts w:hint="eastAsia"/>
          <w:sz w:val="24"/>
          <w:szCs w:val="24"/>
          <w:rtl/>
        </w:rPr>
        <w:t>אל</w:t>
      </w:r>
      <w:r w:rsidRPr="00C15CBF">
        <w:rPr>
          <w:sz w:val="24"/>
          <w:szCs w:val="24"/>
          <w:rtl/>
        </w:rPr>
        <w:t xml:space="preserve"> </w:t>
      </w:r>
      <w:r w:rsidRPr="00C15CBF">
        <w:rPr>
          <w:rFonts w:hint="eastAsia"/>
          <w:sz w:val="24"/>
          <w:szCs w:val="24"/>
          <w:rtl/>
        </w:rPr>
        <w:t>מחוץ</w:t>
      </w:r>
      <w:r w:rsidRPr="00C15CBF">
        <w:rPr>
          <w:sz w:val="24"/>
          <w:szCs w:val="24"/>
          <w:rtl/>
        </w:rPr>
        <w:t xml:space="preserve"> </w:t>
      </w:r>
      <w:r w:rsidRPr="00C15CBF">
        <w:rPr>
          <w:rFonts w:hint="eastAsia"/>
          <w:sz w:val="24"/>
          <w:szCs w:val="24"/>
          <w:rtl/>
        </w:rPr>
        <w:t>לאתר</w:t>
      </w:r>
      <w:r w:rsidRPr="00C15CBF">
        <w:rPr>
          <w:sz w:val="24"/>
          <w:szCs w:val="24"/>
          <w:rtl/>
        </w:rPr>
        <w:t xml:space="preserve"> </w:t>
      </w:r>
      <w:r w:rsidRPr="00C15CBF">
        <w:rPr>
          <w:rFonts w:hint="eastAsia"/>
          <w:sz w:val="24"/>
          <w:szCs w:val="24"/>
          <w:rtl/>
        </w:rPr>
        <w:t>העבודה</w:t>
      </w:r>
      <w:r w:rsidRPr="00C15CBF">
        <w:rPr>
          <w:sz w:val="24"/>
          <w:szCs w:val="24"/>
          <w:rtl/>
        </w:rPr>
        <w:t xml:space="preserve">.  </w:t>
      </w:r>
    </w:p>
    <w:p w14:paraId="69F155C5"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rFonts w:hint="eastAsia"/>
          <w:sz w:val="24"/>
          <w:szCs w:val="24"/>
          <w:rtl/>
        </w:rPr>
        <w:t>מיד</w:t>
      </w:r>
      <w:r w:rsidRPr="00C15CBF">
        <w:rPr>
          <w:sz w:val="24"/>
          <w:szCs w:val="24"/>
          <w:rtl/>
        </w:rPr>
        <w:t xml:space="preserve"> </w:t>
      </w:r>
      <w:r w:rsidRPr="00C15CBF">
        <w:rPr>
          <w:rFonts w:hint="eastAsia"/>
          <w:sz w:val="24"/>
          <w:szCs w:val="24"/>
          <w:rtl/>
        </w:rPr>
        <w:t>עם</w:t>
      </w:r>
      <w:r w:rsidRPr="00C15CBF">
        <w:rPr>
          <w:sz w:val="24"/>
          <w:szCs w:val="24"/>
          <w:rtl/>
        </w:rPr>
        <w:t xml:space="preserve"> </w:t>
      </w:r>
      <w:r w:rsidRPr="00C15CBF">
        <w:rPr>
          <w:rFonts w:hint="eastAsia"/>
          <w:sz w:val="24"/>
          <w:szCs w:val="24"/>
          <w:rtl/>
        </w:rPr>
        <w:t>סיום</w:t>
      </w:r>
      <w:r w:rsidRPr="00C15CBF">
        <w:rPr>
          <w:sz w:val="24"/>
          <w:szCs w:val="24"/>
          <w:rtl/>
        </w:rPr>
        <w:t xml:space="preserve"> </w:t>
      </w:r>
      <w:r w:rsidRPr="00C15CBF">
        <w:rPr>
          <w:rFonts w:hint="eastAsia"/>
          <w:sz w:val="24"/>
          <w:szCs w:val="24"/>
          <w:rtl/>
        </w:rPr>
        <w:t>העבודה</w:t>
      </w:r>
      <w:r w:rsidRPr="00C15CBF">
        <w:rPr>
          <w:sz w:val="24"/>
          <w:szCs w:val="24"/>
          <w:rtl/>
        </w:rPr>
        <w:t xml:space="preserve"> </w:t>
      </w:r>
      <w:r w:rsidRPr="00C15CBF">
        <w:rPr>
          <w:rFonts w:ascii="QDavid" w:hAnsi="QDavid" w:hint="eastAsia"/>
          <w:sz w:val="24"/>
          <w:szCs w:val="24"/>
          <w:rtl/>
        </w:rPr>
        <w:t>בחלק</w:t>
      </w:r>
      <w:r w:rsidRPr="00C15CBF">
        <w:rPr>
          <w:sz w:val="24"/>
          <w:szCs w:val="24"/>
          <w:rtl/>
        </w:rPr>
        <w:t xml:space="preserve"> </w:t>
      </w:r>
      <w:r w:rsidRPr="00C15CBF">
        <w:rPr>
          <w:rFonts w:hint="eastAsia"/>
          <w:sz w:val="24"/>
          <w:szCs w:val="24"/>
          <w:rtl/>
        </w:rPr>
        <w:t>כלשהו</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אתר</w:t>
      </w:r>
      <w:r w:rsidRPr="00C15CBF">
        <w:rPr>
          <w:sz w:val="24"/>
          <w:szCs w:val="24"/>
          <w:rtl/>
        </w:rPr>
        <w:t xml:space="preserve"> </w:t>
      </w:r>
      <w:r w:rsidRPr="00C15CBF">
        <w:rPr>
          <w:rFonts w:hint="eastAsia"/>
          <w:sz w:val="24"/>
          <w:szCs w:val="24"/>
          <w:rtl/>
        </w:rPr>
        <w:t>העבודה</w:t>
      </w:r>
      <w:r w:rsidRPr="00C15CBF">
        <w:rPr>
          <w:rFonts w:hint="cs"/>
          <w:sz w:val="24"/>
          <w:szCs w:val="24"/>
          <w:rtl/>
        </w:rPr>
        <w:t>,</w:t>
      </w:r>
      <w:r w:rsidRPr="00C15CBF">
        <w:rPr>
          <w:sz w:val="24"/>
          <w:szCs w:val="24"/>
          <w:rtl/>
        </w:rPr>
        <w:t xml:space="preserve"> </w:t>
      </w:r>
      <w:r w:rsidRPr="00C15CBF">
        <w:rPr>
          <w:rFonts w:hint="eastAsia"/>
          <w:sz w:val="24"/>
          <w:szCs w:val="24"/>
          <w:rtl/>
        </w:rPr>
        <w:t>יסיר</w:t>
      </w:r>
      <w:r w:rsidRPr="00C15CBF">
        <w:rPr>
          <w:sz w:val="24"/>
          <w:szCs w:val="24"/>
          <w:rtl/>
        </w:rPr>
        <w:t xml:space="preserve"> </w:t>
      </w:r>
      <w:r w:rsidRPr="00C15CBF">
        <w:rPr>
          <w:rFonts w:hint="eastAsia"/>
          <w:sz w:val="24"/>
          <w:szCs w:val="24"/>
          <w:rtl/>
        </w:rPr>
        <w:t>הקבלן</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חשבונו</w:t>
      </w:r>
      <w:r w:rsidRPr="00C15CBF">
        <w:rPr>
          <w:rFonts w:hint="cs"/>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מכשול</w:t>
      </w:r>
      <w:r w:rsidRPr="00C15CBF">
        <w:rPr>
          <w:sz w:val="24"/>
          <w:szCs w:val="24"/>
          <w:rtl/>
        </w:rPr>
        <w:t xml:space="preserve"> </w:t>
      </w:r>
      <w:r w:rsidRPr="00C15CBF">
        <w:rPr>
          <w:rFonts w:hint="eastAsia"/>
          <w:sz w:val="24"/>
          <w:szCs w:val="24"/>
          <w:rtl/>
        </w:rPr>
        <w:t>או</w:t>
      </w:r>
      <w:r w:rsidRPr="00C15CBF">
        <w:rPr>
          <w:sz w:val="24"/>
          <w:szCs w:val="24"/>
          <w:rtl/>
        </w:rPr>
        <w:t xml:space="preserve"> </w:t>
      </w:r>
      <w:r w:rsidRPr="00C15CBF">
        <w:rPr>
          <w:rFonts w:hint="eastAsia"/>
          <w:sz w:val="24"/>
          <w:szCs w:val="24"/>
          <w:rtl/>
        </w:rPr>
        <w:t>סיכון</w:t>
      </w:r>
      <w:r w:rsidRPr="00C15CBF">
        <w:rPr>
          <w:sz w:val="24"/>
          <w:szCs w:val="24"/>
          <w:rtl/>
        </w:rPr>
        <w:t xml:space="preserve"> </w:t>
      </w:r>
      <w:r w:rsidRPr="00C15CBF">
        <w:rPr>
          <w:rFonts w:hint="eastAsia"/>
          <w:sz w:val="24"/>
          <w:szCs w:val="24"/>
          <w:rtl/>
        </w:rPr>
        <w:t>שנותרו</w:t>
      </w:r>
      <w:r w:rsidRPr="00C15CBF">
        <w:rPr>
          <w:sz w:val="24"/>
          <w:szCs w:val="24"/>
          <w:rtl/>
        </w:rPr>
        <w:t xml:space="preserve"> </w:t>
      </w:r>
      <w:r w:rsidRPr="00C15CBF">
        <w:rPr>
          <w:rFonts w:hint="eastAsia"/>
          <w:sz w:val="24"/>
          <w:szCs w:val="24"/>
          <w:rtl/>
        </w:rPr>
        <w:t>באותו</w:t>
      </w:r>
      <w:r w:rsidRPr="00C15CBF">
        <w:rPr>
          <w:sz w:val="24"/>
          <w:szCs w:val="24"/>
          <w:rtl/>
        </w:rPr>
        <w:t xml:space="preserve"> </w:t>
      </w:r>
      <w:r w:rsidRPr="00C15CBF">
        <w:rPr>
          <w:rFonts w:hint="eastAsia"/>
          <w:sz w:val="24"/>
          <w:szCs w:val="24"/>
          <w:rtl/>
        </w:rPr>
        <w:t>חלק</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האתר</w:t>
      </w:r>
      <w:r w:rsidRPr="00C15CBF">
        <w:rPr>
          <w:sz w:val="24"/>
          <w:szCs w:val="24"/>
          <w:rtl/>
        </w:rPr>
        <w:t xml:space="preserve"> </w:t>
      </w:r>
      <w:r w:rsidRPr="00C15CBF">
        <w:rPr>
          <w:rFonts w:hint="eastAsia"/>
          <w:sz w:val="24"/>
          <w:szCs w:val="24"/>
          <w:rtl/>
        </w:rPr>
        <w:t>ובגבולותיו</w:t>
      </w:r>
      <w:r w:rsidRPr="00C15CBF">
        <w:rPr>
          <w:sz w:val="24"/>
          <w:szCs w:val="24"/>
          <w:rtl/>
        </w:rPr>
        <w:t xml:space="preserve">.  </w:t>
      </w:r>
    </w:p>
    <w:p w14:paraId="6A744995"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cs"/>
          <w:sz w:val="24"/>
          <w:szCs w:val="24"/>
          <w:rtl/>
        </w:rPr>
        <w:lastRenderedPageBreak/>
        <w:t xml:space="preserve">מובהר ומודגש בזאת כי העבודות נשוא החוזה כוללות גם את השבת המצב לקדמותו וניקיון מקום העבודה, במסגרת הזמן הקבוע להשלמת העבודה.  </w:t>
      </w:r>
    </w:p>
    <w:p w14:paraId="10A546AC" w14:textId="345734D3" w:rsidR="00A74B0D" w:rsidRPr="00490387"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rFonts w:hint="eastAsia"/>
          <w:sz w:val="24"/>
          <w:szCs w:val="24"/>
          <w:rtl/>
        </w:rPr>
        <w:t>מיד</w:t>
      </w:r>
      <w:r w:rsidRPr="00C15CBF">
        <w:rPr>
          <w:sz w:val="24"/>
          <w:szCs w:val="24"/>
          <w:rtl/>
        </w:rPr>
        <w:t xml:space="preserve"> </w:t>
      </w:r>
      <w:r w:rsidRPr="00C15CBF">
        <w:rPr>
          <w:rFonts w:hint="eastAsia"/>
          <w:sz w:val="24"/>
          <w:szCs w:val="24"/>
          <w:rtl/>
        </w:rPr>
        <w:t>עם</w:t>
      </w:r>
      <w:r w:rsidRPr="00C15CBF">
        <w:rPr>
          <w:sz w:val="24"/>
          <w:szCs w:val="24"/>
          <w:rtl/>
        </w:rPr>
        <w:t xml:space="preserve"> </w:t>
      </w:r>
      <w:r w:rsidRPr="00C15CBF">
        <w:rPr>
          <w:rFonts w:hint="eastAsia"/>
          <w:sz w:val="24"/>
          <w:szCs w:val="24"/>
          <w:rtl/>
        </w:rPr>
        <w:t>סיום</w:t>
      </w:r>
      <w:r w:rsidRPr="00C15CBF">
        <w:rPr>
          <w:sz w:val="24"/>
          <w:szCs w:val="24"/>
          <w:rtl/>
        </w:rPr>
        <w:t xml:space="preserve"> </w:t>
      </w:r>
      <w:r w:rsidRPr="00C15CBF">
        <w:rPr>
          <w:rFonts w:hint="eastAsia"/>
          <w:sz w:val="24"/>
          <w:szCs w:val="24"/>
          <w:rtl/>
        </w:rPr>
        <w:t>העבודה</w:t>
      </w:r>
      <w:r w:rsidRPr="00C15CBF">
        <w:rPr>
          <w:sz w:val="24"/>
          <w:szCs w:val="24"/>
          <w:rtl/>
        </w:rPr>
        <w:t xml:space="preserve"> </w:t>
      </w:r>
      <w:r w:rsidRPr="00C15CBF">
        <w:rPr>
          <w:rFonts w:hint="eastAsia"/>
          <w:sz w:val="24"/>
          <w:szCs w:val="24"/>
          <w:rtl/>
        </w:rPr>
        <w:t>בחלק</w:t>
      </w:r>
      <w:r w:rsidRPr="00C15CBF">
        <w:rPr>
          <w:sz w:val="24"/>
          <w:szCs w:val="24"/>
          <w:rtl/>
        </w:rPr>
        <w:t xml:space="preserve"> </w:t>
      </w:r>
      <w:r w:rsidRPr="00C15CBF">
        <w:rPr>
          <w:rFonts w:hint="eastAsia"/>
          <w:sz w:val="24"/>
          <w:szCs w:val="24"/>
          <w:rtl/>
        </w:rPr>
        <w:t>כלשהו</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אתר</w:t>
      </w:r>
      <w:r w:rsidRPr="00C15CBF">
        <w:rPr>
          <w:sz w:val="24"/>
          <w:szCs w:val="24"/>
          <w:rtl/>
        </w:rPr>
        <w:t xml:space="preserve"> </w:t>
      </w:r>
      <w:r w:rsidRPr="00C15CBF">
        <w:rPr>
          <w:rFonts w:hint="eastAsia"/>
          <w:sz w:val="24"/>
          <w:szCs w:val="24"/>
          <w:rtl/>
        </w:rPr>
        <w:t>העבודה</w:t>
      </w:r>
      <w:r w:rsidRPr="00C15CBF">
        <w:rPr>
          <w:sz w:val="24"/>
          <w:szCs w:val="24"/>
          <w:rtl/>
        </w:rPr>
        <w:t xml:space="preserve"> </w:t>
      </w:r>
      <w:r w:rsidRPr="00C15CBF">
        <w:rPr>
          <w:rFonts w:hint="eastAsia"/>
          <w:sz w:val="24"/>
          <w:szCs w:val="24"/>
          <w:rtl/>
        </w:rPr>
        <w:t>ו</w:t>
      </w:r>
      <w:r w:rsidRPr="00C15CBF">
        <w:rPr>
          <w:sz w:val="24"/>
          <w:szCs w:val="24"/>
          <w:rtl/>
        </w:rPr>
        <w:t>/</w:t>
      </w:r>
      <w:r w:rsidRPr="00C15CBF">
        <w:rPr>
          <w:rFonts w:hint="eastAsia"/>
          <w:sz w:val="24"/>
          <w:szCs w:val="24"/>
          <w:rtl/>
        </w:rPr>
        <w:t>או</w:t>
      </w:r>
      <w:r w:rsidRPr="00C15CBF">
        <w:rPr>
          <w:sz w:val="24"/>
          <w:szCs w:val="24"/>
          <w:rtl/>
        </w:rPr>
        <w:t xml:space="preserve"> </w:t>
      </w:r>
      <w:r w:rsidRPr="00C15CBF">
        <w:rPr>
          <w:rFonts w:hint="eastAsia"/>
          <w:sz w:val="24"/>
          <w:szCs w:val="24"/>
          <w:rtl/>
        </w:rPr>
        <w:t>בכל</w:t>
      </w:r>
      <w:r w:rsidRPr="00C15CBF">
        <w:rPr>
          <w:sz w:val="24"/>
          <w:szCs w:val="24"/>
          <w:rtl/>
        </w:rPr>
        <w:t xml:space="preserve"> </w:t>
      </w:r>
      <w:r w:rsidRPr="00C15CBF">
        <w:rPr>
          <w:rFonts w:hint="eastAsia"/>
          <w:sz w:val="24"/>
          <w:szCs w:val="24"/>
          <w:rtl/>
        </w:rPr>
        <w:t>אתר</w:t>
      </w:r>
      <w:r w:rsidRPr="00C15CBF">
        <w:rPr>
          <w:sz w:val="24"/>
          <w:szCs w:val="24"/>
          <w:rtl/>
        </w:rPr>
        <w:t xml:space="preserve"> </w:t>
      </w:r>
      <w:r w:rsidRPr="00C15CBF">
        <w:rPr>
          <w:rFonts w:hint="eastAsia"/>
          <w:sz w:val="24"/>
          <w:szCs w:val="24"/>
          <w:rtl/>
        </w:rPr>
        <w:t>העבודה</w:t>
      </w:r>
      <w:r w:rsidRPr="00C15CBF">
        <w:rPr>
          <w:sz w:val="24"/>
          <w:szCs w:val="24"/>
          <w:rtl/>
        </w:rPr>
        <w:t xml:space="preserve"> </w:t>
      </w:r>
      <w:r w:rsidRPr="00C15CBF">
        <w:rPr>
          <w:rFonts w:hint="eastAsia"/>
          <w:sz w:val="24"/>
          <w:szCs w:val="24"/>
          <w:rtl/>
        </w:rPr>
        <w:t>יסיר</w:t>
      </w:r>
      <w:r w:rsidRPr="00C15CBF">
        <w:rPr>
          <w:sz w:val="24"/>
          <w:szCs w:val="24"/>
          <w:rtl/>
        </w:rPr>
        <w:t xml:space="preserve"> </w:t>
      </w:r>
      <w:r w:rsidRPr="00C15CBF">
        <w:rPr>
          <w:rFonts w:hint="eastAsia"/>
          <w:sz w:val="24"/>
          <w:szCs w:val="24"/>
          <w:rtl/>
        </w:rPr>
        <w:t>הקבלן</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חשבונו</w:t>
      </w:r>
      <w:r w:rsidRPr="00C15CBF">
        <w:rPr>
          <w:rFonts w:hint="cs"/>
          <w:sz w:val="24"/>
          <w:szCs w:val="24"/>
          <w:rtl/>
        </w:rPr>
        <w:t xml:space="preserve">, </w:t>
      </w:r>
      <w:r w:rsidRPr="00C15CBF">
        <w:rPr>
          <w:rFonts w:ascii="QDavid" w:hAnsi="QDavid" w:hint="eastAsia"/>
          <w:sz w:val="24"/>
          <w:szCs w:val="24"/>
          <w:rtl/>
        </w:rPr>
        <w:t>כל</w:t>
      </w:r>
      <w:r w:rsidRPr="00C15CBF">
        <w:rPr>
          <w:sz w:val="24"/>
          <w:szCs w:val="24"/>
          <w:rtl/>
        </w:rPr>
        <w:t xml:space="preserve"> </w:t>
      </w:r>
      <w:r w:rsidRPr="00C15CBF">
        <w:rPr>
          <w:rFonts w:hint="eastAsia"/>
          <w:sz w:val="24"/>
          <w:szCs w:val="24"/>
          <w:rtl/>
        </w:rPr>
        <w:t>מכשול</w:t>
      </w:r>
      <w:r w:rsidRPr="00C15CBF">
        <w:rPr>
          <w:sz w:val="24"/>
          <w:szCs w:val="24"/>
          <w:rtl/>
        </w:rPr>
        <w:t xml:space="preserve"> </w:t>
      </w:r>
      <w:r w:rsidRPr="00C15CBF">
        <w:rPr>
          <w:rFonts w:hint="eastAsia"/>
          <w:sz w:val="24"/>
          <w:szCs w:val="24"/>
          <w:rtl/>
        </w:rPr>
        <w:t>או</w:t>
      </w:r>
      <w:r w:rsidRPr="00C15CBF">
        <w:rPr>
          <w:sz w:val="24"/>
          <w:szCs w:val="24"/>
          <w:rtl/>
        </w:rPr>
        <w:t xml:space="preserve"> </w:t>
      </w:r>
      <w:r w:rsidRPr="00C15CBF">
        <w:rPr>
          <w:rFonts w:hint="eastAsia"/>
          <w:sz w:val="24"/>
          <w:szCs w:val="24"/>
          <w:rtl/>
        </w:rPr>
        <w:t>סיכון</w:t>
      </w:r>
      <w:r w:rsidRPr="00C15CBF">
        <w:rPr>
          <w:sz w:val="24"/>
          <w:szCs w:val="24"/>
          <w:rtl/>
        </w:rPr>
        <w:t xml:space="preserve"> </w:t>
      </w:r>
      <w:r w:rsidRPr="00C15CBF">
        <w:rPr>
          <w:rFonts w:hint="eastAsia"/>
          <w:sz w:val="24"/>
          <w:szCs w:val="24"/>
          <w:rtl/>
        </w:rPr>
        <w:t>שנותרו</w:t>
      </w:r>
      <w:r w:rsidRPr="00C15CBF">
        <w:rPr>
          <w:sz w:val="24"/>
          <w:szCs w:val="24"/>
          <w:rtl/>
        </w:rPr>
        <w:t xml:space="preserve"> </w:t>
      </w:r>
      <w:r w:rsidRPr="00C15CBF">
        <w:rPr>
          <w:rFonts w:hint="eastAsia"/>
          <w:sz w:val="24"/>
          <w:szCs w:val="24"/>
          <w:rtl/>
        </w:rPr>
        <w:t>באותו</w:t>
      </w:r>
      <w:r w:rsidRPr="00C15CBF">
        <w:rPr>
          <w:sz w:val="24"/>
          <w:szCs w:val="24"/>
          <w:rtl/>
        </w:rPr>
        <w:t xml:space="preserve"> </w:t>
      </w:r>
      <w:r w:rsidRPr="00C15CBF">
        <w:rPr>
          <w:rFonts w:hint="eastAsia"/>
          <w:sz w:val="24"/>
          <w:szCs w:val="24"/>
          <w:rtl/>
        </w:rPr>
        <w:t>חלק</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האתר</w:t>
      </w:r>
      <w:r w:rsidRPr="00C15CBF">
        <w:rPr>
          <w:sz w:val="24"/>
          <w:szCs w:val="24"/>
          <w:rtl/>
        </w:rPr>
        <w:t xml:space="preserve"> </w:t>
      </w:r>
      <w:r w:rsidRPr="00C15CBF">
        <w:rPr>
          <w:rFonts w:hint="eastAsia"/>
          <w:sz w:val="24"/>
          <w:szCs w:val="24"/>
          <w:rtl/>
        </w:rPr>
        <w:t>ובגבולותיו</w:t>
      </w:r>
      <w:r w:rsidRPr="00C15CBF">
        <w:rPr>
          <w:rFonts w:hint="cs"/>
          <w:sz w:val="24"/>
          <w:szCs w:val="24"/>
          <w:rtl/>
        </w:rPr>
        <w:t xml:space="preserve">, </w:t>
      </w:r>
      <w:r w:rsidRPr="00C15CBF">
        <w:rPr>
          <w:rFonts w:hint="eastAsia"/>
          <w:sz w:val="24"/>
          <w:szCs w:val="24"/>
          <w:rtl/>
        </w:rPr>
        <w:t>ינקה</w:t>
      </w:r>
      <w:r w:rsidRPr="00C15CBF">
        <w:rPr>
          <w:sz w:val="24"/>
          <w:szCs w:val="24"/>
          <w:rtl/>
        </w:rPr>
        <w:t xml:space="preserve"> </w:t>
      </w:r>
      <w:r w:rsidRPr="00C15CBF">
        <w:rPr>
          <w:rFonts w:hint="eastAsia"/>
          <w:sz w:val="24"/>
          <w:szCs w:val="24"/>
          <w:rtl/>
        </w:rPr>
        <w:t>את</w:t>
      </w:r>
      <w:r w:rsidRPr="00C15CBF">
        <w:rPr>
          <w:sz w:val="24"/>
          <w:szCs w:val="24"/>
          <w:rtl/>
        </w:rPr>
        <w:t xml:space="preserve"> </w:t>
      </w:r>
      <w:r w:rsidRPr="00C15CBF">
        <w:rPr>
          <w:rFonts w:hint="eastAsia"/>
          <w:sz w:val="24"/>
          <w:szCs w:val="24"/>
          <w:rtl/>
        </w:rPr>
        <w:t>מקום</w:t>
      </w:r>
      <w:r w:rsidRPr="00C15CBF">
        <w:rPr>
          <w:sz w:val="24"/>
          <w:szCs w:val="24"/>
          <w:rtl/>
        </w:rPr>
        <w:t xml:space="preserve"> </w:t>
      </w:r>
      <w:r w:rsidRPr="00C15CBF">
        <w:rPr>
          <w:rFonts w:hint="eastAsia"/>
          <w:sz w:val="24"/>
          <w:szCs w:val="24"/>
          <w:rtl/>
        </w:rPr>
        <w:t>העבודה</w:t>
      </w:r>
      <w:r w:rsidRPr="00C15CBF">
        <w:rPr>
          <w:rFonts w:hint="cs"/>
          <w:sz w:val="24"/>
          <w:szCs w:val="24"/>
          <w:rtl/>
        </w:rPr>
        <w:t xml:space="preserve">, </w:t>
      </w:r>
      <w:r w:rsidRPr="00C15CBF">
        <w:rPr>
          <w:rFonts w:hint="eastAsia"/>
          <w:sz w:val="24"/>
          <w:szCs w:val="24"/>
          <w:rtl/>
        </w:rPr>
        <w:t>יסלק</w:t>
      </w:r>
      <w:r w:rsidRPr="00C15CBF">
        <w:rPr>
          <w:sz w:val="24"/>
          <w:szCs w:val="24"/>
          <w:rtl/>
        </w:rPr>
        <w:t xml:space="preserve"> </w:t>
      </w:r>
      <w:r w:rsidRPr="00C15CBF">
        <w:rPr>
          <w:rFonts w:hint="eastAsia"/>
          <w:sz w:val="24"/>
          <w:szCs w:val="24"/>
          <w:rtl/>
        </w:rPr>
        <w:t>ממנו</w:t>
      </w:r>
      <w:r w:rsidRPr="00C15CBF">
        <w:rPr>
          <w:sz w:val="24"/>
          <w:szCs w:val="24"/>
          <w:rtl/>
        </w:rPr>
        <w:t xml:space="preserve"> </w:t>
      </w:r>
      <w:r w:rsidRPr="00C15CBF">
        <w:rPr>
          <w:rFonts w:hint="eastAsia"/>
          <w:sz w:val="24"/>
          <w:szCs w:val="24"/>
          <w:rtl/>
        </w:rPr>
        <w:t>אל</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המתקנים</w:t>
      </w:r>
      <w:r w:rsidRPr="00C15CBF">
        <w:rPr>
          <w:sz w:val="24"/>
          <w:szCs w:val="24"/>
          <w:rtl/>
        </w:rPr>
        <w:t xml:space="preserve"> </w:t>
      </w:r>
      <w:r w:rsidRPr="00C15CBF">
        <w:rPr>
          <w:rFonts w:hint="eastAsia"/>
          <w:sz w:val="24"/>
          <w:szCs w:val="24"/>
          <w:rtl/>
        </w:rPr>
        <w:t>הארעיים</w:t>
      </w:r>
      <w:r w:rsidRPr="00C15CBF">
        <w:rPr>
          <w:rFonts w:hint="cs"/>
          <w:sz w:val="24"/>
          <w:szCs w:val="24"/>
          <w:rtl/>
        </w:rPr>
        <w:t xml:space="preserve">, </w:t>
      </w:r>
      <w:r w:rsidRPr="00C15CBF">
        <w:rPr>
          <w:rFonts w:hint="eastAsia"/>
          <w:sz w:val="24"/>
          <w:szCs w:val="24"/>
          <w:rtl/>
        </w:rPr>
        <w:t>שיירי</w:t>
      </w:r>
      <w:r w:rsidRPr="00C15CBF">
        <w:rPr>
          <w:sz w:val="24"/>
          <w:szCs w:val="24"/>
          <w:rtl/>
        </w:rPr>
        <w:t xml:space="preserve"> </w:t>
      </w:r>
      <w:r w:rsidRPr="00C15CBF">
        <w:rPr>
          <w:rFonts w:hint="eastAsia"/>
          <w:sz w:val="24"/>
          <w:szCs w:val="24"/>
          <w:rtl/>
        </w:rPr>
        <w:t>החומרים</w:t>
      </w:r>
      <w:r w:rsidRPr="00C15CBF">
        <w:rPr>
          <w:rFonts w:hint="cs"/>
          <w:sz w:val="24"/>
          <w:szCs w:val="24"/>
          <w:rtl/>
        </w:rPr>
        <w:t xml:space="preserve">, </w:t>
      </w:r>
      <w:r w:rsidRPr="00C15CBF">
        <w:rPr>
          <w:rFonts w:hint="eastAsia"/>
          <w:sz w:val="24"/>
          <w:szCs w:val="24"/>
          <w:rtl/>
        </w:rPr>
        <w:t>הפסולת</w:t>
      </w:r>
      <w:r w:rsidRPr="00C15CBF">
        <w:rPr>
          <w:rFonts w:hint="cs"/>
          <w:sz w:val="24"/>
          <w:szCs w:val="24"/>
          <w:rtl/>
        </w:rPr>
        <w:t xml:space="preserve">, </w:t>
      </w:r>
      <w:r w:rsidRPr="00C15CBF">
        <w:rPr>
          <w:rFonts w:hint="eastAsia"/>
          <w:sz w:val="24"/>
          <w:szCs w:val="24"/>
          <w:rtl/>
        </w:rPr>
        <w:t>המבנים</w:t>
      </w:r>
      <w:r w:rsidRPr="00C15CBF">
        <w:rPr>
          <w:sz w:val="24"/>
          <w:szCs w:val="24"/>
          <w:rtl/>
        </w:rPr>
        <w:t xml:space="preserve"> </w:t>
      </w:r>
      <w:r w:rsidRPr="00C15CBF">
        <w:rPr>
          <w:rFonts w:hint="eastAsia"/>
          <w:sz w:val="24"/>
          <w:szCs w:val="24"/>
          <w:rtl/>
        </w:rPr>
        <w:t>הארעיים</w:t>
      </w:r>
      <w:r w:rsidRPr="00C15CBF">
        <w:rPr>
          <w:sz w:val="24"/>
          <w:szCs w:val="24"/>
          <w:rtl/>
        </w:rPr>
        <w:t xml:space="preserve"> </w:t>
      </w:r>
      <w:r w:rsidRPr="00C15CBF">
        <w:rPr>
          <w:rFonts w:hint="eastAsia"/>
          <w:sz w:val="24"/>
          <w:szCs w:val="24"/>
          <w:rtl/>
        </w:rPr>
        <w:t>מכל</w:t>
      </w:r>
      <w:r w:rsidRPr="00C15CBF">
        <w:rPr>
          <w:sz w:val="24"/>
          <w:szCs w:val="24"/>
          <w:rtl/>
        </w:rPr>
        <w:t xml:space="preserve"> </w:t>
      </w:r>
      <w:r w:rsidRPr="00C15CBF">
        <w:rPr>
          <w:rFonts w:hint="eastAsia"/>
          <w:sz w:val="24"/>
          <w:szCs w:val="24"/>
          <w:rtl/>
        </w:rPr>
        <w:t>סוג</w:t>
      </w:r>
      <w:r w:rsidRPr="00C15CBF">
        <w:rPr>
          <w:sz w:val="24"/>
          <w:szCs w:val="24"/>
          <w:rtl/>
        </w:rPr>
        <w:t xml:space="preserve"> </w:t>
      </w:r>
      <w:r w:rsidRPr="00C15CBF">
        <w:rPr>
          <w:rFonts w:hint="eastAsia"/>
          <w:sz w:val="24"/>
          <w:szCs w:val="24"/>
          <w:rtl/>
        </w:rPr>
        <w:t>שהוא</w:t>
      </w:r>
      <w:r w:rsidRPr="00C15CBF">
        <w:rPr>
          <w:sz w:val="24"/>
          <w:szCs w:val="24"/>
          <w:rtl/>
        </w:rPr>
        <w:t xml:space="preserve"> </w:t>
      </w:r>
      <w:r w:rsidRPr="00C15CBF">
        <w:rPr>
          <w:rFonts w:hint="eastAsia"/>
          <w:sz w:val="24"/>
          <w:szCs w:val="24"/>
          <w:rtl/>
        </w:rPr>
        <w:t>וימסור</w:t>
      </w:r>
      <w:r w:rsidRPr="00C15CBF">
        <w:rPr>
          <w:sz w:val="24"/>
          <w:szCs w:val="24"/>
          <w:rtl/>
        </w:rPr>
        <w:t xml:space="preserve"> </w:t>
      </w:r>
      <w:r w:rsidRPr="00C15CBF">
        <w:rPr>
          <w:rFonts w:hint="eastAsia"/>
          <w:sz w:val="24"/>
          <w:szCs w:val="24"/>
          <w:rtl/>
        </w:rPr>
        <w:t>את</w:t>
      </w:r>
      <w:r w:rsidRPr="00C15CBF">
        <w:rPr>
          <w:sz w:val="24"/>
          <w:szCs w:val="24"/>
          <w:rtl/>
        </w:rPr>
        <w:t xml:space="preserve"> </w:t>
      </w:r>
      <w:r w:rsidRPr="00C15CBF">
        <w:rPr>
          <w:rFonts w:hint="eastAsia"/>
          <w:sz w:val="24"/>
          <w:szCs w:val="24"/>
          <w:rtl/>
        </w:rPr>
        <w:t>האתר</w:t>
      </w:r>
      <w:r w:rsidRPr="00C15CBF">
        <w:rPr>
          <w:sz w:val="24"/>
          <w:szCs w:val="24"/>
          <w:rtl/>
        </w:rPr>
        <w:t xml:space="preserve"> </w:t>
      </w:r>
      <w:r w:rsidRPr="00C15CBF">
        <w:rPr>
          <w:rFonts w:hint="eastAsia"/>
          <w:sz w:val="24"/>
          <w:szCs w:val="24"/>
          <w:rtl/>
        </w:rPr>
        <w:t>והעבודה</w:t>
      </w:r>
      <w:r w:rsidRPr="00C15CBF">
        <w:rPr>
          <w:sz w:val="24"/>
          <w:szCs w:val="24"/>
          <w:rtl/>
        </w:rPr>
        <w:t xml:space="preserve"> </w:t>
      </w:r>
      <w:r w:rsidRPr="00C15CBF">
        <w:rPr>
          <w:rFonts w:hint="eastAsia"/>
          <w:sz w:val="24"/>
          <w:szCs w:val="24"/>
          <w:rtl/>
        </w:rPr>
        <w:t>כשהם</w:t>
      </w:r>
      <w:r w:rsidRPr="00C15CBF">
        <w:rPr>
          <w:sz w:val="24"/>
          <w:szCs w:val="24"/>
          <w:rtl/>
        </w:rPr>
        <w:t xml:space="preserve"> </w:t>
      </w:r>
      <w:r w:rsidRPr="00C15CBF">
        <w:rPr>
          <w:rFonts w:hint="eastAsia"/>
          <w:sz w:val="24"/>
          <w:szCs w:val="24"/>
          <w:rtl/>
        </w:rPr>
        <w:t>נקיים</w:t>
      </w:r>
      <w:r w:rsidRPr="00C15CBF">
        <w:rPr>
          <w:sz w:val="24"/>
          <w:szCs w:val="24"/>
          <w:rtl/>
        </w:rPr>
        <w:t xml:space="preserve"> </w:t>
      </w:r>
      <w:r w:rsidRPr="00C15CBF">
        <w:rPr>
          <w:rFonts w:hint="eastAsia"/>
          <w:sz w:val="24"/>
          <w:szCs w:val="24"/>
          <w:rtl/>
        </w:rPr>
        <w:t>ומתאימים</w:t>
      </w:r>
      <w:r w:rsidRPr="00C15CBF">
        <w:rPr>
          <w:sz w:val="24"/>
          <w:szCs w:val="24"/>
          <w:rtl/>
        </w:rPr>
        <w:t xml:space="preserve"> </w:t>
      </w:r>
      <w:r w:rsidRPr="00C15CBF">
        <w:rPr>
          <w:rFonts w:hint="eastAsia"/>
          <w:sz w:val="24"/>
          <w:szCs w:val="24"/>
          <w:rtl/>
        </w:rPr>
        <w:t>למטרתם</w:t>
      </w:r>
      <w:r w:rsidRPr="00C15CBF">
        <w:rPr>
          <w:rFonts w:hint="cs"/>
          <w:sz w:val="24"/>
          <w:szCs w:val="24"/>
          <w:rtl/>
        </w:rPr>
        <w:t xml:space="preserve">, </w:t>
      </w:r>
      <w:r w:rsidRPr="00C15CBF">
        <w:rPr>
          <w:rFonts w:hint="eastAsia"/>
          <w:sz w:val="24"/>
          <w:szCs w:val="24"/>
          <w:rtl/>
        </w:rPr>
        <w:t>לשביעות</w:t>
      </w:r>
      <w:r w:rsidRPr="00C15CBF">
        <w:rPr>
          <w:sz w:val="24"/>
          <w:szCs w:val="24"/>
          <w:rtl/>
        </w:rPr>
        <w:t xml:space="preserve"> </w:t>
      </w:r>
      <w:r w:rsidRPr="00C15CBF">
        <w:rPr>
          <w:rFonts w:hint="eastAsia"/>
          <w:sz w:val="24"/>
          <w:szCs w:val="24"/>
          <w:rtl/>
        </w:rPr>
        <w:t>רצונו</w:t>
      </w:r>
      <w:r w:rsidRPr="00C15CBF">
        <w:rPr>
          <w:sz w:val="24"/>
          <w:szCs w:val="24"/>
          <w:rtl/>
        </w:rPr>
        <w:t xml:space="preserve"> </w:t>
      </w:r>
      <w:r w:rsidRPr="00C15CBF">
        <w:rPr>
          <w:rFonts w:hint="eastAsia"/>
          <w:sz w:val="24"/>
          <w:szCs w:val="24"/>
          <w:rtl/>
        </w:rPr>
        <w:t>של</w:t>
      </w:r>
      <w:r w:rsidRPr="00C15CBF">
        <w:rPr>
          <w:sz w:val="24"/>
          <w:szCs w:val="24"/>
          <w:rtl/>
        </w:rPr>
        <w:t xml:space="preserve"> </w:t>
      </w:r>
      <w:r w:rsidRPr="00C15CBF">
        <w:rPr>
          <w:rFonts w:hint="eastAsia"/>
          <w:sz w:val="24"/>
          <w:szCs w:val="24"/>
          <w:rtl/>
        </w:rPr>
        <w:t>המפקח</w:t>
      </w:r>
      <w:r w:rsidRPr="00C15CBF">
        <w:rPr>
          <w:sz w:val="24"/>
          <w:szCs w:val="24"/>
          <w:rtl/>
        </w:rPr>
        <w:t xml:space="preserve">.  </w:t>
      </w:r>
    </w:p>
    <w:p w14:paraId="76941A15" w14:textId="6D2A7062" w:rsidR="004F37D0" w:rsidRPr="00C15CBF" w:rsidRDefault="004F37D0" w:rsidP="001702A3">
      <w:pPr>
        <w:numPr>
          <w:ilvl w:val="0"/>
          <w:numId w:val="73"/>
        </w:numPr>
        <w:autoSpaceDE w:val="0"/>
        <w:autoSpaceDN w:val="0"/>
        <w:adjustRightInd w:val="0"/>
        <w:spacing w:after="240" w:line="300" w:lineRule="auto"/>
        <w:ind w:right="567"/>
        <w:jc w:val="both"/>
        <w:rPr>
          <w:rFonts w:ascii="QDavid" w:hAnsi="QDavid"/>
          <w:b/>
          <w:bCs/>
          <w:sz w:val="24"/>
          <w:szCs w:val="24"/>
          <w:u w:val="single"/>
          <w:rtl/>
        </w:rPr>
      </w:pPr>
      <w:r w:rsidRPr="00C15CBF">
        <w:rPr>
          <w:rFonts w:ascii="David" w:hAnsi="David"/>
          <w:b/>
          <w:bCs/>
          <w:noProof/>
          <w:sz w:val="22"/>
          <w:szCs w:val="24"/>
          <w:u w:val="single"/>
          <w:rtl/>
        </w:rPr>
        <w:t>הפסקת עבודה ע"י העירייה</w:t>
      </w:r>
    </w:p>
    <w:p w14:paraId="2AB99C41" w14:textId="334C7242" w:rsidR="004F37D0" w:rsidRPr="00C15CBF" w:rsidRDefault="008C460D" w:rsidP="001702A3">
      <w:pPr>
        <w:numPr>
          <w:ilvl w:val="1"/>
          <w:numId w:val="73"/>
        </w:numPr>
        <w:tabs>
          <w:tab w:val="left" w:pos="1247"/>
        </w:tabs>
        <w:autoSpaceDE w:val="0"/>
        <w:autoSpaceDN w:val="0"/>
        <w:adjustRightInd w:val="0"/>
        <w:spacing w:after="240" w:line="300" w:lineRule="auto"/>
        <w:jc w:val="both"/>
        <w:rPr>
          <w:sz w:val="24"/>
          <w:szCs w:val="24"/>
          <w:rtl/>
        </w:rPr>
      </w:pPr>
      <w:r>
        <w:rPr>
          <w:rFonts w:ascii="David" w:hAnsi="David" w:hint="cs"/>
          <w:noProof/>
          <w:sz w:val="22"/>
          <w:szCs w:val="24"/>
          <w:rtl/>
        </w:rPr>
        <w:t xml:space="preserve"> </w:t>
      </w:r>
      <w:r w:rsidR="004F37D0" w:rsidRPr="00C15CBF">
        <w:rPr>
          <w:rFonts w:ascii="David" w:hAnsi="David"/>
          <w:noProof/>
          <w:sz w:val="22"/>
          <w:szCs w:val="24"/>
          <w:rtl/>
        </w:rPr>
        <w:t>ה</w:t>
      </w:r>
      <w:r w:rsidR="004F37D0" w:rsidRPr="00C15CBF">
        <w:rPr>
          <w:sz w:val="24"/>
          <w:szCs w:val="24"/>
          <w:rtl/>
        </w:rPr>
        <w:t>קבלן יפסיק את ביצוע העבודה, כולה או מקצתה, לזמן מסויים או לצמיתות לפי</w:t>
      </w:r>
      <w:r w:rsidR="004F37D0" w:rsidRPr="00C15CBF">
        <w:rPr>
          <w:sz w:val="24"/>
          <w:szCs w:val="24"/>
        </w:rPr>
        <w:t xml:space="preserve"> </w:t>
      </w:r>
      <w:r w:rsidR="004F37D0" w:rsidRPr="00C15CBF">
        <w:rPr>
          <w:sz w:val="24"/>
          <w:szCs w:val="24"/>
          <w:rtl/>
        </w:rPr>
        <w:t xml:space="preserve">הוראה בכתב מאת המנהל, בהתאם לתנאים ולתקופה שיצאה בהוראה ולא </w:t>
      </w:r>
      <w:proofErr w:type="spellStart"/>
      <w:r w:rsidR="004F37D0" w:rsidRPr="00C15CBF">
        <w:rPr>
          <w:sz w:val="24"/>
          <w:szCs w:val="24"/>
          <w:rtl/>
        </w:rPr>
        <w:t>יחדשנה</w:t>
      </w:r>
      <w:proofErr w:type="spellEnd"/>
      <w:r w:rsidR="004F37D0" w:rsidRPr="00C15CBF">
        <w:rPr>
          <w:sz w:val="24"/>
          <w:szCs w:val="24"/>
          <w:rtl/>
        </w:rPr>
        <w:t xml:space="preserve"> אלא אם</w:t>
      </w:r>
      <w:r w:rsidR="004F37D0" w:rsidRPr="00C15CBF">
        <w:rPr>
          <w:sz w:val="24"/>
          <w:szCs w:val="24"/>
        </w:rPr>
        <w:t xml:space="preserve"> </w:t>
      </w:r>
      <w:r w:rsidR="004F37D0" w:rsidRPr="00C15CBF">
        <w:rPr>
          <w:sz w:val="24"/>
          <w:szCs w:val="24"/>
          <w:rtl/>
        </w:rPr>
        <w:t>ניתנה לו ע"י המנהל הוראה, בכתב.</w:t>
      </w:r>
    </w:p>
    <w:p w14:paraId="2DAC3092" w14:textId="77777777"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הופסקה העבודה כולה או מקצתה, כאמור לעיל  ינקוט הקבלן</w:t>
      </w:r>
      <w:r w:rsidRPr="00C15CBF">
        <w:rPr>
          <w:sz w:val="24"/>
          <w:szCs w:val="24"/>
        </w:rPr>
        <w:t xml:space="preserve"> </w:t>
      </w:r>
      <w:r w:rsidRPr="00C15CBF">
        <w:rPr>
          <w:sz w:val="24"/>
          <w:szCs w:val="24"/>
          <w:rtl/>
        </w:rPr>
        <w:t>באמצעים להבטחת העבודה ולהגנתה לפי הצורך.</w:t>
      </w:r>
    </w:p>
    <w:p w14:paraId="41D02B67" w14:textId="5175C0DF"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הוצאות שנגרמו לקבלן כתוצאה מהפסקה זמנית של ביצוע העבודה לפי הוראות המנהל, כאמור בסעיף קטן </w:t>
      </w:r>
      <w:r w:rsidR="006D09AA" w:rsidRPr="00C15CBF">
        <w:rPr>
          <w:rFonts w:hint="cs"/>
          <w:sz w:val="24"/>
          <w:szCs w:val="24"/>
          <w:rtl/>
        </w:rPr>
        <w:t>28.</w:t>
      </w:r>
      <w:r w:rsidR="00441E16">
        <w:rPr>
          <w:rFonts w:hint="cs"/>
          <w:sz w:val="24"/>
          <w:szCs w:val="24"/>
          <w:rtl/>
        </w:rPr>
        <w:t>1</w:t>
      </w:r>
      <w:r w:rsidRPr="00C15CBF">
        <w:rPr>
          <w:sz w:val="24"/>
          <w:szCs w:val="24"/>
          <w:rtl/>
        </w:rPr>
        <w:t xml:space="preserve"> לעיל, תחולנה על</w:t>
      </w:r>
      <w:r w:rsidRPr="00C15CBF">
        <w:rPr>
          <w:sz w:val="24"/>
          <w:szCs w:val="24"/>
        </w:rPr>
        <w:t xml:space="preserve"> </w:t>
      </w:r>
      <w:r w:rsidRPr="00C15CBF">
        <w:rPr>
          <w:sz w:val="24"/>
          <w:szCs w:val="24"/>
          <w:rtl/>
        </w:rPr>
        <w:t>העירייה ובלבד שהקבלן לא יהא רשאי לדרוש תשלום הוצאות כנ"ל אלא אם תוך 30 ימים מיום</w:t>
      </w:r>
      <w:r w:rsidRPr="00C15CBF">
        <w:rPr>
          <w:sz w:val="24"/>
          <w:szCs w:val="24"/>
        </w:rPr>
        <w:t xml:space="preserve"> </w:t>
      </w:r>
      <w:r w:rsidRPr="00C15CBF">
        <w:rPr>
          <w:sz w:val="24"/>
          <w:szCs w:val="24"/>
          <w:rtl/>
        </w:rPr>
        <w:t>קבלת הוראות המפקח נתן למפקח הודעה בכתב על כוונתו לדרוש את תשלום ההוצאות כנ"ל.</w:t>
      </w:r>
      <w:r w:rsidRPr="00C15CBF">
        <w:rPr>
          <w:sz w:val="24"/>
          <w:szCs w:val="24"/>
        </w:rPr>
        <w:t xml:space="preserve"> </w:t>
      </w:r>
      <w:r w:rsidRPr="00C15CBF">
        <w:rPr>
          <w:sz w:val="24"/>
          <w:szCs w:val="24"/>
          <w:rtl/>
        </w:rPr>
        <w:t>שעור ההוצאות יקבע על ידי המנהל לאחר שניתנה לקבלן הזדמנות להציג את דרישותיו.</w:t>
      </w:r>
    </w:p>
    <w:p w14:paraId="6A1DEA81" w14:textId="1A0F1BF1" w:rsidR="004F37D0" w:rsidRPr="00C44AC4"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נגרמה הפסקת העבודה נחוצה, לדעת המנהל, באשמת הקבלן - תחולנה ההוצאות שנגרמו לקבלן תוך </w:t>
      </w:r>
      <w:r w:rsidRPr="00C44AC4">
        <w:rPr>
          <w:sz w:val="24"/>
          <w:szCs w:val="24"/>
          <w:rtl/>
        </w:rPr>
        <w:t>כדי מילוי הוראות המפקח לפי סעיף זה, על הקבלן.</w:t>
      </w:r>
    </w:p>
    <w:p w14:paraId="18BA39C5" w14:textId="7EC2E561" w:rsidR="004F37D0" w:rsidRPr="00C44AC4"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44AC4">
        <w:rPr>
          <w:sz w:val="24"/>
          <w:szCs w:val="24"/>
          <w:rtl/>
        </w:rPr>
        <w:t>הופסק ביצוע העבודה, כולה או מקצתה, לצמיתות, אחרי שניתן על ידי המנהל "צו</w:t>
      </w:r>
      <w:r w:rsidRPr="00C44AC4">
        <w:rPr>
          <w:sz w:val="24"/>
          <w:szCs w:val="24"/>
        </w:rPr>
        <w:t xml:space="preserve"> </w:t>
      </w:r>
      <w:r w:rsidRPr="00C44AC4">
        <w:rPr>
          <w:sz w:val="24"/>
          <w:szCs w:val="24"/>
          <w:rtl/>
        </w:rPr>
        <w:t>התחלת עבודה" והקבלן החל בביצוע העבודה למעשה, תעשינה מדידות סופיות לגבי העבודה כולה או</w:t>
      </w:r>
      <w:r w:rsidRPr="00C44AC4">
        <w:rPr>
          <w:sz w:val="24"/>
          <w:szCs w:val="24"/>
        </w:rPr>
        <w:t xml:space="preserve">  </w:t>
      </w:r>
      <w:r w:rsidRPr="00C44AC4">
        <w:rPr>
          <w:sz w:val="24"/>
          <w:szCs w:val="24"/>
          <w:rtl/>
        </w:rPr>
        <w:t>כל חלק ממנה, שביצועה הופסק, הכל לפי העניין, לכל המאוחר תוך 30 ימים מהתאריך בו ניתנה</w:t>
      </w:r>
      <w:r w:rsidRPr="00C44AC4">
        <w:rPr>
          <w:sz w:val="24"/>
          <w:szCs w:val="24"/>
        </w:rPr>
        <w:t xml:space="preserve"> </w:t>
      </w:r>
      <w:r w:rsidRPr="00C44AC4">
        <w:rPr>
          <w:sz w:val="24"/>
          <w:szCs w:val="24"/>
          <w:rtl/>
        </w:rPr>
        <w:t>הודעה בכתב, כאמור, לקבלן.</w:t>
      </w:r>
    </w:p>
    <w:p w14:paraId="3B470B6A" w14:textId="42E1377A" w:rsidR="004F37D0" w:rsidRPr="00C44AC4" w:rsidRDefault="004F37D0" w:rsidP="001702A3">
      <w:pPr>
        <w:numPr>
          <w:ilvl w:val="1"/>
          <w:numId w:val="73"/>
        </w:numPr>
        <w:tabs>
          <w:tab w:val="left" w:pos="1247"/>
        </w:tabs>
        <w:autoSpaceDE w:val="0"/>
        <w:autoSpaceDN w:val="0"/>
        <w:adjustRightInd w:val="0"/>
        <w:spacing w:after="240" w:line="300" w:lineRule="auto"/>
        <w:jc w:val="both"/>
        <w:rPr>
          <w:sz w:val="24"/>
          <w:szCs w:val="24"/>
        </w:rPr>
      </w:pPr>
      <w:r w:rsidRPr="00C44AC4">
        <w:rPr>
          <w:sz w:val="24"/>
          <w:szCs w:val="24"/>
          <w:rtl/>
        </w:rPr>
        <w:t xml:space="preserve">במקרה האמור בסעיף קטן </w:t>
      </w:r>
      <w:r w:rsidR="00B431C9" w:rsidRPr="00C44AC4">
        <w:rPr>
          <w:rFonts w:hint="cs"/>
          <w:sz w:val="24"/>
          <w:szCs w:val="24"/>
          <w:rtl/>
        </w:rPr>
        <w:t>28.5</w:t>
      </w:r>
      <w:r w:rsidRPr="00C44AC4">
        <w:rPr>
          <w:sz w:val="24"/>
          <w:szCs w:val="24"/>
          <w:rtl/>
        </w:rPr>
        <w:t xml:space="preserve"> ישולם לקבלן הסכום המגיע בהתאם לתוצאות המדידות כאמור בסעיף קטן </w:t>
      </w:r>
      <w:r w:rsidR="00C91A43" w:rsidRPr="00C44AC4">
        <w:rPr>
          <w:rFonts w:hint="cs"/>
          <w:sz w:val="24"/>
          <w:szCs w:val="24"/>
          <w:rtl/>
        </w:rPr>
        <w:t>28.5</w:t>
      </w:r>
      <w:r w:rsidRPr="00C44AC4">
        <w:rPr>
          <w:sz w:val="24"/>
          <w:szCs w:val="24"/>
          <w:rtl/>
        </w:rPr>
        <w:t xml:space="preserve"> והמחירים שב</w:t>
      </w:r>
      <w:r w:rsidR="004100C0" w:rsidRPr="00C44AC4">
        <w:rPr>
          <w:rFonts w:hint="cs"/>
          <w:sz w:val="24"/>
          <w:szCs w:val="24"/>
          <w:rtl/>
        </w:rPr>
        <w:t>כתב הכמויות</w:t>
      </w:r>
      <w:r w:rsidRPr="00C44AC4">
        <w:rPr>
          <w:sz w:val="24"/>
          <w:szCs w:val="24"/>
          <w:rtl/>
        </w:rPr>
        <w:t xml:space="preserve"> לאחר </w:t>
      </w:r>
      <w:r w:rsidR="00746F1C" w:rsidRPr="00C44AC4">
        <w:rPr>
          <w:rFonts w:hint="cs"/>
          <w:sz w:val="24"/>
          <w:szCs w:val="24"/>
          <w:rtl/>
        </w:rPr>
        <w:t>שקלול הצעת</w:t>
      </w:r>
      <w:r w:rsidRPr="00C44AC4">
        <w:rPr>
          <w:sz w:val="24"/>
          <w:szCs w:val="24"/>
          <w:rtl/>
        </w:rPr>
        <w:t xml:space="preserve"> הקבלן במכרז בתוספת </w:t>
      </w:r>
      <w:r w:rsidR="006C604E" w:rsidRPr="00C44AC4">
        <w:rPr>
          <w:rFonts w:hint="cs"/>
          <w:sz w:val="24"/>
          <w:szCs w:val="24"/>
          <w:rtl/>
        </w:rPr>
        <w:t>5</w:t>
      </w:r>
      <w:r w:rsidRPr="00C44AC4">
        <w:rPr>
          <w:sz w:val="24"/>
          <w:szCs w:val="24"/>
          <w:rtl/>
        </w:rPr>
        <w:t xml:space="preserve">% מההפרש שבין 75% מהסך הכולל של כתב הכמויות ובין הסכום שנקבע על פי המדידות ומחירי היחידות שבכתב הכמויות לאחר </w:t>
      </w:r>
      <w:r w:rsidR="00746F1C" w:rsidRPr="00C44AC4">
        <w:rPr>
          <w:rFonts w:hint="cs"/>
          <w:sz w:val="24"/>
          <w:szCs w:val="24"/>
          <w:rtl/>
        </w:rPr>
        <w:t xml:space="preserve">שקלול הצעת </w:t>
      </w:r>
      <w:r w:rsidRPr="00C44AC4">
        <w:rPr>
          <w:sz w:val="24"/>
          <w:szCs w:val="24"/>
          <w:rtl/>
        </w:rPr>
        <w:t>הקבלן.</w:t>
      </w:r>
    </w:p>
    <w:p w14:paraId="2F8DBAF9" w14:textId="77777777"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תשלום ההוצאות כאמור, הוא סילוק סופי של כל תביעות הקבלן כולל תביעות לפיצויים כתוצאה מהפסקת העבודה ותביעות לחיסול הוצאות מיוחדות שנגרמו לו וכל תביעה</w:t>
      </w:r>
      <w:r w:rsidRPr="00C15CBF">
        <w:rPr>
          <w:sz w:val="24"/>
          <w:szCs w:val="24"/>
        </w:rPr>
        <w:t xml:space="preserve"> </w:t>
      </w:r>
      <w:r w:rsidRPr="00C15CBF">
        <w:rPr>
          <w:sz w:val="24"/>
          <w:szCs w:val="24"/>
          <w:rtl/>
        </w:rPr>
        <w:t>אחרת בקשר וכתוצאה מהפסקת העבודה  והתשלום יבוצע רק כנגד אישור בכתב בחתימת הקבלן שהוא קיבל את הסכום האמור לסילוק כל תביעותיו ומוותר על כל תביעות נוספות.</w:t>
      </w:r>
    </w:p>
    <w:p w14:paraId="6B4AB7A6" w14:textId="75141CB9"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סרב הקבלן לחתום כאמור, לא </w:t>
      </w:r>
      <w:proofErr w:type="spellStart"/>
      <w:r w:rsidRPr="00C15CBF">
        <w:rPr>
          <w:sz w:val="24"/>
          <w:szCs w:val="24"/>
          <w:rtl/>
        </w:rPr>
        <w:t>תחוייב</w:t>
      </w:r>
      <w:proofErr w:type="spellEnd"/>
      <w:r w:rsidRPr="00C15CBF">
        <w:rPr>
          <w:sz w:val="24"/>
          <w:szCs w:val="24"/>
          <w:rtl/>
        </w:rPr>
        <w:t xml:space="preserve"> העירייה בתשלום פיצוים עקב אי-תשלום ההוצאות במועד כאמור לעיל.</w:t>
      </w:r>
    </w:p>
    <w:p w14:paraId="2C74494D" w14:textId="77777777" w:rsidR="004F37D0" w:rsidRPr="00C15CBF"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הופסק ביצוע העבודה אחרי שניתן צו התחלת העבודה, כאמור, אך הקבלן טרם החל בביצוע העבודה למעשה לא יהא זכאי הקבלן לתשלום כלשהו.</w:t>
      </w:r>
    </w:p>
    <w:p w14:paraId="042CDB54" w14:textId="3C1050BE" w:rsidR="004F37D0" w:rsidRPr="00517CB4"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517CB4">
        <w:rPr>
          <w:sz w:val="24"/>
          <w:szCs w:val="24"/>
          <w:rtl/>
        </w:rPr>
        <w:lastRenderedPageBreak/>
        <w:t>הופסק ביצוע העבודה, לתקופה העולה על שישה חודשים, תהא העירייה רשאית למסור ביצוע המשך עבודות השלמת הפרויקט לקבלן אחר ולקבלן לא תהייה כל טענות ותביעות בגין כך. במקרה של הפסקה למעלה מששה חודשים, יהיה זכאי הקבלן לבטל התחייבויותיו עפ"י הסכם זה</w:t>
      </w:r>
      <w:r w:rsidR="00693B2C" w:rsidRPr="00517CB4">
        <w:rPr>
          <w:sz w:val="24"/>
          <w:szCs w:val="24"/>
          <w:rtl/>
        </w:rPr>
        <w:t>.</w:t>
      </w:r>
    </w:p>
    <w:p w14:paraId="7A129C7F" w14:textId="37EE2EFE" w:rsidR="00490387" w:rsidRPr="00517CB4" w:rsidRDefault="004F37D0" w:rsidP="001702A3">
      <w:pPr>
        <w:numPr>
          <w:ilvl w:val="1"/>
          <w:numId w:val="73"/>
        </w:numPr>
        <w:tabs>
          <w:tab w:val="left" w:pos="1247"/>
        </w:tabs>
        <w:autoSpaceDE w:val="0"/>
        <w:autoSpaceDN w:val="0"/>
        <w:adjustRightInd w:val="0"/>
        <w:spacing w:after="240" w:line="300" w:lineRule="auto"/>
        <w:jc w:val="both"/>
        <w:rPr>
          <w:sz w:val="24"/>
          <w:szCs w:val="24"/>
          <w:rtl/>
        </w:rPr>
      </w:pPr>
      <w:r w:rsidRPr="00517CB4">
        <w:rPr>
          <w:sz w:val="24"/>
          <w:szCs w:val="24"/>
          <w:rtl/>
        </w:rPr>
        <w:t xml:space="preserve">לא ניתנה הודעה כאמור בסעיף  קטן  </w:t>
      </w:r>
      <w:r w:rsidR="00C82EBA" w:rsidRPr="00517CB4">
        <w:rPr>
          <w:sz w:val="24"/>
          <w:szCs w:val="24"/>
          <w:rtl/>
        </w:rPr>
        <w:t>28.1</w:t>
      </w:r>
      <w:r w:rsidRPr="00517CB4">
        <w:rPr>
          <w:sz w:val="24"/>
          <w:szCs w:val="24"/>
          <w:rtl/>
        </w:rPr>
        <w:t xml:space="preserve"> או הודיע המנהל על ביטול ההודעה שניתנה לפי סעיף קטן </w:t>
      </w:r>
      <w:r w:rsidR="00C82EBA" w:rsidRPr="00517CB4">
        <w:rPr>
          <w:sz w:val="24"/>
          <w:szCs w:val="24"/>
          <w:rtl/>
        </w:rPr>
        <w:t>28.1</w:t>
      </w:r>
      <w:r w:rsidRPr="00517CB4">
        <w:rPr>
          <w:sz w:val="24"/>
          <w:szCs w:val="24"/>
          <w:rtl/>
        </w:rPr>
        <w:t xml:space="preserve">  תוך שישה חודשים מיום הינתנה, ימשיך הקבלן את ביצוע העבודה עד להשלמתה הסופית, ללא הפסקה נוספת, גם מצד העירייה. הקבלן רשאי להתחיל בהמשכת העבודה לאחר ההפסקה על פי סעיף קטן </w:t>
      </w:r>
      <w:r w:rsidR="00AC43BD" w:rsidRPr="00517CB4">
        <w:rPr>
          <w:sz w:val="24"/>
          <w:szCs w:val="24"/>
          <w:rtl/>
        </w:rPr>
        <w:t>28</w:t>
      </w:r>
      <w:r w:rsidRPr="00517CB4">
        <w:rPr>
          <w:sz w:val="24"/>
          <w:szCs w:val="24"/>
          <w:rtl/>
        </w:rPr>
        <w:t>.1 לעיל, תוך חודשיים מיום ביטול הודעת ההפסקה כאמור.</w:t>
      </w:r>
    </w:p>
    <w:p w14:paraId="7EA673DD" w14:textId="77777777" w:rsidR="004F37D0" w:rsidRPr="00C15CBF" w:rsidRDefault="004F37D0" w:rsidP="001702A3">
      <w:pPr>
        <w:numPr>
          <w:ilvl w:val="0"/>
          <w:numId w:val="73"/>
        </w:numPr>
        <w:tabs>
          <w:tab w:val="left" w:pos="311"/>
          <w:tab w:val="left" w:pos="423"/>
          <w:tab w:val="left" w:pos="1440"/>
          <w:tab w:val="left" w:pos="2160"/>
          <w:tab w:val="left" w:pos="2880"/>
          <w:tab w:val="left" w:pos="3600"/>
          <w:tab w:val="left" w:pos="4320"/>
          <w:tab w:val="left" w:pos="5040"/>
          <w:tab w:val="left" w:pos="7966"/>
        </w:tabs>
        <w:spacing w:after="240" w:line="360" w:lineRule="auto"/>
        <w:ind w:right="567"/>
        <w:jc w:val="both"/>
        <w:rPr>
          <w:rFonts w:ascii="David" w:hAnsi="David"/>
          <w:b/>
          <w:bCs/>
          <w:noProof/>
          <w:sz w:val="22"/>
          <w:szCs w:val="24"/>
          <w:u w:val="single"/>
          <w:rtl/>
        </w:rPr>
      </w:pPr>
      <w:r w:rsidRPr="00C15CBF">
        <w:rPr>
          <w:rFonts w:ascii="David" w:hAnsi="David"/>
          <w:b/>
          <w:bCs/>
          <w:noProof/>
          <w:sz w:val="22"/>
          <w:szCs w:val="24"/>
          <w:u w:val="single"/>
          <w:rtl/>
        </w:rPr>
        <w:t xml:space="preserve">מערכות מידע ומיחשוב </w:t>
      </w:r>
      <w:r w:rsidRPr="00C15CBF">
        <w:rPr>
          <w:rFonts w:ascii="David" w:hAnsi="David"/>
          <w:b/>
          <w:bCs/>
          <w:noProof/>
          <w:sz w:val="22"/>
          <w:szCs w:val="24"/>
          <w:u w:val="single"/>
        </w:rPr>
        <w:t>–</w:t>
      </w:r>
      <w:r w:rsidRPr="00C15CBF">
        <w:rPr>
          <w:rFonts w:ascii="David" w:hAnsi="David"/>
          <w:b/>
          <w:bCs/>
          <w:noProof/>
          <w:sz w:val="22"/>
          <w:szCs w:val="24"/>
          <w:u w:val="single"/>
          <w:rtl/>
        </w:rPr>
        <w:t xml:space="preserve"> פרויקט </w:t>
      </w:r>
      <w:r w:rsidRPr="00C15CBF">
        <w:rPr>
          <w:rFonts w:ascii="David" w:hAnsi="David"/>
          <w:b/>
          <w:bCs/>
          <w:noProof/>
          <w:sz w:val="22"/>
          <w:szCs w:val="24"/>
          <w:u w:val="single"/>
        </w:rPr>
        <w:t>S</w:t>
      </w:r>
      <w:r w:rsidRPr="00C15CBF">
        <w:rPr>
          <w:rFonts w:ascii="David" w:hAnsi="David"/>
          <w:b/>
          <w:bCs/>
          <w:noProof/>
          <w:sz w:val="22"/>
          <w:szCs w:val="24"/>
          <w:u w:val="single"/>
          <w:rtl/>
        </w:rPr>
        <w:t>.</w:t>
      </w:r>
      <w:r w:rsidRPr="00C15CBF">
        <w:rPr>
          <w:rFonts w:ascii="David" w:hAnsi="David"/>
          <w:b/>
          <w:bCs/>
          <w:noProof/>
          <w:sz w:val="22"/>
          <w:szCs w:val="24"/>
          <w:u w:val="single"/>
        </w:rPr>
        <w:t>I</w:t>
      </w:r>
      <w:r w:rsidRPr="00C15CBF">
        <w:rPr>
          <w:rFonts w:ascii="David" w:hAnsi="David"/>
          <w:b/>
          <w:bCs/>
          <w:noProof/>
          <w:sz w:val="22"/>
          <w:szCs w:val="24"/>
          <w:u w:val="single"/>
          <w:rtl/>
        </w:rPr>
        <w:t>.</w:t>
      </w:r>
      <w:r w:rsidRPr="00C15CBF">
        <w:rPr>
          <w:rFonts w:ascii="David" w:hAnsi="David"/>
          <w:b/>
          <w:bCs/>
          <w:noProof/>
          <w:sz w:val="22"/>
          <w:szCs w:val="24"/>
          <w:u w:val="single"/>
        </w:rPr>
        <w:t>G</w:t>
      </w:r>
    </w:p>
    <w:p w14:paraId="52B7E32A" w14:textId="65B145AD" w:rsidR="004F37D0" w:rsidRPr="00C15CBF" w:rsidRDefault="008C460D"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tl/>
        </w:rPr>
      </w:pPr>
      <w:r>
        <w:rPr>
          <w:rFonts w:hint="cs"/>
          <w:sz w:val="24"/>
          <w:szCs w:val="24"/>
          <w:rtl/>
        </w:rPr>
        <w:t xml:space="preserve"> </w:t>
      </w:r>
      <w:r w:rsidR="004F37D0" w:rsidRPr="00C15CBF">
        <w:rPr>
          <w:sz w:val="24"/>
          <w:szCs w:val="24"/>
          <w:rtl/>
        </w:rPr>
        <w:t>מובהר</w:t>
      </w:r>
      <w:r w:rsidR="004F37D0" w:rsidRPr="00C15CBF">
        <w:rPr>
          <w:rFonts w:ascii="David" w:hAnsi="David"/>
          <w:noProof/>
          <w:sz w:val="22"/>
          <w:szCs w:val="24"/>
          <w:rtl/>
        </w:rPr>
        <w:t xml:space="preserve"> כי העירייה תוכל לבקש את הקבצים והמידע שבסעיף זה בכל פורמט אחר גם אם הוא לא פורט במסגרת סעיף זה ללא כל תמורה נוספת.</w:t>
      </w:r>
    </w:p>
    <w:p w14:paraId="7392A217" w14:textId="5CCAEBEA" w:rsidR="004F37D0" w:rsidRPr="00C15CBF" w:rsidRDefault="008C460D"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Pr>
      </w:pPr>
      <w:r>
        <w:rPr>
          <w:rFonts w:ascii="David" w:hAnsi="David" w:hint="cs"/>
          <w:noProof/>
          <w:sz w:val="22"/>
          <w:szCs w:val="24"/>
          <w:rtl/>
        </w:rPr>
        <w:t xml:space="preserve"> </w:t>
      </w:r>
      <w:r w:rsidR="004F37D0" w:rsidRPr="00C15CBF">
        <w:rPr>
          <w:rFonts w:ascii="David" w:hAnsi="David"/>
          <w:noProof/>
          <w:sz w:val="22"/>
          <w:szCs w:val="24"/>
          <w:rtl/>
        </w:rPr>
        <w:t xml:space="preserve">כחלק מתיק המסירה מתחייב הקבלן להעביר קובץ מדידה לאחר ביצוע, </w:t>
      </w:r>
      <w:r w:rsidR="004F37D0" w:rsidRPr="00C15CBF">
        <w:rPr>
          <w:rFonts w:ascii="David" w:hAnsi="David"/>
          <w:noProof/>
          <w:sz w:val="22"/>
          <w:szCs w:val="24"/>
        </w:rPr>
        <w:t xml:space="preserve">as-made" </w:t>
      </w:r>
      <w:r w:rsidR="004F37D0" w:rsidRPr="00C15CBF">
        <w:rPr>
          <w:rFonts w:ascii="David" w:hAnsi="David"/>
          <w:noProof/>
          <w:sz w:val="22"/>
          <w:szCs w:val="24"/>
          <w:rtl/>
        </w:rPr>
        <w:t xml:space="preserve">" ,  המותאם </w:t>
      </w:r>
      <w:r w:rsidR="004F37D0" w:rsidRPr="00C15CBF">
        <w:rPr>
          <w:sz w:val="24"/>
          <w:szCs w:val="24"/>
          <w:rtl/>
        </w:rPr>
        <w:t>למערכות</w:t>
      </w:r>
      <w:r w:rsidR="004F37D0" w:rsidRPr="00C15CBF">
        <w:rPr>
          <w:rFonts w:ascii="David" w:hAnsi="David"/>
          <w:noProof/>
          <w:sz w:val="22"/>
          <w:szCs w:val="24"/>
          <w:rtl/>
        </w:rPr>
        <w:t xml:space="preserve"> </w:t>
      </w:r>
      <w:r w:rsidR="004F37D0" w:rsidRPr="00C15CBF">
        <w:rPr>
          <w:rFonts w:ascii="David" w:hAnsi="David"/>
          <w:noProof/>
          <w:sz w:val="22"/>
          <w:szCs w:val="24"/>
        </w:rPr>
        <w:t xml:space="preserve">GIS </w:t>
      </w:r>
      <w:r w:rsidR="004F37D0" w:rsidRPr="00C15CBF">
        <w:rPr>
          <w:rFonts w:ascii="David" w:hAnsi="David"/>
          <w:noProof/>
          <w:sz w:val="22"/>
          <w:szCs w:val="24"/>
          <w:rtl/>
        </w:rPr>
        <w:t xml:space="preserve"> של העירייה ולכל הפחות ע"פ ההנחיות הרצ"ב:</w:t>
      </w:r>
    </w:p>
    <w:p w14:paraId="5B613268"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2"/>
          <w:szCs w:val="24"/>
          <w:rtl/>
        </w:rPr>
      </w:pPr>
      <w:r w:rsidRPr="00C15CBF">
        <w:rPr>
          <w:rFonts w:ascii="David" w:hAnsi="David"/>
          <w:noProof/>
          <w:sz w:val="24"/>
          <w:szCs w:val="24"/>
          <w:rtl/>
        </w:rPr>
        <w:t xml:space="preserve">הקובץ יועבר לאישור  מחלקת </w:t>
      </w:r>
      <w:r w:rsidRPr="00C15CBF">
        <w:rPr>
          <w:rFonts w:ascii="David" w:hAnsi="David"/>
          <w:noProof/>
          <w:sz w:val="24"/>
          <w:szCs w:val="24"/>
        </w:rPr>
        <w:t xml:space="preserve"> , GIS </w:t>
      </w:r>
      <w:r w:rsidRPr="00C15CBF">
        <w:rPr>
          <w:rFonts w:ascii="David" w:hAnsi="David"/>
          <w:noProof/>
          <w:sz w:val="24"/>
          <w:szCs w:val="24"/>
          <w:rtl/>
        </w:rPr>
        <w:t xml:space="preserve">אחרי שנבדק ע"י מפקח ונמצא תואם לעבודה שבוצעה. </w:t>
      </w:r>
    </w:p>
    <w:p w14:paraId="3AD7A8E8" w14:textId="7F274FD9"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 xml:space="preserve">הקובץ יוגש  בפורמט </w:t>
      </w:r>
      <w:r w:rsidRPr="00C15CBF">
        <w:rPr>
          <w:rFonts w:ascii="David" w:hAnsi="David"/>
          <w:noProof/>
          <w:sz w:val="24"/>
          <w:szCs w:val="24"/>
        </w:rPr>
        <w:t xml:space="preserve">DWG </w:t>
      </w:r>
      <w:r w:rsidRPr="00C15CBF">
        <w:rPr>
          <w:rFonts w:ascii="David" w:hAnsi="David"/>
          <w:noProof/>
          <w:sz w:val="24"/>
          <w:szCs w:val="24"/>
          <w:rtl/>
        </w:rPr>
        <w:t xml:space="preserve">, ברשת קואורדינטות ישראל החדשה. המדידה  תתבצע עפ"י רשימת השכבות המבוססת על מפרט מדידה אחיד של  מבא"ת  +התאמות לדרישות העירייה. המפרט יצורף כנספח למכרז זה.  </w:t>
      </w:r>
    </w:p>
    <w:p w14:paraId="7E77A00C"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 xml:space="preserve">שכבה 0 ושכבה </w:t>
      </w:r>
      <w:r w:rsidRPr="00C15CBF">
        <w:rPr>
          <w:rFonts w:ascii="David" w:hAnsi="David"/>
          <w:noProof/>
          <w:sz w:val="24"/>
          <w:szCs w:val="24"/>
        </w:rPr>
        <w:t>DEFPOINTS</w:t>
      </w:r>
      <w:r w:rsidRPr="00C15CBF">
        <w:rPr>
          <w:rFonts w:ascii="David" w:hAnsi="David"/>
          <w:noProof/>
          <w:sz w:val="24"/>
          <w:szCs w:val="24"/>
          <w:rtl/>
        </w:rPr>
        <w:t xml:space="preserve"> צריכות להיות ריקות. </w:t>
      </w:r>
    </w:p>
    <w:p w14:paraId="4E43EF69"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 xml:space="preserve">תתבצע הפרדה בין השכבות המתארות מצב קיים שלא השתנה עקב העבודה המבוצעת  ומצב חדש ע"י הסיומת </w:t>
      </w:r>
      <w:r w:rsidRPr="00C15CBF">
        <w:rPr>
          <w:rFonts w:ascii="David" w:hAnsi="David"/>
          <w:noProof/>
          <w:sz w:val="24"/>
          <w:szCs w:val="24"/>
        </w:rPr>
        <w:t xml:space="preserve">k </w:t>
      </w:r>
      <w:r w:rsidRPr="00C15CBF">
        <w:rPr>
          <w:rFonts w:ascii="David" w:hAnsi="David"/>
          <w:noProof/>
          <w:sz w:val="24"/>
          <w:szCs w:val="24"/>
          <w:rtl/>
        </w:rPr>
        <w:t xml:space="preserve"> לשם השכבה המתארת מצב קיים. לדוגמא שכבת 2200 של מצב קיים תהיה </w:t>
      </w:r>
      <w:r w:rsidRPr="00C15CBF">
        <w:rPr>
          <w:rFonts w:ascii="David" w:hAnsi="David"/>
          <w:noProof/>
          <w:sz w:val="24"/>
          <w:szCs w:val="24"/>
        </w:rPr>
        <w:t xml:space="preserve">2200_k </w:t>
      </w:r>
      <w:r w:rsidRPr="00C15CBF">
        <w:rPr>
          <w:rFonts w:ascii="David" w:hAnsi="David"/>
          <w:noProof/>
          <w:sz w:val="24"/>
          <w:szCs w:val="24"/>
          <w:rtl/>
        </w:rPr>
        <w:t>.</w:t>
      </w:r>
    </w:p>
    <w:p w14:paraId="1F445D26"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tl/>
        </w:rPr>
      </w:pPr>
      <w:r w:rsidRPr="00C15CBF">
        <w:rPr>
          <w:rFonts w:ascii="David" w:hAnsi="David"/>
          <w:noProof/>
          <w:sz w:val="24"/>
          <w:szCs w:val="24"/>
          <w:rtl/>
        </w:rPr>
        <w:t xml:space="preserve">שכבות שלא קיימות במפרט – יש לפנות למחלקת </w:t>
      </w:r>
      <w:r w:rsidRPr="00C15CBF">
        <w:rPr>
          <w:rFonts w:ascii="David" w:hAnsi="David"/>
          <w:noProof/>
          <w:sz w:val="24"/>
          <w:szCs w:val="24"/>
        </w:rPr>
        <w:t xml:space="preserve">GIS </w:t>
      </w:r>
      <w:r w:rsidRPr="00C15CBF">
        <w:rPr>
          <w:rFonts w:ascii="David" w:hAnsi="David"/>
          <w:noProof/>
          <w:sz w:val="24"/>
          <w:szCs w:val="24"/>
          <w:rtl/>
        </w:rPr>
        <w:t xml:space="preserve"> ולקבל הנחיות בהתאם.</w:t>
      </w:r>
    </w:p>
    <w:p w14:paraId="1CB631A8"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 xml:space="preserve"> פרטים נקודתיים חייבים להופיע בתור בלוקים המידע על הנקודות יקלט כ </w:t>
      </w:r>
      <w:r w:rsidRPr="00C15CBF">
        <w:rPr>
          <w:rFonts w:ascii="David" w:hAnsi="David"/>
          <w:noProof/>
          <w:sz w:val="24"/>
          <w:szCs w:val="24"/>
        </w:rPr>
        <w:t xml:space="preserve">attributes </w:t>
      </w:r>
      <w:r w:rsidRPr="00C15CBF">
        <w:rPr>
          <w:rFonts w:ascii="David" w:hAnsi="David"/>
          <w:noProof/>
          <w:sz w:val="24"/>
          <w:szCs w:val="24"/>
          <w:rtl/>
        </w:rPr>
        <w:t xml:space="preserve"> .  </w:t>
      </w:r>
    </w:p>
    <w:p w14:paraId="149BAC03"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 xml:space="preserve">מידע טקסטואלי  על פריטים קויים/ פוליגונליים יקלט כ </w:t>
      </w:r>
      <w:r w:rsidRPr="00C15CBF">
        <w:rPr>
          <w:rFonts w:ascii="David" w:hAnsi="David"/>
          <w:noProof/>
          <w:sz w:val="24"/>
          <w:szCs w:val="24"/>
        </w:rPr>
        <w:t xml:space="preserve">block attributes </w:t>
      </w:r>
      <w:r w:rsidRPr="00C15CBF">
        <w:rPr>
          <w:rFonts w:ascii="David" w:hAnsi="David"/>
          <w:noProof/>
          <w:sz w:val="24"/>
          <w:szCs w:val="24"/>
          <w:rtl/>
        </w:rPr>
        <w:t xml:space="preserve"> . נקודת ההצבה של הבלוק תהיה על גבי הקו או במרכז הפוליגון </w:t>
      </w:r>
    </w:p>
    <w:p w14:paraId="3322A87C"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tl/>
        </w:rPr>
      </w:pPr>
      <w:r w:rsidRPr="00C15CBF">
        <w:rPr>
          <w:rFonts w:ascii="David" w:hAnsi="David"/>
          <w:noProof/>
          <w:sz w:val="24"/>
          <w:szCs w:val="24"/>
          <w:rtl/>
        </w:rPr>
        <w:t>הטקסטים יהיו ב-</w:t>
      </w:r>
      <w:r w:rsidRPr="00C15CBF">
        <w:rPr>
          <w:rFonts w:ascii="David" w:hAnsi="David"/>
          <w:noProof/>
          <w:sz w:val="24"/>
          <w:szCs w:val="24"/>
        </w:rPr>
        <w:t xml:space="preserve">FONT HEBTXT </w:t>
      </w:r>
      <w:r w:rsidRPr="00C15CBF">
        <w:rPr>
          <w:rFonts w:ascii="David" w:hAnsi="David"/>
          <w:noProof/>
          <w:sz w:val="24"/>
          <w:szCs w:val="24"/>
          <w:rtl/>
        </w:rPr>
        <w:t xml:space="preserve"> בלבד. לא יהיה שימוש בפונט אחר.</w:t>
      </w:r>
    </w:p>
    <w:p w14:paraId="53A67C21"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טקסטים שאינם מתבקשים ע"י המפרט או כל פרט אחר שמתבקש ע"י המחלקות ולא ע"י המפרט יוכנסו לשכבה כללית מס' 999.</w:t>
      </w:r>
    </w:p>
    <w:p w14:paraId="34F4EB16"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sz w:val="24"/>
          <w:szCs w:val="24"/>
          <w:rtl/>
        </w:rPr>
        <w:t>יש להימנע משמוש ב-</w:t>
      </w:r>
      <w:r w:rsidRPr="00C15CBF">
        <w:rPr>
          <w:rFonts w:ascii="David" w:hAnsi="David"/>
          <w:sz w:val="24"/>
          <w:szCs w:val="24"/>
        </w:rPr>
        <w:t>HATCH</w:t>
      </w:r>
      <w:r w:rsidRPr="00C15CBF">
        <w:rPr>
          <w:rFonts w:ascii="David" w:hAnsi="David"/>
          <w:sz w:val="24"/>
          <w:szCs w:val="24"/>
          <w:rtl/>
        </w:rPr>
        <w:t xml:space="preserve"> כדי לסמן שטחים. במידת הצורך ניתן ליצור שכבה נפרדת באותו שם עם סיומת </w:t>
      </w:r>
      <w:r w:rsidRPr="00C15CBF">
        <w:rPr>
          <w:rFonts w:ascii="David" w:hAnsi="David"/>
          <w:sz w:val="24"/>
          <w:szCs w:val="24"/>
        </w:rPr>
        <w:t>_hatch</w:t>
      </w:r>
      <w:r w:rsidRPr="00C15CBF">
        <w:rPr>
          <w:rFonts w:ascii="David" w:hAnsi="David"/>
          <w:sz w:val="24"/>
          <w:szCs w:val="24"/>
          <w:rtl/>
        </w:rPr>
        <w:t>.</w:t>
      </w:r>
    </w:p>
    <w:p w14:paraId="32EB7074"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tl/>
        </w:rPr>
      </w:pPr>
      <w:r w:rsidRPr="00C15CBF">
        <w:rPr>
          <w:rFonts w:ascii="David" w:hAnsi="David"/>
          <w:noProof/>
          <w:sz w:val="24"/>
          <w:szCs w:val="24"/>
          <w:rtl/>
        </w:rPr>
        <w:lastRenderedPageBreak/>
        <w:t xml:space="preserve">אין להשתמש בישויות מסוג </w:t>
      </w:r>
      <w:r w:rsidRPr="00C15CBF">
        <w:rPr>
          <w:rFonts w:ascii="David" w:hAnsi="David"/>
          <w:noProof/>
          <w:sz w:val="24"/>
          <w:szCs w:val="24"/>
        </w:rPr>
        <w:t xml:space="preserve">line,  Arc </w:t>
      </w:r>
      <w:r w:rsidRPr="00C15CBF">
        <w:rPr>
          <w:rFonts w:ascii="David" w:hAnsi="David"/>
          <w:noProof/>
          <w:sz w:val="24"/>
          <w:szCs w:val="24"/>
          <w:rtl/>
        </w:rPr>
        <w:t xml:space="preserve"> או </w:t>
      </w:r>
      <w:r w:rsidRPr="00C15CBF">
        <w:rPr>
          <w:rFonts w:ascii="David" w:hAnsi="David"/>
          <w:noProof/>
          <w:sz w:val="24"/>
          <w:szCs w:val="24"/>
        </w:rPr>
        <w:t>circle</w:t>
      </w:r>
      <w:r w:rsidRPr="00C15CBF">
        <w:rPr>
          <w:rFonts w:ascii="David" w:hAnsi="David"/>
          <w:noProof/>
          <w:sz w:val="24"/>
          <w:szCs w:val="24"/>
          <w:rtl/>
        </w:rPr>
        <w:t>.</w:t>
      </w:r>
    </w:p>
    <w:p w14:paraId="0D45D43B" w14:textId="6FC969B0" w:rsidR="004F37D0" w:rsidRPr="00C15CBF" w:rsidRDefault="008C460D"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tl/>
        </w:rPr>
      </w:pPr>
      <w:r>
        <w:rPr>
          <w:rFonts w:ascii="David" w:hAnsi="David" w:hint="cs"/>
          <w:noProof/>
          <w:sz w:val="22"/>
          <w:szCs w:val="24"/>
          <w:u w:val="single"/>
          <w:rtl/>
        </w:rPr>
        <w:t xml:space="preserve"> </w:t>
      </w:r>
      <w:r w:rsidR="004F37D0" w:rsidRPr="00C15CBF">
        <w:rPr>
          <w:rFonts w:ascii="David" w:hAnsi="David"/>
          <w:noProof/>
          <w:sz w:val="22"/>
          <w:szCs w:val="24"/>
          <w:u w:val="single"/>
          <w:rtl/>
        </w:rPr>
        <w:t>חומר שימסר למבצע העבודה:</w:t>
      </w:r>
    </w:p>
    <w:p w14:paraId="4AEB96DA"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142"/>
        <w:jc w:val="both"/>
        <w:rPr>
          <w:rFonts w:ascii="David" w:hAnsi="David"/>
          <w:noProof/>
          <w:sz w:val="24"/>
          <w:szCs w:val="24"/>
          <w:rtl/>
        </w:rPr>
      </w:pPr>
      <w:r w:rsidRPr="00C15CBF">
        <w:rPr>
          <w:rFonts w:ascii="David" w:hAnsi="David"/>
          <w:noProof/>
          <w:sz w:val="24"/>
          <w:szCs w:val="24"/>
          <w:rtl/>
        </w:rPr>
        <w:t>קובץ של אזור העבודה.</w:t>
      </w:r>
    </w:p>
    <w:p w14:paraId="4B07049C"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142"/>
        <w:jc w:val="both"/>
        <w:rPr>
          <w:rFonts w:ascii="David" w:hAnsi="David"/>
          <w:noProof/>
          <w:sz w:val="24"/>
          <w:szCs w:val="24"/>
          <w:rtl/>
        </w:rPr>
      </w:pPr>
      <w:r w:rsidRPr="00C15CBF">
        <w:rPr>
          <w:rFonts w:ascii="David" w:hAnsi="David"/>
          <w:noProof/>
          <w:sz w:val="24"/>
          <w:szCs w:val="24"/>
          <w:rtl/>
        </w:rPr>
        <w:t>ספריית בלוקים הכוללים את כל ה-</w:t>
      </w:r>
      <w:r w:rsidRPr="00C15CBF">
        <w:rPr>
          <w:rFonts w:ascii="David" w:hAnsi="David"/>
          <w:noProof/>
          <w:sz w:val="24"/>
          <w:szCs w:val="24"/>
        </w:rPr>
        <w:t>ATTRIBUTES</w:t>
      </w:r>
      <w:r w:rsidRPr="00C15CBF">
        <w:rPr>
          <w:rFonts w:ascii="David" w:hAnsi="David"/>
          <w:noProof/>
          <w:sz w:val="24"/>
          <w:szCs w:val="24"/>
          <w:rtl/>
        </w:rPr>
        <w:t xml:space="preserve"> הדרושים.</w:t>
      </w:r>
    </w:p>
    <w:p w14:paraId="67489F39"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142"/>
        <w:jc w:val="both"/>
        <w:rPr>
          <w:rFonts w:ascii="David" w:hAnsi="David"/>
          <w:noProof/>
          <w:sz w:val="24"/>
          <w:szCs w:val="24"/>
          <w:rtl/>
        </w:rPr>
      </w:pPr>
      <w:r w:rsidRPr="00C15CBF">
        <w:rPr>
          <w:rFonts w:ascii="David" w:hAnsi="David"/>
          <w:noProof/>
          <w:sz w:val="24"/>
          <w:szCs w:val="24"/>
          <w:rtl/>
        </w:rPr>
        <w:t>מפרט שכבות.</w:t>
      </w:r>
    </w:p>
    <w:p w14:paraId="681143A4" w14:textId="77777777" w:rsidR="004F37D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142"/>
        <w:jc w:val="both"/>
        <w:rPr>
          <w:rFonts w:ascii="David" w:hAnsi="David"/>
          <w:noProof/>
          <w:sz w:val="24"/>
          <w:szCs w:val="24"/>
          <w:rtl/>
        </w:rPr>
      </w:pPr>
      <w:r w:rsidRPr="00C15CBF">
        <w:rPr>
          <w:rFonts w:ascii="David" w:hAnsi="David"/>
          <w:noProof/>
          <w:sz w:val="24"/>
          <w:szCs w:val="24"/>
        </w:rPr>
        <w:t>FONT</w:t>
      </w:r>
      <w:r w:rsidRPr="00C15CBF">
        <w:rPr>
          <w:rFonts w:ascii="David" w:hAnsi="David"/>
          <w:noProof/>
          <w:sz w:val="24"/>
          <w:szCs w:val="24"/>
          <w:rtl/>
        </w:rPr>
        <w:t xml:space="preserve"> ו- </w:t>
      </w:r>
      <w:r w:rsidRPr="00C15CBF">
        <w:rPr>
          <w:rFonts w:ascii="David" w:hAnsi="David"/>
          <w:noProof/>
          <w:sz w:val="24"/>
          <w:szCs w:val="24"/>
        </w:rPr>
        <w:t xml:space="preserve">STYLE </w:t>
      </w:r>
      <w:r w:rsidRPr="00C15CBF">
        <w:rPr>
          <w:rFonts w:ascii="David" w:hAnsi="David"/>
          <w:noProof/>
          <w:sz w:val="24"/>
          <w:szCs w:val="24"/>
          <w:rtl/>
        </w:rPr>
        <w:t xml:space="preserve"> בשם </w:t>
      </w:r>
      <w:r w:rsidRPr="00C15CBF">
        <w:rPr>
          <w:rFonts w:ascii="David" w:hAnsi="David"/>
          <w:noProof/>
          <w:sz w:val="24"/>
          <w:szCs w:val="24"/>
        </w:rPr>
        <w:t>HEBTTXT</w:t>
      </w:r>
      <w:r w:rsidRPr="00C15CBF">
        <w:rPr>
          <w:rFonts w:ascii="David" w:hAnsi="David"/>
          <w:noProof/>
          <w:sz w:val="24"/>
          <w:szCs w:val="24"/>
          <w:rtl/>
        </w:rPr>
        <w:t>.</w:t>
      </w:r>
    </w:p>
    <w:p w14:paraId="795CE708" w14:textId="77777777" w:rsidR="004F37D0" w:rsidRPr="00C15CBF" w:rsidRDefault="004F37D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u w:val="single"/>
          <w:rtl/>
        </w:rPr>
      </w:pPr>
      <w:r w:rsidRPr="00C15CBF">
        <w:rPr>
          <w:rFonts w:ascii="David" w:hAnsi="David"/>
          <w:noProof/>
          <w:sz w:val="22"/>
          <w:szCs w:val="24"/>
          <w:u w:val="single"/>
          <w:rtl/>
        </w:rPr>
        <w:t>חומר שיוחזר ע"י המודד:</w:t>
      </w:r>
    </w:p>
    <w:p w14:paraId="04EEDDF0" w14:textId="77777777" w:rsidR="004100C0" w:rsidRPr="00C15CBF"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ind w:right="2041"/>
        <w:jc w:val="both"/>
        <w:rPr>
          <w:rFonts w:ascii="David" w:hAnsi="David"/>
          <w:noProof/>
          <w:sz w:val="24"/>
          <w:szCs w:val="24"/>
        </w:rPr>
      </w:pPr>
      <w:r w:rsidRPr="00C15CBF">
        <w:rPr>
          <w:rFonts w:ascii="David" w:hAnsi="David"/>
          <w:noProof/>
          <w:sz w:val="24"/>
          <w:szCs w:val="24"/>
          <w:rtl/>
        </w:rPr>
        <w:t>קובץ ממוחשב עפ"י הדרישות הנ"ל.</w:t>
      </w:r>
    </w:p>
    <w:p w14:paraId="7E404C27" w14:textId="60C68B07" w:rsidR="00A74B0D" w:rsidRPr="00490387" w:rsidRDefault="004F37D0" w:rsidP="001702A3">
      <w:pPr>
        <w:numPr>
          <w:ilvl w:val="2"/>
          <w:numId w:val="73"/>
        </w:numPr>
        <w:tabs>
          <w:tab w:val="left" w:pos="1020"/>
          <w:tab w:val="left" w:pos="1440"/>
          <w:tab w:val="left" w:pos="1729"/>
          <w:tab w:val="left" w:pos="2160"/>
          <w:tab w:val="left" w:pos="2880"/>
          <w:tab w:val="left" w:pos="3600"/>
          <w:tab w:val="left" w:pos="4320"/>
          <w:tab w:val="left" w:pos="5040"/>
          <w:tab w:val="left" w:pos="7966"/>
        </w:tabs>
        <w:spacing w:after="240" w:line="360" w:lineRule="auto"/>
        <w:jc w:val="both"/>
        <w:rPr>
          <w:rFonts w:ascii="David" w:hAnsi="David"/>
          <w:noProof/>
          <w:sz w:val="24"/>
          <w:szCs w:val="24"/>
        </w:rPr>
      </w:pPr>
      <w:r w:rsidRPr="00C15CBF">
        <w:rPr>
          <w:rFonts w:ascii="David" w:hAnsi="David"/>
          <w:noProof/>
          <w:sz w:val="24"/>
          <w:szCs w:val="24"/>
          <w:rtl/>
        </w:rPr>
        <w:t>מפת נייר בקנ"מ הנדרש לגבי כל עבודה, הנושאת חתימת מודד מוסמך ותואמת לקובץ הממוחשב.</w:t>
      </w:r>
    </w:p>
    <w:p w14:paraId="4F5CE986" w14:textId="7F17E57E" w:rsidR="00CF75C0" w:rsidRPr="00C15CBF" w:rsidRDefault="001C40F6" w:rsidP="001702A3">
      <w:pPr>
        <w:numPr>
          <w:ilvl w:val="0"/>
          <w:numId w:val="73"/>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hint="cs"/>
          <w:b/>
          <w:bCs/>
          <w:sz w:val="24"/>
          <w:szCs w:val="24"/>
          <w:u w:val="single"/>
          <w:rtl/>
        </w:rPr>
        <w:t>השלמת העבודות</w:t>
      </w:r>
    </w:p>
    <w:p w14:paraId="3A77A235" w14:textId="68047011" w:rsidR="00CF75C0" w:rsidRPr="0035058B"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35058B">
        <w:rPr>
          <w:sz w:val="24"/>
          <w:szCs w:val="24"/>
          <w:rtl/>
        </w:rPr>
        <w:t xml:space="preserve">השלים הקבלן את ביצועה של העבודה יודיע על כך למנהל ולמפקח </w:t>
      </w:r>
      <w:r w:rsidRPr="0035058B">
        <w:rPr>
          <w:rFonts w:ascii="QDavid" w:hAnsi="QDavid"/>
          <w:sz w:val="24"/>
          <w:szCs w:val="24"/>
          <w:rtl/>
        </w:rPr>
        <w:t>בכתב</w:t>
      </w:r>
      <w:r w:rsidRPr="0035058B">
        <w:rPr>
          <w:sz w:val="24"/>
          <w:szCs w:val="24"/>
          <w:rtl/>
        </w:rPr>
        <w:t xml:space="preserve"> ויזמינם לבודק</w:t>
      </w:r>
      <w:r w:rsidRPr="0035058B">
        <w:rPr>
          <w:rFonts w:hint="cs"/>
          <w:sz w:val="24"/>
          <w:szCs w:val="24"/>
          <w:rtl/>
        </w:rPr>
        <w:t>ה</w:t>
      </w:r>
      <w:r w:rsidRPr="0035058B">
        <w:rPr>
          <w:sz w:val="24"/>
          <w:szCs w:val="24"/>
          <w:rtl/>
        </w:rPr>
        <w:t xml:space="preserve">. במועד הבדיקה, כפי שיתואם בין המפקח לבין הקבלן ולא יאוחר מאשר תוך 7 ימים מקבלת הודעת הקבלן, יבדוק המפקח, בנוכחות נציג הקבלן את </w:t>
      </w:r>
      <w:r w:rsidRPr="0035058B">
        <w:rPr>
          <w:rFonts w:hint="cs"/>
          <w:sz w:val="24"/>
          <w:szCs w:val="24"/>
          <w:rtl/>
        </w:rPr>
        <w:t>העבודות</w:t>
      </w:r>
      <w:r w:rsidRPr="0035058B">
        <w:rPr>
          <w:sz w:val="24"/>
          <w:szCs w:val="24"/>
          <w:rtl/>
        </w:rPr>
        <w:t xml:space="preserve">, ויקבע אם הם </w:t>
      </w:r>
      <w:r w:rsidR="009C69FC" w:rsidRPr="0035058B">
        <w:rPr>
          <w:rFonts w:hint="cs"/>
          <w:sz w:val="24"/>
          <w:szCs w:val="24"/>
          <w:rtl/>
        </w:rPr>
        <w:t>בוצעו</w:t>
      </w:r>
      <w:r w:rsidR="009C69FC" w:rsidRPr="0035058B">
        <w:rPr>
          <w:sz w:val="24"/>
          <w:szCs w:val="24"/>
          <w:rtl/>
        </w:rPr>
        <w:t xml:space="preserve"> </w:t>
      </w:r>
      <w:r w:rsidRPr="0035058B">
        <w:rPr>
          <w:sz w:val="24"/>
          <w:szCs w:val="24"/>
          <w:rtl/>
        </w:rPr>
        <w:t xml:space="preserve">בהתאם לדרישות הסכם זה ויתר מסמכי </w:t>
      </w:r>
      <w:r w:rsidRPr="0035058B">
        <w:rPr>
          <w:rFonts w:hint="cs"/>
          <w:sz w:val="24"/>
          <w:szCs w:val="24"/>
          <w:rtl/>
        </w:rPr>
        <w:t xml:space="preserve">המכרז </w:t>
      </w:r>
      <w:r w:rsidRPr="0035058B">
        <w:rPr>
          <w:sz w:val="24"/>
          <w:szCs w:val="24"/>
          <w:rtl/>
        </w:rPr>
        <w:t>או מה הסט</w:t>
      </w:r>
      <w:r w:rsidRPr="0035058B">
        <w:rPr>
          <w:rFonts w:hint="cs"/>
          <w:sz w:val="24"/>
          <w:szCs w:val="24"/>
          <w:rtl/>
        </w:rPr>
        <w:t>י</w:t>
      </w:r>
      <w:r w:rsidRPr="0035058B">
        <w:rPr>
          <w:sz w:val="24"/>
          <w:szCs w:val="24"/>
          <w:rtl/>
        </w:rPr>
        <w:t>יה לגבי כל חלק מהם.</w:t>
      </w:r>
    </w:p>
    <w:p w14:paraId="1A968DA5" w14:textId="09BC8EC6"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sz w:val="24"/>
          <w:szCs w:val="24"/>
          <w:rtl/>
        </w:rPr>
        <w:t>תוך כדי הבדיקה</w:t>
      </w:r>
      <w:r w:rsidR="004100C0" w:rsidRPr="00C15CBF">
        <w:rPr>
          <w:rFonts w:hint="cs"/>
          <w:sz w:val="24"/>
          <w:szCs w:val="24"/>
          <w:rtl/>
        </w:rPr>
        <w:t xml:space="preserve"> ייערך על ידי </w:t>
      </w:r>
      <w:r w:rsidR="004100C0" w:rsidRPr="000C310D">
        <w:rPr>
          <w:rFonts w:hint="cs"/>
          <w:sz w:val="24"/>
          <w:szCs w:val="24"/>
          <w:rtl/>
        </w:rPr>
        <w:t xml:space="preserve">המפקח פרוטוקול מסירה בנוסח </w:t>
      </w:r>
      <w:proofErr w:type="spellStart"/>
      <w:r w:rsidR="004100C0" w:rsidRPr="000C310D">
        <w:rPr>
          <w:rFonts w:hint="cs"/>
          <w:sz w:val="24"/>
          <w:szCs w:val="24"/>
          <w:rtl/>
        </w:rPr>
        <w:t>המצ"ב</w:t>
      </w:r>
      <w:proofErr w:type="spellEnd"/>
      <w:r w:rsidR="004100C0" w:rsidRPr="000C310D">
        <w:rPr>
          <w:rFonts w:hint="cs"/>
          <w:sz w:val="24"/>
          <w:szCs w:val="24"/>
          <w:rtl/>
        </w:rPr>
        <w:t xml:space="preserve"> להסכם זה או בנוסח דומה אחר</w:t>
      </w:r>
      <w:r w:rsidRPr="000C310D">
        <w:rPr>
          <w:sz w:val="24"/>
          <w:szCs w:val="24"/>
          <w:rtl/>
        </w:rPr>
        <w:t xml:space="preserve"> </w:t>
      </w:r>
      <w:r w:rsidR="004100C0" w:rsidRPr="000C310D">
        <w:rPr>
          <w:rFonts w:hint="cs"/>
          <w:sz w:val="24"/>
          <w:szCs w:val="24"/>
          <w:rtl/>
        </w:rPr>
        <w:t xml:space="preserve">בו </w:t>
      </w:r>
      <w:r w:rsidRPr="000C310D">
        <w:rPr>
          <w:sz w:val="24"/>
          <w:szCs w:val="24"/>
          <w:rtl/>
        </w:rPr>
        <w:t xml:space="preserve">יפורטו התיקונים או ההשלמות המוטלים על הקבלן על מנת להתאים את העבודה להוראות מסמכי </w:t>
      </w:r>
      <w:r w:rsidRPr="000C310D">
        <w:rPr>
          <w:rFonts w:hint="cs"/>
          <w:sz w:val="24"/>
          <w:szCs w:val="24"/>
          <w:rtl/>
        </w:rPr>
        <w:t xml:space="preserve">המכרז </w:t>
      </w:r>
      <w:r w:rsidRPr="000C310D">
        <w:rPr>
          <w:sz w:val="24"/>
          <w:szCs w:val="24"/>
          <w:rtl/>
        </w:rPr>
        <w:t>והסכם זה. תיקונים והשלמות שיש לבצע</w:t>
      </w:r>
      <w:r w:rsidRPr="00C15CBF">
        <w:rPr>
          <w:sz w:val="24"/>
          <w:szCs w:val="24"/>
          <w:rtl/>
        </w:rPr>
        <w:t xml:space="preserve"> בהתאם </w:t>
      </w:r>
      <w:r w:rsidR="001D6179" w:rsidRPr="00C15CBF">
        <w:rPr>
          <w:rFonts w:hint="cs"/>
          <w:sz w:val="24"/>
          <w:szCs w:val="24"/>
          <w:rtl/>
        </w:rPr>
        <w:t>לפרוטוקול</w:t>
      </w:r>
      <w:r w:rsidRPr="00C15CBF">
        <w:rPr>
          <w:sz w:val="24"/>
          <w:szCs w:val="24"/>
          <w:rtl/>
        </w:rPr>
        <w:t xml:space="preserve"> דלעיל, יבוצעו ע"י הקבלן תוך המועד שיקבע לכך על ידי המפקח.</w:t>
      </w:r>
    </w:p>
    <w:p w14:paraId="1823D42B" w14:textId="2FC2C830" w:rsidR="004100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sz w:val="16"/>
          <w:szCs w:val="24"/>
          <w:rtl/>
        </w:rPr>
        <w:t>כלל</w:t>
      </w:r>
      <w:r w:rsidR="001D6179" w:rsidRPr="00C15CBF">
        <w:rPr>
          <w:rFonts w:hint="cs"/>
          <w:sz w:val="16"/>
          <w:szCs w:val="24"/>
          <w:rtl/>
        </w:rPr>
        <w:t xml:space="preserve"> הפרוטוקול </w:t>
      </w:r>
      <w:r w:rsidRPr="00C15CBF">
        <w:rPr>
          <w:sz w:val="16"/>
          <w:szCs w:val="24"/>
          <w:rtl/>
        </w:rPr>
        <w:t xml:space="preserve">שינויים, תיקונים או התאמות נדרשים, יזמין הקבלן את המפקח בגמר </w:t>
      </w:r>
      <w:r w:rsidRPr="00C15CBF">
        <w:rPr>
          <w:sz w:val="24"/>
          <w:szCs w:val="24"/>
          <w:rtl/>
        </w:rPr>
        <w:t xml:space="preserve">ביצועם. המפקח יבדוק את ביצוע התיקונים, השינויים או ההתאמות הנ"ל ולאחר השלמתם לשביעות רצונו </w:t>
      </w:r>
      <w:r w:rsidR="004100C0" w:rsidRPr="00C15CBF">
        <w:rPr>
          <w:rFonts w:hint="cs"/>
          <w:sz w:val="24"/>
          <w:szCs w:val="24"/>
          <w:rtl/>
        </w:rPr>
        <w:t xml:space="preserve">יעניק המפקח לקבלן תעודת השלמה </w:t>
      </w:r>
      <w:r w:rsidRPr="00C15CBF">
        <w:rPr>
          <w:sz w:val="24"/>
          <w:szCs w:val="24"/>
          <w:rtl/>
        </w:rPr>
        <w:t xml:space="preserve">בה יאשר כי העבודות והתיקונים בוצעו לשביעות רצונו. </w:t>
      </w:r>
    </w:p>
    <w:p w14:paraId="46AB8F10" w14:textId="77777777" w:rsidR="004100C0" w:rsidRPr="00C15CBF" w:rsidRDefault="001C40F6" w:rsidP="004100C0">
      <w:pPr>
        <w:tabs>
          <w:tab w:val="left" w:pos="1247"/>
        </w:tabs>
        <w:autoSpaceDE w:val="0"/>
        <w:autoSpaceDN w:val="0"/>
        <w:adjustRightInd w:val="0"/>
        <w:spacing w:after="240" w:line="300" w:lineRule="auto"/>
        <w:ind w:left="1247"/>
        <w:jc w:val="both"/>
        <w:rPr>
          <w:sz w:val="24"/>
          <w:szCs w:val="24"/>
          <w:rtl/>
        </w:rPr>
      </w:pPr>
      <w:r w:rsidRPr="00C15CBF">
        <w:rPr>
          <w:sz w:val="24"/>
          <w:szCs w:val="24"/>
          <w:rtl/>
        </w:rPr>
        <w:t xml:space="preserve">לא הושלמו העבודות ו/או התיקונים כנדרש, אולם אין באלה, לפי שיקול דעתו הבלעדי של המפקח, כדי למנוע קבלת </w:t>
      </w:r>
      <w:r w:rsidRPr="00C15CBF">
        <w:rPr>
          <w:rFonts w:hint="cs"/>
          <w:sz w:val="24"/>
          <w:szCs w:val="24"/>
          <w:rtl/>
        </w:rPr>
        <w:t>העבודות</w:t>
      </w:r>
      <w:r w:rsidRPr="00C15CBF">
        <w:rPr>
          <w:sz w:val="24"/>
          <w:szCs w:val="24"/>
          <w:rtl/>
        </w:rPr>
        <w:t xml:space="preserve">, </w:t>
      </w:r>
      <w:r w:rsidR="004100C0" w:rsidRPr="00C15CBF">
        <w:rPr>
          <w:rFonts w:hint="cs"/>
          <w:sz w:val="24"/>
          <w:szCs w:val="24"/>
          <w:rtl/>
        </w:rPr>
        <w:t>תערך תעודת השלמה ובה</w:t>
      </w:r>
      <w:r w:rsidRPr="00C15CBF">
        <w:rPr>
          <w:sz w:val="24"/>
          <w:szCs w:val="24"/>
          <w:rtl/>
        </w:rPr>
        <w:t xml:space="preserve"> יצוינו</w:t>
      </w:r>
      <w:r w:rsidR="004100C0" w:rsidRPr="00C15CBF">
        <w:rPr>
          <w:rFonts w:hint="cs"/>
          <w:sz w:val="24"/>
          <w:szCs w:val="24"/>
          <w:rtl/>
        </w:rPr>
        <w:t xml:space="preserve"> </w:t>
      </w:r>
      <w:r w:rsidRPr="00C15CBF">
        <w:rPr>
          <w:sz w:val="24"/>
          <w:szCs w:val="24"/>
          <w:rtl/>
        </w:rPr>
        <w:t xml:space="preserve"> הסתייגויות המפקח כאמור ויקבע בה משך הזמן בו על הקבלן להשלים העבודות כאמור. </w:t>
      </w:r>
    </w:p>
    <w:p w14:paraId="587EC5E5" w14:textId="009A9154" w:rsidR="004100C0" w:rsidRPr="00C15CBF" w:rsidRDefault="001C40F6" w:rsidP="004100C0">
      <w:pPr>
        <w:tabs>
          <w:tab w:val="left" w:pos="1247"/>
        </w:tabs>
        <w:autoSpaceDE w:val="0"/>
        <w:autoSpaceDN w:val="0"/>
        <w:adjustRightInd w:val="0"/>
        <w:spacing w:after="240" w:line="300" w:lineRule="auto"/>
        <w:ind w:left="1247"/>
        <w:jc w:val="both"/>
        <w:rPr>
          <w:sz w:val="24"/>
          <w:szCs w:val="24"/>
          <w:rtl/>
        </w:rPr>
      </w:pPr>
      <w:r w:rsidRPr="00C15CBF">
        <w:rPr>
          <w:sz w:val="24"/>
          <w:szCs w:val="24"/>
          <w:rtl/>
        </w:rPr>
        <w:t xml:space="preserve">לא ביצע הקבלן שינוי או לא תיקן הקבלן תיקון או לא ביצע השלמה במועד שהיה עליו לבצע עפ"י </w:t>
      </w:r>
      <w:r w:rsidR="004100C0" w:rsidRPr="00C15CBF">
        <w:rPr>
          <w:rFonts w:hint="cs"/>
          <w:sz w:val="24"/>
          <w:szCs w:val="24"/>
          <w:rtl/>
        </w:rPr>
        <w:t>תעודת ההשלמה</w:t>
      </w:r>
      <w:r w:rsidRPr="00C15CBF">
        <w:rPr>
          <w:sz w:val="24"/>
          <w:szCs w:val="24"/>
          <w:rtl/>
        </w:rPr>
        <w:t>, אזי מבלי לגרוע מכל זכות ו/או סעד העומדים ל</w:t>
      </w:r>
      <w:r w:rsidRPr="00C15CBF">
        <w:rPr>
          <w:rFonts w:hint="cs"/>
          <w:sz w:val="24"/>
          <w:szCs w:val="24"/>
          <w:rtl/>
        </w:rPr>
        <w:t>עירייה</w:t>
      </w:r>
      <w:r w:rsidRPr="00C15CBF">
        <w:rPr>
          <w:sz w:val="24"/>
          <w:szCs w:val="24"/>
          <w:rtl/>
        </w:rPr>
        <w:t xml:space="preserve"> בגין הפרת ההסכם על ידי הקבלן כאמור, </w:t>
      </w:r>
      <w:r w:rsidRPr="00C15CBF">
        <w:rPr>
          <w:rFonts w:hint="cs"/>
          <w:sz w:val="24"/>
          <w:szCs w:val="24"/>
          <w:rtl/>
        </w:rPr>
        <w:t>ת</w:t>
      </w:r>
      <w:r w:rsidRPr="00C15CBF">
        <w:rPr>
          <w:sz w:val="24"/>
          <w:szCs w:val="24"/>
          <w:rtl/>
        </w:rPr>
        <w:t xml:space="preserve">הא </w:t>
      </w:r>
      <w:r w:rsidRPr="00C15CBF">
        <w:rPr>
          <w:rFonts w:hint="cs"/>
          <w:sz w:val="24"/>
          <w:szCs w:val="24"/>
          <w:rtl/>
        </w:rPr>
        <w:t>העירייה</w:t>
      </w:r>
      <w:r w:rsidRPr="00C15CBF">
        <w:rPr>
          <w:sz w:val="24"/>
          <w:szCs w:val="24"/>
          <w:rtl/>
        </w:rPr>
        <w:t xml:space="preserve"> רשאי</w:t>
      </w:r>
      <w:r w:rsidRPr="00C15CBF">
        <w:rPr>
          <w:rFonts w:hint="cs"/>
          <w:sz w:val="24"/>
          <w:szCs w:val="24"/>
          <w:rtl/>
        </w:rPr>
        <w:t>ת</w:t>
      </w:r>
      <w:r w:rsidRPr="00C15CBF">
        <w:rPr>
          <w:sz w:val="24"/>
          <w:szCs w:val="24"/>
          <w:rtl/>
        </w:rPr>
        <w:t xml:space="preserve"> לדרוש מהקבלן לבצעם ללא דיחוי ולחייב את הקבלן  (לרבות על דרך של קיזוז) בתשלום פיצוי קבוע ומוסכם מראש בסך השווה ל-</w:t>
      </w:r>
      <w:r w:rsidRPr="00C15CBF">
        <w:rPr>
          <w:rFonts w:hint="cs"/>
          <w:sz w:val="24"/>
          <w:szCs w:val="24"/>
          <w:rtl/>
        </w:rPr>
        <w:t xml:space="preserve"> </w:t>
      </w:r>
      <w:r w:rsidR="00351176">
        <w:rPr>
          <w:rFonts w:hint="cs"/>
          <w:sz w:val="24"/>
          <w:szCs w:val="24"/>
          <w:rtl/>
        </w:rPr>
        <w:t>2,500</w:t>
      </w:r>
      <w:r w:rsidR="004B45EA">
        <w:rPr>
          <w:rFonts w:hint="cs"/>
          <w:sz w:val="24"/>
          <w:szCs w:val="24"/>
          <w:rtl/>
        </w:rPr>
        <w:t>0</w:t>
      </w:r>
      <w:r w:rsidRPr="00C15CBF">
        <w:rPr>
          <w:rFonts w:hint="cs"/>
          <w:sz w:val="24"/>
          <w:szCs w:val="24"/>
          <w:rtl/>
        </w:rPr>
        <w:t xml:space="preserve"> ₪</w:t>
      </w:r>
      <w:r w:rsidRPr="00C15CBF">
        <w:rPr>
          <w:sz w:val="24"/>
          <w:szCs w:val="24"/>
          <w:rtl/>
        </w:rPr>
        <w:t xml:space="preserve"> </w:t>
      </w:r>
      <w:r w:rsidRPr="00C15CBF">
        <w:rPr>
          <w:rFonts w:hint="cs"/>
          <w:sz w:val="24"/>
          <w:szCs w:val="24"/>
          <w:rtl/>
        </w:rPr>
        <w:t>(</w:t>
      </w:r>
      <w:r w:rsidR="0035058B">
        <w:rPr>
          <w:rFonts w:hint="cs"/>
          <w:sz w:val="24"/>
          <w:szCs w:val="24"/>
          <w:rtl/>
        </w:rPr>
        <w:t>אלפיים חמש מאות</w:t>
      </w:r>
      <w:r w:rsidRPr="00C15CBF">
        <w:rPr>
          <w:rFonts w:hint="cs"/>
          <w:sz w:val="24"/>
          <w:szCs w:val="24"/>
          <w:rtl/>
        </w:rPr>
        <w:t xml:space="preserve"> ₪) </w:t>
      </w:r>
      <w:r w:rsidRPr="00C15CBF">
        <w:rPr>
          <w:sz w:val="24"/>
          <w:szCs w:val="24"/>
          <w:rtl/>
        </w:rPr>
        <w:t xml:space="preserve">בגין כל יום של איחור בביצועו החל ממועד הדרישה </w:t>
      </w:r>
      <w:r w:rsidRPr="00C15CBF">
        <w:rPr>
          <w:rFonts w:hint="cs"/>
          <w:sz w:val="24"/>
          <w:szCs w:val="24"/>
          <w:rtl/>
        </w:rPr>
        <w:t>ת</w:t>
      </w:r>
      <w:r w:rsidRPr="00C15CBF">
        <w:rPr>
          <w:sz w:val="24"/>
          <w:szCs w:val="24"/>
          <w:rtl/>
        </w:rPr>
        <w:t xml:space="preserve">היה </w:t>
      </w:r>
      <w:r w:rsidRPr="00C15CBF">
        <w:rPr>
          <w:rFonts w:hint="cs"/>
          <w:sz w:val="24"/>
          <w:szCs w:val="24"/>
          <w:rtl/>
        </w:rPr>
        <w:t xml:space="preserve">העירייה </w:t>
      </w:r>
      <w:r w:rsidRPr="00C15CBF">
        <w:rPr>
          <w:sz w:val="24"/>
          <w:szCs w:val="24"/>
          <w:rtl/>
        </w:rPr>
        <w:t>רשאי</w:t>
      </w:r>
      <w:r w:rsidRPr="00C15CBF">
        <w:rPr>
          <w:rFonts w:hint="cs"/>
          <w:sz w:val="24"/>
          <w:szCs w:val="24"/>
          <w:rtl/>
        </w:rPr>
        <w:t>ת</w:t>
      </w:r>
      <w:r w:rsidRPr="00C15CBF">
        <w:rPr>
          <w:sz w:val="24"/>
          <w:szCs w:val="24"/>
          <w:rtl/>
        </w:rPr>
        <w:t xml:space="preserve"> לבחירת</w:t>
      </w:r>
      <w:r w:rsidRPr="00C15CBF">
        <w:rPr>
          <w:rFonts w:hint="cs"/>
          <w:sz w:val="24"/>
          <w:szCs w:val="24"/>
          <w:rtl/>
        </w:rPr>
        <w:t>ה</w:t>
      </w:r>
      <w:r w:rsidRPr="00C15CBF">
        <w:rPr>
          <w:sz w:val="24"/>
          <w:szCs w:val="24"/>
          <w:rtl/>
        </w:rPr>
        <w:t xml:space="preserve"> לבצע או למסור לאחר את ביצוע התיקון או ההשלמה, על חשבון הקבלן, ולגבות ממנו את הוצאות התיקון או ההשלמה ובתוספת הוצאות תקורה בש</w:t>
      </w:r>
      <w:r w:rsidRPr="00C15CBF">
        <w:rPr>
          <w:rFonts w:hint="cs"/>
          <w:sz w:val="24"/>
          <w:szCs w:val="24"/>
          <w:rtl/>
        </w:rPr>
        <w:t>י</w:t>
      </w:r>
      <w:r w:rsidRPr="00C15CBF">
        <w:rPr>
          <w:sz w:val="24"/>
          <w:szCs w:val="24"/>
          <w:rtl/>
        </w:rPr>
        <w:t xml:space="preserve">עור </w:t>
      </w:r>
      <w:r w:rsidRPr="00C15CBF">
        <w:rPr>
          <w:sz w:val="24"/>
          <w:szCs w:val="24"/>
        </w:rPr>
        <w:t>12%</w:t>
      </w:r>
      <w:r w:rsidRPr="00C15CBF">
        <w:rPr>
          <w:sz w:val="24"/>
          <w:szCs w:val="24"/>
          <w:rtl/>
        </w:rPr>
        <w:t xml:space="preserve">. </w:t>
      </w:r>
    </w:p>
    <w:p w14:paraId="1CC4A3DF" w14:textId="247FDE45" w:rsidR="00CF75C0" w:rsidRPr="00C15CBF" w:rsidRDefault="001C40F6" w:rsidP="004100C0">
      <w:pPr>
        <w:tabs>
          <w:tab w:val="left" w:pos="1247"/>
        </w:tabs>
        <w:autoSpaceDE w:val="0"/>
        <w:autoSpaceDN w:val="0"/>
        <w:adjustRightInd w:val="0"/>
        <w:spacing w:after="240" w:line="300" w:lineRule="auto"/>
        <w:ind w:left="1247"/>
        <w:jc w:val="both"/>
        <w:rPr>
          <w:sz w:val="24"/>
          <w:szCs w:val="24"/>
        </w:rPr>
      </w:pPr>
      <w:r w:rsidRPr="00C15CBF">
        <w:rPr>
          <w:sz w:val="24"/>
          <w:szCs w:val="24"/>
          <w:rtl/>
        </w:rPr>
        <w:lastRenderedPageBreak/>
        <w:t xml:space="preserve">הקבלן מסכים כי הפיצוי המוסכם ו/או דרישת תשלום בגין תיקון או השלמה כאמור יכול שיגבו על דרך של קיזוז ו/או באמצעות חילוט איזה מהערבויות המופקדות באותה עת בידי </w:t>
      </w:r>
      <w:r w:rsidRPr="00C15CBF">
        <w:rPr>
          <w:rFonts w:hint="cs"/>
          <w:sz w:val="24"/>
          <w:szCs w:val="24"/>
          <w:rtl/>
        </w:rPr>
        <w:t>העירייה</w:t>
      </w:r>
      <w:r w:rsidRPr="00C15CBF">
        <w:rPr>
          <w:sz w:val="24"/>
          <w:szCs w:val="24"/>
          <w:rtl/>
        </w:rPr>
        <w:t>.</w:t>
      </w:r>
      <w:r w:rsidRPr="00C15CBF">
        <w:rPr>
          <w:rFonts w:hint="cs"/>
          <w:sz w:val="24"/>
          <w:szCs w:val="24"/>
          <w:rtl/>
        </w:rPr>
        <w:t xml:space="preserve"> </w:t>
      </w:r>
    </w:p>
    <w:p w14:paraId="3ECF6CF1"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 xml:space="preserve">מודגש כי אין בהוראות סעיף זה דלעיל כדי לגרוע מכל זכות ו/או סעד העומדים </w:t>
      </w:r>
      <w:r w:rsidRPr="00C15CBF">
        <w:rPr>
          <w:rFonts w:hint="cs"/>
          <w:sz w:val="24"/>
          <w:szCs w:val="24"/>
          <w:rtl/>
        </w:rPr>
        <w:t xml:space="preserve">לעירייה  </w:t>
      </w:r>
      <w:r w:rsidRPr="00C15CBF">
        <w:rPr>
          <w:sz w:val="24"/>
          <w:szCs w:val="24"/>
          <w:rtl/>
        </w:rPr>
        <w:t>על פי  הסכם זה ו/או על פי כל דין בגין הפרתו של הקבלן את ההסכם, לרבות לפיצוי בגין כל נזק, מכל מין וסוג, ש</w:t>
      </w:r>
      <w:r w:rsidRPr="00C15CBF">
        <w:rPr>
          <w:rFonts w:hint="cs"/>
          <w:sz w:val="24"/>
          <w:szCs w:val="24"/>
          <w:rtl/>
        </w:rPr>
        <w:t>י</w:t>
      </w:r>
      <w:r w:rsidRPr="00C15CBF">
        <w:rPr>
          <w:sz w:val="24"/>
          <w:szCs w:val="24"/>
          <w:rtl/>
        </w:rPr>
        <w:t>יגרם לו עקב ההפרה כאמור.</w:t>
      </w:r>
    </w:p>
    <w:p w14:paraId="3693259B" w14:textId="77777777" w:rsidR="00CF75C0"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tl/>
        </w:rPr>
      </w:pPr>
      <w:r w:rsidRPr="00C15CBF">
        <w:rPr>
          <w:sz w:val="24"/>
          <w:szCs w:val="24"/>
          <w:rtl/>
        </w:rPr>
        <w:t>למען הסר ספק מובהר בזה</w:t>
      </w:r>
      <w:r w:rsidRPr="00C15CBF">
        <w:rPr>
          <w:rFonts w:hint="cs"/>
          <w:sz w:val="24"/>
          <w:szCs w:val="24"/>
          <w:rtl/>
        </w:rPr>
        <w:t>,</w:t>
      </w:r>
      <w:r w:rsidRPr="00C15CBF">
        <w:rPr>
          <w:sz w:val="24"/>
          <w:szCs w:val="24"/>
          <w:rtl/>
        </w:rPr>
        <w:t xml:space="preserve"> כי תקופת ביצוע התיקונים עפ"י סעיף זה נכללת בתקופת הביצוע של </w:t>
      </w:r>
      <w:r w:rsidRPr="00C15CBF">
        <w:rPr>
          <w:rFonts w:hint="cs"/>
          <w:sz w:val="24"/>
          <w:szCs w:val="24"/>
          <w:rtl/>
        </w:rPr>
        <w:t xml:space="preserve">העבודה </w:t>
      </w:r>
      <w:r w:rsidRPr="00C15CBF">
        <w:rPr>
          <w:sz w:val="24"/>
          <w:szCs w:val="24"/>
          <w:rtl/>
        </w:rPr>
        <w:t>לפי הסכם</w:t>
      </w:r>
      <w:r w:rsidRPr="00C15CBF">
        <w:rPr>
          <w:rFonts w:hint="cs"/>
          <w:sz w:val="24"/>
          <w:szCs w:val="24"/>
          <w:rtl/>
        </w:rPr>
        <w:t xml:space="preserve"> זה</w:t>
      </w:r>
      <w:r w:rsidRPr="00C15CBF">
        <w:rPr>
          <w:sz w:val="24"/>
          <w:szCs w:val="24"/>
          <w:rtl/>
        </w:rPr>
        <w:t xml:space="preserve">, ולא תינתן לקבלן הארכה כלשהי של תקופת הביצוע של בשל הצורך בתיקונים וביצועם, ודחיית </w:t>
      </w:r>
      <w:r w:rsidRPr="00C15CBF">
        <w:rPr>
          <w:rFonts w:hint="cs"/>
          <w:sz w:val="24"/>
          <w:szCs w:val="24"/>
          <w:rtl/>
        </w:rPr>
        <w:t xml:space="preserve">השלמתו של הפרויקט </w:t>
      </w:r>
      <w:r w:rsidRPr="00C15CBF">
        <w:rPr>
          <w:sz w:val="24"/>
          <w:szCs w:val="24"/>
          <w:rtl/>
        </w:rPr>
        <w:t xml:space="preserve">תגרור אחריה את תשלום הפיצוי כמפורט בהסכם זה להלן. </w:t>
      </w:r>
    </w:p>
    <w:p w14:paraId="46166CCC" w14:textId="176664AC" w:rsidR="00CF75C0" w:rsidRPr="00901F5E" w:rsidRDefault="001C40F6" w:rsidP="001702A3">
      <w:pPr>
        <w:numPr>
          <w:ilvl w:val="1"/>
          <w:numId w:val="73"/>
        </w:numPr>
        <w:tabs>
          <w:tab w:val="left" w:pos="1247"/>
        </w:tabs>
        <w:autoSpaceDE w:val="0"/>
        <w:autoSpaceDN w:val="0"/>
        <w:adjustRightInd w:val="0"/>
        <w:spacing w:after="240" w:line="300" w:lineRule="auto"/>
        <w:jc w:val="both"/>
        <w:rPr>
          <w:sz w:val="24"/>
          <w:szCs w:val="24"/>
        </w:rPr>
      </w:pPr>
      <w:bookmarkStart w:id="42" w:name="_Hlk110862007"/>
      <w:r w:rsidRPr="00901F5E">
        <w:rPr>
          <w:sz w:val="24"/>
          <w:szCs w:val="24"/>
          <w:rtl/>
        </w:rPr>
        <w:t xml:space="preserve">השלמת העבודה כאמור לעיל כוללת, בין היתר, מילוי כל דרישות </w:t>
      </w:r>
      <w:r w:rsidRPr="00901F5E">
        <w:rPr>
          <w:rFonts w:hint="cs"/>
          <w:sz w:val="24"/>
          <w:szCs w:val="24"/>
          <w:rtl/>
        </w:rPr>
        <w:t xml:space="preserve">העירייה </w:t>
      </w:r>
      <w:r w:rsidRPr="00901F5E">
        <w:rPr>
          <w:sz w:val="24"/>
          <w:szCs w:val="24"/>
          <w:rtl/>
        </w:rPr>
        <w:t>והרשויות המוסמכות</w:t>
      </w:r>
      <w:r w:rsidRPr="00901F5E">
        <w:rPr>
          <w:rFonts w:hint="cs"/>
          <w:sz w:val="24"/>
          <w:szCs w:val="24"/>
          <w:rtl/>
        </w:rPr>
        <w:t xml:space="preserve"> </w:t>
      </w:r>
      <w:r w:rsidRPr="00901F5E">
        <w:rPr>
          <w:sz w:val="24"/>
          <w:szCs w:val="24"/>
          <w:rtl/>
        </w:rPr>
        <w:t>(לרבות</w:t>
      </w:r>
      <w:r w:rsidRPr="00901F5E">
        <w:rPr>
          <w:rFonts w:hint="cs"/>
          <w:sz w:val="24"/>
          <w:szCs w:val="24"/>
          <w:rtl/>
        </w:rPr>
        <w:t xml:space="preserve"> </w:t>
      </w:r>
      <w:r w:rsidRPr="00901F5E">
        <w:rPr>
          <w:sz w:val="24"/>
          <w:szCs w:val="24"/>
          <w:rtl/>
        </w:rPr>
        <w:t xml:space="preserve">חב' החשמל, חב' בזק, מכבי אש, </w:t>
      </w:r>
      <w:r w:rsidRPr="00901F5E">
        <w:rPr>
          <w:rFonts w:hint="cs"/>
          <w:sz w:val="24"/>
          <w:szCs w:val="24"/>
          <w:rtl/>
        </w:rPr>
        <w:t>הרשות המקומית</w:t>
      </w:r>
      <w:r w:rsidRPr="00901F5E">
        <w:rPr>
          <w:sz w:val="24"/>
          <w:szCs w:val="24"/>
          <w:rtl/>
        </w:rPr>
        <w:t>,</w:t>
      </w:r>
      <w:r w:rsidR="004100C0" w:rsidRPr="00901F5E">
        <w:rPr>
          <w:rFonts w:hint="cs"/>
          <w:sz w:val="24"/>
          <w:szCs w:val="24"/>
          <w:rtl/>
        </w:rPr>
        <w:t xml:space="preserve"> תאגיד המים והביוב, </w:t>
      </w:r>
      <w:r w:rsidRPr="00901F5E">
        <w:rPr>
          <w:sz w:val="24"/>
          <w:szCs w:val="24"/>
          <w:rtl/>
        </w:rPr>
        <w:t xml:space="preserve"> קצין בטחון מטעם </w:t>
      </w:r>
      <w:r w:rsidRPr="00901F5E">
        <w:rPr>
          <w:rFonts w:hint="cs"/>
          <w:sz w:val="24"/>
          <w:szCs w:val="24"/>
          <w:rtl/>
        </w:rPr>
        <w:t xml:space="preserve">העירייה </w:t>
      </w:r>
      <w:proofErr w:type="spellStart"/>
      <w:r w:rsidRPr="00901F5E">
        <w:rPr>
          <w:sz w:val="24"/>
          <w:szCs w:val="24"/>
          <w:rtl/>
        </w:rPr>
        <w:t>וכיוצ"ב</w:t>
      </w:r>
      <w:proofErr w:type="spellEnd"/>
      <w:r w:rsidRPr="00901F5E">
        <w:rPr>
          <w:sz w:val="24"/>
          <w:szCs w:val="24"/>
          <w:rtl/>
        </w:rPr>
        <w:t xml:space="preserve">), לרבות כל עבודות התאום ו/או הטיפול עם הגופים ו/או הרשויות הנ"ל, קבלת אישור הגופים ו/או הרשויות הנ"ל </w:t>
      </w:r>
      <w:r w:rsidRPr="00901F5E">
        <w:rPr>
          <w:rFonts w:hint="cs"/>
          <w:sz w:val="24"/>
          <w:szCs w:val="24"/>
          <w:rtl/>
        </w:rPr>
        <w:t>ו</w:t>
      </w:r>
      <w:r w:rsidRPr="00901F5E">
        <w:rPr>
          <w:sz w:val="24"/>
          <w:szCs w:val="24"/>
          <w:rtl/>
        </w:rPr>
        <w:t xml:space="preserve">קבלת אישור הרשות המקומית </w:t>
      </w:r>
      <w:r w:rsidRPr="00901F5E">
        <w:rPr>
          <w:rFonts w:hint="cs"/>
          <w:sz w:val="24"/>
          <w:szCs w:val="24"/>
          <w:rtl/>
        </w:rPr>
        <w:t>על השלמת העבודות</w:t>
      </w:r>
      <w:r w:rsidRPr="00901F5E">
        <w:rPr>
          <w:sz w:val="24"/>
          <w:szCs w:val="24"/>
          <w:rtl/>
        </w:rPr>
        <w:t xml:space="preserve"> כדין</w:t>
      </w:r>
      <w:r w:rsidR="009C69FC" w:rsidRPr="00901F5E">
        <w:rPr>
          <w:rFonts w:hint="cs"/>
          <w:sz w:val="24"/>
          <w:szCs w:val="24"/>
          <w:rtl/>
        </w:rPr>
        <w:t>, כול כפי שיידרש</w:t>
      </w:r>
      <w:bookmarkEnd w:id="42"/>
      <w:r w:rsidRPr="00901F5E">
        <w:rPr>
          <w:sz w:val="24"/>
          <w:szCs w:val="24"/>
          <w:rtl/>
        </w:rPr>
        <w:t>.</w:t>
      </w:r>
    </w:p>
    <w:p w14:paraId="65589E81" w14:textId="77777777" w:rsidR="00CF75C0" w:rsidRPr="00C15CBF" w:rsidRDefault="001C40F6" w:rsidP="00740C91">
      <w:pPr>
        <w:tabs>
          <w:tab w:val="left" w:pos="1247"/>
        </w:tabs>
        <w:autoSpaceDE w:val="0"/>
        <w:autoSpaceDN w:val="0"/>
        <w:adjustRightInd w:val="0"/>
        <w:spacing w:after="240" w:line="300" w:lineRule="auto"/>
        <w:ind w:left="1247"/>
        <w:jc w:val="both"/>
        <w:rPr>
          <w:sz w:val="24"/>
          <w:szCs w:val="24"/>
        </w:rPr>
      </w:pPr>
      <w:r w:rsidRPr="00901F5E">
        <w:rPr>
          <w:rFonts w:hint="eastAsia"/>
          <w:sz w:val="24"/>
          <w:szCs w:val="24"/>
          <w:rtl/>
        </w:rPr>
        <w:t>העיריה</w:t>
      </w:r>
      <w:r w:rsidRPr="00901F5E">
        <w:rPr>
          <w:sz w:val="24"/>
          <w:szCs w:val="24"/>
          <w:rtl/>
        </w:rPr>
        <w:t xml:space="preserve"> תוכל לעכב תשלומים לקבלן בכל מקרה ובו לא נמסרו לה איזה מהמסמכים ו/או התוכניות שעל הקבלן למוסרם על פי הסכם זה.</w:t>
      </w:r>
    </w:p>
    <w:p w14:paraId="05FE3098" w14:textId="1F3188DD" w:rsidR="00CF75C0" w:rsidRPr="00C15CBF" w:rsidRDefault="008C460D" w:rsidP="001702A3">
      <w:pPr>
        <w:numPr>
          <w:ilvl w:val="1"/>
          <w:numId w:val="73"/>
        </w:numPr>
        <w:tabs>
          <w:tab w:val="left" w:pos="1247"/>
        </w:tabs>
        <w:autoSpaceDE w:val="0"/>
        <w:autoSpaceDN w:val="0"/>
        <w:adjustRightInd w:val="0"/>
        <w:spacing w:after="240" w:line="300" w:lineRule="auto"/>
        <w:jc w:val="both"/>
        <w:rPr>
          <w:sz w:val="24"/>
          <w:szCs w:val="24"/>
        </w:rPr>
      </w:pPr>
      <w:r>
        <w:rPr>
          <w:rFonts w:hint="cs"/>
          <w:sz w:val="24"/>
          <w:szCs w:val="24"/>
          <w:rtl/>
        </w:rPr>
        <w:t xml:space="preserve"> </w:t>
      </w:r>
      <w:r w:rsidR="001C40F6" w:rsidRPr="00C15CBF">
        <w:rPr>
          <w:sz w:val="24"/>
          <w:szCs w:val="24"/>
          <w:rtl/>
        </w:rPr>
        <w:t>א</w:t>
      </w:r>
      <w:r w:rsidR="001C40F6" w:rsidRPr="00C15CBF">
        <w:rPr>
          <w:rFonts w:hint="cs"/>
          <w:sz w:val="24"/>
          <w:szCs w:val="24"/>
          <w:rtl/>
        </w:rPr>
        <w:t xml:space="preserve">ין באמור בסעיף זה כדי לגרוע מזכותה של העירייה, או כל אדם אחר מטעמה,  להחזיק בעבודה, כולה או חלקה, ולהשתמש בה גם אם טרם בוצעה בה עבודת </w:t>
      </w:r>
      <w:r w:rsidR="001C40F6" w:rsidRPr="00C15CBF">
        <w:rPr>
          <w:sz w:val="24"/>
          <w:szCs w:val="24"/>
          <w:rtl/>
        </w:rPr>
        <w:t>ה</w:t>
      </w:r>
      <w:r w:rsidR="001C40F6" w:rsidRPr="00C15CBF">
        <w:rPr>
          <w:rFonts w:hint="cs"/>
          <w:sz w:val="24"/>
          <w:szCs w:val="24"/>
          <w:rtl/>
        </w:rPr>
        <w:t>תיקונים. עשתה כן העירייה אין הדבר גורע מחובת הקבלן לבצע את התיקונים תוך התקופה שנקבעה לכך על ידי המפקח.</w:t>
      </w:r>
    </w:p>
    <w:p w14:paraId="039AF6C3" w14:textId="1CE8848B" w:rsidR="00CF75C0" w:rsidRPr="00C15CBF" w:rsidRDefault="008C460D" w:rsidP="001702A3">
      <w:pPr>
        <w:numPr>
          <w:ilvl w:val="1"/>
          <w:numId w:val="73"/>
        </w:numPr>
        <w:tabs>
          <w:tab w:val="left" w:pos="1247"/>
        </w:tabs>
        <w:autoSpaceDE w:val="0"/>
        <w:autoSpaceDN w:val="0"/>
        <w:adjustRightInd w:val="0"/>
        <w:spacing w:after="240" w:line="300" w:lineRule="auto"/>
        <w:jc w:val="both"/>
        <w:rPr>
          <w:sz w:val="24"/>
          <w:szCs w:val="24"/>
          <w:rtl/>
        </w:rPr>
      </w:pPr>
      <w:r>
        <w:rPr>
          <w:rFonts w:hint="cs"/>
          <w:sz w:val="24"/>
          <w:szCs w:val="24"/>
          <w:rtl/>
        </w:rPr>
        <w:t xml:space="preserve"> </w:t>
      </w:r>
      <w:r w:rsidR="001C40F6" w:rsidRPr="00C15CBF">
        <w:rPr>
          <w:sz w:val="24"/>
          <w:szCs w:val="24"/>
          <w:rtl/>
        </w:rPr>
        <w:t>ק</w:t>
      </w:r>
      <w:r w:rsidR="001C40F6" w:rsidRPr="00C15CBF">
        <w:rPr>
          <w:rFonts w:hint="cs"/>
          <w:sz w:val="24"/>
          <w:szCs w:val="24"/>
          <w:rtl/>
        </w:rPr>
        <w:t xml:space="preserve">בע המפקח כי הושלמה העבודה, או </w:t>
      </w:r>
      <w:r w:rsidR="001C40F6" w:rsidRPr="00C15CBF">
        <w:rPr>
          <w:sz w:val="24"/>
          <w:szCs w:val="24"/>
          <w:rtl/>
        </w:rPr>
        <w:t>ה</w:t>
      </w:r>
      <w:r w:rsidR="001C40F6" w:rsidRPr="00C15CBF">
        <w:rPr>
          <w:rFonts w:hint="cs"/>
          <w:sz w:val="24"/>
          <w:szCs w:val="24"/>
          <w:rtl/>
        </w:rPr>
        <w:t>ושלם חלק מסוים מהעבודה שעל הקבלן היה להשלימו במועד מסוים, חייב הקבלן למסור לעירייה את העבודה או אותו חלק מסוים מהעבודה, כאמור, הכול לפי העניין, והקבלן אינו רשאי לעכב את מסירת העבודה או החלק המסוים מהעבודה, מחמת דרישות, טענות או תביעות כלשהן שיש לו כלפי העירייה.</w:t>
      </w:r>
    </w:p>
    <w:p w14:paraId="6AF94B83" w14:textId="3CF118A7" w:rsidR="00D95E95" w:rsidRPr="00C15CBF" w:rsidRDefault="001C40F6" w:rsidP="001702A3">
      <w:pPr>
        <w:numPr>
          <w:ilvl w:val="1"/>
          <w:numId w:val="73"/>
        </w:numPr>
        <w:tabs>
          <w:tab w:val="left" w:pos="1247"/>
        </w:tabs>
        <w:autoSpaceDE w:val="0"/>
        <w:autoSpaceDN w:val="0"/>
        <w:adjustRightInd w:val="0"/>
        <w:spacing w:after="240" w:line="300" w:lineRule="auto"/>
        <w:jc w:val="both"/>
        <w:rPr>
          <w:sz w:val="24"/>
          <w:szCs w:val="24"/>
        </w:rPr>
      </w:pPr>
      <w:r w:rsidRPr="00C15CBF">
        <w:rPr>
          <w:sz w:val="24"/>
          <w:szCs w:val="24"/>
          <w:rtl/>
        </w:rPr>
        <w:t>נ</w:t>
      </w:r>
      <w:r w:rsidRPr="00C15CBF">
        <w:rPr>
          <w:rFonts w:hint="cs"/>
          <w:sz w:val="24"/>
          <w:szCs w:val="24"/>
          <w:rtl/>
        </w:rPr>
        <w:t>יתנ</w:t>
      </w:r>
      <w:r w:rsidR="0085103F">
        <w:rPr>
          <w:rFonts w:hint="cs"/>
          <w:sz w:val="24"/>
          <w:szCs w:val="24"/>
          <w:rtl/>
        </w:rPr>
        <w:t>ן</w:t>
      </w:r>
      <w:r w:rsidRPr="00C15CBF">
        <w:rPr>
          <w:rFonts w:hint="cs"/>
          <w:sz w:val="24"/>
          <w:szCs w:val="24"/>
          <w:rtl/>
        </w:rPr>
        <w:t xml:space="preserve"> </w:t>
      </w:r>
      <w:r w:rsidR="006C4016" w:rsidRPr="00C15CBF">
        <w:rPr>
          <w:rFonts w:hint="cs"/>
          <w:sz w:val="24"/>
          <w:szCs w:val="24"/>
          <w:rtl/>
        </w:rPr>
        <w:t>אישור על השלמת</w:t>
      </w:r>
      <w:r w:rsidRPr="00C15CBF">
        <w:rPr>
          <w:rFonts w:hint="cs"/>
          <w:sz w:val="24"/>
          <w:szCs w:val="24"/>
          <w:rtl/>
        </w:rPr>
        <w:t xml:space="preserve"> כל העבודה, חייב הקבלן להוציא מאתר העבודה את  הציוד, המבנים הארעיים ואת עודפי החומרים השייכים לו.</w:t>
      </w:r>
    </w:p>
    <w:p w14:paraId="45540485" w14:textId="445A77CB" w:rsidR="00896C48" w:rsidRPr="00490387" w:rsidRDefault="00D95E95" w:rsidP="001702A3">
      <w:pPr>
        <w:numPr>
          <w:ilvl w:val="1"/>
          <w:numId w:val="73"/>
        </w:numPr>
        <w:tabs>
          <w:tab w:val="left" w:pos="1247"/>
        </w:tabs>
        <w:autoSpaceDE w:val="0"/>
        <w:autoSpaceDN w:val="0"/>
        <w:adjustRightInd w:val="0"/>
        <w:spacing w:after="240" w:line="300" w:lineRule="auto"/>
        <w:jc w:val="both"/>
        <w:rPr>
          <w:sz w:val="24"/>
          <w:szCs w:val="24"/>
        </w:rPr>
      </w:pPr>
      <w:bookmarkStart w:id="43" w:name="_Hlk110862038"/>
      <w:r w:rsidRPr="00C15CBF">
        <w:rPr>
          <w:rFonts w:hint="cs"/>
          <w:sz w:val="24"/>
          <w:szCs w:val="24"/>
          <w:rtl/>
        </w:rPr>
        <w:t>רק עם קבלת אישור המנהל על השלמת העבודה תוגש דרישה לתשלום בגין אותה עבודה במסגרת החשבון המוגש בתום אותו חודש.</w:t>
      </w:r>
      <w:bookmarkEnd w:id="43"/>
      <w:r w:rsidRPr="00C15CBF">
        <w:rPr>
          <w:rFonts w:hint="cs"/>
          <w:sz w:val="24"/>
          <w:szCs w:val="24"/>
          <w:rtl/>
        </w:rPr>
        <w:t xml:space="preserve"> </w:t>
      </w:r>
      <w:r w:rsidR="001C40F6" w:rsidRPr="00C15CBF">
        <w:rPr>
          <w:rFonts w:hint="cs"/>
          <w:sz w:val="24"/>
          <w:szCs w:val="24"/>
          <w:rtl/>
        </w:rPr>
        <w:t xml:space="preserve"> </w:t>
      </w:r>
    </w:p>
    <w:p w14:paraId="1481DB50" w14:textId="3960B261" w:rsidR="00CF75C0" w:rsidRPr="00C15CBF" w:rsidRDefault="001C40F6" w:rsidP="001702A3">
      <w:pPr>
        <w:numPr>
          <w:ilvl w:val="0"/>
          <w:numId w:val="73"/>
        </w:numPr>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b/>
          <w:bCs/>
          <w:sz w:val="24"/>
          <w:szCs w:val="24"/>
          <w:u w:val="single"/>
          <w:rtl/>
        </w:rPr>
        <w:t>תיקונים</w:t>
      </w:r>
      <w:r w:rsidRPr="00C15CBF">
        <w:rPr>
          <w:rFonts w:ascii="QDavid" w:hAnsi="QDavid" w:hint="cs"/>
          <w:b/>
          <w:bCs/>
          <w:sz w:val="24"/>
          <w:szCs w:val="24"/>
          <w:u w:val="single"/>
          <w:rtl/>
        </w:rPr>
        <w:t xml:space="preserve"> בתקופת הבדק</w:t>
      </w:r>
      <w:r w:rsidRPr="00C15CBF">
        <w:rPr>
          <w:rFonts w:ascii="QDavid" w:hAnsi="QDavid"/>
          <w:b/>
          <w:bCs/>
          <w:sz w:val="24"/>
          <w:szCs w:val="24"/>
          <w:u w:val="single"/>
          <w:rtl/>
        </w:rPr>
        <w:t xml:space="preserve"> </w:t>
      </w:r>
    </w:p>
    <w:p w14:paraId="1A1A2CDC" w14:textId="621F621E" w:rsidR="004100C0" w:rsidRPr="00794ACD" w:rsidRDefault="009D5BC7" w:rsidP="001702A3">
      <w:pPr>
        <w:numPr>
          <w:ilvl w:val="1"/>
          <w:numId w:val="73"/>
        </w:numPr>
        <w:tabs>
          <w:tab w:val="left" w:pos="1247"/>
        </w:tabs>
        <w:autoSpaceDE w:val="0"/>
        <w:autoSpaceDN w:val="0"/>
        <w:adjustRightInd w:val="0"/>
        <w:spacing w:after="240" w:line="300" w:lineRule="auto"/>
        <w:jc w:val="both"/>
        <w:rPr>
          <w:rFonts w:ascii="QDavid" w:hAnsi="QDavid"/>
          <w:sz w:val="24"/>
          <w:szCs w:val="24"/>
          <w:rtl/>
        </w:rPr>
      </w:pPr>
      <w:r w:rsidRPr="00794ACD">
        <w:rPr>
          <w:rFonts w:ascii="QDavid" w:hAnsi="QDavid" w:hint="eastAsia"/>
          <w:sz w:val="24"/>
          <w:szCs w:val="24"/>
          <w:rtl/>
        </w:rPr>
        <w:t>תקופת</w:t>
      </w:r>
      <w:r w:rsidRPr="00794ACD">
        <w:rPr>
          <w:rFonts w:ascii="QDavid" w:hAnsi="QDavid"/>
          <w:sz w:val="24"/>
          <w:szCs w:val="24"/>
          <w:rtl/>
        </w:rPr>
        <w:t xml:space="preserve"> </w:t>
      </w:r>
      <w:r w:rsidRPr="00794ACD">
        <w:rPr>
          <w:rFonts w:ascii="QDavid" w:hAnsi="QDavid" w:hint="eastAsia"/>
          <w:sz w:val="24"/>
          <w:szCs w:val="24"/>
          <w:rtl/>
        </w:rPr>
        <w:t>הבדק</w:t>
      </w:r>
      <w:r w:rsidRPr="00794ACD">
        <w:rPr>
          <w:rFonts w:ascii="QDavid" w:hAnsi="QDavid"/>
          <w:sz w:val="24"/>
          <w:szCs w:val="24"/>
          <w:rtl/>
        </w:rPr>
        <w:t xml:space="preserve"> </w:t>
      </w:r>
      <w:r w:rsidRPr="00794ACD">
        <w:rPr>
          <w:rFonts w:ascii="QDavid" w:hAnsi="QDavid" w:hint="eastAsia"/>
          <w:sz w:val="24"/>
          <w:szCs w:val="24"/>
          <w:rtl/>
        </w:rPr>
        <w:t>הינה</w:t>
      </w:r>
      <w:r w:rsidRPr="00794ACD">
        <w:rPr>
          <w:rFonts w:ascii="QDavid" w:hAnsi="QDavid"/>
          <w:sz w:val="24"/>
          <w:szCs w:val="24"/>
          <w:rtl/>
        </w:rPr>
        <w:t xml:space="preserve"> </w:t>
      </w:r>
      <w:r w:rsidR="005E4A34" w:rsidRPr="00794ACD">
        <w:rPr>
          <w:rFonts w:ascii="QDavid" w:hAnsi="QDavid" w:hint="cs"/>
          <w:sz w:val="24"/>
          <w:szCs w:val="24"/>
          <w:rtl/>
        </w:rPr>
        <w:t>12</w:t>
      </w:r>
      <w:r w:rsidR="005E4A34" w:rsidRPr="00794ACD">
        <w:rPr>
          <w:rFonts w:ascii="QDavid" w:hAnsi="QDavid"/>
          <w:sz w:val="24"/>
          <w:szCs w:val="24"/>
          <w:rtl/>
        </w:rPr>
        <w:t xml:space="preserve"> </w:t>
      </w:r>
      <w:r w:rsidRPr="00794ACD">
        <w:rPr>
          <w:rFonts w:ascii="QDavid" w:hAnsi="QDavid" w:hint="eastAsia"/>
          <w:sz w:val="24"/>
          <w:szCs w:val="24"/>
          <w:rtl/>
        </w:rPr>
        <w:t>חודשים</w:t>
      </w:r>
      <w:r w:rsidRPr="00794ACD">
        <w:rPr>
          <w:rFonts w:ascii="QDavid" w:hAnsi="QDavid" w:hint="cs"/>
          <w:sz w:val="24"/>
          <w:szCs w:val="24"/>
          <w:rtl/>
        </w:rPr>
        <w:t xml:space="preserve"> מ</w:t>
      </w:r>
      <w:r w:rsidR="005E4A34" w:rsidRPr="00794ACD">
        <w:rPr>
          <w:rFonts w:ascii="QDavid" w:hAnsi="QDavid" w:hint="cs"/>
          <w:sz w:val="24"/>
          <w:szCs w:val="24"/>
          <w:rtl/>
        </w:rPr>
        <w:t xml:space="preserve">יום מסירת </w:t>
      </w:r>
      <w:proofErr w:type="spellStart"/>
      <w:r w:rsidR="005E4A34" w:rsidRPr="00794ACD">
        <w:rPr>
          <w:rFonts w:ascii="QDavid" w:hAnsi="QDavid" w:hint="cs"/>
          <w:sz w:val="24"/>
          <w:szCs w:val="24"/>
          <w:rtl/>
        </w:rPr>
        <w:t>הפרוייקט</w:t>
      </w:r>
      <w:proofErr w:type="spellEnd"/>
      <w:r w:rsidR="00C44AC4" w:rsidRPr="00794ACD">
        <w:rPr>
          <w:rFonts w:ascii="QDavid" w:hAnsi="QDavid" w:hint="cs"/>
          <w:sz w:val="24"/>
          <w:szCs w:val="24"/>
          <w:rtl/>
        </w:rPr>
        <w:t xml:space="preserve"> </w:t>
      </w:r>
      <w:r w:rsidRPr="00794ACD">
        <w:rPr>
          <w:rFonts w:ascii="QDavid" w:hAnsi="QDavid" w:hint="cs"/>
          <w:sz w:val="24"/>
          <w:szCs w:val="24"/>
          <w:rtl/>
        </w:rPr>
        <w:t xml:space="preserve">ו/או תקופה ארוכה יותר ממועד זה ככל שקבועה תקופה כאמור בדין ו/או באיזה מהמפרטים. </w:t>
      </w:r>
    </w:p>
    <w:p w14:paraId="7FAC6142" w14:textId="761C3F68" w:rsidR="004100C0" w:rsidRPr="00C15CBF" w:rsidRDefault="004100C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tl/>
        </w:rPr>
      </w:pPr>
      <w:r w:rsidRPr="00C15CBF">
        <w:rPr>
          <w:rFonts w:ascii="David" w:hAnsi="David"/>
          <w:noProof/>
          <w:sz w:val="22"/>
          <w:szCs w:val="24"/>
          <w:rtl/>
        </w:rPr>
        <w:t>מנינה של תקופת הבדק יתחיל מ</w:t>
      </w:r>
      <w:r w:rsidR="005E4A34">
        <w:rPr>
          <w:rFonts w:ascii="David" w:hAnsi="David" w:hint="cs"/>
          <w:noProof/>
          <w:sz w:val="22"/>
          <w:szCs w:val="24"/>
          <w:rtl/>
        </w:rPr>
        <w:t xml:space="preserve">יום מסירת הפרויקטי. </w:t>
      </w:r>
    </w:p>
    <w:p w14:paraId="46B3CC96" w14:textId="77777777" w:rsidR="004100C0" w:rsidRPr="00C15CBF" w:rsidRDefault="004100C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Pr>
      </w:pPr>
      <w:proofErr w:type="spellStart"/>
      <w:r w:rsidRPr="00C15CBF">
        <w:rPr>
          <w:sz w:val="24"/>
          <w:szCs w:val="24"/>
          <w:rtl/>
        </w:rPr>
        <w:t>נתהווה</w:t>
      </w:r>
      <w:proofErr w:type="spellEnd"/>
      <w:r w:rsidRPr="00C15CBF">
        <w:rPr>
          <w:rFonts w:ascii="David" w:hAnsi="David"/>
          <w:noProof/>
          <w:sz w:val="22"/>
          <w:szCs w:val="24"/>
          <w:rtl/>
        </w:rPr>
        <w:t xml:space="preserve"> או נתגלה בעבודה תוך תקופת הבדק, נזק או קלקול אשר לדעת המהנדס או המפקח, לפי שיקול דעתם המוחלט, נגרם כתוצאה מעבודה לקויה או שימוש בחומרים פוגמים או אי-ביצוע הוראות החוזה, חייב הקבלן לתקן או לבנות מחדש מיד כל נזק או קלקול כאמור, הכל לפי דרישת המפקח ולשביעות רצונו של המפקח. הוא הדין לגבי נזק או קלקול שנתהווה תוך תקופת הבדק בכל </w:t>
      </w:r>
      <w:r w:rsidRPr="00C15CBF">
        <w:rPr>
          <w:rFonts w:ascii="David" w:hAnsi="David"/>
          <w:noProof/>
          <w:sz w:val="22"/>
          <w:szCs w:val="24"/>
          <w:rtl/>
        </w:rPr>
        <w:lastRenderedPageBreak/>
        <w:t xml:space="preserve">תיקון שבוצע, לכביש, דרך, מדרכה, שביל וכיו"ב ואשר נגרם, לדעת המפקח, כתוצאה מעבודה לקוייה או שימוש בחומרים פגומים.  </w:t>
      </w:r>
    </w:p>
    <w:p w14:paraId="78182126" w14:textId="2365997F" w:rsidR="004100C0" w:rsidRDefault="004100C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Pr>
      </w:pPr>
      <w:r w:rsidRPr="00C15CBF">
        <w:rPr>
          <w:rFonts w:ascii="David" w:hAnsi="David"/>
          <w:noProof/>
          <w:sz w:val="22"/>
          <w:szCs w:val="24"/>
          <w:rtl/>
        </w:rPr>
        <w:t xml:space="preserve">בתום </w:t>
      </w:r>
      <w:r w:rsidRPr="00C15CBF">
        <w:rPr>
          <w:sz w:val="24"/>
          <w:szCs w:val="24"/>
          <w:rtl/>
        </w:rPr>
        <w:t>תקופת</w:t>
      </w:r>
      <w:r w:rsidRPr="00C15CBF">
        <w:rPr>
          <w:rFonts w:ascii="David" w:hAnsi="David"/>
          <w:noProof/>
          <w:sz w:val="22"/>
          <w:szCs w:val="24"/>
          <w:rtl/>
        </w:rPr>
        <w:t xml:space="preserve"> הבדק, ובכפוף לקיום כלל התחייבויותיו (לרבות אלו שבתקופת הבדק) יקבל הקבלן לידיו תעודת סיום, בנוסח נספח </w:t>
      </w:r>
      <w:r w:rsidR="00D847B7" w:rsidRPr="00C15CBF">
        <w:rPr>
          <w:rFonts w:ascii="David" w:hAnsi="David" w:hint="cs"/>
          <w:noProof/>
          <w:sz w:val="22"/>
          <w:szCs w:val="24"/>
          <w:rtl/>
        </w:rPr>
        <w:t>י'</w:t>
      </w:r>
      <w:r w:rsidRPr="00C15CBF">
        <w:rPr>
          <w:rFonts w:ascii="David" w:hAnsi="David" w:hint="cs"/>
          <w:noProof/>
          <w:sz w:val="22"/>
          <w:szCs w:val="24"/>
          <w:rtl/>
        </w:rPr>
        <w:t>.</w:t>
      </w:r>
    </w:p>
    <w:p w14:paraId="277FA2A0" w14:textId="3A2A24F8" w:rsidR="000E7D40" w:rsidRPr="00794ACD" w:rsidRDefault="000E7D40" w:rsidP="001702A3">
      <w:pPr>
        <w:numPr>
          <w:ilvl w:val="1"/>
          <w:numId w:val="73"/>
        </w:numPr>
        <w:tabs>
          <w:tab w:val="left" w:pos="1247"/>
        </w:tabs>
        <w:autoSpaceDE w:val="0"/>
        <w:autoSpaceDN w:val="0"/>
        <w:adjustRightInd w:val="0"/>
        <w:spacing w:after="240" w:line="300" w:lineRule="auto"/>
        <w:jc w:val="both"/>
        <w:rPr>
          <w:rFonts w:ascii="David" w:hAnsi="David"/>
          <w:noProof/>
          <w:sz w:val="22"/>
          <w:szCs w:val="24"/>
        </w:rPr>
      </w:pPr>
      <w:r w:rsidRPr="00794ACD">
        <w:rPr>
          <w:rFonts w:ascii="David" w:hAnsi="David" w:hint="eastAsia"/>
          <w:noProof/>
          <w:sz w:val="22"/>
          <w:szCs w:val="24"/>
          <w:rtl/>
        </w:rPr>
        <w:t>מבלי</w:t>
      </w:r>
      <w:r w:rsidRPr="00794ACD">
        <w:rPr>
          <w:rFonts w:ascii="David" w:hAnsi="David"/>
          <w:noProof/>
          <w:sz w:val="22"/>
          <w:szCs w:val="24"/>
          <w:rtl/>
        </w:rPr>
        <w:t xml:space="preserve"> לפגוע באמור לעיל, בכל הקשור לעבודות השלד, האיטום והצנרת, יהיה הקבלן אחראי לטיב העבודות לתקופה של 7 שנים מיום מסירת הפרויקט. </w:t>
      </w:r>
    </w:p>
    <w:p w14:paraId="2B2AE212" w14:textId="2194447B" w:rsidR="000E7D40" w:rsidRPr="00314D3F" w:rsidRDefault="001C40F6" w:rsidP="001702A3">
      <w:pPr>
        <w:pStyle w:val="affb"/>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314D3F">
        <w:rPr>
          <w:rFonts w:ascii="QDavid" w:hAnsi="QDavid"/>
          <w:b/>
          <w:bCs/>
          <w:sz w:val="24"/>
          <w:szCs w:val="24"/>
          <w:u w:val="single"/>
          <w:rtl/>
        </w:rPr>
        <w:t xml:space="preserve">שכר החוזה </w:t>
      </w:r>
    </w:p>
    <w:p w14:paraId="272F917A" w14:textId="2E930567" w:rsidR="000E7D40" w:rsidRPr="000517CA"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hanging="360"/>
        <w:jc w:val="both"/>
        <w:rPr>
          <w:sz w:val="24"/>
          <w:szCs w:val="24"/>
          <w:rtl/>
          <w:lang w:eastAsia="en-US"/>
        </w:rPr>
      </w:pPr>
      <w:r w:rsidRPr="000E7D40">
        <w:rPr>
          <w:sz w:val="24"/>
          <w:szCs w:val="24"/>
          <w:lang w:eastAsia="en-US"/>
        </w:rPr>
        <w:tab/>
      </w:r>
      <w:r w:rsidRPr="000517CA">
        <w:rPr>
          <w:sz w:val="24"/>
          <w:szCs w:val="24"/>
          <w:rtl/>
          <w:lang w:eastAsia="en-US"/>
        </w:rPr>
        <w:t xml:space="preserve">תמורת ביצוע העבודה ישלם המזמין לקבלן את הסכום אשר יתקבל לפי החשבון הסופי שיאושר על - ידי מהנדס העירייה או </w:t>
      </w:r>
      <w:r w:rsidR="00D81D45" w:rsidRPr="000517CA">
        <w:rPr>
          <w:rFonts w:hint="cs"/>
          <w:sz w:val="24"/>
          <w:szCs w:val="24"/>
          <w:rtl/>
          <w:lang w:eastAsia="en-US"/>
        </w:rPr>
        <w:t xml:space="preserve">מי </w:t>
      </w:r>
      <w:r w:rsidRPr="000517CA">
        <w:rPr>
          <w:sz w:val="24"/>
          <w:szCs w:val="24"/>
          <w:rtl/>
          <w:lang w:eastAsia="en-US"/>
        </w:rPr>
        <w:t>מטעמו שייערך</w:t>
      </w:r>
      <w:r w:rsidRPr="000517CA">
        <w:rPr>
          <w:rFonts w:hint="cs"/>
          <w:sz w:val="24"/>
          <w:szCs w:val="24"/>
          <w:rtl/>
          <w:lang w:eastAsia="en-US"/>
        </w:rPr>
        <w:t>,</w:t>
      </w:r>
      <w:r w:rsidRPr="000517CA">
        <w:rPr>
          <w:sz w:val="24"/>
          <w:szCs w:val="24"/>
          <w:rtl/>
          <w:lang w:eastAsia="en-US"/>
        </w:rPr>
        <w:t xml:space="preserve"> </w:t>
      </w:r>
      <w:r w:rsidRPr="000517CA">
        <w:rPr>
          <w:rFonts w:hint="cs"/>
          <w:sz w:val="24"/>
          <w:szCs w:val="24"/>
          <w:rtl/>
          <w:lang w:eastAsia="en-US"/>
        </w:rPr>
        <w:t xml:space="preserve">בכל הנוגע למבנים 02, </w:t>
      </w:r>
      <w:r w:rsidRPr="000517CA">
        <w:rPr>
          <w:sz w:val="24"/>
          <w:szCs w:val="24"/>
          <w:rtl/>
          <w:lang w:eastAsia="en-US"/>
        </w:rPr>
        <w:t>על סמך הכמויות שתימדדנה בהתאם למחירי היחידות לאחר ההנחה</w:t>
      </w:r>
      <w:r w:rsidRPr="000517CA">
        <w:rPr>
          <w:rFonts w:hint="cs"/>
          <w:sz w:val="24"/>
          <w:szCs w:val="24"/>
          <w:rtl/>
          <w:lang w:eastAsia="en-US"/>
        </w:rPr>
        <w:t xml:space="preserve"> מכתב הכמויות</w:t>
      </w:r>
      <w:r w:rsidRPr="000517CA">
        <w:rPr>
          <w:sz w:val="24"/>
          <w:szCs w:val="24"/>
          <w:rtl/>
          <w:lang w:eastAsia="en-US"/>
        </w:rPr>
        <w:t xml:space="preserve"> </w:t>
      </w:r>
      <w:r w:rsidRPr="000517CA">
        <w:rPr>
          <w:rFonts w:hint="cs"/>
          <w:sz w:val="24"/>
          <w:szCs w:val="24"/>
          <w:rtl/>
          <w:lang w:eastAsia="en-US"/>
        </w:rPr>
        <w:t xml:space="preserve">, כדלקמן; </w:t>
      </w:r>
    </w:p>
    <w:p w14:paraId="66ECACFD" w14:textId="77777777" w:rsidR="000E7D40" w:rsidRPr="000517CA"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jc w:val="both"/>
        <w:rPr>
          <w:sz w:val="24"/>
          <w:szCs w:val="24"/>
          <w:rtl/>
          <w:lang w:eastAsia="en-US"/>
        </w:rPr>
      </w:pPr>
    </w:p>
    <w:p w14:paraId="40A12020" w14:textId="40F6394A" w:rsidR="006C6328" w:rsidRDefault="000E7D40" w:rsidP="006C6328">
      <w:pPr>
        <w:widowControl w:val="0"/>
        <w:tabs>
          <w:tab w:val="left" w:pos="360"/>
          <w:tab w:val="left" w:pos="720"/>
          <w:tab w:val="left" w:pos="1080"/>
          <w:tab w:val="left" w:pos="1440"/>
          <w:tab w:val="left" w:pos="1800"/>
          <w:tab w:val="left" w:pos="2160"/>
          <w:tab w:val="left" w:pos="6480"/>
          <w:tab w:val="left" w:pos="6840"/>
        </w:tabs>
        <w:autoSpaceDE w:val="0"/>
        <w:autoSpaceDN w:val="0"/>
        <w:jc w:val="both"/>
        <w:rPr>
          <w:sz w:val="24"/>
          <w:szCs w:val="24"/>
          <w:rtl/>
          <w:lang w:eastAsia="en-US"/>
        </w:rPr>
      </w:pPr>
      <w:r w:rsidRPr="000517CA">
        <w:rPr>
          <w:sz w:val="24"/>
          <w:szCs w:val="24"/>
          <w:lang w:eastAsia="en-US"/>
        </w:rPr>
        <w:tab/>
      </w:r>
      <w:r w:rsidRPr="000517CA">
        <w:rPr>
          <w:rFonts w:hint="cs"/>
          <w:b/>
          <w:bCs/>
          <w:sz w:val="24"/>
          <w:szCs w:val="24"/>
          <w:u w:val="single"/>
          <w:rtl/>
          <w:lang w:eastAsia="en-US"/>
        </w:rPr>
        <w:t>עבור מבנה 01</w:t>
      </w:r>
      <w:r w:rsidRPr="000517CA">
        <w:rPr>
          <w:rFonts w:hint="cs"/>
          <w:sz w:val="24"/>
          <w:szCs w:val="24"/>
          <w:rtl/>
          <w:lang w:eastAsia="en-US"/>
        </w:rPr>
        <w:t xml:space="preserve">- </w:t>
      </w:r>
      <w:r w:rsidR="001D07C2">
        <w:rPr>
          <w:rFonts w:hint="cs"/>
          <w:sz w:val="24"/>
          <w:szCs w:val="24"/>
          <w:rtl/>
          <w:lang w:eastAsia="en-US"/>
        </w:rPr>
        <w:t xml:space="preserve"> </w:t>
      </w:r>
      <w:r w:rsidR="001D07C2" w:rsidRPr="003D5D54">
        <w:rPr>
          <w:rFonts w:hint="cs"/>
          <w:b/>
          <w:bCs/>
          <w:sz w:val="24"/>
          <w:szCs w:val="24"/>
          <w:rtl/>
          <w:lang w:eastAsia="en-US"/>
        </w:rPr>
        <w:t>בניית שלב א' של</w:t>
      </w:r>
      <w:r w:rsidR="000F17DF" w:rsidRPr="003D5D54">
        <w:rPr>
          <w:rFonts w:hint="cs"/>
          <w:b/>
          <w:bCs/>
          <w:sz w:val="24"/>
          <w:szCs w:val="24"/>
          <w:rtl/>
          <w:lang w:eastAsia="en-US"/>
        </w:rPr>
        <w:t xml:space="preserve"> מבנה</w:t>
      </w:r>
      <w:r w:rsidR="001D07C2" w:rsidRPr="003D5D54">
        <w:rPr>
          <w:rFonts w:hint="cs"/>
          <w:b/>
          <w:bCs/>
          <w:sz w:val="24"/>
          <w:szCs w:val="24"/>
          <w:rtl/>
          <w:lang w:eastAsia="en-US"/>
        </w:rPr>
        <w:t xml:space="preserve"> בית הספר</w:t>
      </w:r>
      <w:r w:rsidR="001D07C2">
        <w:rPr>
          <w:rFonts w:hint="cs"/>
          <w:sz w:val="24"/>
          <w:szCs w:val="24"/>
          <w:rtl/>
          <w:lang w:eastAsia="en-US"/>
        </w:rPr>
        <w:t xml:space="preserve"> </w:t>
      </w:r>
      <w:r w:rsidRPr="000517CA">
        <w:rPr>
          <w:sz w:val="24"/>
          <w:szCs w:val="24"/>
          <w:rtl/>
          <w:lang w:eastAsia="en-US"/>
        </w:rPr>
        <w:t>סך</w:t>
      </w:r>
      <w:r w:rsidRPr="000517CA">
        <w:rPr>
          <w:rFonts w:hint="cs"/>
          <w:sz w:val="24"/>
          <w:szCs w:val="24"/>
          <w:rtl/>
          <w:lang w:eastAsia="en-US"/>
        </w:rPr>
        <w:t xml:space="preserve"> של ____________</w:t>
      </w:r>
      <w:r w:rsidR="006C6328">
        <w:rPr>
          <w:rFonts w:hint="cs"/>
          <w:sz w:val="24"/>
          <w:szCs w:val="24"/>
          <w:rtl/>
          <w:lang w:eastAsia="en-US"/>
        </w:rPr>
        <w:t>_____</w:t>
      </w:r>
      <w:r w:rsidRPr="000517CA">
        <w:rPr>
          <w:rFonts w:hint="cs"/>
          <w:sz w:val="24"/>
          <w:szCs w:val="24"/>
          <w:rtl/>
          <w:lang w:eastAsia="en-US"/>
        </w:rPr>
        <w:t xml:space="preserve">_____ ₪ </w:t>
      </w:r>
      <w:r w:rsidR="001D07C2">
        <w:rPr>
          <w:rFonts w:hint="cs"/>
          <w:sz w:val="24"/>
          <w:szCs w:val="24"/>
          <w:rtl/>
          <w:lang w:eastAsia="en-US"/>
        </w:rPr>
        <w:t xml:space="preserve"> </w:t>
      </w:r>
      <w:r w:rsidR="006C6328">
        <w:rPr>
          <w:rFonts w:hint="cs"/>
          <w:sz w:val="24"/>
          <w:szCs w:val="24"/>
          <w:rtl/>
          <w:lang w:eastAsia="en-US"/>
        </w:rPr>
        <w:t xml:space="preserve"> </w:t>
      </w:r>
      <w:r w:rsidRPr="000517CA">
        <w:rPr>
          <w:rFonts w:hint="cs"/>
          <w:sz w:val="24"/>
          <w:szCs w:val="24"/>
          <w:rtl/>
          <w:lang w:eastAsia="en-US"/>
        </w:rPr>
        <w:t>כולל מע"מ</w:t>
      </w:r>
      <w:r w:rsidR="006C6328">
        <w:rPr>
          <w:rFonts w:hint="cs"/>
          <w:sz w:val="24"/>
          <w:szCs w:val="24"/>
          <w:rtl/>
          <w:lang w:eastAsia="en-US"/>
        </w:rPr>
        <w:t>.</w:t>
      </w:r>
    </w:p>
    <w:p w14:paraId="69DEDAEC" w14:textId="2061CDEA" w:rsidR="000E7D40" w:rsidRPr="000E7D40" w:rsidRDefault="006C6328" w:rsidP="001D07C2">
      <w:pPr>
        <w:widowControl w:val="0"/>
        <w:tabs>
          <w:tab w:val="left" w:pos="360"/>
          <w:tab w:val="left" w:pos="720"/>
          <w:tab w:val="left" w:pos="1080"/>
          <w:tab w:val="left" w:pos="1440"/>
          <w:tab w:val="left" w:pos="1800"/>
          <w:tab w:val="left" w:pos="2160"/>
          <w:tab w:val="left" w:pos="6480"/>
          <w:tab w:val="left" w:pos="6840"/>
        </w:tabs>
        <w:autoSpaceDE w:val="0"/>
        <w:autoSpaceDN w:val="0"/>
        <w:jc w:val="both"/>
        <w:rPr>
          <w:sz w:val="24"/>
          <w:szCs w:val="24"/>
          <w:rtl/>
          <w:lang w:eastAsia="en-US"/>
        </w:rPr>
      </w:pPr>
      <w:r>
        <w:rPr>
          <w:rFonts w:hint="cs"/>
          <w:sz w:val="24"/>
          <w:szCs w:val="24"/>
          <w:rtl/>
          <w:lang w:eastAsia="en-US"/>
        </w:rPr>
        <w:t xml:space="preserve">      </w:t>
      </w:r>
      <w:r w:rsidR="001D07C2">
        <w:rPr>
          <w:rFonts w:hint="cs"/>
          <w:sz w:val="24"/>
          <w:szCs w:val="24"/>
          <w:rtl/>
          <w:lang w:eastAsia="en-US"/>
        </w:rPr>
        <w:t xml:space="preserve"> </w:t>
      </w:r>
      <w:r w:rsidR="000E7D40" w:rsidRPr="000517CA">
        <w:rPr>
          <w:rFonts w:hint="cs"/>
          <w:sz w:val="24"/>
          <w:szCs w:val="24"/>
          <w:rtl/>
          <w:lang w:eastAsia="en-US"/>
        </w:rPr>
        <w:t>ו</w:t>
      </w:r>
      <w:r w:rsidR="000E7D40" w:rsidRPr="000517CA">
        <w:rPr>
          <w:sz w:val="24"/>
          <w:szCs w:val="24"/>
          <w:rtl/>
          <w:lang w:eastAsia="en-US"/>
        </w:rPr>
        <w:t>במילים</w:t>
      </w:r>
      <w:r w:rsidR="000E7D40" w:rsidRPr="000517CA">
        <w:rPr>
          <w:rFonts w:hint="cs"/>
          <w:sz w:val="24"/>
          <w:szCs w:val="24"/>
          <w:rtl/>
          <w:lang w:eastAsia="en-US"/>
        </w:rPr>
        <w:t>______________________________________________</w:t>
      </w:r>
      <w:r w:rsidR="000E7D40" w:rsidRPr="000517CA">
        <w:rPr>
          <w:sz w:val="24"/>
          <w:szCs w:val="24"/>
          <w:rtl/>
          <w:lang w:eastAsia="en-US"/>
        </w:rPr>
        <w:t xml:space="preserve"> כולל מע"מ</w:t>
      </w:r>
      <w:r w:rsidR="000E7D40" w:rsidRPr="000517CA">
        <w:rPr>
          <w:rFonts w:hint="cs"/>
          <w:sz w:val="24"/>
          <w:szCs w:val="24"/>
          <w:rtl/>
          <w:lang w:eastAsia="en-US"/>
        </w:rPr>
        <w:t>.</w:t>
      </w:r>
    </w:p>
    <w:p w14:paraId="258172F1"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72234DE8" w14:textId="00F1452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b/>
          <w:bCs/>
          <w:sz w:val="24"/>
          <w:szCs w:val="24"/>
          <w:u w:val="single"/>
          <w:rtl/>
          <w:lang w:eastAsia="en-US"/>
        </w:rPr>
      </w:pPr>
      <w:r w:rsidRPr="000E7D40">
        <w:rPr>
          <w:rFonts w:hint="cs"/>
          <w:b/>
          <w:bCs/>
          <w:sz w:val="24"/>
          <w:szCs w:val="24"/>
          <w:u w:val="single"/>
          <w:rtl/>
          <w:lang w:eastAsia="en-US"/>
        </w:rPr>
        <w:t>בחלק זה תשולם התמורה לקבלן בהתאם לאבני הדרך המפורט</w:t>
      </w:r>
      <w:r w:rsidR="00C53F03">
        <w:rPr>
          <w:rFonts w:hint="cs"/>
          <w:b/>
          <w:bCs/>
          <w:sz w:val="24"/>
          <w:szCs w:val="24"/>
          <w:u w:val="single"/>
          <w:rtl/>
          <w:lang w:eastAsia="en-US"/>
        </w:rPr>
        <w:t>ות</w:t>
      </w:r>
      <w:r w:rsidRPr="000E7D40">
        <w:rPr>
          <w:rFonts w:hint="cs"/>
          <w:b/>
          <w:bCs/>
          <w:sz w:val="24"/>
          <w:szCs w:val="24"/>
          <w:u w:val="single"/>
          <w:rtl/>
          <w:lang w:eastAsia="en-US"/>
        </w:rPr>
        <w:t xml:space="preserve"> לעיל: </w:t>
      </w:r>
    </w:p>
    <w:p w14:paraId="4F70ACA0"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b/>
          <w:bCs/>
          <w:sz w:val="24"/>
          <w:szCs w:val="24"/>
          <w:u w:val="single"/>
          <w:rtl/>
          <w:lang w:eastAsia="en-US"/>
        </w:rPr>
      </w:pPr>
    </w:p>
    <w:p w14:paraId="309B4CF8"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גמר ביסוס רצפה- 20% מהתמורה בחלק זה.  </w:t>
      </w:r>
    </w:p>
    <w:p w14:paraId="50E48D93"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גמר שלד </w:t>
      </w:r>
      <w:r w:rsidRPr="000E7D40">
        <w:rPr>
          <w:sz w:val="24"/>
          <w:szCs w:val="24"/>
          <w:rtl/>
          <w:lang w:eastAsia="en-US"/>
        </w:rPr>
        <w:t>–</w:t>
      </w:r>
      <w:r w:rsidRPr="000E7D40">
        <w:rPr>
          <w:rFonts w:hint="cs"/>
          <w:sz w:val="24"/>
          <w:szCs w:val="24"/>
          <w:rtl/>
          <w:lang w:eastAsia="en-US"/>
        </w:rPr>
        <w:t xml:space="preserve"> 30% מהתמורה בחלק זה. </w:t>
      </w:r>
    </w:p>
    <w:p w14:paraId="6B18252E"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גמר טייח וריצוף- 15% מהתמורה בחלק זה. </w:t>
      </w:r>
    </w:p>
    <w:p w14:paraId="18573B51"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סגירת המבנה </w:t>
      </w:r>
      <w:r w:rsidRPr="000E7D40">
        <w:rPr>
          <w:sz w:val="24"/>
          <w:szCs w:val="24"/>
          <w:rtl/>
          <w:lang w:eastAsia="en-US"/>
        </w:rPr>
        <w:t>–</w:t>
      </w:r>
      <w:r w:rsidRPr="000E7D40">
        <w:rPr>
          <w:rFonts w:hint="cs"/>
          <w:sz w:val="24"/>
          <w:szCs w:val="24"/>
          <w:rtl/>
          <w:lang w:eastAsia="en-US"/>
        </w:rPr>
        <w:t xml:space="preserve"> 25% מהתמורה בחלק זה. </w:t>
      </w:r>
    </w:p>
    <w:p w14:paraId="658B5197" w14:textId="15E0CD8E"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rtl/>
          <w:lang w:eastAsia="en-US"/>
        </w:rPr>
      </w:pPr>
      <w:r w:rsidRPr="000E7D40">
        <w:rPr>
          <w:rFonts w:hint="cs"/>
          <w:sz w:val="24"/>
          <w:szCs w:val="24"/>
          <w:rtl/>
          <w:lang w:eastAsia="en-US"/>
        </w:rPr>
        <w:t xml:space="preserve">מסירת הפרויקט- 10% מהתמורה בחלק זה. </w:t>
      </w:r>
    </w:p>
    <w:p w14:paraId="2CC5EC6B" w14:textId="77777777" w:rsid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42F07739" w14:textId="565D054D" w:rsid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r w:rsidRPr="00C53F03">
        <w:rPr>
          <w:rFonts w:hint="eastAsia"/>
          <w:sz w:val="24"/>
          <w:szCs w:val="24"/>
          <w:rtl/>
          <w:lang w:eastAsia="en-US"/>
        </w:rPr>
        <w:t>יובהר</w:t>
      </w:r>
      <w:r w:rsidRPr="00C53F03">
        <w:rPr>
          <w:sz w:val="24"/>
          <w:szCs w:val="24"/>
          <w:rtl/>
          <w:lang w:eastAsia="en-US"/>
        </w:rPr>
        <w:t xml:space="preserve"> כי למזמין שמורה הזכות לפצל כל אחת מאבני הדרך לשלבי ביניים בהתאם לשק</w:t>
      </w:r>
      <w:r w:rsidRPr="00C53F03">
        <w:rPr>
          <w:rFonts w:hint="eastAsia"/>
          <w:sz w:val="24"/>
          <w:szCs w:val="24"/>
          <w:rtl/>
          <w:lang w:eastAsia="en-US"/>
        </w:rPr>
        <w:t>ול</w:t>
      </w:r>
      <w:r w:rsidRPr="00C53F03">
        <w:rPr>
          <w:sz w:val="24"/>
          <w:szCs w:val="24"/>
          <w:rtl/>
          <w:lang w:eastAsia="en-US"/>
        </w:rPr>
        <w:t xml:space="preserve"> דעת המנהל.</w:t>
      </w:r>
      <w:r>
        <w:rPr>
          <w:rFonts w:hint="cs"/>
          <w:sz w:val="24"/>
          <w:szCs w:val="24"/>
          <w:rtl/>
          <w:lang w:eastAsia="en-US"/>
        </w:rPr>
        <w:t xml:space="preserve"> </w:t>
      </w:r>
    </w:p>
    <w:p w14:paraId="02B5360E" w14:textId="77777777" w:rsidR="004414C5" w:rsidRPr="000E7D40" w:rsidRDefault="004414C5"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400B8130"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1467F0BF"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r w:rsidRPr="000E7D40">
        <w:rPr>
          <w:rFonts w:hint="cs"/>
          <w:b/>
          <w:bCs/>
          <w:sz w:val="24"/>
          <w:szCs w:val="24"/>
          <w:u w:val="single"/>
          <w:rtl/>
          <w:lang w:eastAsia="en-US"/>
        </w:rPr>
        <w:t>עבור מבנה 02-</w:t>
      </w:r>
      <w:r w:rsidRPr="000E7D40">
        <w:rPr>
          <w:rFonts w:hint="cs"/>
          <w:sz w:val="24"/>
          <w:szCs w:val="24"/>
          <w:rtl/>
          <w:lang w:eastAsia="en-US"/>
        </w:rPr>
        <w:t xml:space="preserve"> סך של __________________________________ ₪ כולל מע"מ </w:t>
      </w:r>
    </w:p>
    <w:p w14:paraId="728B8ED9"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r w:rsidRPr="000E7D40">
        <w:rPr>
          <w:rFonts w:hint="cs"/>
          <w:sz w:val="24"/>
          <w:szCs w:val="24"/>
          <w:rtl/>
          <w:lang w:eastAsia="en-US"/>
        </w:rPr>
        <w:t xml:space="preserve">ובמילים ______________________________________________כולל מע"מ </w:t>
      </w:r>
    </w:p>
    <w:p w14:paraId="6EF41543"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360"/>
        <w:jc w:val="both"/>
        <w:rPr>
          <w:sz w:val="24"/>
          <w:szCs w:val="24"/>
          <w:rtl/>
          <w:lang w:eastAsia="en-US"/>
        </w:rPr>
      </w:pPr>
    </w:p>
    <w:p w14:paraId="24E0A40D"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jc w:val="both"/>
        <w:rPr>
          <w:sz w:val="24"/>
          <w:szCs w:val="24"/>
          <w:rtl/>
          <w:lang w:eastAsia="en-US"/>
        </w:rPr>
      </w:pPr>
    </w:p>
    <w:p w14:paraId="5902522D"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jc w:val="both"/>
        <w:rPr>
          <w:b/>
          <w:bCs/>
          <w:sz w:val="24"/>
          <w:szCs w:val="24"/>
          <w:u w:val="single"/>
          <w:rtl/>
          <w:lang w:eastAsia="en-US"/>
        </w:rPr>
      </w:pPr>
      <w:r w:rsidRPr="000E7D40">
        <w:rPr>
          <w:rFonts w:hint="cs"/>
          <w:b/>
          <w:bCs/>
          <w:sz w:val="24"/>
          <w:szCs w:val="24"/>
          <w:u w:val="single"/>
          <w:rtl/>
          <w:lang w:eastAsia="en-US"/>
        </w:rPr>
        <w:t xml:space="preserve">בחלק זה תשולם התמורה לקבלן בהתאם למדידה וביצוע בפועל בשטח שייבחנו בכל אחת מאבני הדרך המפורטות להלן: </w:t>
      </w:r>
    </w:p>
    <w:p w14:paraId="49175ED1" w14:textId="77777777" w:rsidR="000E7D40" w:rsidRPr="000E7D40" w:rsidRDefault="000E7D40" w:rsidP="000E7D40">
      <w:pPr>
        <w:widowControl w:val="0"/>
        <w:tabs>
          <w:tab w:val="left" w:pos="360"/>
          <w:tab w:val="left" w:pos="720"/>
          <w:tab w:val="left" w:pos="1080"/>
          <w:tab w:val="left" w:pos="1440"/>
          <w:tab w:val="left" w:pos="1800"/>
          <w:tab w:val="left" w:pos="2160"/>
          <w:tab w:val="left" w:pos="6480"/>
          <w:tab w:val="left" w:pos="6840"/>
        </w:tabs>
        <w:autoSpaceDE w:val="0"/>
        <w:autoSpaceDN w:val="0"/>
        <w:ind w:left="720"/>
        <w:jc w:val="both"/>
        <w:rPr>
          <w:sz w:val="24"/>
          <w:szCs w:val="24"/>
          <w:rtl/>
          <w:lang w:eastAsia="en-US"/>
        </w:rPr>
      </w:pPr>
    </w:p>
    <w:p w14:paraId="209D42EE"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עבודות עפר, תשתיות, תברואה וחשמל. </w:t>
      </w:r>
    </w:p>
    <w:p w14:paraId="4C1D777B"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מצעים למבנה כביש/ מדרכה, קירות פיתוח. </w:t>
      </w:r>
    </w:p>
    <w:p w14:paraId="217D8D6A" w14:textId="77777777" w:rsidR="000E7D40" w:rsidRP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ריצופים, גידור, גינון. </w:t>
      </w:r>
    </w:p>
    <w:p w14:paraId="0720DA52" w14:textId="7F03D70B" w:rsidR="000E7D40" w:rsidRDefault="000E7D40" w:rsidP="001702A3">
      <w:pPr>
        <w:widowControl w:val="0"/>
        <w:numPr>
          <w:ilvl w:val="0"/>
          <w:numId w:val="76"/>
        </w:numPr>
        <w:tabs>
          <w:tab w:val="left" w:pos="360"/>
          <w:tab w:val="left" w:pos="720"/>
          <w:tab w:val="left" w:pos="1080"/>
          <w:tab w:val="left" w:pos="1440"/>
          <w:tab w:val="left" w:pos="1800"/>
          <w:tab w:val="left" w:pos="2160"/>
          <w:tab w:val="left" w:pos="6480"/>
          <w:tab w:val="left" w:pos="6840"/>
        </w:tabs>
        <w:autoSpaceDE w:val="0"/>
        <w:autoSpaceDN w:val="0"/>
        <w:jc w:val="both"/>
        <w:rPr>
          <w:sz w:val="24"/>
          <w:szCs w:val="24"/>
          <w:lang w:eastAsia="en-US"/>
        </w:rPr>
      </w:pPr>
      <w:r w:rsidRPr="000E7D40">
        <w:rPr>
          <w:rFonts w:hint="cs"/>
          <w:sz w:val="24"/>
          <w:szCs w:val="24"/>
          <w:rtl/>
          <w:lang w:eastAsia="en-US"/>
        </w:rPr>
        <w:t xml:space="preserve">גמרים. </w:t>
      </w:r>
    </w:p>
    <w:p w14:paraId="6385C58C" w14:textId="77777777" w:rsidR="00C53F03" w:rsidRPr="00C53F03" w:rsidRDefault="00C53F03" w:rsidP="00C53F03">
      <w:pPr>
        <w:widowControl w:val="0"/>
        <w:tabs>
          <w:tab w:val="left" w:pos="360"/>
          <w:tab w:val="left" w:pos="720"/>
          <w:tab w:val="left" w:pos="1080"/>
          <w:tab w:val="left" w:pos="1440"/>
          <w:tab w:val="left" w:pos="1800"/>
          <w:tab w:val="left" w:pos="2160"/>
          <w:tab w:val="left" w:pos="6480"/>
          <w:tab w:val="left" w:pos="6840"/>
        </w:tabs>
        <w:autoSpaceDE w:val="0"/>
        <w:autoSpaceDN w:val="0"/>
        <w:ind w:left="720"/>
        <w:jc w:val="both"/>
        <w:rPr>
          <w:sz w:val="24"/>
          <w:szCs w:val="24"/>
          <w:lang w:eastAsia="en-US"/>
        </w:rPr>
      </w:pPr>
    </w:p>
    <w:p w14:paraId="1F21AC79" w14:textId="422F88D4" w:rsidR="0030545C" w:rsidRPr="00314D3F" w:rsidRDefault="0030545C" w:rsidP="001702A3">
      <w:pPr>
        <w:pStyle w:val="affb"/>
        <w:numPr>
          <w:ilvl w:val="1"/>
          <w:numId w:val="77"/>
        </w:numPr>
        <w:tabs>
          <w:tab w:val="left" w:pos="1247"/>
        </w:tabs>
        <w:autoSpaceDE w:val="0"/>
        <w:autoSpaceDN w:val="0"/>
        <w:adjustRightInd w:val="0"/>
        <w:spacing w:after="240" w:line="300" w:lineRule="auto"/>
        <w:jc w:val="both"/>
        <w:rPr>
          <w:rFonts w:ascii="QDavid" w:hAnsi="QDavid"/>
          <w:sz w:val="24"/>
          <w:szCs w:val="24"/>
        </w:rPr>
      </w:pPr>
      <w:r w:rsidRPr="00314D3F">
        <w:rPr>
          <w:rFonts w:ascii="QDavid" w:hAnsi="QDavid" w:hint="cs"/>
          <w:sz w:val="24"/>
          <w:szCs w:val="24"/>
          <w:rtl/>
        </w:rPr>
        <w:t>חשבונות יוגשו באופן שתורה העירייה לרבות, ככל שהעירייה תורה, במערכותיה ו/או תוכנות שונות ללא תוספת תשלום.</w:t>
      </w:r>
    </w:p>
    <w:p w14:paraId="7FA4B94C" w14:textId="77777777" w:rsidR="0030545C" w:rsidRPr="00C15CBF" w:rsidRDefault="0030545C"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לא ניתנה הוראה מהעירייה בדבר אופן הגשת החשבונות:</w:t>
      </w:r>
    </w:p>
    <w:p w14:paraId="0D980D14" w14:textId="146FA2B9" w:rsidR="0030545C" w:rsidRPr="00C15CBF" w:rsidRDefault="0030545C" w:rsidP="001702A3">
      <w:pPr>
        <w:numPr>
          <w:ilvl w:val="2"/>
          <w:numId w:val="77"/>
        </w:numPr>
        <w:tabs>
          <w:tab w:val="left" w:pos="1247"/>
          <w:tab w:val="num" w:pos="3629"/>
        </w:tabs>
        <w:autoSpaceDE w:val="0"/>
        <w:autoSpaceDN w:val="0"/>
        <w:adjustRightInd w:val="0"/>
        <w:spacing w:after="240" w:line="300" w:lineRule="auto"/>
        <w:ind w:left="2154" w:hanging="992"/>
        <w:jc w:val="both"/>
        <w:rPr>
          <w:rFonts w:ascii="QDavid" w:hAnsi="QDavid"/>
          <w:sz w:val="24"/>
          <w:szCs w:val="24"/>
        </w:rPr>
      </w:pPr>
      <w:r w:rsidRPr="00C15CBF">
        <w:rPr>
          <w:rFonts w:ascii="QDavid" w:hAnsi="QDavid" w:hint="cs"/>
          <w:sz w:val="24"/>
          <w:szCs w:val="24"/>
          <w:rtl/>
        </w:rPr>
        <w:t xml:space="preserve">החשבון יוגש </w:t>
      </w:r>
      <w:r w:rsidR="00A2590C" w:rsidRPr="00801D39">
        <w:rPr>
          <w:rFonts w:ascii="QDavid" w:hAnsi="QDavid" w:hint="eastAsia"/>
          <w:sz w:val="24"/>
          <w:szCs w:val="24"/>
          <w:rtl/>
        </w:rPr>
        <w:t>בשלושה</w:t>
      </w:r>
      <w:r w:rsidR="00A2590C" w:rsidRPr="00801D39">
        <w:rPr>
          <w:rFonts w:ascii="QDavid" w:hAnsi="QDavid"/>
          <w:sz w:val="24"/>
          <w:szCs w:val="24"/>
          <w:rtl/>
        </w:rPr>
        <w:t xml:space="preserve"> (3) </w:t>
      </w:r>
      <w:r w:rsidRPr="00801D39">
        <w:rPr>
          <w:rFonts w:ascii="QDavid" w:hAnsi="QDavid"/>
          <w:sz w:val="24"/>
          <w:szCs w:val="24"/>
          <w:rtl/>
        </w:rPr>
        <w:t xml:space="preserve"> </w:t>
      </w:r>
      <w:r w:rsidRPr="00801D39">
        <w:rPr>
          <w:rFonts w:ascii="QDavid" w:hAnsi="QDavid" w:hint="eastAsia"/>
          <w:sz w:val="24"/>
          <w:szCs w:val="24"/>
          <w:rtl/>
        </w:rPr>
        <w:t>עותקים</w:t>
      </w:r>
      <w:r w:rsidRPr="00801D39">
        <w:rPr>
          <w:rFonts w:ascii="QDavid" w:hAnsi="QDavid" w:hint="cs"/>
          <w:sz w:val="24"/>
          <w:szCs w:val="24"/>
          <w:rtl/>
        </w:rPr>
        <w:t xml:space="preserve"> לידי המפקח.</w:t>
      </w:r>
    </w:p>
    <w:p w14:paraId="275FFB39" w14:textId="77777777" w:rsidR="0030545C" w:rsidRPr="00C15CBF" w:rsidRDefault="0030545C" w:rsidP="001702A3">
      <w:pPr>
        <w:numPr>
          <w:ilvl w:val="2"/>
          <w:numId w:val="77"/>
        </w:numPr>
        <w:tabs>
          <w:tab w:val="left" w:pos="1247"/>
          <w:tab w:val="num" w:pos="3629"/>
        </w:tabs>
        <w:autoSpaceDE w:val="0"/>
        <w:autoSpaceDN w:val="0"/>
        <w:adjustRightInd w:val="0"/>
        <w:spacing w:after="240" w:line="300" w:lineRule="auto"/>
        <w:ind w:left="2154" w:hanging="992"/>
        <w:jc w:val="both"/>
        <w:rPr>
          <w:rFonts w:ascii="QDavid" w:hAnsi="QDavid"/>
          <w:sz w:val="24"/>
          <w:szCs w:val="24"/>
        </w:rPr>
      </w:pPr>
      <w:r w:rsidRPr="00C15CBF">
        <w:rPr>
          <w:rFonts w:ascii="QDavid" w:hAnsi="QDavid" w:hint="cs"/>
          <w:sz w:val="24"/>
          <w:szCs w:val="24"/>
          <w:rtl/>
        </w:rPr>
        <w:t>לכל חשבון חלקי יצורפו יומני העבודה עבור חודש הביצוע כשהם חתומים ע"י הקבלן והמפקח.</w:t>
      </w:r>
    </w:p>
    <w:p w14:paraId="33458A09" w14:textId="28357ABF" w:rsidR="0030545C" w:rsidRPr="00C15CBF" w:rsidRDefault="0030545C" w:rsidP="001702A3">
      <w:pPr>
        <w:numPr>
          <w:ilvl w:val="2"/>
          <w:numId w:val="77"/>
        </w:numPr>
        <w:tabs>
          <w:tab w:val="left" w:pos="1247"/>
          <w:tab w:val="num" w:pos="3629"/>
        </w:tabs>
        <w:autoSpaceDE w:val="0"/>
        <w:autoSpaceDN w:val="0"/>
        <w:adjustRightInd w:val="0"/>
        <w:spacing w:after="240" w:line="300" w:lineRule="auto"/>
        <w:ind w:left="2154" w:hanging="992"/>
        <w:jc w:val="both"/>
        <w:rPr>
          <w:rFonts w:ascii="QDavid" w:hAnsi="QDavid"/>
          <w:sz w:val="24"/>
          <w:szCs w:val="24"/>
          <w:rtl/>
        </w:rPr>
      </w:pPr>
      <w:r w:rsidRPr="00C15CBF">
        <w:rPr>
          <w:rFonts w:ascii="QDavid" w:hAnsi="QDavid" w:hint="cs"/>
          <w:sz w:val="24"/>
          <w:szCs w:val="24"/>
          <w:rtl/>
        </w:rPr>
        <w:lastRenderedPageBreak/>
        <w:t xml:space="preserve">לחשבון תצורף כל אסמכתא אחרת המעידה על ביצוע העבודה בהתאם למפרטים </w:t>
      </w:r>
      <w:proofErr w:type="spellStart"/>
      <w:r w:rsidRPr="00C15CBF">
        <w:rPr>
          <w:rFonts w:ascii="QDavid" w:hAnsi="QDavid" w:hint="cs"/>
          <w:sz w:val="24"/>
          <w:szCs w:val="24"/>
          <w:rtl/>
        </w:rPr>
        <w:t>לתכניות</w:t>
      </w:r>
      <w:proofErr w:type="spellEnd"/>
      <w:r w:rsidRPr="00C15CBF">
        <w:rPr>
          <w:rFonts w:ascii="QDavid" w:hAnsi="QDavid" w:hint="cs"/>
          <w:sz w:val="24"/>
          <w:szCs w:val="24"/>
          <w:rtl/>
        </w:rPr>
        <w:t xml:space="preserve"> העבודה ולהנחיות המפקח ומנהל הפרויקט</w:t>
      </w:r>
    </w:p>
    <w:p w14:paraId="7B124126" w14:textId="73F43303" w:rsidR="004100C0" w:rsidRPr="00C15CBF" w:rsidRDefault="00CC33BC"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bookmarkStart w:id="44" w:name="_Hlk110862079"/>
      <w:r>
        <w:rPr>
          <w:rFonts w:ascii="QDavid" w:hAnsi="QDavid" w:hint="cs"/>
          <w:sz w:val="24"/>
          <w:szCs w:val="24"/>
          <w:rtl/>
        </w:rPr>
        <w:t xml:space="preserve">                </w:t>
      </w:r>
      <w:r w:rsidR="004100C0" w:rsidRPr="00C15CBF">
        <w:rPr>
          <w:rFonts w:ascii="QDavid" w:hAnsi="QDavid"/>
          <w:sz w:val="24"/>
          <w:szCs w:val="24"/>
          <w:rtl/>
        </w:rPr>
        <w:t>לכל</w:t>
      </w:r>
      <w:r w:rsidR="004100C0" w:rsidRPr="00C15CBF">
        <w:rPr>
          <w:rFonts w:ascii="David" w:hAnsi="David"/>
          <w:sz w:val="24"/>
          <w:szCs w:val="24"/>
          <w:rtl/>
        </w:rPr>
        <w:t xml:space="preserve"> חשבון חלקי יצורפו חישובי כמויות </w:t>
      </w:r>
      <w:r w:rsidR="004B45EA">
        <w:rPr>
          <w:rFonts w:ascii="David" w:hAnsi="David" w:hint="cs"/>
          <w:sz w:val="24"/>
          <w:szCs w:val="24"/>
          <w:rtl/>
        </w:rPr>
        <w:t xml:space="preserve">מחושבים </w:t>
      </w:r>
      <w:r w:rsidR="004100C0" w:rsidRPr="00C15CBF">
        <w:rPr>
          <w:rFonts w:ascii="David" w:hAnsi="David"/>
          <w:sz w:val="24"/>
          <w:szCs w:val="24"/>
          <w:rtl/>
        </w:rPr>
        <w:t xml:space="preserve">המתבססים על תוכניות ו/או מדידות </w:t>
      </w:r>
      <w:proofErr w:type="spellStart"/>
      <w:r w:rsidR="004100C0" w:rsidRPr="00C15CBF">
        <w:rPr>
          <w:rFonts w:ascii="David" w:hAnsi="David"/>
          <w:sz w:val="24"/>
          <w:szCs w:val="24"/>
          <w:rtl/>
        </w:rPr>
        <w:t>ותשריטים</w:t>
      </w:r>
      <w:proofErr w:type="spellEnd"/>
      <w:r w:rsidR="004100C0" w:rsidRPr="00C15CBF">
        <w:rPr>
          <w:rFonts w:ascii="David" w:hAnsi="David"/>
          <w:sz w:val="24"/>
          <w:szCs w:val="24"/>
          <w:rtl/>
        </w:rPr>
        <w:t xml:space="preserve"> </w:t>
      </w:r>
      <w:r w:rsidR="004100C0" w:rsidRPr="00C15CBF">
        <w:rPr>
          <w:sz w:val="24"/>
          <w:szCs w:val="24"/>
          <w:rtl/>
        </w:rPr>
        <w:t>המאפשרים</w:t>
      </w:r>
      <w:r w:rsidR="004100C0" w:rsidRPr="00C15CBF">
        <w:rPr>
          <w:rFonts w:ascii="David" w:hAnsi="David"/>
          <w:sz w:val="24"/>
          <w:szCs w:val="24"/>
          <w:rtl/>
        </w:rPr>
        <w:t xml:space="preserve"> בדיקת כל אחד מסעיפי החשבון החלקי. במידה וחישובים אלו לא יצורפו, יוחזר החשבון החלקי לקבלן ותאריך קבלתו </w:t>
      </w:r>
      <w:r w:rsidR="00C910A8" w:rsidRPr="00C15CBF">
        <w:rPr>
          <w:rFonts w:ascii="David" w:hAnsi="David" w:hint="cs"/>
          <w:sz w:val="24"/>
          <w:szCs w:val="24"/>
          <w:rtl/>
        </w:rPr>
        <w:t>בעירייה</w:t>
      </w:r>
      <w:r w:rsidR="004100C0" w:rsidRPr="00C15CBF">
        <w:rPr>
          <w:rFonts w:ascii="David" w:hAnsi="David"/>
          <w:sz w:val="24"/>
          <w:szCs w:val="24"/>
          <w:rtl/>
        </w:rPr>
        <w:t xml:space="preserve"> יהיה התאריך בו נתקבל החשבון החלקי בשנית בצרוף החומר הנלווה.</w:t>
      </w:r>
    </w:p>
    <w:p w14:paraId="065A3E60" w14:textId="776FCF5C" w:rsidR="004100C0" w:rsidRPr="008C460D"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8C460D">
        <w:rPr>
          <w:rFonts w:ascii="QDavid" w:hAnsi="QDavid"/>
          <w:sz w:val="24"/>
          <w:szCs w:val="24"/>
          <w:rtl/>
        </w:rPr>
        <w:t>על</w:t>
      </w:r>
      <w:r w:rsidRPr="008C460D">
        <w:rPr>
          <w:rFonts w:ascii="David" w:hAnsi="David"/>
          <w:sz w:val="24"/>
          <w:szCs w:val="24"/>
          <w:rtl/>
        </w:rPr>
        <w:t xml:space="preserve"> פי </w:t>
      </w:r>
      <w:r w:rsidRPr="008C460D">
        <w:rPr>
          <w:sz w:val="24"/>
          <w:szCs w:val="24"/>
          <w:rtl/>
        </w:rPr>
        <w:t>דרישת</w:t>
      </w:r>
      <w:r w:rsidRPr="008C460D">
        <w:rPr>
          <w:rFonts w:ascii="David" w:hAnsi="David"/>
          <w:sz w:val="24"/>
          <w:szCs w:val="24"/>
          <w:rtl/>
        </w:rPr>
        <w:t xml:space="preserve"> המפקח, יצרף הקבלן לחשבון החלקי ניתוח מחירים</w:t>
      </w:r>
      <w:r w:rsidR="005741EF" w:rsidRPr="008C460D">
        <w:rPr>
          <w:rFonts w:ascii="David" w:hAnsi="David" w:hint="cs"/>
          <w:sz w:val="24"/>
          <w:szCs w:val="24"/>
          <w:rtl/>
        </w:rPr>
        <w:t xml:space="preserve"> מאושרים</w:t>
      </w:r>
    </w:p>
    <w:p w14:paraId="4F17AE2F" w14:textId="77777777"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QDavid" w:hAnsi="QDavid"/>
          <w:sz w:val="24"/>
          <w:szCs w:val="24"/>
          <w:rtl/>
        </w:rPr>
        <w:t>חשבונות</w:t>
      </w:r>
      <w:r w:rsidRPr="00C15CBF">
        <w:rPr>
          <w:rFonts w:ascii="David" w:hAnsi="David"/>
          <w:sz w:val="24"/>
          <w:szCs w:val="24"/>
          <w:rtl/>
        </w:rPr>
        <w:t xml:space="preserve"> </w:t>
      </w:r>
      <w:r w:rsidRPr="00C15CBF">
        <w:rPr>
          <w:sz w:val="24"/>
          <w:szCs w:val="24"/>
          <w:rtl/>
        </w:rPr>
        <w:t>חלקיים</w:t>
      </w:r>
      <w:r w:rsidRPr="00C15CBF">
        <w:rPr>
          <w:rFonts w:ascii="David" w:hAnsi="David"/>
          <w:sz w:val="24"/>
          <w:szCs w:val="24"/>
          <w:rtl/>
        </w:rPr>
        <w:t xml:space="preserve"> טעונים בדיקה ואישור של המפקח.</w:t>
      </w:r>
    </w:p>
    <w:p w14:paraId="5A821B96" w14:textId="0464993A"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 xml:space="preserve">המפקח </w:t>
      </w:r>
      <w:r w:rsidRPr="00C15CBF">
        <w:rPr>
          <w:sz w:val="24"/>
          <w:szCs w:val="24"/>
          <w:rtl/>
        </w:rPr>
        <w:t>יבדוק</w:t>
      </w:r>
      <w:r w:rsidRPr="00C15CBF">
        <w:rPr>
          <w:rFonts w:ascii="David" w:hAnsi="David"/>
          <w:sz w:val="24"/>
          <w:szCs w:val="24"/>
          <w:rtl/>
        </w:rPr>
        <w:t xml:space="preserve"> את החשבונות החלקיים תוך </w:t>
      </w:r>
      <w:r w:rsidR="004B45EA">
        <w:rPr>
          <w:rFonts w:ascii="David" w:hAnsi="David" w:hint="cs"/>
          <w:sz w:val="24"/>
          <w:szCs w:val="24"/>
          <w:rtl/>
        </w:rPr>
        <w:t>21</w:t>
      </w:r>
      <w:r w:rsidRPr="00C15CBF">
        <w:rPr>
          <w:rFonts w:ascii="David" w:hAnsi="David"/>
          <w:sz w:val="24"/>
          <w:szCs w:val="24"/>
          <w:rtl/>
        </w:rPr>
        <w:t xml:space="preserve"> יום מיום שהם </w:t>
      </w:r>
      <w:r w:rsidRPr="00C15CBF">
        <w:rPr>
          <w:rFonts w:ascii="QDavid" w:hAnsi="QDavid"/>
          <w:sz w:val="24"/>
          <w:szCs w:val="24"/>
          <w:rtl/>
        </w:rPr>
        <w:t>נתקבלו</w:t>
      </w:r>
      <w:r w:rsidRPr="00C15CBF">
        <w:rPr>
          <w:rFonts w:ascii="David" w:hAnsi="David"/>
          <w:sz w:val="24"/>
          <w:szCs w:val="24"/>
          <w:rtl/>
        </w:rPr>
        <w:t xml:space="preserve"> אצלו בצרוף כל המסמכים הנלווים הדרושים לבדיקתם.</w:t>
      </w:r>
    </w:p>
    <w:p w14:paraId="4C693384" w14:textId="77777777"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חתימת </w:t>
      </w:r>
      <w:r w:rsidRPr="00C15CBF">
        <w:rPr>
          <w:rFonts w:ascii="QDavid" w:hAnsi="QDavid"/>
          <w:sz w:val="24"/>
          <w:szCs w:val="24"/>
          <w:rtl/>
        </w:rPr>
        <w:t>המפקח</w:t>
      </w:r>
      <w:r w:rsidRPr="00C15CBF">
        <w:rPr>
          <w:rFonts w:ascii="David" w:hAnsi="David"/>
          <w:sz w:val="24"/>
          <w:szCs w:val="24"/>
          <w:rtl/>
        </w:rPr>
        <w:t xml:space="preserve"> על החשבונות החלקיים, המאשרת קבלתם, תהווה ראיה סופית לגבי התאריך שבו נתקבלו החשבונות אצל המפקח.</w:t>
      </w:r>
    </w:p>
    <w:p w14:paraId="7AEA299D" w14:textId="5F891CF3"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מיד לאחר בדיקת החשבונות החלקיים ע"י המפקח, אישורם ו/או </w:t>
      </w:r>
      <w:r w:rsidRPr="00C15CBF">
        <w:rPr>
          <w:rFonts w:ascii="QDavid" w:hAnsi="QDavid"/>
          <w:sz w:val="24"/>
          <w:szCs w:val="24"/>
          <w:rtl/>
        </w:rPr>
        <w:t>תיקונם</w:t>
      </w:r>
      <w:r w:rsidRPr="00C15CBF">
        <w:rPr>
          <w:rFonts w:ascii="David" w:hAnsi="David"/>
          <w:sz w:val="24"/>
          <w:szCs w:val="24"/>
          <w:rtl/>
        </w:rPr>
        <w:t xml:space="preserve">, יועברו החשבונות לגורם הרלוונטי </w:t>
      </w:r>
      <w:r w:rsidRPr="00C15CBF">
        <w:rPr>
          <w:sz w:val="24"/>
          <w:szCs w:val="24"/>
          <w:rtl/>
        </w:rPr>
        <w:t>ב</w:t>
      </w:r>
      <w:r w:rsidR="00C910A8" w:rsidRPr="00C15CBF">
        <w:rPr>
          <w:sz w:val="24"/>
          <w:szCs w:val="24"/>
          <w:rtl/>
        </w:rPr>
        <w:t>עירייה</w:t>
      </w:r>
      <w:r w:rsidRPr="00C15CBF">
        <w:rPr>
          <w:rFonts w:ascii="David" w:hAnsi="David"/>
          <w:sz w:val="24"/>
          <w:szCs w:val="24"/>
          <w:rtl/>
        </w:rPr>
        <w:t xml:space="preserve">, אשר יבדוק את החשבונות תוך </w:t>
      </w:r>
      <w:r w:rsidRPr="00C15CBF">
        <w:rPr>
          <w:rFonts w:ascii="David" w:hAnsi="David"/>
          <w:sz w:val="24"/>
          <w:szCs w:val="24"/>
        </w:rPr>
        <w:t>10</w:t>
      </w:r>
      <w:r w:rsidRPr="00C15CBF">
        <w:rPr>
          <w:rFonts w:ascii="David" w:hAnsi="David"/>
          <w:sz w:val="24"/>
          <w:szCs w:val="24"/>
          <w:rtl/>
        </w:rPr>
        <w:t xml:space="preserve"> יום מיום העברתם אליו ע"י המפקח.</w:t>
      </w:r>
    </w:p>
    <w:p w14:paraId="044B6400" w14:textId="71052B28"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חתימת הגורם המוסמך מטעם ה</w:t>
      </w:r>
      <w:r w:rsidR="00C910A8" w:rsidRPr="00C15CBF">
        <w:rPr>
          <w:rFonts w:ascii="David" w:hAnsi="David"/>
          <w:sz w:val="24"/>
          <w:szCs w:val="24"/>
          <w:rtl/>
        </w:rPr>
        <w:t>עירייה</w:t>
      </w:r>
      <w:r w:rsidRPr="00C15CBF">
        <w:rPr>
          <w:rFonts w:ascii="David" w:hAnsi="David"/>
          <w:sz w:val="24"/>
          <w:szCs w:val="24"/>
          <w:rtl/>
        </w:rPr>
        <w:t xml:space="preserve"> על החשבונות החלקיים, </w:t>
      </w:r>
      <w:r w:rsidRPr="00C15CBF">
        <w:rPr>
          <w:rFonts w:ascii="QDavid" w:hAnsi="QDavid"/>
          <w:sz w:val="24"/>
          <w:szCs w:val="24"/>
          <w:rtl/>
        </w:rPr>
        <w:t>המאשרת</w:t>
      </w:r>
      <w:r w:rsidRPr="00C15CBF">
        <w:rPr>
          <w:rFonts w:ascii="David" w:hAnsi="David"/>
          <w:sz w:val="24"/>
          <w:szCs w:val="24"/>
          <w:rtl/>
        </w:rPr>
        <w:t xml:space="preserve"> קבלתם, תהווה ראיה </w:t>
      </w:r>
      <w:r w:rsidRPr="00C15CBF">
        <w:rPr>
          <w:sz w:val="24"/>
          <w:szCs w:val="24"/>
          <w:rtl/>
        </w:rPr>
        <w:t>סופית</w:t>
      </w:r>
      <w:r w:rsidRPr="00C15CBF">
        <w:rPr>
          <w:rFonts w:ascii="David" w:hAnsi="David"/>
          <w:sz w:val="24"/>
          <w:szCs w:val="24"/>
          <w:rtl/>
        </w:rPr>
        <w:t xml:space="preserve"> לגבי התאריך שבו נתקבלו החשבונות אצלה.</w:t>
      </w:r>
    </w:p>
    <w:p w14:paraId="5B480022" w14:textId="130F6CCB"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אישור </w:t>
      </w:r>
      <w:r w:rsidRPr="00C15CBF">
        <w:rPr>
          <w:sz w:val="24"/>
          <w:szCs w:val="24"/>
          <w:rtl/>
        </w:rPr>
        <w:t>החשבונות</w:t>
      </w:r>
      <w:r w:rsidRPr="00C15CBF">
        <w:rPr>
          <w:rFonts w:ascii="David" w:hAnsi="David"/>
          <w:sz w:val="24"/>
          <w:szCs w:val="24"/>
          <w:rtl/>
        </w:rPr>
        <w:t xml:space="preserve"> החלקיים וביצועם כאמור לעיל, אין בהם משום הסכמת </w:t>
      </w:r>
      <w:r w:rsidRPr="00C15CBF">
        <w:rPr>
          <w:rFonts w:ascii="QDavid" w:hAnsi="QDavid"/>
          <w:sz w:val="24"/>
          <w:szCs w:val="24"/>
          <w:rtl/>
        </w:rPr>
        <w:t>ה</w:t>
      </w:r>
      <w:r w:rsidR="00C910A8" w:rsidRPr="00C15CBF">
        <w:rPr>
          <w:rFonts w:ascii="QDavid" w:hAnsi="QDavid"/>
          <w:sz w:val="24"/>
          <w:szCs w:val="24"/>
          <w:rtl/>
        </w:rPr>
        <w:t>עירייה</w:t>
      </w:r>
      <w:r w:rsidRPr="00C15CBF">
        <w:rPr>
          <w:rFonts w:ascii="David" w:hAnsi="David"/>
          <w:sz w:val="24"/>
          <w:szCs w:val="24"/>
          <w:rtl/>
        </w:rPr>
        <w:t xml:space="preserve"> ו/או המפקח ו/או המנהל לאישור מחיר שלא נכלל בחוזה, או לטיב העבודה שנעשתה, לאיכותם או כמותם של החומרים והציוד או לנכונותם של מחירים כלשהם שעליהם מבוססים תשלומי הביניים. המפקח ו/או מהנדס ה</w:t>
      </w:r>
      <w:r w:rsidR="00C910A8" w:rsidRPr="00C15CBF">
        <w:rPr>
          <w:rFonts w:ascii="David" w:hAnsi="David"/>
          <w:sz w:val="24"/>
          <w:szCs w:val="24"/>
          <w:rtl/>
        </w:rPr>
        <w:t>עירייה</w:t>
      </w:r>
      <w:r w:rsidRPr="00C15CBF">
        <w:rPr>
          <w:rFonts w:ascii="David" w:hAnsi="David"/>
          <w:sz w:val="24"/>
          <w:szCs w:val="24"/>
          <w:rtl/>
        </w:rPr>
        <w:t xml:space="preserve"> רשאים לדרוש מהקבלן לבצע שינויים בעבודות שלגביהם החשבונות אושרו ו/או לדרוש הימנו החלפת החומרים ו/או הציוד ו/או המוצרים.</w:t>
      </w:r>
    </w:p>
    <w:p w14:paraId="7439F1AA" w14:textId="746186E2"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מכל חשבון </w:t>
      </w:r>
      <w:r w:rsidRPr="00C15CBF">
        <w:rPr>
          <w:rFonts w:ascii="QDavid" w:hAnsi="QDavid"/>
          <w:sz w:val="24"/>
          <w:szCs w:val="24"/>
          <w:rtl/>
        </w:rPr>
        <w:t>חלקי</w:t>
      </w:r>
      <w:r w:rsidRPr="00C15CBF">
        <w:rPr>
          <w:rFonts w:ascii="David" w:hAnsi="David"/>
          <w:sz w:val="24"/>
          <w:szCs w:val="24"/>
          <w:rtl/>
        </w:rPr>
        <w:t xml:space="preserve"> שיוגש ע"י הקבלן לפי הוראות חוזה זה ויאושר ע"י ה</w:t>
      </w:r>
      <w:r w:rsidR="00C910A8" w:rsidRPr="00C15CBF">
        <w:rPr>
          <w:rFonts w:ascii="David" w:hAnsi="David"/>
          <w:sz w:val="24"/>
          <w:szCs w:val="24"/>
          <w:rtl/>
        </w:rPr>
        <w:t>עירייה</w:t>
      </w:r>
      <w:r w:rsidRPr="00C15CBF">
        <w:rPr>
          <w:rFonts w:ascii="David" w:hAnsi="David"/>
          <w:sz w:val="24"/>
          <w:szCs w:val="24"/>
          <w:rtl/>
        </w:rPr>
        <w:t>, תנכה ה</w:t>
      </w:r>
      <w:r w:rsidR="00C910A8" w:rsidRPr="00C15CBF">
        <w:rPr>
          <w:rFonts w:ascii="David" w:hAnsi="David"/>
          <w:sz w:val="24"/>
          <w:szCs w:val="24"/>
          <w:rtl/>
        </w:rPr>
        <w:t>עירייה</w:t>
      </w:r>
      <w:r w:rsidRPr="00C15CBF">
        <w:rPr>
          <w:rFonts w:ascii="David" w:hAnsi="David"/>
          <w:sz w:val="24"/>
          <w:szCs w:val="24"/>
          <w:rtl/>
        </w:rPr>
        <w:t xml:space="preserve"> את החלק </w:t>
      </w:r>
      <w:r w:rsidRPr="00C15CBF">
        <w:rPr>
          <w:sz w:val="24"/>
          <w:szCs w:val="24"/>
          <w:rtl/>
        </w:rPr>
        <w:t>היחסי</w:t>
      </w:r>
      <w:r w:rsidRPr="00C15CBF">
        <w:rPr>
          <w:rFonts w:ascii="David" w:hAnsi="David"/>
          <w:sz w:val="24"/>
          <w:szCs w:val="24"/>
          <w:rtl/>
        </w:rPr>
        <w:t xml:space="preserve"> בגין המקדמה ששולמה לקבלן עם חתימת חוזה זה, אם שולמה מקדמה.</w:t>
      </w:r>
    </w:p>
    <w:p w14:paraId="6DF8F460" w14:textId="01712D61" w:rsidR="004100C0" w:rsidRPr="00C15CBF"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t xml:space="preserve">למען הסר ספק, בכל </w:t>
      </w:r>
      <w:r w:rsidRPr="00C15CBF">
        <w:rPr>
          <w:rFonts w:ascii="QDavid" w:hAnsi="QDavid"/>
          <w:sz w:val="24"/>
          <w:szCs w:val="24"/>
          <w:rtl/>
        </w:rPr>
        <w:t>מקרה</w:t>
      </w:r>
      <w:r w:rsidRPr="00C15CBF">
        <w:rPr>
          <w:rFonts w:ascii="David" w:hAnsi="David"/>
          <w:sz w:val="24"/>
          <w:szCs w:val="24"/>
          <w:rtl/>
        </w:rPr>
        <w:t xml:space="preserve"> שהוא לא יעלה סך כל התשלומים שישולמו ע"י ה</w:t>
      </w:r>
      <w:r w:rsidR="00C910A8" w:rsidRPr="00C15CBF">
        <w:rPr>
          <w:rFonts w:ascii="David" w:hAnsi="David"/>
          <w:sz w:val="24"/>
          <w:szCs w:val="24"/>
          <w:rtl/>
        </w:rPr>
        <w:t>עירייה</w:t>
      </w:r>
      <w:r w:rsidRPr="00C15CBF">
        <w:rPr>
          <w:rFonts w:ascii="David" w:hAnsi="David"/>
          <w:sz w:val="24"/>
          <w:szCs w:val="24"/>
          <w:rtl/>
        </w:rPr>
        <w:t xml:space="preserve"> לקבלן לפני הגשת </w:t>
      </w:r>
      <w:r w:rsidRPr="00C15CBF">
        <w:rPr>
          <w:sz w:val="24"/>
          <w:szCs w:val="24"/>
          <w:rtl/>
        </w:rPr>
        <w:t>החשבון</w:t>
      </w:r>
      <w:r w:rsidRPr="00C15CBF">
        <w:rPr>
          <w:rFonts w:ascii="David" w:hAnsi="David"/>
          <w:sz w:val="24"/>
          <w:szCs w:val="24"/>
          <w:rtl/>
        </w:rPr>
        <w:t xml:space="preserve"> הסופי על </w:t>
      </w:r>
      <w:r w:rsidRPr="00C15CBF">
        <w:rPr>
          <w:rFonts w:ascii="David" w:hAnsi="David"/>
          <w:sz w:val="24"/>
          <w:szCs w:val="24"/>
        </w:rPr>
        <w:t>9</w:t>
      </w:r>
      <w:r w:rsidR="00987935">
        <w:rPr>
          <w:rFonts w:ascii="David" w:hAnsi="David"/>
          <w:sz w:val="24"/>
          <w:szCs w:val="24"/>
        </w:rPr>
        <w:t>5</w:t>
      </w:r>
      <w:r w:rsidRPr="00C15CBF">
        <w:rPr>
          <w:rFonts w:ascii="David" w:hAnsi="David"/>
          <w:sz w:val="24"/>
          <w:szCs w:val="24"/>
        </w:rPr>
        <w:t>%</w:t>
      </w:r>
      <w:r w:rsidRPr="00C15CBF">
        <w:rPr>
          <w:rFonts w:ascii="David" w:hAnsi="David"/>
          <w:sz w:val="24"/>
          <w:szCs w:val="24"/>
          <w:rtl/>
        </w:rPr>
        <w:t xml:space="preserve"> מהתמורה על פי חוזה זה.</w:t>
      </w:r>
    </w:p>
    <w:p w14:paraId="2BDA0A4B" w14:textId="6EEF84B4" w:rsidR="00C910A8" w:rsidRPr="00801D39" w:rsidRDefault="004100C0" w:rsidP="001702A3">
      <w:pPr>
        <w:numPr>
          <w:ilvl w:val="1"/>
          <w:numId w:val="77"/>
        </w:numPr>
        <w:tabs>
          <w:tab w:val="left" w:pos="1247"/>
        </w:tabs>
        <w:autoSpaceDE w:val="0"/>
        <w:autoSpaceDN w:val="0"/>
        <w:adjustRightInd w:val="0"/>
        <w:spacing w:after="240" w:line="300" w:lineRule="auto"/>
        <w:jc w:val="both"/>
        <w:rPr>
          <w:rFonts w:ascii="David" w:hAnsi="David"/>
          <w:sz w:val="24"/>
          <w:szCs w:val="24"/>
          <w:rtl/>
        </w:rPr>
      </w:pPr>
      <w:r w:rsidRPr="00801D39">
        <w:rPr>
          <w:rFonts w:ascii="David" w:hAnsi="David"/>
          <w:sz w:val="24"/>
          <w:szCs w:val="24"/>
          <w:rtl/>
        </w:rPr>
        <w:t xml:space="preserve">חשבונות </w:t>
      </w:r>
      <w:r w:rsidRPr="00801D39">
        <w:rPr>
          <w:rFonts w:ascii="QDavid" w:hAnsi="QDavid" w:hint="eastAsia"/>
          <w:sz w:val="24"/>
          <w:szCs w:val="24"/>
          <w:rtl/>
        </w:rPr>
        <w:t>חלקיים</w:t>
      </w:r>
      <w:r w:rsidRPr="00801D39">
        <w:rPr>
          <w:rFonts w:ascii="David" w:hAnsi="David"/>
          <w:sz w:val="24"/>
          <w:szCs w:val="24"/>
          <w:rtl/>
        </w:rPr>
        <w:t xml:space="preserve"> </w:t>
      </w:r>
      <w:r w:rsidRPr="00801D39">
        <w:rPr>
          <w:rFonts w:ascii="David" w:hAnsi="David"/>
          <w:sz w:val="24"/>
          <w:szCs w:val="24"/>
        </w:rPr>
        <w:t>–</w:t>
      </w:r>
      <w:r w:rsidRPr="00801D39">
        <w:rPr>
          <w:rFonts w:ascii="David" w:hAnsi="David"/>
          <w:sz w:val="24"/>
          <w:szCs w:val="24"/>
          <w:rtl/>
        </w:rPr>
        <w:t xml:space="preserve"> ניכוי עכבון  - על כל חשבון חלקי יחול עיכבון בשיעור של 5% מסכום החשבון החלקי, עד לתשלום החשבון הסופי ומסירת ערבות טיב </w:t>
      </w:r>
      <w:r w:rsidRPr="002E1ADE">
        <w:rPr>
          <w:rFonts w:ascii="David" w:hAnsi="David"/>
          <w:sz w:val="24"/>
          <w:szCs w:val="24"/>
          <w:rtl/>
        </w:rPr>
        <w:t xml:space="preserve">שתעמוד בתוקפה למשך </w:t>
      </w:r>
      <w:r w:rsidR="002E1ADE" w:rsidRPr="002E1ADE">
        <w:rPr>
          <w:rFonts w:ascii="David" w:hAnsi="David" w:hint="cs"/>
          <w:sz w:val="24"/>
          <w:szCs w:val="24"/>
          <w:rtl/>
        </w:rPr>
        <w:t>12</w:t>
      </w:r>
      <w:r w:rsidRPr="002E1ADE">
        <w:rPr>
          <w:rFonts w:ascii="David" w:hAnsi="David"/>
          <w:sz w:val="24"/>
          <w:szCs w:val="24"/>
          <w:rtl/>
        </w:rPr>
        <w:t xml:space="preserve"> חודשים מיום מסירת העבודות ל</w:t>
      </w:r>
      <w:r w:rsidR="00C910A8" w:rsidRPr="002E1ADE">
        <w:rPr>
          <w:rFonts w:ascii="David" w:hAnsi="David"/>
          <w:sz w:val="24"/>
          <w:szCs w:val="24"/>
          <w:rtl/>
        </w:rPr>
        <w:t>עירייה</w:t>
      </w:r>
      <w:r w:rsidRPr="002E1ADE">
        <w:rPr>
          <w:rFonts w:ascii="David" w:hAnsi="David"/>
          <w:sz w:val="24"/>
          <w:szCs w:val="24"/>
          <w:rtl/>
        </w:rPr>
        <w:t>. ה</w:t>
      </w:r>
      <w:r w:rsidR="00C910A8" w:rsidRPr="002E1ADE">
        <w:rPr>
          <w:rFonts w:ascii="David" w:hAnsi="David"/>
          <w:sz w:val="24"/>
          <w:szCs w:val="24"/>
          <w:rtl/>
        </w:rPr>
        <w:t>עירייה</w:t>
      </w:r>
      <w:r w:rsidRPr="002E1ADE">
        <w:rPr>
          <w:rFonts w:ascii="David" w:hAnsi="David"/>
          <w:sz w:val="24"/>
          <w:szCs w:val="24"/>
          <w:rtl/>
        </w:rPr>
        <w:t xml:space="preserve"> יכולה לוותר על ערבות הטיב אך לשמור בידה את כספי </w:t>
      </w:r>
      <w:proofErr w:type="spellStart"/>
      <w:r w:rsidRPr="002E1ADE">
        <w:rPr>
          <w:rFonts w:ascii="David" w:hAnsi="David"/>
          <w:sz w:val="24"/>
          <w:szCs w:val="24"/>
          <w:rtl/>
        </w:rPr>
        <w:t>העכבון</w:t>
      </w:r>
      <w:proofErr w:type="spellEnd"/>
      <w:r w:rsidRPr="002E1ADE">
        <w:rPr>
          <w:rFonts w:ascii="David" w:hAnsi="David"/>
          <w:sz w:val="24"/>
          <w:szCs w:val="24"/>
          <w:rtl/>
        </w:rPr>
        <w:t xml:space="preserve"> עד </w:t>
      </w:r>
      <w:r w:rsidR="002E1ADE" w:rsidRPr="002E1ADE">
        <w:rPr>
          <w:rFonts w:ascii="David" w:hAnsi="David" w:hint="cs"/>
          <w:sz w:val="24"/>
          <w:szCs w:val="24"/>
          <w:rtl/>
        </w:rPr>
        <w:t>12</w:t>
      </w:r>
      <w:r w:rsidRPr="002E1ADE">
        <w:rPr>
          <w:rFonts w:ascii="David" w:hAnsi="David"/>
          <w:sz w:val="24"/>
          <w:szCs w:val="24"/>
          <w:rtl/>
        </w:rPr>
        <w:t xml:space="preserve"> חודשים ממועד סיום העבודות.</w:t>
      </w:r>
    </w:p>
    <w:p w14:paraId="0A9825E3" w14:textId="7643C3A9" w:rsidR="004100C0" w:rsidRPr="007348FC" w:rsidRDefault="004100C0" w:rsidP="001702A3">
      <w:pPr>
        <w:pStyle w:val="affb"/>
        <w:numPr>
          <w:ilvl w:val="0"/>
          <w:numId w:val="77"/>
        </w:numPr>
        <w:tabs>
          <w:tab w:val="left" w:pos="9242"/>
        </w:tabs>
        <w:autoSpaceDE w:val="0"/>
        <w:autoSpaceDN w:val="0"/>
        <w:adjustRightInd w:val="0"/>
        <w:spacing w:after="240" w:line="300" w:lineRule="auto"/>
        <w:ind w:right="142"/>
        <w:jc w:val="both"/>
        <w:rPr>
          <w:rFonts w:ascii="David" w:hAnsi="David"/>
          <w:sz w:val="24"/>
          <w:szCs w:val="24"/>
          <w:rtl/>
        </w:rPr>
      </w:pPr>
      <w:r w:rsidRPr="007348FC">
        <w:rPr>
          <w:rFonts w:ascii="David" w:hAnsi="David"/>
          <w:sz w:val="24"/>
          <w:szCs w:val="24"/>
          <w:u w:val="single"/>
          <w:rtl/>
        </w:rPr>
        <w:t>חשבון סופי</w:t>
      </w:r>
      <w:r w:rsidRPr="007348FC">
        <w:rPr>
          <w:rFonts w:ascii="David" w:hAnsi="David"/>
          <w:sz w:val="24"/>
          <w:szCs w:val="24"/>
          <w:rtl/>
        </w:rPr>
        <w:t>:</w:t>
      </w:r>
    </w:p>
    <w:p w14:paraId="472124BC" w14:textId="3AEB3ABF" w:rsidR="002163B4" w:rsidRPr="007348FC" w:rsidRDefault="004100C0" w:rsidP="001702A3">
      <w:pPr>
        <w:pStyle w:val="affb"/>
        <w:numPr>
          <w:ilvl w:val="1"/>
          <w:numId w:val="77"/>
        </w:numPr>
        <w:tabs>
          <w:tab w:val="left" w:pos="1729"/>
          <w:tab w:val="left" w:pos="2160"/>
          <w:tab w:val="left" w:pos="2880"/>
          <w:tab w:val="left" w:pos="3600"/>
          <w:tab w:val="left" w:pos="4320"/>
          <w:tab w:val="left" w:pos="5040"/>
          <w:tab w:val="left" w:pos="7966"/>
        </w:tabs>
        <w:spacing w:after="240" w:line="360" w:lineRule="auto"/>
        <w:jc w:val="both"/>
        <w:rPr>
          <w:rFonts w:ascii="David" w:hAnsi="David"/>
          <w:sz w:val="24"/>
          <w:szCs w:val="24"/>
        </w:rPr>
      </w:pPr>
      <w:r w:rsidRPr="007348FC">
        <w:rPr>
          <w:rFonts w:ascii="David" w:hAnsi="David"/>
          <w:sz w:val="24"/>
          <w:szCs w:val="24"/>
          <w:rtl/>
        </w:rPr>
        <w:lastRenderedPageBreak/>
        <w:t xml:space="preserve">החשבון הסופי </w:t>
      </w:r>
      <w:r w:rsidR="002163B4" w:rsidRPr="007348FC">
        <w:rPr>
          <w:rFonts w:ascii="David" w:hAnsi="David" w:hint="cs"/>
          <w:sz w:val="24"/>
          <w:szCs w:val="24"/>
          <w:rtl/>
        </w:rPr>
        <w:t>(</w:t>
      </w:r>
      <w:r w:rsidR="00DE75F1" w:rsidRPr="007348FC">
        <w:rPr>
          <w:rFonts w:ascii="David" w:hAnsi="David" w:hint="cs"/>
          <w:sz w:val="24"/>
          <w:szCs w:val="24"/>
          <w:rtl/>
        </w:rPr>
        <w:t xml:space="preserve">5 </w:t>
      </w:r>
      <w:r w:rsidR="002163B4" w:rsidRPr="007348FC">
        <w:rPr>
          <w:rFonts w:ascii="David" w:hAnsi="David" w:hint="cs"/>
          <w:sz w:val="24"/>
          <w:szCs w:val="24"/>
          <w:rtl/>
        </w:rPr>
        <w:t>עותקים כולל כל המסמכים הנלווים:</w:t>
      </w:r>
      <w:r w:rsidR="00C91FCD" w:rsidRPr="007348FC">
        <w:rPr>
          <w:rFonts w:ascii="David" w:hAnsi="David" w:hint="cs"/>
          <w:sz w:val="24"/>
          <w:szCs w:val="24"/>
          <w:rtl/>
        </w:rPr>
        <w:t xml:space="preserve"> </w:t>
      </w:r>
      <w:r w:rsidR="002163B4" w:rsidRPr="007348FC">
        <w:rPr>
          <w:rFonts w:ascii="David" w:hAnsi="David" w:hint="cs"/>
          <w:sz w:val="24"/>
          <w:szCs w:val="24"/>
          <w:rtl/>
        </w:rPr>
        <w:t>חישובי כמויות,</w:t>
      </w:r>
      <w:r w:rsidR="00C91FCD" w:rsidRPr="007348FC">
        <w:rPr>
          <w:rFonts w:ascii="David" w:hAnsi="David" w:hint="cs"/>
          <w:sz w:val="24"/>
          <w:szCs w:val="24"/>
          <w:rtl/>
        </w:rPr>
        <w:t xml:space="preserve"> </w:t>
      </w:r>
      <w:r w:rsidR="002163B4" w:rsidRPr="007348FC">
        <w:rPr>
          <w:rFonts w:ascii="David" w:hAnsi="David" w:hint="cs"/>
          <w:sz w:val="24"/>
          <w:szCs w:val="24"/>
          <w:rtl/>
        </w:rPr>
        <w:t>יומני עבודה,</w:t>
      </w:r>
      <w:r w:rsidR="00C91FCD" w:rsidRPr="007348FC">
        <w:rPr>
          <w:rFonts w:ascii="David" w:hAnsi="David" w:hint="cs"/>
          <w:sz w:val="24"/>
          <w:szCs w:val="24"/>
          <w:rtl/>
        </w:rPr>
        <w:t xml:space="preserve"> </w:t>
      </w:r>
      <w:r w:rsidR="002163B4" w:rsidRPr="007348FC">
        <w:rPr>
          <w:rFonts w:ascii="David" w:hAnsi="David" w:hint="cs"/>
          <w:sz w:val="24"/>
          <w:szCs w:val="24"/>
          <w:rtl/>
        </w:rPr>
        <w:t>ניתוחי מחירים של עבודות חריגות מאושרות,</w:t>
      </w:r>
      <w:r w:rsidR="00C91FCD" w:rsidRPr="007348FC">
        <w:rPr>
          <w:rFonts w:ascii="David" w:hAnsi="David" w:hint="cs"/>
          <w:sz w:val="24"/>
          <w:szCs w:val="24"/>
          <w:rtl/>
        </w:rPr>
        <w:t xml:space="preserve"> </w:t>
      </w:r>
      <w:r w:rsidR="002163B4" w:rsidRPr="007348FC">
        <w:rPr>
          <w:rFonts w:ascii="David" w:hAnsi="David" w:hint="cs"/>
          <w:sz w:val="24"/>
          <w:szCs w:val="24"/>
          <w:rtl/>
        </w:rPr>
        <w:t xml:space="preserve">תוכניות לאחר ביצוע </w:t>
      </w:r>
      <w:r w:rsidR="00DE75F1" w:rsidRPr="007348FC">
        <w:rPr>
          <w:rFonts w:ascii="David" w:hAnsi="David" w:hint="cs"/>
          <w:sz w:val="24"/>
          <w:szCs w:val="24"/>
          <w:rtl/>
        </w:rPr>
        <w:t>הכל לפי סעיפים הרלוונטיים בנספח ג' 1 -בתנאים כלליים מיוחדים)</w:t>
      </w:r>
      <w:r w:rsidR="00DE75F1" w:rsidRPr="007348FC">
        <w:rPr>
          <w:rFonts w:ascii="David" w:hAnsi="David"/>
          <w:sz w:val="24"/>
          <w:szCs w:val="24"/>
          <w:rtl/>
        </w:rPr>
        <w:t xml:space="preserve"> </w:t>
      </w:r>
      <w:r w:rsidRPr="007348FC">
        <w:rPr>
          <w:rFonts w:ascii="David" w:hAnsi="David"/>
          <w:sz w:val="24"/>
          <w:szCs w:val="24"/>
          <w:rtl/>
        </w:rPr>
        <w:t xml:space="preserve">יוגש על ידי הקבלן למפקח תוך </w:t>
      </w:r>
      <w:r w:rsidRPr="007348FC">
        <w:rPr>
          <w:rFonts w:ascii="David" w:hAnsi="David"/>
          <w:sz w:val="24"/>
          <w:szCs w:val="24"/>
        </w:rPr>
        <w:t>30</w:t>
      </w:r>
      <w:r w:rsidRPr="007348FC">
        <w:rPr>
          <w:rFonts w:ascii="David" w:hAnsi="David"/>
          <w:sz w:val="24"/>
          <w:szCs w:val="24"/>
          <w:rtl/>
        </w:rPr>
        <w:t xml:space="preserve"> ימים </w:t>
      </w:r>
      <w:r w:rsidR="002163B4" w:rsidRPr="007348FC">
        <w:rPr>
          <w:rFonts w:ascii="David" w:hAnsi="David" w:hint="cs"/>
          <w:sz w:val="24"/>
          <w:szCs w:val="24"/>
          <w:rtl/>
        </w:rPr>
        <w:t xml:space="preserve"> </w:t>
      </w:r>
      <w:r w:rsidRPr="007348FC">
        <w:rPr>
          <w:rFonts w:ascii="David" w:hAnsi="David"/>
          <w:sz w:val="24"/>
          <w:szCs w:val="24"/>
          <w:rtl/>
        </w:rPr>
        <w:t>ממועד סיום ביצוע כל העבודה על פי חוזה זה - על נספחיו, ומסירתה ל</w:t>
      </w:r>
      <w:r w:rsidR="00C910A8" w:rsidRPr="007348FC">
        <w:rPr>
          <w:rFonts w:ascii="David" w:hAnsi="David"/>
          <w:sz w:val="24"/>
          <w:szCs w:val="24"/>
          <w:rtl/>
        </w:rPr>
        <w:t>עירייה</w:t>
      </w:r>
      <w:r w:rsidRPr="007348FC">
        <w:rPr>
          <w:rFonts w:ascii="David" w:hAnsi="David"/>
          <w:sz w:val="24"/>
          <w:szCs w:val="24"/>
          <w:rtl/>
        </w:rPr>
        <w:t xml:space="preserve"> וזאת בצירוף תעודת השלמה בנוסח נספח </w:t>
      </w:r>
      <w:r w:rsidR="00735ED6" w:rsidRPr="007348FC">
        <w:rPr>
          <w:rFonts w:ascii="David" w:hAnsi="David" w:hint="cs"/>
          <w:sz w:val="24"/>
          <w:szCs w:val="24"/>
          <w:rtl/>
        </w:rPr>
        <w:t>ט</w:t>
      </w:r>
      <w:r w:rsidR="001125FE" w:rsidRPr="007348FC">
        <w:rPr>
          <w:rFonts w:ascii="David" w:hAnsi="David" w:hint="cs"/>
          <w:sz w:val="24"/>
          <w:szCs w:val="24"/>
          <w:rtl/>
        </w:rPr>
        <w:t>'</w:t>
      </w:r>
      <w:r w:rsidRPr="007348FC">
        <w:rPr>
          <w:rFonts w:ascii="David" w:hAnsi="David"/>
          <w:sz w:val="24"/>
          <w:szCs w:val="24"/>
          <w:rtl/>
        </w:rPr>
        <w:t xml:space="preserve"> להסכם זה.</w:t>
      </w:r>
    </w:p>
    <w:p w14:paraId="2986DDD2" w14:textId="342D0C5C" w:rsidR="004100C0" w:rsidRPr="007348FC" w:rsidRDefault="004100C0" w:rsidP="001702A3">
      <w:pPr>
        <w:pStyle w:val="affb"/>
        <w:numPr>
          <w:ilvl w:val="1"/>
          <w:numId w:val="77"/>
        </w:numPr>
        <w:tabs>
          <w:tab w:val="left" w:pos="1729"/>
          <w:tab w:val="left" w:pos="2160"/>
          <w:tab w:val="left" w:pos="2880"/>
          <w:tab w:val="left" w:pos="3600"/>
          <w:tab w:val="left" w:pos="4320"/>
          <w:tab w:val="left" w:pos="5040"/>
          <w:tab w:val="left" w:pos="7966"/>
        </w:tabs>
        <w:spacing w:after="240" w:line="360" w:lineRule="auto"/>
        <w:jc w:val="both"/>
        <w:rPr>
          <w:rFonts w:ascii="David" w:hAnsi="David"/>
          <w:sz w:val="24"/>
          <w:szCs w:val="24"/>
        </w:rPr>
      </w:pPr>
      <w:r w:rsidRPr="007348FC">
        <w:rPr>
          <w:rFonts w:ascii="David" w:hAnsi="David"/>
          <w:sz w:val="24"/>
          <w:szCs w:val="24"/>
          <w:rtl/>
        </w:rPr>
        <w:t>למען הסר ספק מובהר בזאת כי הקבלן לא יהא רשאי להגיש חשבון סופי למפקח אלא לאחר שהקבלן ביצע, אם נדרש לכך, את כל התיקונים וההשלמות אשר נדרשו ע"י נציגי ה</w:t>
      </w:r>
      <w:r w:rsidR="00C910A8" w:rsidRPr="007348FC">
        <w:rPr>
          <w:rFonts w:ascii="David" w:hAnsi="David"/>
          <w:sz w:val="24"/>
          <w:szCs w:val="24"/>
          <w:rtl/>
        </w:rPr>
        <w:t>עירייה</w:t>
      </w:r>
      <w:r w:rsidRPr="007348FC">
        <w:rPr>
          <w:rFonts w:ascii="David" w:hAnsi="David"/>
          <w:sz w:val="24"/>
          <w:szCs w:val="24"/>
          <w:rtl/>
        </w:rPr>
        <w:t xml:space="preserve"> במהלך "קבלת העבודה" כמפורט בתנאים הכלליים והכין "תיקי מסירה" כנדרש.</w:t>
      </w:r>
    </w:p>
    <w:p w14:paraId="35F886AC" w14:textId="4CE8F4CD" w:rsidR="004100C0" w:rsidRPr="007348FC" w:rsidRDefault="004100C0" w:rsidP="001702A3">
      <w:pPr>
        <w:pStyle w:val="affb"/>
        <w:numPr>
          <w:ilvl w:val="1"/>
          <w:numId w:val="77"/>
        </w:numPr>
        <w:tabs>
          <w:tab w:val="left" w:pos="1729"/>
          <w:tab w:val="left" w:pos="2160"/>
          <w:tab w:val="left" w:pos="2880"/>
          <w:tab w:val="left" w:pos="3600"/>
          <w:tab w:val="left" w:pos="4320"/>
          <w:tab w:val="left" w:pos="5040"/>
          <w:tab w:val="left" w:pos="7966"/>
        </w:tabs>
        <w:spacing w:after="240" w:line="360" w:lineRule="auto"/>
        <w:jc w:val="both"/>
        <w:rPr>
          <w:rFonts w:ascii="David" w:hAnsi="David"/>
          <w:sz w:val="24"/>
          <w:szCs w:val="24"/>
        </w:rPr>
      </w:pPr>
      <w:r w:rsidRPr="007348FC">
        <w:rPr>
          <w:rFonts w:ascii="David" w:hAnsi="David"/>
          <w:sz w:val="24"/>
          <w:szCs w:val="24"/>
          <w:rtl/>
        </w:rPr>
        <w:t xml:space="preserve">המפקח יבדוק את החשבון הסופי תוך </w:t>
      </w:r>
      <w:r w:rsidRPr="007348FC">
        <w:rPr>
          <w:rFonts w:ascii="David" w:hAnsi="David"/>
          <w:sz w:val="24"/>
          <w:szCs w:val="24"/>
        </w:rPr>
        <w:t>30</w:t>
      </w:r>
      <w:r w:rsidRPr="007348FC">
        <w:rPr>
          <w:rFonts w:ascii="David" w:hAnsi="David"/>
          <w:sz w:val="24"/>
          <w:szCs w:val="24"/>
          <w:rtl/>
        </w:rPr>
        <w:t xml:space="preserve"> ימים מיום שיתקבל על ידו על כל נספחיו. חתימת המפקח על החשבון הסופי המאשרת קבלתו תהווה ראיה לגבי התאריך שבו נתקבל החשבון לידיו.</w:t>
      </w:r>
    </w:p>
    <w:p w14:paraId="1A5355F8" w14:textId="635B1C6A" w:rsidR="004100C0" w:rsidRPr="007348FC" w:rsidRDefault="004100C0" w:rsidP="001702A3">
      <w:pPr>
        <w:pStyle w:val="affb"/>
        <w:numPr>
          <w:ilvl w:val="1"/>
          <w:numId w:val="77"/>
        </w:numPr>
        <w:tabs>
          <w:tab w:val="left" w:pos="1729"/>
          <w:tab w:val="left" w:pos="2160"/>
          <w:tab w:val="left" w:pos="2880"/>
          <w:tab w:val="left" w:pos="3600"/>
          <w:tab w:val="left" w:pos="4320"/>
          <w:tab w:val="left" w:pos="5040"/>
          <w:tab w:val="left" w:pos="7966"/>
        </w:tabs>
        <w:spacing w:after="240" w:line="360" w:lineRule="auto"/>
        <w:jc w:val="both"/>
        <w:rPr>
          <w:rFonts w:ascii="David" w:hAnsi="David"/>
          <w:sz w:val="24"/>
          <w:szCs w:val="24"/>
        </w:rPr>
      </w:pPr>
      <w:r w:rsidRPr="007348FC">
        <w:rPr>
          <w:rFonts w:ascii="David" w:hAnsi="David"/>
          <w:sz w:val="24"/>
          <w:szCs w:val="24"/>
          <w:rtl/>
        </w:rPr>
        <w:t>לאחר בדיקת החשבון הסופי ע"י המפקח, אישורו ו/או תיקונו יועבר החשבון לגורם המוסמך ב</w:t>
      </w:r>
      <w:r w:rsidR="00C910A8" w:rsidRPr="007348FC">
        <w:rPr>
          <w:rFonts w:ascii="David" w:hAnsi="David"/>
          <w:sz w:val="24"/>
          <w:szCs w:val="24"/>
          <w:rtl/>
        </w:rPr>
        <w:t>עירייה</w:t>
      </w:r>
      <w:r w:rsidRPr="007348FC">
        <w:rPr>
          <w:rFonts w:ascii="David" w:hAnsi="David"/>
          <w:sz w:val="24"/>
          <w:szCs w:val="24"/>
          <w:rtl/>
        </w:rPr>
        <w:t xml:space="preserve"> אשר יבדקנו תוך </w:t>
      </w:r>
      <w:r w:rsidRPr="007348FC">
        <w:rPr>
          <w:rFonts w:ascii="David" w:hAnsi="David"/>
          <w:sz w:val="24"/>
          <w:szCs w:val="24"/>
        </w:rPr>
        <w:t>30</w:t>
      </w:r>
      <w:r w:rsidRPr="007348FC">
        <w:rPr>
          <w:rFonts w:ascii="David" w:hAnsi="David"/>
          <w:sz w:val="24"/>
          <w:szCs w:val="24"/>
          <w:rtl/>
        </w:rPr>
        <w:t xml:space="preserve"> ימים מיום העברתו אליו ע"י המפקח.</w:t>
      </w:r>
    </w:p>
    <w:p w14:paraId="010B83E5" w14:textId="77777777"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Pr>
      </w:pPr>
      <w:r w:rsidRPr="00C15CBF">
        <w:rPr>
          <w:rFonts w:ascii="David" w:hAnsi="David"/>
          <w:sz w:val="24"/>
          <w:szCs w:val="24"/>
          <w:rtl/>
        </w:rPr>
        <w:t>כלל התשלומים ישולמו בהתאם לתנאי התשלום הקבועים בחוק מוסר תשלומים לספקים, תשע"ז - 2017.</w:t>
      </w:r>
    </w:p>
    <w:p w14:paraId="31CF8FE8" w14:textId="3D46016E" w:rsidR="004100C0" w:rsidRPr="007348FC" w:rsidRDefault="004100C0" w:rsidP="001702A3">
      <w:pPr>
        <w:pStyle w:val="affb"/>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Pr>
      </w:pPr>
      <w:r w:rsidRPr="007348FC">
        <w:rPr>
          <w:rFonts w:ascii="David" w:hAnsi="David"/>
          <w:sz w:val="24"/>
          <w:szCs w:val="24"/>
          <w:rtl/>
        </w:rPr>
        <w:t xml:space="preserve">כלל החשבונות (ביניים וסופיים) יוגשו בהתאם </w:t>
      </w:r>
      <w:r w:rsidR="00C910A8" w:rsidRPr="007348FC">
        <w:rPr>
          <w:rFonts w:ascii="David" w:hAnsi="David" w:hint="cs"/>
          <w:sz w:val="24"/>
          <w:szCs w:val="24"/>
          <w:rtl/>
        </w:rPr>
        <w:t>לאמור</w:t>
      </w:r>
      <w:r w:rsidRPr="007348FC">
        <w:rPr>
          <w:rFonts w:ascii="David" w:hAnsi="David"/>
          <w:sz w:val="24"/>
          <w:szCs w:val="24"/>
          <w:rtl/>
        </w:rPr>
        <w:t xml:space="preserve"> לעיל</w:t>
      </w:r>
      <w:r w:rsidR="00C910A8" w:rsidRPr="007348FC">
        <w:rPr>
          <w:rFonts w:ascii="David" w:hAnsi="David" w:hint="cs"/>
          <w:sz w:val="24"/>
          <w:szCs w:val="24"/>
          <w:rtl/>
        </w:rPr>
        <w:t xml:space="preserve">, העירייה תוכל להורות על הגשת חשבונות </w:t>
      </w:r>
      <w:r w:rsidRPr="007348FC">
        <w:rPr>
          <w:sz w:val="24"/>
          <w:szCs w:val="24"/>
          <w:rtl/>
        </w:rPr>
        <w:t>באופן</w:t>
      </w:r>
      <w:r w:rsidRPr="007348FC">
        <w:rPr>
          <w:rFonts w:ascii="David" w:hAnsi="David"/>
          <w:sz w:val="24"/>
          <w:szCs w:val="24"/>
          <w:rtl/>
        </w:rPr>
        <w:t xml:space="preserve"> מקוון ו/או באמצעות תוכנות צד ג' כגון </w:t>
      </w:r>
      <w:proofErr w:type="spellStart"/>
      <w:r w:rsidRPr="007348FC">
        <w:rPr>
          <w:rFonts w:ascii="David" w:hAnsi="David"/>
          <w:sz w:val="24"/>
          <w:szCs w:val="24"/>
          <w:rtl/>
        </w:rPr>
        <w:t>רמדור</w:t>
      </w:r>
      <w:proofErr w:type="spellEnd"/>
      <w:r w:rsidRPr="007348FC">
        <w:rPr>
          <w:rFonts w:ascii="David" w:hAnsi="David"/>
          <w:sz w:val="24"/>
          <w:szCs w:val="24"/>
          <w:rtl/>
        </w:rPr>
        <w:t>/דקל וכיו' או בכל דרך אחרת שתקבע על ידי ה</w:t>
      </w:r>
      <w:r w:rsidR="00C910A8" w:rsidRPr="007348FC">
        <w:rPr>
          <w:rFonts w:ascii="David" w:hAnsi="David"/>
          <w:sz w:val="24"/>
          <w:szCs w:val="24"/>
          <w:rtl/>
        </w:rPr>
        <w:t>עירייה</w:t>
      </w:r>
      <w:r w:rsidRPr="007348FC">
        <w:rPr>
          <w:rFonts w:ascii="David" w:hAnsi="David"/>
          <w:sz w:val="24"/>
          <w:szCs w:val="24"/>
          <w:rtl/>
        </w:rPr>
        <w:t>.</w:t>
      </w:r>
    </w:p>
    <w:p w14:paraId="02D0751A" w14:textId="23579223"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Pr>
      </w:pPr>
      <w:r w:rsidRPr="00C15CBF">
        <w:rPr>
          <w:rFonts w:ascii="David" w:hAnsi="David"/>
          <w:sz w:val="24"/>
          <w:szCs w:val="24"/>
          <w:rtl/>
        </w:rPr>
        <w:t xml:space="preserve">תשומת לב הקבלן לכך שתקציב הפרויקט מוגבל לכתב הכמויות ולמחירי היחידה בהזמנה או בצו תחילת העבודה. </w:t>
      </w:r>
      <w:r w:rsidRPr="008C460D">
        <w:rPr>
          <w:rFonts w:ascii="David" w:hAnsi="David"/>
          <w:sz w:val="24"/>
          <w:szCs w:val="24"/>
          <w:rtl/>
        </w:rPr>
        <w:t xml:space="preserve">הקבלן לא יבצע כל חריגה מכמויות </w:t>
      </w:r>
      <w:r w:rsidR="005741EF" w:rsidRPr="008C460D">
        <w:rPr>
          <w:rFonts w:ascii="David" w:hAnsi="David" w:hint="cs"/>
          <w:sz w:val="24"/>
          <w:szCs w:val="24"/>
          <w:rtl/>
        </w:rPr>
        <w:t xml:space="preserve"> </w:t>
      </w:r>
      <w:r w:rsidRPr="00C15CBF">
        <w:rPr>
          <w:rFonts w:ascii="David" w:hAnsi="David"/>
          <w:sz w:val="24"/>
          <w:szCs w:val="24"/>
          <w:rtl/>
        </w:rPr>
        <w:t>המכרז המופיעות בכתב הכמויות ולא יבצע כל עבודה שאינה בכתב הכמויות ללא אישור ספציפי, מראש ובכתב מהמנהל.  מודגש כי ללא אישור כזה לא תשולם לקבלן כל תמורה, לרבות בגין עבודות נוספות ולרבות בגין כמויות נוספות, מעבר לנקוב בכתב הכמויות ואשר בהן נעשה שימוש לצורך ביצוע העבודות, ויהיה עליו לשאת בעלויות. לצורך כך יבצע הקבלן בהקדם האפשרי חישובי כמויות ויבדוק את נכונותם מול כתב הכמויות המצורף להסכם.</w:t>
      </w:r>
    </w:p>
    <w:p w14:paraId="12291FCE" w14:textId="77777777"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tl/>
        </w:rPr>
      </w:pPr>
      <w:r w:rsidRPr="00C15CBF">
        <w:rPr>
          <w:rFonts w:ascii="David" w:hAnsi="David"/>
          <w:sz w:val="24"/>
          <w:szCs w:val="24"/>
          <w:rtl/>
        </w:rPr>
        <w:t xml:space="preserve">מבלי </w:t>
      </w:r>
      <w:r w:rsidRPr="00C15CBF">
        <w:rPr>
          <w:sz w:val="24"/>
          <w:szCs w:val="24"/>
          <w:rtl/>
        </w:rPr>
        <w:t>לגרוע</w:t>
      </w:r>
      <w:r w:rsidRPr="00C15CBF">
        <w:rPr>
          <w:rFonts w:ascii="David" w:hAnsi="David"/>
          <w:sz w:val="24"/>
          <w:szCs w:val="24"/>
          <w:rtl/>
        </w:rPr>
        <w:t xml:space="preserve"> מהאמור בהוראות אחרות במסמכי המכרז, ייחשבו מחירי היחידה הנקובים בכתב הכמויות, ככוללים את כל ההוצאות, מכל מין וסוג שהוא, הכרוכות בביצוע העבודה, לרבות כל התיאומים הנדרשים וקבלת כל האישורים הנדרשים עפ"י כל דין ולא ישתנו מכל סיבה שהיא.</w:t>
      </w:r>
    </w:p>
    <w:p w14:paraId="4EB5EA42" w14:textId="77777777"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sz w:val="24"/>
          <w:szCs w:val="24"/>
          <w:rtl/>
        </w:rPr>
      </w:pPr>
      <w:r w:rsidRPr="00C15CBF">
        <w:rPr>
          <w:rFonts w:ascii="David" w:hAnsi="David"/>
          <w:sz w:val="24"/>
          <w:szCs w:val="24"/>
          <w:rtl/>
        </w:rPr>
        <w:lastRenderedPageBreak/>
        <w:t>למחירים שבכתב הכמויות יתווסף מע"מ, בשיעור החוקי שיהיה בתוקף במועד ביצוע התשלום וכנגד המצאת חשבונית מס כדין.</w:t>
      </w:r>
    </w:p>
    <w:p w14:paraId="33E8B298" w14:textId="7F598D78" w:rsidR="004100C0" w:rsidRPr="0034777B"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noProof/>
          <w:sz w:val="22"/>
          <w:szCs w:val="24"/>
          <w:rtl/>
        </w:rPr>
      </w:pPr>
      <w:r w:rsidRPr="00C15CBF">
        <w:rPr>
          <w:rFonts w:ascii="David" w:hAnsi="David"/>
          <w:noProof/>
          <w:sz w:val="22"/>
          <w:szCs w:val="24"/>
          <w:rtl/>
        </w:rPr>
        <w:t>מובהר כי הכמויות הנקובות בהזמנה או בצו תחילת העבודה הן בגדר אומדנה בלבד, התמורה תחושב בהתאם לכמויות, אשר בהן יעשה שימוש בפועל ול</w:t>
      </w:r>
      <w:r w:rsidR="00C910A8" w:rsidRPr="00C15CBF">
        <w:rPr>
          <w:rFonts w:ascii="David" w:hAnsi="David"/>
          <w:noProof/>
          <w:sz w:val="22"/>
          <w:szCs w:val="24"/>
          <w:rtl/>
        </w:rPr>
        <w:t>עירייה</w:t>
      </w:r>
      <w:r w:rsidRPr="00C15CBF">
        <w:rPr>
          <w:rFonts w:ascii="David" w:hAnsi="David"/>
          <w:noProof/>
          <w:sz w:val="22"/>
          <w:szCs w:val="24"/>
          <w:rtl/>
        </w:rPr>
        <w:t xml:space="preserve"> שמורה הזכות להגדיל ו/או להקטין </w:t>
      </w:r>
      <w:r w:rsidRPr="0034777B">
        <w:rPr>
          <w:rFonts w:ascii="David" w:hAnsi="David"/>
          <w:noProof/>
          <w:sz w:val="22"/>
          <w:szCs w:val="24"/>
          <w:rtl/>
        </w:rPr>
        <w:t xml:space="preserve">את הכמויות בביצוע העבודה, ללא כל הגבלה וללא כל שינוי במחיר. </w:t>
      </w:r>
    </w:p>
    <w:p w14:paraId="01182D77" w14:textId="77777777" w:rsidR="004100C0" w:rsidRPr="0034777B"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rFonts w:ascii="David" w:hAnsi="David"/>
          <w:noProof/>
          <w:sz w:val="22"/>
          <w:szCs w:val="24"/>
          <w:rtl/>
        </w:rPr>
      </w:pPr>
      <w:r w:rsidRPr="0034777B">
        <w:rPr>
          <w:rFonts w:ascii="David" w:hAnsi="David"/>
          <w:noProof/>
          <w:sz w:val="22"/>
          <w:szCs w:val="24"/>
          <w:rtl/>
        </w:rPr>
        <w:t>התשלומים יבוצעו בהעברה בנקאית ישירה לחשבון הבנק של הקבלן או באמצעות המחאה שתימסר לידי הקבלן.</w:t>
      </w:r>
    </w:p>
    <w:p w14:paraId="47289613" w14:textId="5D59395F" w:rsidR="004100C0" w:rsidRPr="00C15CBF" w:rsidRDefault="004100C0"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sz w:val="24"/>
          <w:szCs w:val="24"/>
        </w:rPr>
      </w:pPr>
      <w:r w:rsidRPr="00C15CBF">
        <w:rPr>
          <w:rFonts w:ascii="David" w:hAnsi="David"/>
          <w:noProof/>
          <w:sz w:val="22"/>
          <w:szCs w:val="24"/>
          <w:rtl/>
        </w:rPr>
        <w:t>ביצוע התשלומים מותנה בהמצאת כל האישורים הנדרשים על ידי ה</w:t>
      </w:r>
      <w:r w:rsidR="00C910A8" w:rsidRPr="00C15CBF">
        <w:rPr>
          <w:rFonts w:ascii="David" w:hAnsi="David"/>
          <w:noProof/>
          <w:sz w:val="22"/>
          <w:szCs w:val="24"/>
          <w:rtl/>
        </w:rPr>
        <w:t>עירייה</w:t>
      </w:r>
      <w:r w:rsidRPr="00C15CBF">
        <w:rPr>
          <w:rFonts w:ascii="David" w:hAnsi="David"/>
          <w:noProof/>
          <w:sz w:val="22"/>
          <w:szCs w:val="24"/>
          <w:rtl/>
        </w:rPr>
        <w:t xml:space="preserve"> לרבות אישורים על פי חוק עסקאות גופים ציבוריים, תשל"ו- 1976.</w:t>
      </w:r>
    </w:p>
    <w:p w14:paraId="667F735E" w14:textId="201BC083" w:rsidR="008E2F88" w:rsidRPr="00C15CBF" w:rsidRDefault="00080F8B" w:rsidP="001702A3">
      <w:pPr>
        <w:numPr>
          <w:ilvl w:val="1"/>
          <w:numId w:val="77"/>
        </w:numPr>
        <w:tabs>
          <w:tab w:val="left" w:pos="1020"/>
          <w:tab w:val="left" w:pos="1440"/>
          <w:tab w:val="left" w:pos="2160"/>
          <w:tab w:val="left" w:pos="2880"/>
          <w:tab w:val="left" w:pos="3600"/>
          <w:tab w:val="left" w:pos="4320"/>
          <w:tab w:val="left" w:pos="5040"/>
          <w:tab w:val="left" w:pos="9242"/>
        </w:tabs>
        <w:spacing w:after="240" w:line="360" w:lineRule="auto"/>
        <w:jc w:val="both"/>
        <w:rPr>
          <w:sz w:val="24"/>
          <w:szCs w:val="24"/>
          <w:rtl/>
        </w:rPr>
      </w:pPr>
      <w:r w:rsidRPr="00C15CBF">
        <w:rPr>
          <w:rFonts w:hint="cs"/>
          <w:sz w:val="24"/>
          <w:szCs w:val="24"/>
          <w:rtl/>
        </w:rPr>
        <w:t xml:space="preserve">החשבון יכלול את הפריטים </w:t>
      </w:r>
      <w:r w:rsidRPr="00C15CBF">
        <w:rPr>
          <w:rFonts w:ascii="David" w:hAnsi="David" w:hint="cs"/>
          <w:noProof/>
          <w:sz w:val="22"/>
          <w:szCs w:val="24"/>
          <w:rtl/>
        </w:rPr>
        <w:t>והכמויות</w:t>
      </w:r>
      <w:r w:rsidRPr="00C15CBF">
        <w:rPr>
          <w:rFonts w:hint="cs"/>
          <w:sz w:val="24"/>
          <w:szCs w:val="24"/>
          <w:rtl/>
        </w:rPr>
        <w:t xml:space="preserve"> שבוצעו לרבות המחירים של אלו בהתאם </w:t>
      </w:r>
      <w:r w:rsidR="004100C0" w:rsidRPr="00C15CBF">
        <w:rPr>
          <w:rFonts w:hint="cs"/>
          <w:sz w:val="24"/>
          <w:szCs w:val="24"/>
          <w:rtl/>
        </w:rPr>
        <w:t>לכתב הכמויות</w:t>
      </w:r>
      <w:r w:rsidRPr="00C15CBF">
        <w:rPr>
          <w:rFonts w:hint="cs"/>
          <w:sz w:val="24"/>
          <w:szCs w:val="24"/>
          <w:rtl/>
        </w:rPr>
        <w:t xml:space="preserve"> </w:t>
      </w:r>
      <w:r w:rsidR="00B91162" w:rsidRPr="0034777B">
        <w:rPr>
          <w:rFonts w:hint="cs"/>
          <w:sz w:val="24"/>
          <w:szCs w:val="24"/>
          <w:rtl/>
        </w:rPr>
        <w:t>לאחר שקלול הצעת</w:t>
      </w:r>
      <w:r w:rsidRPr="0034777B">
        <w:rPr>
          <w:sz w:val="24"/>
          <w:szCs w:val="24"/>
          <w:rtl/>
        </w:rPr>
        <w:t xml:space="preserve"> הקבלן במכרז</w:t>
      </w:r>
      <w:bookmarkStart w:id="45" w:name="_Hlk110151566"/>
      <w:r w:rsidR="00DA12EE" w:rsidRPr="0034777B">
        <w:rPr>
          <w:sz w:val="24"/>
          <w:szCs w:val="24"/>
          <w:rtl/>
        </w:rPr>
        <w:t>.</w:t>
      </w:r>
      <w:r w:rsidR="00DA12EE" w:rsidRPr="00C15CBF">
        <w:rPr>
          <w:rFonts w:hint="cs"/>
          <w:sz w:val="24"/>
          <w:szCs w:val="24"/>
          <w:rtl/>
        </w:rPr>
        <w:t xml:space="preserve"> </w:t>
      </w:r>
      <w:r w:rsidR="004100C0" w:rsidRPr="00C15CBF">
        <w:rPr>
          <w:rFonts w:hint="cs"/>
          <w:sz w:val="24"/>
          <w:szCs w:val="24"/>
          <w:rtl/>
        </w:rPr>
        <w:t>מובהר כי המחירים בכתב הכמויות לאחר הנחת הקבלן הינם סופיים ולא תבוצע ביחס אליהם הצמדה כלשהי.</w:t>
      </w:r>
      <w:bookmarkEnd w:id="44"/>
      <w:bookmarkEnd w:id="45"/>
    </w:p>
    <w:p w14:paraId="5FB2743F"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תכולת מחירים </w:t>
      </w:r>
    </w:p>
    <w:p w14:paraId="5C2286DA"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בכל מקרה יראו את </w:t>
      </w:r>
      <w:r w:rsidRPr="00C15CBF">
        <w:rPr>
          <w:rFonts w:ascii="QDavid" w:hAnsi="QDavid" w:hint="cs"/>
          <w:sz w:val="24"/>
          <w:szCs w:val="24"/>
          <w:rtl/>
        </w:rPr>
        <w:t xml:space="preserve">מחירי היחידה ככוללים </w:t>
      </w:r>
      <w:r w:rsidRPr="00C15CBF">
        <w:rPr>
          <w:rFonts w:ascii="QDavid" w:hAnsi="QDavid"/>
          <w:sz w:val="24"/>
          <w:szCs w:val="24"/>
          <w:rtl/>
        </w:rPr>
        <w:t xml:space="preserve">את התשלום המלא עבור ביצוע כל העבודה הפעולות וההתחייבויות שעל הקבלן לבצע בהתאם לחוזה, ובין היתר את כל האמור </w:t>
      </w:r>
      <w:r w:rsidRPr="00C15CBF">
        <w:rPr>
          <w:sz w:val="24"/>
          <w:szCs w:val="24"/>
          <w:rtl/>
        </w:rPr>
        <w:t>להלן</w:t>
      </w:r>
      <w:r w:rsidRPr="00C15CBF">
        <w:rPr>
          <w:rFonts w:ascii="QDavid" w:hAnsi="QDavid"/>
          <w:sz w:val="24"/>
          <w:szCs w:val="24"/>
          <w:rtl/>
        </w:rPr>
        <w:t xml:space="preserve">: </w:t>
      </w:r>
    </w:p>
    <w:p w14:paraId="339C3D9A"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כל העבודה, הציוד והחומרים, לרבות הפחת, ובכלל זה מוצרים מכניים, עבודה לוואי וחומרי עזר, הדרושים לביצוע העבודה עפ"י מסמכי החוזה.</w:t>
      </w:r>
    </w:p>
    <w:p w14:paraId="0BF3FFB6"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תיאום עם כל הגורמים, כולל קבלנים אחרים, חברת חשמל, בזק </w:t>
      </w:r>
      <w:proofErr w:type="spellStart"/>
      <w:r w:rsidRPr="00C15CBF">
        <w:rPr>
          <w:rFonts w:ascii="QDavid" w:hAnsi="QDavid"/>
          <w:sz w:val="24"/>
          <w:szCs w:val="24"/>
          <w:rtl/>
        </w:rPr>
        <w:t>וכו</w:t>
      </w:r>
      <w:proofErr w:type="spellEnd"/>
      <w:r w:rsidRPr="00C15CBF">
        <w:rPr>
          <w:rFonts w:ascii="QDavid" w:hAnsi="QDavid"/>
          <w:sz w:val="24"/>
          <w:szCs w:val="24"/>
          <w:rtl/>
        </w:rPr>
        <w:t>'.</w:t>
      </w:r>
      <w:r w:rsidRPr="00C15CBF">
        <w:rPr>
          <w:rFonts w:ascii="QDavid" w:hAnsi="QDavid" w:hint="cs"/>
          <w:sz w:val="24"/>
          <w:szCs w:val="24"/>
          <w:rtl/>
        </w:rPr>
        <w:t>תיאום הסדרי התנועה הנדרשים בקשר לביצוע העבודות עם כל הגורמים הרלוונטיים בעירייה וברשויות המוסמכות וקיום כל הנחיותיהם בעניין זה.</w:t>
      </w:r>
      <w:r w:rsidRPr="00C15CBF">
        <w:rPr>
          <w:rFonts w:ascii="QDavid" w:hAnsi="QDavid"/>
          <w:sz w:val="24"/>
          <w:szCs w:val="24"/>
          <w:rtl/>
        </w:rPr>
        <w:t xml:space="preserve"> </w:t>
      </w:r>
    </w:p>
    <w:p w14:paraId="2AA59686"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אמצעי זהירות למניעת הפרעות ותקלות לפעילות הקיימת בשטח, לרבות גידור אתר העבודה. </w:t>
      </w:r>
    </w:p>
    <w:p w14:paraId="2D8C6F5E"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אספקה ושימוש בציוד מכני, כלי עבודה, דרכים זמניות וכל ציוד אחר לרבות הוצאות הרכבתם, החזקתם באתר, פירוקם וסילוקם בסיום העבודה. </w:t>
      </w:r>
    </w:p>
    <w:p w14:paraId="7F993712"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הובלת כל החומרים שסופקו על ידי הקבלן או על ידי העירייה, המוצרים והציוד האחר לאתר העבודה, החזרתם, ובכלל זה העמסתם ופריקתם וכן הסעת עובדים לאתר וממנו. </w:t>
      </w:r>
    </w:p>
    <w:p w14:paraId="33E2AA25"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אחסנת חומרים וציוד ושמירתם, וכן שמירה על חלקי עבודה שנסתיימו, אחזקתם והגנה עליהם עד למסירתם. </w:t>
      </w:r>
    </w:p>
    <w:p w14:paraId="19A629FB"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lastRenderedPageBreak/>
        <w:t xml:space="preserve">מדידה וסימון לרבות פירוק וחידושו של הסימון וכל מכשירי המדידה הדרושים לשם כך. </w:t>
      </w:r>
    </w:p>
    <w:p w14:paraId="16A5422D"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ההוצאות, מכל מין וסוג שהוא, הנדרשות לביצוע כל העבודה לפי </w:t>
      </w:r>
      <w:r w:rsidRPr="00C15CBF">
        <w:rPr>
          <w:rFonts w:ascii="QDavid" w:hAnsi="QDavid" w:hint="cs"/>
          <w:sz w:val="24"/>
          <w:szCs w:val="24"/>
          <w:rtl/>
        </w:rPr>
        <w:t>מסמכי החוזה</w:t>
      </w:r>
      <w:r w:rsidRPr="00C15CBF">
        <w:rPr>
          <w:rFonts w:ascii="QDavid" w:hAnsi="QDavid"/>
          <w:sz w:val="24"/>
          <w:szCs w:val="24"/>
          <w:rtl/>
        </w:rPr>
        <w:t xml:space="preserve">. </w:t>
      </w:r>
    </w:p>
    <w:p w14:paraId="5CE87078"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ניקוי אתר העבודה, וסילוק פסולת ועודפים ממנו. </w:t>
      </w:r>
    </w:p>
    <w:p w14:paraId="5C2F874E"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דמי הביטוח למיניהם, מ</w:t>
      </w:r>
      <w:r w:rsidRPr="00C15CBF">
        <w:rPr>
          <w:rFonts w:ascii="QDavid" w:hAnsi="QDavid" w:hint="cs"/>
          <w:sz w:val="24"/>
          <w:szCs w:val="24"/>
          <w:rtl/>
        </w:rPr>
        <w:t>י</w:t>
      </w:r>
      <w:r w:rsidRPr="00C15CBF">
        <w:rPr>
          <w:rFonts w:ascii="QDavid" w:hAnsi="QDavid"/>
          <w:sz w:val="24"/>
          <w:szCs w:val="24"/>
          <w:rtl/>
        </w:rPr>
        <w:t xml:space="preserve">סים לקרנות ביטוח והטבות סוציאליות, מס קניה, מכס, בלו, </w:t>
      </w:r>
      <w:proofErr w:type="spellStart"/>
      <w:r w:rsidRPr="00C15CBF">
        <w:rPr>
          <w:rFonts w:ascii="QDavid" w:hAnsi="QDavid"/>
          <w:sz w:val="24"/>
          <w:szCs w:val="24"/>
          <w:rtl/>
        </w:rPr>
        <w:t>מסים</w:t>
      </w:r>
      <w:proofErr w:type="spellEnd"/>
      <w:r w:rsidRPr="00C15CBF">
        <w:rPr>
          <w:rFonts w:ascii="QDavid" w:hAnsi="QDavid"/>
          <w:sz w:val="24"/>
          <w:szCs w:val="24"/>
          <w:rtl/>
        </w:rPr>
        <w:t xml:space="preserve">, אגרות והיטלים מכל מין וסוג שהוא. </w:t>
      </w:r>
    </w:p>
    <w:p w14:paraId="2666A1C4"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הוצאות להצבת שלטים. </w:t>
      </w:r>
    </w:p>
    <w:p w14:paraId="4A589B4B"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הוצאות להכנת לוחות זמנים ועדכונם השוטף. </w:t>
      </w:r>
    </w:p>
    <w:p w14:paraId="444A63D6"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הוצאות הכרוכות במסירת עבודה לעירייה. </w:t>
      </w:r>
    </w:p>
    <w:p w14:paraId="74E4EF8A"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ההוצאות והנזקים של הקבלן בקשר עם מילוי התחייבויותיו במסגרת חוזה זה. </w:t>
      </w:r>
    </w:p>
    <w:p w14:paraId="0DC6896E" w14:textId="1A9A5BC6" w:rsidR="00CF75C0" w:rsidRPr="00B91162"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B91162">
        <w:rPr>
          <w:rFonts w:ascii="QDavid" w:hAnsi="QDavid" w:hint="eastAsia"/>
          <w:sz w:val="24"/>
          <w:szCs w:val="24"/>
          <w:rtl/>
        </w:rPr>
        <w:t>תשלום</w:t>
      </w:r>
      <w:r w:rsidRPr="00B91162">
        <w:rPr>
          <w:rFonts w:ascii="QDavid" w:hAnsi="QDavid"/>
          <w:sz w:val="24"/>
          <w:szCs w:val="24"/>
          <w:rtl/>
        </w:rPr>
        <w:t xml:space="preserve"> </w:t>
      </w:r>
      <w:r w:rsidRPr="00B91162">
        <w:rPr>
          <w:rFonts w:ascii="QDavid" w:hAnsi="QDavid" w:hint="eastAsia"/>
          <w:sz w:val="24"/>
          <w:szCs w:val="24"/>
          <w:rtl/>
        </w:rPr>
        <w:t>עבור</w:t>
      </w:r>
      <w:r w:rsidRPr="00B91162">
        <w:rPr>
          <w:rFonts w:ascii="QDavid" w:hAnsi="QDavid"/>
          <w:sz w:val="24"/>
          <w:szCs w:val="24"/>
          <w:rtl/>
        </w:rPr>
        <w:t xml:space="preserve"> </w:t>
      </w:r>
      <w:r w:rsidRPr="00B91162">
        <w:rPr>
          <w:rFonts w:ascii="QDavid" w:hAnsi="QDavid" w:hint="eastAsia"/>
          <w:sz w:val="24"/>
          <w:szCs w:val="24"/>
          <w:rtl/>
        </w:rPr>
        <w:t>בדיקות</w:t>
      </w:r>
      <w:r w:rsidRPr="00B91162">
        <w:rPr>
          <w:rFonts w:ascii="QDavid" w:hAnsi="QDavid"/>
          <w:sz w:val="24"/>
          <w:szCs w:val="24"/>
          <w:rtl/>
        </w:rPr>
        <w:t xml:space="preserve"> </w:t>
      </w:r>
      <w:r w:rsidRPr="00B91162">
        <w:rPr>
          <w:rFonts w:ascii="QDavid" w:hAnsi="QDavid" w:hint="eastAsia"/>
          <w:sz w:val="24"/>
          <w:szCs w:val="24"/>
          <w:rtl/>
        </w:rPr>
        <w:t>מעבדה</w:t>
      </w:r>
      <w:r w:rsidRPr="00B91162">
        <w:rPr>
          <w:rFonts w:ascii="QDavid" w:hAnsi="QDavid"/>
          <w:sz w:val="24"/>
          <w:szCs w:val="24"/>
          <w:rtl/>
        </w:rPr>
        <w:t xml:space="preserve"> </w:t>
      </w:r>
      <w:r w:rsidRPr="00B91162">
        <w:rPr>
          <w:rFonts w:ascii="QDavid" w:hAnsi="QDavid" w:hint="eastAsia"/>
          <w:sz w:val="24"/>
          <w:szCs w:val="24"/>
          <w:rtl/>
        </w:rPr>
        <w:t>מוסמכת</w:t>
      </w:r>
      <w:r w:rsidR="00B463B3">
        <w:rPr>
          <w:rFonts w:ascii="QDavid" w:hAnsi="QDavid" w:hint="cs"/>
          <w:sz w:val="24"/>
          <w:szCs w:val="24"/>
          <w:rtl/>
        </w:rPr>
        <w:t xml:space="preserve"> </w:t>
      </w:r>
      <w:r w:rsidRPr="00B91162">
        <w:rPr>
          <w:rFonts w:ascii="QDavid" w:hAnsi="QDavid" w:hint="eastAsia"/>
          <w:sz w:val="24"/>
          <w:szCs w:val="24"/>
          <w:rtl/>
        </w:rPr>
        <w:t>ככל</w:t>
      </w:r>
      <w:r w:rsidRPr="00B91162">
        <w:rPr>
          <w:rFonts w:ascii="QDavid" w:hAnsi="QDavid"/>
          <w:sz w:val="24"/>
          <w:szCs w:val="24"/>
          <w:rtl/>
        </w:rPr>
        <w:t xml:space="preserve"> </w:t>
      </w:r>
      <w:r w:rsidRPr="00B91162">
        <w:rPr>
          <w:rFonts w:ascii="QDavid" w:hAnsi="QDavid" w:hint="eastAsia"/>
          <w:sz w:val="24"/>
          <w:szCs w:val="24"/>
          <w:rtl/>
        </w:rPr>
        <w:t>שיידרש</w:t>
      </w:r>
      <w:r w:rsidR="005741EF" w:rsidRPr="00B91162">
        <w:rPr>
          <w:rFonts w:ascii="QDavid" w:hAnsi="QDavid"/>
          <w:sz w:val="24"/>
          <w:szCs w:val="24"/>
          <w:rtl/>
        </w:rPr>
        <w:t xml:space="preserve"> </w:t>
      </w:r>
      <w:r w:rsidR="005741EF" w:rsidRPr="00B91162">
        <w:rPr>
          <w:rFonts w:ascii="QDavid" w:hAnsi="QDavid" w:hint="eastAsia"/>
          <w:sz w:val="24"/>
          <w:szCs w:val="24"/>
          <w:rtl/>
        </w:rPr>
        <w:t>יהיה</w:t>
      </w:r>
      <w:r w:rsidR="005741EF" w:rsidRPr="00B91162">
        <w:rPr>
          <w:rFonts w:ascii="QDavid" w:hAnsi="QDavid"/>
          <w:sz w:val="24"/>
          <w:szCs w:val="24"/>
          <w:rtl/>
        </w:rPr>
        <w:t xml:space="preserve"> </w:t>
      </w:r>
      <w:r w:rsidR="005741EF" w:rsidRPr="00B91162">
        <w:rPr>
          <w:rFonts w:ascii="QDavid" w:hAnsi="QDavid" w:hint="eastAsia"/>
          <w:sz w:val="24"/>
          <w:szCs w:val="24"/>
          <w:rtl/>
        </w:rPr>
        <w:t>ע</w:t>
      </w:r>
      <w:r w:rsidR="005741EF" w:rsidRPr="00B91162">
        <w:rPr>
          <w:rFonts w:ascii="QDavid" w:hAnsi="QDavid"/>
          <w:sz w:val="24"/>
          <w:szCs w:val="24"/>
          <w:rtl/>
        </w:rPr>
        <w:t>"</w:t>
      </w:r>
      <w:r w:rsidR="005741EF" w:rsidRPr="00B91162">
        <w:rPr>
          <w:rFonts w:ascii="QDavid" w:hAnsi="QDavid" w:hint="eastAsia"/>
          <w:sz w:val="24"/>
          <w:szCs w:val="24"/>
          <w:rtl/>
        </w:rPr>
        <w:t>י</w:t>
      </w:r>
      <w:r w:rsidR="005741EF" w:rsidRPr="00B91162">
        <w:rPr>
          <w:rFonts w:ascii="QDavid" w:hAnsi="QDavid"/>
          <w:sz w:val="24"/>
          <w:szCs w:val="24"/>
          <w:rtl/>
        </w:rPr>
        <w:t xml:space="preserve"> </w:t>
      </w:r>
      <w:r w:rsidR="005741EF" w:rsidRPr="00B91162">
        <w:rPr>
          <w:rFonts w:ascii="QDavid" w:hAnsi="QDavid" w:hint="eastAsia"/>
          <w:sz w:val="24"/>
          <w:szCs w:val="24"/>
          <w:rtl/>
        </w:rPr>
        <w:t>המזמין</w:t>
      </w:r>
      <w:r w:rsidR="005741EF" w:rsidRPr="00B91162">
        <w:rPr>
          <w:rFonts w:ascii="QDavid" w:hAnsi="QDavid"/>
          <w:sz w:val="24"/>
          <w:szCs w:val="24"/>
          <w:rtl/>
        </w:rPr>
        <w:t xml:space="preserve"> </w:t>
      </w:r>
      <w:r w:rsidR="005741EF" w:rsidRPr="00B91162">
        <w:rPr>
          <w:rFonts w:ascii="QDavid" w:hAnsi="QDavid" w:hint="eastAsia"/>
          <w:sz w:val="24"/>
          <w:szCs w:val="24"/>
          <w:rtl/>
        </w:rPr>
        <w:t>מכספי</w:t>
      </w:r>
      <w:r w:rsidR="005741EF" w:rsidRPr="00B91162">
        <w:rPr>
          <w:rFonts w:ascii="QDavid" w:hAnsi="QDavid"/>
          <w:sz w:val="24"/>
          <w:szCs w:val="24"/>
          <w:rtl/>
        </w:rPr>
        <w:t xml:space="preserve"> </w:t>
      </w:r>
      <w:r w:rsidR="005741EF" w:rsidRPr="00B91162">
        <w:rPr>
          <w:rFonts w:ascii="QDavid" w:hAnsi="QDavid" w:hint="eastAsia"/>
          <w:sz w:val="24"/>
          <w:szCs w:val="24"/>
          <w:rtl/>
        </w:rPr>
        <w:t>קיזוזים</w:t>
      </w:r>
      <w:r w:rsidR="005741EF" w:rsidRPr="00B91162">
        <w:rPr>
          <w:rFonts w:ascii="QDavid" w:hAnsi="QDavid"/>
          <w:sz w:val="24"/>
          <w:szCs w:val="24"/>
          <w:rtl/>
        </w:rPr>
        <w:t xml:space="preserve"> </w:t>
      </w:r>
      <w:r w:rsidR="005741EF" w:rsidRPr="00B91162">
        <w:rPr>
          <w:rFonts w:ascii="QDavid" w:hAnsi="QDavid" w:hint="eastAsia"/>
          <w:sz w:val="24"/>
          <w:szCs w:val="24"/>
          <w:rtl/>
        </w:rPr>
        <w:t>בשיעור</w:t>
      </w:r>
      <w:r w:rsidR="005741EF" w:rsidRPr="00B91162">
        <w:rPr>
          <w:rFonts w:ascii="QDavid" w:hAnsi="QDavid"/>
          <w:sz w:val="24"/>
          <w:szCs w:val="24"/>
          <w:rtl/>
        </w:rPr>
        <w:t xml:space="preserve"> </w:t>
      </w:r>
      <w:r w:rsidR="005741EF" w:rsidRPr="00B91162">
        <w:rPr>
          <w:rFonts w:ascii="QDavid" w:hAnsi="QDavid" w:hint="eastAsia"/>
          <w:sz w:val="24"/>
          <w:szCs w:val="24"/>
          <w:rtl/>
        </w:rPr>
        <w:t>כ</w:t>
      </w:r>
      <w:r w:rsidR="005741EF" w:rsidRPr="00B91162">
        <w:rPr>
          <w:rFonts w:ascii="QDavid" w:hAnsi="QDavid"/>
          <w:sz w:val="24"/>
          <w:szCs w:val="24"/>
          <w:rtl/>
        </w:rPr>
        <w:t xml:space="preserve"> 1%  </w:t>
      </w:r>
      <w:r w:rsidR="005741EF" w:rsidRPr="00B91162">
        <w:rPr>
          <w:rFonts w:ascii="QDavid" w:hAnsi="QDavid" w:hint="eastAsia"/>
          <w:sz w:val="24"/>
          <w:szCs w:val="24"/>
          <w:rtl/>
        </w:rPr>
        <w:t>מכל</w:t>
      </w:r>
      <w:r w:rsidR="005741EF" w:rsidRPr="00B91162">
        <w:rPr>
          <w:rFonts w:ascii="QDavid" w:hAnsi="QDavid"/>
          <w:sz w:val="24"/>
          <w:szCs w:val="24"/>
          <w:rtl/>
        </w:rPr>
        <w:t xml:space="preserve"> </w:t>
      </w:r>
      <w:r w:rsidR="005741EF" w:rsidRPr="00B91162">
        <w:rPr>
          <w:rFonts w:ascii="QDavid" w:hAnsi="QDavid" w:hint="eastAsia"/>
          <w:sz w:val="24"/>
          <w:szCs w:val="24"/>
          <w:rtl/>
        </w:rPr>
        <w:t>חשבון</w:t>
      </w:r>
      <w:r w:rsidR="005741EF" w:rsidRPr="00B91162">
        <w:rPr>
          <w:rFonts w:ascii="QDavid" w:hAnsi="QDavid"/>
          <w:sz w:val="24"/>
          <w:szCs w:val="24"/>
          <w:rtl/>
        </w:rPr>
        <w:t xml:space="preserve"> </w:t>
      </w:r>
      <w:r w:rsidR="005741EF" w:rsidRPr="00B91162">
        <w:rPr>
          <w:rFonts w:ascii="QDavid" w:hAnsi="QDavid" w:hint="eastAsia"/>
          <w:sz w:val="24"/>
          <w:szCs w:val="24"/>
          <w:rtl/>
        </w:rPr>
        <w:t>של</w:t>
      </w:r>
      <w:r w:rsidR="005741EF" w:rsidRPr="00B91162">
        <w:rPr>
          <w:rFonts w:ascii="QDavid" w:hAnsi="QDavid"/>
          <w:sz w:val="24"/>
          <w:szCs w:val="24"/>
          <w:rtl/>
        </w:rPr>
        <w:t xml:space="preserve"> </w:t>
      </w:r>
      <w:r w:rsidR="005741EF" w:rsidRPr="00B91162">
        <w:rPr>
          <w:rFonts w:ascii="QDavid" w:hAnsi="QDavid" w:hint="eastAsia"/>
          <w:sz w:val="24"/>
          <w:szCs w:val="24"/>
          <w:rtl/>
        </w:rPr>
        <w:t>הקבלן</w:t>
      </w:r>
      <w:r w:rsidR="008C460D" w:rsidRPr="00B91162">
        <w:rPr>
          <w:rFonts w:ascii="QDavid" w:hAnsi="QDavid"/>
          <w:sz w:val="24"/>
          <w:szCs w:val="24"/>
          <w:rtl/>
        </w:rPr>
        <w:t>.</w:t>
      </w:r>
    </w:p>
    <w:p w14:paraId="14930406"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ההוצאות והנזקים מכל מין וסוג שהוא שייגרמו לפי החוזה בקשר עם בדק ותיקונים בתקופתו. </w:t>
      </w:r>
    </w:p>
    <w:p w14:paraId="670E2375" w14:textId="7BF37207" w:rsidR="00CF75C0" w:rsidRPr="00C15CBF" w:rsidRDefault="0030545C" w:rsidP="001702A3">
      <w:pPr>
        <w:numPr>
          <w:ilvl w:val="2"/>
          <w:numId w:val="77"/>
        </w:numPr>
        <w:tabs>
          <w:tab w:val="left" w:pos="2158"/>
        </w:tabs>
        <w:autoSpaceDE w:val="0"/>
        <w:autoSpaceDN w:val="0"/>
        <w:adjustRightInd w:val="0"/>
        <w:spacing w:after="240" w:line="300" w:lineRule="auto"/>
        <w:jc w:val="both"/>
        <w:rPr>
          <w:rFonts w:ascii="QDavid" w:hAnsi="QDavid"/>
          <w:sz w:val="24"/>
          <w:szCs w:val="24"/>
        </w:rPr>
      </w:pPr>
      <w:proofErr w:type="spellStart"/>
      <w:r w:rsidRPr="00C15CBF">
        <w:rPr>
          <w:rFonts w:ascii="QDavid" w:hAnsi="QDavid" w:hint="cs"/>
          <w:sz w:val="24"/>
          <w:szCs w:val="24"/>
          <w:rtl/>
        </w:rPr>
        <w:t>תקורות</w:t>
      </w:r>
      <w:proofErr w:type="spellEnd"/>
      <w:r w:rsidRPr="00C15CBF">
        <w:rPr>
          <w:rFonts w:ascii="QDavid" w:hAnsi="QDavid" w:hint="cs"/>
          <w:sz w:val="24"/>
          <w:szCs w:val="24"/>
          <w:rtl/>
        </w:rPr>
        <w:t xml:space="preserve"> אתר, </w:t>
      </w:r>
      <w:proofErr w:type="spellStart"/>
      <w:r w:rsidRPr="00C15CBF">
        <w:rPr>
          <w:rFonts w:ascii="QDavid" w:hAnsi="QDavid" w:hint="cs"/>
          <w:sz w:val="24"/>
          <w:szCs w:val="24"/>
          <w:rtl/>
        </w:rPr>
        <w:t>תקורות</w:t>
      </w:r>
      <w:proofErr w:type="spellEnd"/>
      <w:r w:rsidRPr="00C15CBF">
        <w:rPr>
          <w:rFonts w:ascii="QDavid" w:hAnsi="QDavid" w:hint="cs"/>
          <w:sz w:val="24"/>
          <w:szCs w:val="24"/>
          <w:rtl/>
        </w:rPr>
        <w:t xml:space="preserve"> חברה ו</w:t>
      </w:r>
      <w:r w:rsidRPr="00C15CBF">
        <w:rPr>
          <w:rFonts w:ascii="QDavid" w:hAnsi="QDavid"/>
          <w:sz w:val="24"/>
          <w:szCs w:val="24"/>
          <w:rtl/>
        </w:rPr>
        <w:t>רווחי קבלן</w:t>
      </w:r>
      <w:r w:rsidR="001C40F6" w:rsidRPr="00C15CBF">
        <w:rPr>
          <w:rFonts w:ascii="QDavid" w:hAnsi="QDavid"/>
          <w:sz w:val="24"/>
          <w:szCs w:val="24"/>
          <w:rtl/>
        </w:rPr>
        <w:t xml:space="preserve">. </w:t>
      </w:r>
    </w:p>
    <w:p w14:paraId="456A6B5B" w14:textId="4C51F1DD" w:rsidR="0030545C" w:rsidRPr="00C15CBF" w:rsidRDefault="0030545C"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hint="cs"/>
          <w:sz w:val="24"/>
          <w:szCs w:val="24"/>
          <w:rtl/>
        </w:rPr>
        <w:t>הוצאות בגין קבלנים ממונים.</w:t>
      </w:r>
    </w:p>
    <w:p w14:paraId="24733212" w14:textId="77777777" w:rsidR="00CF75C0" w:rsidRPr="00C15CBF" w:rsidRDefault="001C40F6" w:rsidP="001702A3">
      <w:pPr>
        <w:numPr>
          <w:ilvl w:val="2"/>
          <w:numId w:val="77"/>
        </w:numPr>
        <w:tabs>
          <w:tab w:val="left" w:pos="2158"/>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יתר ההוצאות המתחייבות מתנאי החוזה או המסמכים המהווים חלק ממנו, על כל פרטיהם, או הקשורות עמם, או הנובעים מהם, הן הישירות והן העקיפות, ובכלל זה כל התקורה של הקבלן, לרבות הוצאות המימון והערבויות, בין שההוצאות האמורות כולן ידועות עתה לצדדים ובין שתיוודענה להם בעתיד. </w:t>
      </w:r>
    </w:p>
    <w:p w14:paraId="7254ABF6"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sz w:val="24"/>
          <w:szCs w:val="24"/>
          <w:rtl/>
        </w:rPr>
        <w:t>למען</w:t>
      </w:r>
      <w:r w:rsidRPr="00C15CBF">
        <w:rPr>
          <w:rFonts w:ascii="QDavid" w:hAnsi="QDavid"/>
          <w:sz w:val="24"/>
          <w:szCs w:val="24"/>
          <w:rtl/>
        </w:rPr>
        <w:t xml:space="preserve"> הסר ספק</w:t>
      </w:r>
      <w:r w:rsidRPr="00C15CBF">
        <w:rPr>
          <w:rFonts w:ascii="QDavid" w:hAnsi="QDavid" w:hint="cs"/>
          <w:sz w:val="24"/>
          <w:szCs w:val="24"/>
          <w:rtl/>
        </w:rPr>
        <w:t xml:space="preserve"> </w:t>
      </w:r>
      <w:r w:rsidRPr="00C15CBF">
        <w:rPr>
          <w:rFonts w:ascii="QDavid" w:hAnsi="QDavid"/>
          <w:sz w:val="24"/>
          <w:szCs w:val="24"/>
          <w:rtl/>
        </w:rPr>
        <w:t>מובהר כי לסכום התמורה לא יתווספו הפרשי הצמדה, מכל סוג ומין</w:t>
      </w:r>
      <w:r w:rsidRPr="00C15CBF">
        <w:rPr>
          <w:rFonts w:ascii="QDavid" w:hAnsi="QDavid" w:hint="cs"/>
          <w:sz w:val="24"/>
          <w:szCs w:val="24"/>
          <w:rtl/>
        </w:rPr>
        <w:t xml:space="preserve"> שהוא.</w:t>
      </w:r>
    </w:p>
    <w:p w14:paraId="150CFA5C" w14:textId="3E46CD39" w:rsidR="00A74B0D" w:rsidRPr="00794ACD" w:rsidRDefault="001C40F6" w:rsidP="001702A3">
      <w:pPr>
        <w:numPr>
          <w:ilvl w:val="1"/>
          <w:numId w:val="77"/>
        </w:numPr>
        <w:tabs>
          <w:tab w:val="left" w:pos="1247"/>
        </w:tabs>
        <w:autoSpaceDE w:val="0"/>
        <w:autoSpaceDN w:val="0"/>
        <w:adjustRightInd w:val="0"/>
        <w:spacing w:after="240" w:line="300" w:lineRule="auto"/>
        <w:jc w:val="both"/>
        <w:rPr>
          <w:sz w:val="24"/>
          <w:szCs w:val="24"/>
        </w:rPr>
      </w:pPr>
      <w:r w:rsidRPr="00C15CBF">
        <w:rPr>
          <w:rFonts w:hint="eastAsia"/>
          <w:sz w:val="24"/>
          <w:szCs w:val="24"/>
          <w:rtl/>
        </w:rPr>
        <w:t>עוד</w:t>
      </w:r>
      <w:r w:rsidRPr="00C15CBF">
        <w:rPr>
          <w:sz w:val="24"/>
          <w:szCs w:val="24"/>
          <w:rtl/>
        </w:rPr>
        <w:t xml:space="preserve"> </w:t>
      </w:r>
      <w:r w:rsidRPr="00C15CBF">
        <w:rPr>
          <w:rFonts w:hint="eastAsia"/>
          <w:sz w:val="24"/>
          <w:szCs w:val="24"/>
          <w:rtl/>
        </w:rPr>
        <w:t>מובהר</w:t>
      </w:r>
      <w:r w:rsidRPr="00C15CBF">
        <w:rPr>
          <w:sz w:val="24"/>
          <w:szCs w:val="24"/>
          <w:rtl/>
        </w:rPr>
        <w:t xml:space="preserve"> </w:t>
      </w:r>
      <w:r w:rsidRPr="00C15CBF">
        <w:rPr>
          <w:rFonts w:hint="eastAsia"/>
          <w:sz w:val="24"/>
          <w:szCs w:val="24"/>
          <w:rtl/>
        </w:rPr>
        <w:t>במפורש</w:t>
      </w:r>
      <w:r w:rsidRPr="00C15CBF">
        <w:rPr>
          <w:sz w:val="24"/>
          <w:szCs w:val="24"/>
          <w:rtl/>
        </w:rPr>
        <w:t xml:space="preserve"> </w:t>
      </w:r>
      <w:r w:rsidRPr="00C15CBF">
        <w:rPr>
          <w:rFonts w:hint="eastAsia"/>
          <w:sz w:val="24"/>
          <w:szCs w:val="24"/>
          <w:rtl/>
        </w:rPr>
        <w:t>כי</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מס</w:t>
      </w:r>
      <w:r w:rsidRPr="00C15CBF">
        <w:rPr>
          <w:sz w:val="24"/>
          <w:szCs w:val="24"/>
          <w:rtl/>
        </w:rPr>
        <w:t xml:space="preserve">, </w:t>
      </w:r>
      <w:r w:rsidRPr="00C15CBF">
        <w:rPr>
          <w:rFonts w:hint="eastAsia"/>
          <w:sz w:val="24"/>
          <w:szCs w:val="24"/>
          <w:rtl/>
        </w:rPr>
        <w:t>היטל</w:t>
      </w:r>
      <w:r w:rsidRPr="00C15CBF">
        <w:rPr>
          <w:sz w:val="24"/>
          <w:szCs w:val="24"/>
          <w:rtl/>
        </w:rPr>
        <w:t xml:space="preserve"> </w:t>
      </w:r>
      <w:r w:rsidRPr="00C15CBF">
        <w:rPr>
          <w:rFonts w:hint="eastAsia"/>
          <w:sz w:val="24"/>
          <w:szCs w:val="24"/>
          <w:rtl/>
        </w:rPr>
        <w:t>או</w:t>
      </w:r>
      <w:r w:rsidRPr="00C15CBF">
        <w:rPr>
          <w:sz w:val="24"/>
          <w:szCs w:val="24"/>
          <w:rtl/>
        </w:rPr>
        <w:t xml:space="preserve"> </w:t>
      </w:r>
      <w:r w:rsidRPr="00C15CBF">
        <w:rPr>
          <w:rFonts w:hint="eastAsia"/>
          <w:sz w:val="24"/>
          <w:szCs w:val="24"/>
          <w:rtl/>
        </w:rPr>
        <w:t>תשלום</w:t>
      </w:r>
      <w:r w:rsidRPr="00C15CBF">
        <w:rPr>
          <w:sz w:val="24"/>
          <w:szCs w:val="24"/>
          <w:rtl/>
        </w:rPr>
        <w:t xml:space="preserve"> </w:t>
      </w:r>
      <w:r w:rsidRPr="00C15CBF">
        <w:rPr>
          <w:rFonts w:hint="eastAsia"/>
          <w:sz w:val="24"/>
          <w:szCs w:val="24"/>
          <w:rtl/>
        </w:rPr>
        <w:t>חובה</w:t>
      </w:r>
      <w:r w:rsidRPr="00C15CBF">
        <w:rPr>
          <w:sz w:val="24"/>
          <w:szCs w:val="24"/>
          <w:rtl/>
        </w:rPr>
        <w:t xml:space="preserve">, </w:t>
      </w:r>
      <w:r w:rsidRPr="00C15CBF">
        <w:rPr>
          <w:rFonts w:hint="eastAsia"/>
          <w:sz w:val="24"/>
          <w:szCs w:val="24"/>
          <w:rtl/>
        </w:rPr>
        <w:t>מכל</w:t>
      </w:r>
      <w:r w:rsidRPr="00C15CBF">
        <w:rPr>
          <w:sz w:val="24"/>
          <w:szCs w:val="24"/>
          <w:rtl/>
        </w:rPr>
        <w:t xml:space="preserve"> </w:t>
      </w:r>
      <w:r w:rsidRPr="00C15CBF">
        <w:rPr>
          <w:rFonts w:hint="eastAsia"/>
          <w:sz w:val="24"/>
          <w:szCs w:val="24"/>
          <w:rtl/>
        </w:rPr>
        <w:t>סוג</w:t>
      </w:r>
      <w:r w:rsidRPr="00C15CBF">
        <w:rPr>
          <w:sz w:val="24"/>
          <w:szCs w:val="24"/>
          <w:rtl/>
        </w:rPr>
        <w:t xml:space="preserve"> </w:t>
      </w:r>
      <w:r w:rsidRPr="00C15CBF">
        <w:rPr>
          <w:rFonts w:hint="eastAsia"/>
          <w:sz w:val="24"/>
          <w:szCs w:val="24"/>
          <w:rtl/>
        </w:rPr>
        <w:t>שהוא</w:t>
      </w:r>
      <w:r w:rsidRPr="00C15CBF">
        <w:rPr>
          <w:sz w:val="24"/>
          <w:szCs w:val="24"/>
          <w:rtl/>
        </w:rPr>
        <w:t xml:space="preserve">, </w:t>
      </w:r>
      <w:r w:rsidRPr="00C15CBF">
        <w:rPr>
          <w:rFonts w:hint="eastAsia"/>
          <w:sz w:val="24"/>
          <w:szCs w:val="24"/>
          <w:rtl/>
        </w:rPr>
        <w:t>החלים</w:t>
      </w:r>
      <w:r w:rsidRPr="00C15CBF">
        <w:rPr>
          <w:sz w:val="24"/>
          <w:szCs w:val="24"/>
          <w:rtl/>
        </w:rPr>
        <w:t xml:space="preserve"> </w:t>
      </w:r>
      <w:r w:rsidRPr="00C15CBF">
        <w:rPr>
          <w:rFonts w:hint="eastAsia"/>
          <w:sz w:val="24"/>
          <w:szCs w:val="24"/>
          <w:rtl/>
        </w:rPr>
        <w:t>או</w:t>
      </w:r>
      <w:r w:rsidRPr="00C15CBF">
        <w:rPr>
          <w:sz w:val="24"/>
          <w:szCs w:val="24"/>
          <w:rtl/>
        </w:rPr>
        <w:t xml:space="preserve"> </w:t>
      </w:r>
      <w:r w:rsidRPr="00C15CBF">
        <w:rPr>
          <w:rFonts w:hint="eastAsia"/>
          <w:sz w:val="24"/>
          <w:szCs w:val="24"/>
          <w:rtl/>
        </w:rPr>
        <w:t>אשר</w:t>
      </w:r>
      <w:r w:rsidRPr="00C15CBF">
        <w:rPr>
          <w:sz w:val="24"/>
          <w:szCs w:val="24"/>
          <w:rtl/>
        </w:rPr>
        <w:t xml:space="preserve"> </w:t>
      </w:r>
      <w:r w:rsidRPr="00C15CBF">
        <w:rPr>
          <w:rFonts w:hint="eastAsia"/>
          <w:sz w:val="24"/>
          <w:szCs w:val="24"/>
          <w:rtl/>
        </w:rPr>
        <w:t>יחולו</w:t>
      </w:r>
      <w:r w:rsidRPr="00C15CBF">
        <w:rPr>
          <w:sz w:val="24"/>
          <w:szCs w:val="24"/>
          <w:rtl/>
        </w:rPr>
        <w:t xml:space="preserve"> </w:t>
      </w:r>
      <w:r w:rsidRPr="00C15CBF">
        <w:rPr>
          <w:rFonts w:hint="eastAsia"/>
          <w:sz w:val="24"/>
          <w:szCs w:val="24"/>
          <w:rtl/>
        </w:rPr>
        <w:t>בעתיד</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ביצוע</w:t>
      </w:r>
      <w:r w:rsidRPr="00C15CBF">
        <w:rPr>
          <w:sz w:val="24"/>
          <w:szCs w:val="24"/>
          <w:rtl/>
        </w:rPr>
        <w:t xml:space="preserve"> </w:t>
      </w:r>
      <w:r w:rsidRPr="00C15CBF">
        <w:rPr>
          <w:rFonts w:hint="eastAsia"/>
          <w:sz w:val="24"/>
          <w:szCs w:val="24"/>
          <w:rtl/>
        </w:rPr>
        <w:t>העבודות</w:t>
      </w:r>
      <w:r w:rsidRPr="00C15CBF">
        <w:rPr>
          <w:sz w:val="24"/>
          <w:szCs w:val="24"/>
          <w:rtl/>
        </w:rPr>
        <w:t xml:space="preserve"> </w:t>
      </w:r>
      <w:r w:rsidRPr="00C15CBF">
        <w:rPr>
          <w:rFonts w:hint="eastAsia"/>
          <w:sz w:val="24"/>
          <w:szCs w:val="24"/>
          <w:rtl/>
        </w:rPr>
        <w:t>עפ</w:t>
      </w:r>
      <w:r w:rsidRPr="00C15CBF">
        <w:rPr>
          <w:sz w:val="24"/>
          <w:szCs w:val="24"/>
          <w:rtl/>
        </w:rPr>
        <w:t xml:space="preserve">"י </w:t>
      </w:r>
      <w:r w:rsidRPr="00C15CBF">
        <w:rPr>
          <w:rFonts w:hint="eastAsia"/>
          <w:sz w:val="24"/>
          <w:szCs w:val="24"/>
          <w:rtl/>
        </w:rPr>
        <w:t>חוזה</w:t>
      </w:r>
      <w:r w:rsidRPr="00C15CBF">
        <w:rPr>
          <w:sz w:val="24"/>
          <w:szCs w:val="24"/>
          <w:rtl/>
        </w:rPr>
        <w:t xml:space="preserve"> </w:t>
      </w:r>
      <w:r w:rsidRPr="00C15CBF">
        <w:rPr>
          <w:rFonts w:hint="eastAsia"/>
          <w:sz w:val="24"/>
          <w:szCs w:val="24"/>
          <w:rtl/>
        </w:rPr>
        <w:t>זה</w:t>
      </w:r>
      <w:r w:rsidRPr="00C15CBF">
        <w:rPr>
          <w:sz w:val="24"/>
          <w:szCs w:val="24"/>
          <w:rtl/>
        </w:rPr>
        <w:t xml:space="preserve">, </w:t>
      </w:r>
      <w:r w:rsidRPr="00C15CBF">
        <w:rPr>
          <w:rFonts w:hint="eastAsia"/>
          <w:sz w:val="24"/>
          <w:szCs w:val="24"/>
          <w:rtl/>
        </w:rPr>
        <w:t>יחולו</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הקבלן</w:t>
      </w:r>
      <w:r w:rsidRPr="00C15CBF">
        <w:rPr>
          <w:sz w:val="24"/>
          <w:szCs w:val="24"/>
          <w:rtl/>
        </w:rPr>
        <w:t xml:space="preserve"> </w:t>
      </w:r>
      <w:r w:rsidRPr="00C15CBF">
        <w:rPr>
          <w:rFonts w:hint="eastAsia"/>
          <w:sz w:val="24"/>
          <w:szCs w:val="24"/>
          <w:rtl/>
        </w:rPr>
        <w:t>וישולמו</w:t>
      </w:r>
      <w:r w:rsidRPr="00C15CBF">
        <w:rPr>
          <w:sz w:val="24"/>
          <w:szCs w:val="24"/>
          <w:rtl/>
        </w:rPr>
        <w:t xml:space="preserve"> </w:t>
      </w:r>
      <w:r w:rsidRPr="00C15CBF">
        <w:rPr>
          <w:rFonts w:hint="eastAsia"/>
          <w:sz w:val="24"/>
          <w:szCs w:val="24"/>
          <w:rtl/>
        </w:rPr>
        <w:t>על</w:t>
      </w:r>
      <w:r w:rsidRPr="00C15CBF">
        <w:rPr>
          <w:sz w:val="24"/>
          <w:szCs w:val="24"/>
          <w:rtl/>
        </w:rPr>
        <w:t xml:space="preserve"> </w:t>
      </w:r>
      <w:r w:rsidRPr="00C15CBF">
        <w:rPr>
          <w:rFonts w:hint="eastAsia"/>
          <w:sz w:val="24"/>
          <w:szCs w:val="24"/>
          <w:rtl/>
        </w:rPr>
        <w:t>ידו</w:t>
      </w:r>
      <w:r w:rsidRPr="00C15CBF">
        <w:rPr>
          <w:sz w:val="24"/>
          <w:szCs w:val="24"/>
          <w:rtl/>
        </w:rPr>
        <w:t xml:space="preserve">. </w:t>
      </w:r>
      <w:r w:rsidRPr="00C15CBF">
        <w:rPr>
          <w:rFonts w:hint="eastAsia"/>
          <w:sz w:val="24"/>
          <w:szCs w:val="24"/>
          <w:rtl/>
        </w:rPr>
        <w:t>העירייה</w:t>
      </w:r>
      <w:r w:rsidRPr="00C15CBF">
        <w:rPr>
          <w:sz w:val="24"/>
          <w:szCs w:val="24"/>
          <w:rtl/>
        </w:rPr>
        <w:t xml:space="preserve"> </w:t>
      </w:r>
      <w:r w:rsidRPr="00C15CBF">
        <w:rPr>
          <w:rFonts w:hint="eastAsia"/>
          <w:sz w:val="24"/>
          <w:szCs w:val="24"/>
          <w:rtl/>
        </w:rPr>
        <w:t>תנכה</w:t>
      </w:r>
      <w:r w:rsidRPr="00C15CBF">
        <w:rPr>
          <w:sz w:val="24"/>
          <w:szCs w:val="24"/>
          <w:rtl/>
        </w:rPr>
        <w:t xml:space="preserve"> </w:t>
      </w:r>
      <w:r w:rsidRPr="00C15CBF">
        <w:rPr>
          <w:rFonts w:hint="eastAsia"/>
          <w:sz w:val="24"/>
          <w:szCs w:val="24"/>
          <w:rtl/>
        </w:rPr>
        <w:t>מהסכומים</w:t>
      </w:r>
      <w:r w:rsidRPr="00C15CBF">
        <w:rPr>
          <w:sz w:val="24"/>
          <w:szCs w:val="24"/>
          <w:rtl/>
        </w:rPr>
        <w:t xml:space="preserve"> </w:t>
      </w:r>
      <w:r w:rsidRPr="00C15CBF">
        <w:rPr>
          <w:rFonts w:hint="eastAsia"/>
          <w:sz w:val="24"/>
          <w:szCs w:val="24"/>
          <w:rtl/>
        </w:rPr>
        <w:t>המגיעים</w:t>
      </w:r>
      <w:r w:rsidRPr="00C15CBF">
        <w:rPr>
          <w:sz w:val="24"/>
          <w:szCs w:val="24"/>
          <w:rtl/>
        </w:rPr>
        <w:t xml:space="preserve"> </w:t>
      </w:r>
      <w:r w:rsidRPr="00C15CBF">
        <w:rPr>
          <w:rFonts w:hint="eastAsia"/>
          <w:sz w:val="24"/>
          <w:szCs w:val="24"/>
          <w:rtl/>
        </w:rPr>
        <w:t>לקבלן</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סכום</w:t>
      </w:r>
      <w:r w:rsidRPr="00C15CBF">
        <w:rPr>
          <w:sz w:val="24"/>
          <w:szCs w:val="24"/>
          <w:rtl/>
        </w:rPr>
        <w:t xml:space="preserve"> </w:t>
      </w:r>
      <w:r w:rsidRPr="00C15CBF">
        <w:rPr>
          <w:rFonts w:hint="eastAsia"/>
          <w:sz w:val="24"/>
          <w:szCs w:val="24"/>
          <w:rtl/>
        </w:rPr>
        <w:t>שעליה</w:t>
      </w:r>
      <w:r w:rsidRPr="00C15CBF">
        <w:rPr>
          <w:sz w:val="24"/>
          <w:szCs w:val="24"/>
          <w:rtl/>
        </w:rPr>
        <w:t xml:space="preserve"> </w:t>
      </w:r>
      <w:r w:rsidRPr="00C15CBF">
        <w:rPr>
          <w:rFonts w:hint="eastAsia"/>
          <w:sz w:val="24"/>
          <w:szCs w:val="24"/>
          <w:rtl/>
        </w:rPr>
        <w:t>לנכות</w:t>
      </w:r>
      <w:r w:rsidRPr="00C15CBF">
        <w:rPr>
          <w:sz w:val="24"/>
          <w:szCs w:val="24"/>
          <w:rtl/>
        </w:rPr>
        <w:t xml:space="preserve"> </w:t>
      </w:r>
      <w:r w:rsidRPr="00C15CBF">
        <w:rPr>
          <w:rFonts w:hint="eastAsia"/>
          <w:sz w:val="24"/>
          <w:szCs w:val="24"/>
          <w:rtl/>
        </w:rPr>
        <w:t>לפי</w:t>
      </w:r>
      <w:r w:rsidRPr="00C15CBF">
        <w:rPr>
          <w:sz w:val="24"/>
          <w:szCs w:val="24"/>
          <w:rtl/>
        </w:rPr>
        <w:t xml:space="preserve"> </w:t>
      </w:r>
      <w:r w:rsidRPr="00C15CBF">
        <w:rPr>
          <w:rFonts w:hint="eastAsia"/>
          <w:sz w:val="24"/>
          <w:szCs w:val="24"/>
          <w:rtl/>
        </w:rPr>
        <w:t>כל</w:t>
      </w:r>
      <w:r w:rsidRPr="00C15CBF">
        <w:rPr>
          <w:sz w:val="24"/>
          <w:szCs w:val="24"/>
          <w:rtl/>
        </w:rPr>
        <w:t xml:space="preserve"> </w:t>
      </w:r>
      <w:r w:rsidRPr="00C15CBF">
        <w:rPr>
          <w:rFonts w:hint="eastAsia"/>
          <w:sz w:val="24"/>
          <w:szCs w:val="24"/>
          <w:rtl/>
        </w:rPr>
        <w:t>דין</w:t>
      </w:r>
      <w:r w:rsidRPr="00C15CBF">
        <w:rPr>
          <w:sz w:val="24"/>
          <w:szCs w:val="24"/>
          <w:rtl/>
        </w:rPr>
        <w:t xml:space="preserve">, </w:t>
      </w:r>
      <w:r w:rsidRPr="00C15CBF">
        <w:rPr>
          <w:rFonts w:hint="eastAsia"/>
          <w:sz w:val="24"/>
          <w:szCs w:val="24"/>
          <w:rtl/>
        </w:rPr>
        <w:t>ובכלל</w:t>
      </w:r>
      <w:r w:rsidRPr="00C15CBF">
        <w:rPr>
          <w:sz w:val="24"/>
          <w:szCs w:val="24"/>
          <w:rtl/>
        </w:rPr>
        <w:t xml:space="preserve"> </w:t>
      </w:r>
      <w:r w:rsidRPr="00C15CBF">
        <w:rPr>
          <w:rFonts w:hint="eastAsia"/>
          <w:sz w:val="24"/>
          <w:szCs w:val="24"/>
          <w:rtl/>
        </w:rPr>
        <w:t>זאת</w:t>
      </w:r>
      <w:r w:rsidRPr="00C15CBF">
        <w:rPr>
          <w:sz w:val="24"/>
          <w:szCs w:val="24"/>
          <w:rtl/>
        </w:rPr>
        <w:t xml:space="preserve"> </w:t>
      </w:r>
      <w:r w:rsidRPr="00C15CBF">
        <w:rPr>
          <w:rFonts w:hint="eastAsia"/>
          <w:sz w:val="24"/>
          <w:szCs w:val="24"/>
          <w:rtl/>
        </w:rPr>
        <w:t>מיסים</w:t>
      </w:r>
      <w:r w:rsidRPr="00C15CBF">
        <w:rPr>
          <w:sz w:val="24"/>
          <w:szCs w:val="24"/>
          <w:rtl/>
        </w:rPr>
        <w:t xml:space="preserve">, </w:t>
      </w:r>
      <w:r w:rsidRPr="00C15CBF">
        <w:rPr>
          <w:rFonts w:hint="eastAsia"/>
          <w:sz w:val="24"/>
          <w:szCs w:val="24"/>
          <w:rtl/>
        </w:rPr>
        <w:t>היטלים</w:t>
      </w:r>
      <w:r w:rsidRPr="00C15CBF">
        <w:rPr>
          <w:sz w:val="24"/>
          <w:szCs w:val="24"/>
          <w:rtl/>
        </w:rPr>
        <w:t xml:space="preserve"> </w:t>
      </w:r>
      <w:r w:rsidRPr="00C15CBF">
        <w:rPr>
          <w:rFonts w:hint="eastAsia"/>
          <w:sz w:val="24"/>
          <w:szCs w:val="24"/>
          <w:rtl/>
        </w:rPr>
        <w:t>ותשלומי</w:t>
      </w:r>
      <w:r w:rsidRPr="00C15CBF">
        <w:rPr>
          <w:sz w:val="24"/>
          <w:szCs w:val="24"/>
          <w:rtl/>
        </w:rPr>
        <w:t xml:space="preserve"> </w:t>
      </w:r>
      <w:r w:rsidRPr="00C15CBF">
        <w:rPr>
          <w:rFonts w:hint="eastAsia"/>
          <w:sz w:val="24"/>
          <w:szCs w:val="24"/>
          <w:rtl/>
        </w:rPr>
        <w:t>חובה</w:t>
      </w:r>
      <w:r w:rsidRPr="00C15CBF">
        <w:rPr>
          <w:sz w:val="24"/>
          <w:szCs w:val="24"/>
          <w:rtl/>
        </w:rPr>
        <w:t xml:space="preserve">, </w:t>
      </w:r>
      <w:r w:rsidRPr="00C15CBF">
        <w:rPr>
          <w:rFonts w:hint="eastAsia"/>
          <w:sz w:val="24"/>
          <w:szCs w:val="24"/>
          <w:rtl/>
        </w:rPr>
        <w:t>והעברתם</w:t>
      </w:r>
      <w:r w:rsidRPr="00C15CBF">
        <w:rPr>
          <w:sz w:val="24"/>
          <w:szCs w:val="24"/>
          <w:rtl/>
        </w:rPr>
        <w:t xml:space="preserve"> </w:t>
      </w:r>
      <w:r w:rsidRPr="00C15CBF">
        <w:rPr>
          <w:rFonts w:hint="eastAsia"/>
          <w:sz w:val="24"/>
          <w:szCs w:val="24"/>
          <w:rtl/>
        </w:rPr>
        <w:t>לזכאי</w:t>
      </w:r>
      <w:r w:rsidRPr="00C15CBF">
        <w:rPr>
          <w:sz w:val="24"/>
          <w:szCs w:val="24"/>
          <w:rtl/>
        </w:rPr>
        <w:t xml:space="preserve"> </w:t>
      </w:r>
      <w:r w:rsidRPr="00C15CBF">
        <w:rPr>
          <w:rFonts w:hint="eastAsia"/>
          <w:sz w:val="24"/>
          <w:szCs w:val="24"/>
          <w:rtl/>
        </w:rPr>
        <w:t>תהווה</w:t>
      </w:r>
      <w:r w:rsidRPr="00C15CBF">
        <w:rPr>
          <w:sz w:val="24"/>
          <w:szCs w:val="24"/>
          <w:rtl/>
        </w:rPr>
        <w:t xml:space="preserve"> </w:t>
      </w:r>
      <w:r w:rsidRPr="00C15CBF">
        <w:rPr>
          <w:rFonts w:hint="eastAsia"/>
          <w:sz w:val="24"/>
          <w:szCs w:val="24"/>
          <w:rtl/>
        </w:rPr>
        <w:t>תשלום</w:t>
      </w:r>
      <w:r w:rsidRPr="00C15CBF">
        <w:rPr>
          <w:sz w:val="24"/>
          <w:szCs w:val="24"/>
          <w:rtl/>
        </w:rPr>
        <w:t xml:space="preserve"> </w:t>
      </w:r>
      <w:r w:rsidRPr="00C15CBF">
        <w:rPr>
          <w:rFonts w:hint="eastAsia"/>
          <w:sz w:val="24"/>
          <w:szCs w:val="24"/>
          <w:rtl/>
        </w:rPr>
        <w:t>לקבלן</w:t>
      </w:r>
      <w:r w:rsidRPr="00C15CBF">
        <w:rPr>
          <w:sz w:val="24"/>
          <w:szCs w:val="24"/>
          <w:rtl/>
        </w:rPr>
        <w:t>.</w:t>
      </w:r>
    </w:p>
    <w:p w14:paraId="2416A3B4" w14:textId="77777777" w:rsidR="009856C7" w:rsidRPr="00C15CBF" w:rsidRDefault="009856C7" w:rsidP="001702A3">
      <w:pPr>
        <w:numPr>
          <w:ilvl w:val="0"/>
          <w:numId w:val="77"/>
        </w:numPr>
        <w:autoSpaceDE w:val="0"/>
        <w:autoSpaceDN w:val="0"/>
        <w:adjustRightInd w:val="0"/>
        <w:spacing w:after="240" w:line="300" w:lineRule="auto"/>
        <w:ind w:right="567"/>
        <w:jc w:val="both"/>
        <w:rPr>
          <w:rFonts w:ascii="David" w:hAnsi="David"/>
          <w:b/>
          <w:bCs/>
          <w:noProof/>
          <w:sz w:val="22"/>
          <w:szCs w:val="24"/>
          <w:rtl/>
        </w:rPr>
      </w:pPr>
      <w:r w:rsidRPr="00C15CBF">
        <w:rPr>
          <w:rFonts w:ascii="QDavid" w:hAnsi="QDavid"/>
          <w:b/>
          <w:bCs/>
          <w:sz w:val="24"/>
          <w:szCs w:val="24"/>
          <w:u w:val="single"/>
          <w:rtl/>
        </w:rPr>
        <w:t>תעודת</w:t>
      </w:r>
      <w:r w:rsidRPr="00C15CBF">
        <w:rPr>
          <w:rFonts w:ascii="David" w:hAnsi="David"/>
          <w:b/>
          <w:bCs/>
          <w:noProof/>
          <w:sz w:val="22"/>
          <w:szCs w:val="24"/>
          <w:u w:val="single"/>
          <w:rtl/>
        </w:rPr>
        <w:t xml:space="preserve"> סיום החוזה</w:t>
      </w:r>
    </w:p>
    <w:p w14:paraId="1392E78A" w14:textId="77777777" w:rsidR="009856C7" w:rsidRPr="00C15CBF" w:rsidRDefault="009856C7" w:rsidP="001702A3">
      <w:pPr>
        <w:numPr>
          <w:ilvl w:val="1"/>
          <w:numId w:val="77"/>
        </w:numPr>
        <w:tabs>
          <w:tab w:val="left" w:pos="1247"/>
        </w:tabs>
        <w:autoSpaceDE w:val="0"/>
        <w:autoSpaceDN w:val="0"/>
        <w:adjustRightInd w:val="0"/>
        <w:spacing w:after="240" w:line="300" w:lineRule="auto"/>
        <w:jc w:val="both"/>
        <w:rPr>
          <w:rFonts w:ascii="David" w:hAnsi="David"/>
          <w:sz w:val="24"/>
          <w:szCs w:val="24"/>
          <w:rtl/>
        </w:rPr>
      </w:pPr>
      <w:r w:rsidRPr="00C15CBF">
        <w:rPr>
          <w:rFonts w:ascii="David" w:hAnsi="David"/>
          <w:sz w:val="24"/>
          <w:szCs w:val="24"/>
          <w:rtl/>
        </w:rPr>
        <w:t>בתום תקופת הבדק ובלבד שהקבלן מילא את כל התחייבויותיו עפ"י החוזה, ימסור המהנדס לקבלן תעודה (להלן: "</w:t>
      </w:r>
      <w:r w:rsidRPr="00001B8E">
        <w:rPr>
          <w:rFonts w:ascii="David" w:hAnsi="David"/>
          <w:b/>
          <w:bCs/>
          <w:sz w:val="24"/>
          <w:szCs w:val="24"/>
          <w:rtl/>
        </w:rPr>
        <w:t>תעודת סיום החוזה</w:t>
      </w:r>
      <w:r w:rsidRPr="00C15CBF">
        <w:rPr>
          <w:rFonts w:ascii="David" w:hAnsi="David"/>
          <w:sz w:val="24"/>
          <w:szCs w:val="24"/>
          <w:rtl/>
        </w:rPr>
        <w:t xml:space="preserve">") המפרשת כי העבודה בוצעה </w:t>
      </w:r>
      <w:r w:rsidRPr="00C15CBF">
        <w:rPr>
          <w:sz w:val="24"/>
          <w:szCs w:val="24"/>
          <w:rtl/>
        </w:rPr>
        <w:t>והושלמה</w:t>
      </w:r>
      <w:r w:rsidRPr="00C15CBF">
        <w:rPr>
          <w:rFonts w:ascii="David" w:hAnsi="David"/>
          <w:sz w:val="24"/>
          <w:szCs w:val="24"/>
          <w:rtl/>
        </w:rPr>
        <w:t xml:space="preserve"> בהתאם לחוזה וכי כל עבודות הבדק והכרוך בהן בוצעו אף הן בהתאם לחוזה ולשביעות רצונו המלאה של המהנדס.</w:t>
      </w:r>
    </w:p>
    <w:p w14:paraId="0693813A" w14:textId="0FA23DDB" w:rsidR="00A74B0D" w:rsidRPr="009F5CA8" w:rsidRDefault="009856C7" w:rsidP="001702A3">
      <w:pPr>
        <w:numPr>
          <w:ilvl w:val="1"/>
          <w:numId w:val="77"/>
        </w:numPr>
        <w:tabs>
          <w:tab w:val="left" w:pos="1247"/>
        </w:tabs>
        <w:autoSpaceDE w:val="0"/>
        <w:autoSpaceDN w:val="0"/>
        <w:adjustRightInd w:val="0"/>
        <w:spacing w:after="240" w:line="300" w:lineRule="auto"/>
        <w:jc w:val="both"/>
        <w:rPr>
          <w:rFonts w:ascii="David" w:hAnsi="David"/>
          <w:sz w:val="24"/>
          <w:szCs w:val="24"/>
        </w:rPr>
      </w:pPr>
      <w:r w:rsidRPr="00C15CBF">
        <w:rPr>
          <w:rFonts w:ascii="David" w:hAnsi="David"/>
          <w:sz w:val="24"/>
          <w:szCs w:val="24"/>
          <w:rtl/>
        </w:rPr>
        <w:lastRenderedPageBreak/>
        <w:t>מסירת תעודת סיום החוזה לקבלן אינה פוטרת את הקבלן מהתחייבות הנובעת מהחוזה אשר מטבע הדברים נמשכת היא גם לאחר מועד מסירת התעודה האמורה.</w:t>
      </w:r>
    </w:p>
    <w:p w14:paraId="369049AF" w14:textId="20ABF11B" w:rsidR="00CF75C0" w:rsidRPr="00F137FD"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ערבות </w:t>
      </w:r>
      <w:r w:rsidR="00867513">
        <w:rPr>
          <w:rFonts w:ascii="QDavid" w:hAnsi="QDavid" w:hint="cs"/>
          <w:b/>
          <w:bCs/>
          <w:sz w:val="24"/>
          <w:szCs w:val="24"/>
          <w:u w:val="single"/>
          <w:rtl/>
        </w:rPr>
        <w:t xml:space="preserve">ביצוע </w:t>
      </w:r>
      <w:r w:rsidRPr="00C15CBF">
        <w:rPr>
          <w:rFonts w:ascii="QDavid" w:hAnsi="QDavid"/>
          <w:b/>
          <w:bCs/>
          <w:sz w:val="24"/>
          <w:szCs w:val="24"/>
          <w:u w:val="single"/>
          <w:rtl/>
        </w:rPr>
        <w:t xml:space="preserve"> </w:t>
      </w:r>
    </w:p>
    <w:p w14:paraId="5867A0E1" w14:textId="42EBD867" w:rsidR="00C91225" w:rsidRPr="00C15CBF" w:rsidRDefault="00C91225" w:rsidP="001702A3">
      <w:pPr>
        <w:numPr>
          <w:ilvl w:val="1"/>
          <w:numId w:val="77"/>
        </w:numPr>
        <w:tabs>
          <w:tab w:val="left" w:pos="1247"/>
        </w:tabs>
        <w:autoSpaceDE w:val="0"/>
        <w:autoSpaceDN w:val="0"/>
        <w:adjustRightInd w:val="0"/>
        <w:spacing w:after="240" w:line="300" w:lineRule="auto"/>
        <w:jc w:val="both"/>
        <w:rPr>
          <w:sz w:val="24"/>
          <w:szCs w:val="24"/>
        </w:rPr>
      </w:pPr>
      <w:r w:rsidRPr="00F137FD">
        <w:rPr>
          <w:rFonts w:ascii="QDavid" w:hAnsi="QDavid"/>
          <w:sz w:val="24"/>
          <w:szCs w:val="24"/>
          <w:rtl/>
        </w:rPr>
        <w:t>להבטחת מילוי התחייבויותיו על פי חוזה זה, ימציא הקבלן לעירייה</w:t>
      </w:r>
      <w:r w:rsidR="004B2C70" w:rsidRPr="00F137FD">
        <w:rPr>
          <w:rFonts w:ascii="QDavid" w:hAnsi="QDavid" w:hint="cs"/>
          <w:sz w:val="24"/>
          <w:szCs w:val="24"/>
          <w:rtl/>
        </w:rPr>
        <w:t xml:space="preserve"> לא יאוחר מ-7 ימים ממועד ההודעה על הזכייה</w:t>
      </w:r>
      <w:r w:rsidRPr="00F137FD">
        <w:rPr>
          <w:rFonts w:ascii="QDavid" w:hAnsi="QDavid"/>
          <w:sz w:val="24"/>
          <w:szCs w:val="24"/>
          <w:rtl/>
        </w:rPr>
        <w:t xml:space="preserve">, ערבות בנקאית בלתי מותנית </w:t>
      </w:r>
      <w:r w:rsidR="009856C7" w:rsidRPr="00F137FD">
        <w:rPr>
          <w:rFonts w:ascii="QDavid" w:hAnsi="QDavid" w:hint="cs"/>
          <w:sz w:val="24"/>
          <w:szCs w:val="24"/>
          <w:rtl/>
        </w:rPr>
        <w:t xml:space="preserve">בשיעור </w:t>
      </w:r>
      <w:r w:rsidR="009856C7" w:rsidRPr="00C15CBF">
        <w:rPr>
          <w:rFonts w:ascii="QDavid" w:hAnsi="QDavid" w:hint="cs"/>
          <w:sz w:val="24"/>
          <w:szCs w:val="24"/>
          <w:rtl/>
        </w:rPr>
        <w:t xml:space="preserve">של 5% </w:t>
      </w:r>
      <w:r w:rsidR="009D5BC7" w:rsidRPr="00C15CBF">
        <w:rPr>
          <w:rFonts w:ascii="QDavid" w:hAnsi="QDavid" w:hint="cs"/>
          <w:sz w:val="24"/>
          <w:szCs w:val="24"/>
          <w:rtl/>
        </w:rPr>
        <w:t>מ</w:t>
      </w:r>
      <w:r w:rsidR="009856C7" w:rsidRPr="00C15CBF">
        <w:rPr>
          <w:rFonts w:ascii="QDavid" w:hAnsi="QDavid" w:hint="cs"/>
          <w:sz w:val="24"/>
          <w:szCs w:val="24"/>
          <w:rtl/>
        </w:rPr>
        <w:t>היקף ההתקשרות הכולל (כולל מע"מ)</w:t>
      </w:r>
      <w:r w:rsidR="009D5BC7" w:rsidRPr="00C15CBF">
        <w:rPr>
          <w:rFonts w:ascii="QDavid" w:hAnsi="QDavid" w:hint="cs"/>
          <w:sz w:val="24"/>
          <w:szCs w:val="24"/>
          <w:rtl/>
        </w:rPr>
        <w:t xml:space="preserve"> בתוקף</w:t>
      </w:r>
      <w:r w:rsidR="00F137FD">
        <w:rPr>
          <w:rFonts w:ascii="QDavid" w:hAnsi="QDavid" w:hint="cs"/>
          <w:sz w:val="24"/>
          <w:szCs w:val="24"/>
          <w:rtl/>
        </w:rPr>
        <w:t xml:space="preserve"> </w:t>
      </w:r>
      <w:r w:rsidR="009D5BC7" w:rsidRPr="00C15CBF">
        <w:rPr>
          <w:rFonts w:ascii="QDavid" w:hAnsi="QDavid" w:hint="cs"/>
          <w:sz w:val="24"/>
          <w:szCs w:val="24"/>
          <w:rtl/>
        </w:rPr>
        <w:t xml:space="preserve"> </w:t>
      </w:r>
      <w:r w:rsidR="00F137FD">
        <w:rPr>
          <w:rFonts w:ascii="QDavid" w:hAnsi="QDavid" w:hint="cs"/>
          <w:sz w:val="24"/>
          <w:szCs w:val="24"/>
          <w:rtl/>
        </w:rPr>
        <w:t>ל-</w:t>
      </w:r>
      <w:r w:rsidR="005006A8">
        <w:rPr>
          <w:rFonts w:ascii="QDavid" w:hAnsi="QDavid" w:hint="cs"/>
          <w:sz w:val="24"/>
          <w:szCs w:val="24"/>
          <w:rtl/>
        </w:rPr>
        <w:t xml:space="preserve"> </w:t>
      </w:r>
      <w:r w:rsidR="00412DF2">
        <w:rPr>
          <w:rFonts w:ascii="QDavid" w:hAnsi="QDavid" w:hint="cs"/>
          <w:sz w:val="24"/>
          <w:szCs w:val="24"/>
          <w:rtl/>
        </w:rPr>
        <w:t>19</w:t>
      </w:r>
      <w:r w:rsidR="000F74AC">
        <w:rPr>
          <w:rFonts w:ascii="QDavid" w:hAnsi="QDavid" w:hint="cs"/>
          <w:sz w:val="24"/>
          <w:szCs w:val="24"/>
          <w:rtl/>
        </w:rPr>
        <w:t xml:space="preserve"> </w:t>
      </w:r>
      <w:r w:rsidR="000F74AC" w:rsidRPr="00C15CBF">
        <w:rPr>
          <w:rFonts w:ascii="QDavid" w:hAnsi="QDavid" w:hint="cs"/>
          <w:sz w:val="24"/>
          <w:szCs w:val="24"/>
          <w:rtl/>
        </w:rPr>
        <w:t xml:space="preserve"> </w:t>
      </w:r>
      <w:r w:rsidR="009D5BC7" w:rsidRPr="00C15CBF">
        <w:rPr>
          <w:rFonts w:ascii="QDavid" w:hAnsi="QDavid" w:hint="cs"/>
          <w:sz w:val="24"/>
          <w:szCs w:val="24"/>
          <w:rtl/>
        </w:rPr>
        <w:t xml:space="preserve">חודשים. </w:t>
      </w:r>
      <w:r w:rsidR="009D5BC7" w:rsidRPr="00C15CBF">
        <w:rPr>
          <w:rFonts w:hint="cs"/>
          <w:sz w:val="24"/>
          <w:szCs w:val="24"/>
          <w:rtl/>
        </w:rPr>
        <w:t xml:space="preserve"> </w:t>
      </w:r>
    </w:p>
    <w:p w14:paraId="30DC37BF" w14:textId="6987EA8E" w:rsidR="00C91225" w:rsidRPr="00C15CBF" w:rsidRDefault="009856C7" w:rsidP="001702A3">
      <w:pPr>
        <w:numPr>
          <w:ilvl w:val="1"/>
          <w:numId w:val="77"/>
        </w:numPr>
        <w:tabs>
          <w:tab w:val="left" w:pos="1247"/>
        </w:tabs>
        <w:autoSpaceDE w:val="0"/>
        <w:autoSpaceDN w:val="0"/>
        <w:adjustRightInd w:val="0"/>
        <w:spacing w:after="240" w:line="300" w:lineRule="auto"/>
        <w:jc w:val="both"/>
        <w:rPr>
          <w:sz w:val="24"/>
          <w:szCs w:val="24"/>
        </w:rPr>
      </w:pPr>
      <w:r w:rsidRPr="00C15CBF">
        <w:rPr>
          <w:rFonts w:ascii="David" w:hAnsi="David"/>
          <w:sz w:val="24"/>
          <w:szCs w:val="24"/>
          <w:rtl/>
        </w:rPr>
        <w:t xml:space="preserve">ניתנה הוראת שינוי המגדילה את היקף סך העבודות בצו תחילת העבודה </w:t>
      </w:r>
      <w:r w:rsidR="00034B8B" w:rsidRPr="00C15CBF">
        <w:rPr>
          <w:rFonts w:ascii="David" w:hAnsi="David" w:hint="cs"/>
          <w:sz w:val="24"/>
          <w:szCs w:val="24"/>
          <w:rtl/>
        </w:rPr>
        <w:t>בלמעלה</w:t>
      </w:r>
      <w:r w:rsidRPr="00C15CBF">
        <w:rPr>
          <w:rFonts w:ascii="David" w:hAnsi="David"/>
          <w:sz w:val="24"/>
          <w:szCs w:val="24"/>
          <w:rtl/>
        </w:rPr>
        <w:t xml:space="preserve"> מ- 10% - יעדכן הקבלן את ערבות הביצוע, כך שסכומה יעמוד על 5% מסכום החוזה המעודכן (בתוספת מע"מ)</w:t>
      </w:r>
      <w:r w:rsidRPr="00C15CBF">
        <w:rPr>
          <w:rFonts w:ascii="QDavid" w:hAnsi="QDavid" w:hint="cs"/>
          <w:sz w:val="24"/>
          <w:szCs w:val="24"/>
          <w:rtl/>
        </w:rPr>
        <w:t>.</w:t>
      </w:r>
      <w:r w:rsidR="00C91225" w:rsidRPr="00C15CBF">
        <w:rPr>
          <w:rFonts w:ascii="QDavid" w:hAnsi="QDavid"/>
          <w:sz w:val="24"/>
          <w:szCs w:val="24"/>
          <w:rtl/>
        </w:rPr>
        <w:t xml:space="preserve"> </w:t>
      </w:r>
    </w:p>
    <w:p w14:paraId="609BDD65" w14:textId="77777777" w:rsidR="00034B8B"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הערבות תהיה</w:t>
      </w:r>
      <w:r w:rsidR="00034B8B" w:rsidRPr="00C15CBF">
        <w:rPr>
          <w:rFonts w:ascii="QDavid" w:hAnsi="QDavid" w:hint="cs"/>
          <w:sz w:val="24"/>
          <w:szCs w:val="24"/>
          <w:rtl/>
        </w:rPr>
        <w:t xml:space="preserve"> בנוסח נספח א',</w:t>
      </w:r>
      <w:r w:rsidRPr="00C15CBF">
        <w:rPr>
          <w:rFonts w:ascii="QDavid" w:hAnsi="QDavid"/>
          <w:sz w:val="24"/>
          <w:szCs w:val="24"/>
          <w:rtl/>
        </w:rPr>
        <w:t xml:space="preserve"> צמודה למדד המחירים לצרכן. </w:t>
      </w:r>
    </w:p>
    <w:p w14:paraId="0B536C96" w14:textId="54A1DCAE" w:rsidR="00C91225" w:rsidRPr="00F137FD"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הערבות תוארך, מעת לעת, לפי דרישת העירייה ועד להשלמת מלוא התחייבויותיו של הקבלן עפ"י </w:t>
      </w:r>
      <w:r w:rsidRPr="00F137FD">
        <w:rPr>
          <w:rFonts w:ascii="QDavid" w:hAnsi="QDavid"/>
          <w:sz w:val="24"/>
          <w:szCs w:val="24"/>
          <w:rtl/>
        </w:rPr>
        <w:t xml:space="preserve">הסכם זה. </w:t>
      </w:r>
    </w:p>
    <w:p w14:paraId="1A7973F0" w14:textId="18BE9E51" w:rsidR="00C91225" w:rsidRPr="00F137FD" w:rsidRDefault="00CA0BA9"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F137FD">
        <w:rPr>
          <w:rFonts w:ascii="QDavid" w:hAnsi="QDavid" w:hint="cs"/>
          <w:sz w:val="24"/>
          <w:szCs w:val="24"/>
          <w:rtl/>
        </w:rPr>
        <w:t xml:space="preserve">הערבות לביצוע תבטיח גם את טיב העבודות שבוצעו ותקופת הבדק ביחס לכל העבודות והיא תמשיך </w:t>
      </w:r>
      <w:r w:rsidRPr="005006A8">
        <w:rPr>
          <w:rFonts w:ascii="QDavid" w:hAnsi="QDavid" w:hint="cs"/>
          <w:sz w:val="24"/>
          <w:szCs w:val="24"/>
          <w:rtl/>
        </w:rPr>
        <w:t>לעמוד בתוקפה</w:t>
      </w:r>
      <w:r w:rsidR="004B45EA" w:rsidRPr="005006A8">
        <w:rPr>
          <w:rFonts w:ascii="QDavid" w:hAnsi="QDavid" w:hint="cs"/>
          <w:sz w:val="24"/>
          <w:szCs w:val="24"/>
          <w:rtl/>
        </w:rPr>
        <w:t xml:space="preserve"> </w:t>
      </w:r>
      <w:r w:rsidR="005006A8">
        <w:rPr>
          <w:rFonts w:ascii="QDavid" w:hAnsi="QDavid" w:hint="cs"/>
          <w:sz w:val="24"/>
          <w:szCs w:val="24"/>
          <w:rtl/>
        </w:rPr>
        <w:t>12</w:t>
      </w:r>
      <w:r w:rsidRPr="005006A8">
        <w:rPr>
          <w:rFonts w:ascii="QDavid" w:hAnsi="QDavid" w:hint="cs"/>
          <w:sz w:val="24"/>
          <w:szCs w:val="24"/>
          <w:rtl/>
        </w:rPr>
        <w:t xml:space="preserve"> חודשים </w:t>
      </w:r>
      <w:r w:rsidR="009D5BC7" w:rsidRPr="005006A8">
        <w:rPr>
          <w:rFonts w:ascii="QDavid" w:hAnsi="QDavid" w:hint="cs"/>
          <w:sz w:val="24"/>
          <w:szCs w:val="24"/>
          <w:rtl/>
        </w:rPr>
        <w:t>ממועד קבלת תעודת השלמה לכלל הפרויקט</w:t>
      </w:r>
      <w:r w:rsidRPr="005006A8">
        <w:rPr>
          <w:rFonts w:ascii="QDavid" w:hAnsi="QDavid"/>
          <w:sz w:val="24"/>
          <w:szCs w:val="24"/>
          <w:rtl/>
        </w:rPr>
        <w:t>.</w:t>
      </w:r>
      <w:r w:rsidRPr="00F137FD">
        <w:rPr>
          <w:rFonts w:ascii="QDavid" w:hAnsi="QDavid"/>
          <w:sz w:val="24"/>
          <w:szCs w:val="24"/>
          <w:rtl/>
        </w:rPr>
        <w:t xml:space="preserve"> </w:t>
      </w:r>
    </w:p>
    <w:p w14:paraId="40616F91" w14:textId="71B31DFE" w:rsidR="00C91225"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הערבויות </w:t>
      </w:r>
      <w:r w:rsidR="00034B8B" w:rsidRPr="00C15CBF">
        <w:rPr>
          <w:rFonts w:ascii="QDavid" w:hAnsi="QDavid" w:hint="cs"/>
          <w:sz w:val="24"/>
          <w:szCs w:val="24"/>
          <w:rtl/>
        </w:rPr>
        <w:t xml:space="preserve">(הביצוע והבדק) </w:t>
      </w:r>
      <w:r w:rsidRPr="00C15CBF">
        <w:rPr>
          <w:rFonts w:ascii="QDavid" w:hAnsi="QDavid"/>
          <w:sz w:val="24"/>
          <w:szCs w:val="24"/>
          <w:rtl/>
        </w:rPr>
        <w:t xml:space="preserve">תשמשנה כבטחון לקיום ולמילוי מדויק של כל הוראות החוזה.  </w:t>
      </w:r>
    </w:p>
    <w:p w14:paraId="7501DC0C" w14:textId="77777777" w:rsidR="00C91225"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לא עדכן הקבלן את סכום הערבות בהתאם לאמור לעיל ו/או לא האריך את תוקפה בהתאם להוראות הסכם זה ו/או לא המציא ערבות בדק בהתאם להוראות הסכם זה, יהווה הדבר, כשלעצמו, עילה לחילוט הערבות. </w:t>
      </w:r>
    </w:p>
    <w:p w14:paraId="6363B869" w14:textId="77777777" w:rsidR="00C91225"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מבלי לפגוע בכלליות האמור לעיל תשמש הערבות להבטחה ולכיסוי של: </w:t>
      </w:r>
    </w:p>
    <w:p w14:paraId="03A67E52" w14:textId="77777777" w:rsidR="00C91225" w:rsidRPr="00C15CBF" w:rsidRDefault="00C91225" w:rsidP="001702A3">
      <w:pPr>
        <w:numPr>
          <w:ilvl w:val="2"/>
          <w:numId w:val="77"/>
        </w:numPr>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כל ההוצאות והתשלומים הקשורים במישרין ובעקיפין לקבלן שהעירייה עלולה להוציא או לשלם או להתחייב בהם בקשר עם חוזה זה. </w:t>
      </w:r>
    </w:p>
    <w:p w14:paraId="2548D207" w14:textId="77777777" w:rsidR="00C91225" w:rsidRPr="00C15CBF" w:rsidRDefault="00C91225" w:rsidP="001702A3">
      <w:pPr>
        <w:numPr>
          <w:ilvl w:val="2"/>
          <w:numId w:val="77"/>
        </w:numPr>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ההוצאות התיקונים, השלמות, שיפוצים במהלך העבודה שהעירייה תעמוד בהן, וכל נזק והפסד העלול להיגרם לעירייה או למי מטעמה עקב ביצוע הפעולות הנ"ל. </w:t>
      </w:r>
    </w:p>
    <w:p w14:paraId="75AE1FE5" w14:textId="77777777" w:rsidR="00C91225" w:rsidRPr="00C15CBF" w:rsidRDefault="00C91225" w:rsidP="001702A3">
      <w:pPr>
        <w:numPr>
          <w:ilvl w:val="2"/>
          <w:numId w:val="77"/>
        </w:numPr>
        <w:autoSpaceDE w:val="0"/>
        <w:autoSpaceDN w:val="0"/>
        <w:adjustRightInd w:val="0"/>
        <w:spacing w:after="240" w:line="300" w:lineRule="auto"/>
        <w:jc w:val="both"/>
        <w:rPr>
          <w:sz w:val="24"/>
          <w:szCs w:val="24"/>
          <w:rtl/>
        </w:rPr>
      </w:pPr>
      <w:r w:rsidRPr="00C15CBF">
        <w:rPr>
          <w:rFonts w:ascii="QDavid" w:hAnsi="QDavid"/>
          <w:sz w:val="24"/>
          <w:szCs w:val="24"/>
          <w:rtl/>
        </w:rPr>
        <w:t xml:space="preserve">בכל מקרה כאמור תהא העירייה רשאית לגבות את סכום הערבות, כולו או מקצתו, בפעם אחת או במספר פעמים, ולהיפרע מתוכו לגבי הנזקים, ההפסדים, ההוצאות  והתשלומים כאמור. </w:t>
      </w:r>
    </w:p>
    <w:p w14:paraId="13EBE407" w14:textId="2BCAB769" w:rsidR="00CF75C0" w:rsidRPr="00C15CBF" w:rsidRDefault="00C91225"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 xml:space="preserve">חולטה ערבות, ימציא הקבלן, לאלתר, ערבות בנקאית חדשה, באופן שבכל עת תהיה בידי העירייה ערבות במלוא הסכום הנקוב בסעיף </w:t>
      </w:r>
      <w:r w:rsidR="005641F3" w:rsidRPr="00C15CBF">
        <w:rPr>
          <w:rFonts w:ascii="QDavid" w:hAnsi="QDavid" w:hint="cs"/>
          <w:sz w:val="24"/>
          <w:szCs w:val="24"/>
          <w:rtl/>
        </w:rPr>
        <w:t>35</w:t>
      </w:r>
      <w:r w:rsidR="005641F3" w:rsidRPr="00C15CBF">
        <w:rPr>
          <w:rFonts w:ascii="QDavid" w:hAnsi="QDavid"/>
          <w:sz w:val="24"/>
          <w:szCs w:val="24"/>
          <w:rtl/>
        </w:rPr>
        <w:t xml:space="preserve"> </w:t>
      </w:r>
      <w:r w:rsidRPr="00C15CBF">
        <w:rPr>
          <w:rFonts w:ascii="QDavid" w:hAnsi="QDavid"/>
          <w:sz w:val="24"/>
          <w:szCs w:val="24"/>
          <w:rtl/>
        </w:rPr>
        <w:t xml:space="preserve">זה, לפי העניין, דלעיל. </w:t>
      </w:r>
    </w:p>
    <w:p w14:paraId="5B9790A5"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הסבת החוזה וקבלני משנה </w:t>
      </w:r>
    </w:p>
    <w:p w14:paraId="45ED92DF" w14:textId="77777777" w:rsidR="00896C48"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הקבלן אינו רשאי להסב או למסור לאחר את</w:t>
      </w:r>
      <w:r w:rsidRPr="00C15CBF">
        <w:rPr>
          <w:rFonts w:ascii="QDavid" w:hAnsi="QDavid" w:hint="cs"/>
          <w:sz w:val="24"/>
          <w:szCs w:val="24"/>
          <w:rtl/>
        </w:rPr>
        <w:t xml:space="preserve"> ביצוע </w:t>
      </w:r>
      <w:r w:rsidRPr="00C15CBF">
        <w:rPr>
          <w:rFonts w:ascii="QDavid" w:hAnsi="QDavid"/>
          <w:sz w:val="24"/>
          <w:szCs w:val="24"/>
          <w:rtl/>
        </w:rPr>
        <w:t>החוזה, או כל חלק ממנו, וכן אין הוא רשאי להעביר או למסור לאחר כל זכות לפי החוזה, אלא בהסכמת העירייה, מראש ובכתב.</w:t>
      </w:r>
    </w:p>
    <w:p w14:paraId="758C2C4B" w14:textId="77777777" w:rsidR="00896C48" w:rsidRPr="00C15CBF" w:rsidRDefault="00034B8B"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lastRenderedPageBreak/>
        <w:t>העסקת קבלני משנה אשר הוצגו ואושר</w:t>
      </w:r>
      <w:r w:rsidR="002F2706" w:rsidRPr="00C15CBF">
        <w:rPr>
          <w:rFonts w:ascii="QDavid" w:hAnsi="QDavid" w:hint="cs"/>
          <w:sz w:val="24"/>
          <w:szCs w:val="24"/>
          <w:rtl/>
        </w:rPr>
        <w:t>ו</w:t>
      </w:r>
      <w:r w:rsidRPr="00C15CBF">
        <w:rPr>
          <w:rFonts w:ascii="QDavid" w:hAnsi="QDavid" w:hint="cs"/>
          <w:sz w:val="24"/>
          <w:szCs w:val="24"/>
          <w:rtl/>
        </w:rPr>
        <w:t xml:space="preserve"> מראש במכרז במסגרת הצעת הקבלן במכרז אינה צריכה אישור חוזר.</w:t>
      </w:r>
    </w:p>
    <w:p w14:paraId="657511B6" w14:textId="7039256C" w:rsidR="00525B54"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העסקת עובדים, בין ששכרם משתלם לפי זמן העבודה ובין ששכרם משתלם לפי שיעור העבודה, אין בה, כשלעצמה, משום מסירת ביצועה של העבודה או חלק ממנה לאחר.</w:t>
      </w:r>
    </w:p>
    <w:p w14:paraId="4E79D8B8"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מובהר בזה כי אין למסור את העבודה, כולה או מקצתה לקבלן משנה אלא בהסכמת העירייה מראש ובכתב </w:t>
      </w:r>
      <w:r w:rsidRPr="00C15CBF">
        <w:rPr>
          <w:rFonts w:ascii="QDavid" w:hAnsi="QDavid" w:hint="cs"/>
          <w:sz w:val="24"/>
          <w:szCs w:val="24"/>
          <w:rtl/>
        </w:rPr>
        <w:t xml:space="preserve">להפעלת </w:t>
      </w:r>
      <w:r w:rsidRPr="00C15CBF">
        <w:rPr>
          <w:rFonts w:ascii="QDavid" w:hAnsi="QDavid"/>
          <w:sz w:val="24"/>
          <w:szCs w:val="24"/>
          <w:rtl/>
        </w:rPr>
        <w:t>קבלן המשנה אותו בכוונת הקבלן להעסיק</w:t>
      </w:r>
      <w:r w:rsidRPr="00C15CBF">
        <w:rPr>
          <w:rFonts w:ascii="QDavid" w:hAnsi="QDavid" w:hint="cs"/>
          <w:sz w:val="24"/>
          <w:szCs w:val="24"/>
          <w:rtl/>
        </w:rPr>
        <w:t>, הן לתחום העבודה והן לזהותו של קבלן המשנה</w:t>
      </w:r>
      <w:r w:rsidRPr="00C15CBF">
        <w:rPr>
          <w:rFonts w:ascii="QDavid" w:hAnsi="QDavid"/>
          <w:sz w:val="24"/>
          <w:szCs w:val="24"/>
          <w:rtl/>
        </w:rPr>
        <w:t>.</w:t>
      </w:r>
    </w:p>
    <w:p w14:paraId="337BEE93" w14:textId="41AC33AC" w:rsidR="00CF75C0" w:rsidRPr="00C15CBF"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העירייה תהא רשא</w:t>
      </w:r>
      <w:r w:rsidRPr="00C15CBF">
        <w:rPr>
          <w:rFonts w:ascii="QDavid" w:hAnsi="QDavid" w:hint="cs"/>
          <w:sz w:val="24"/>
          <w:szCs w:val="24"/>
          <w:rtl/>
        </w:rPr>
        <w:t>י</w:t>
      </w:r>
      <w:r w:rsidRPr="00C15CBF">
        <w:rPr>
          <w:rFonts w:ascii="QDavid" w:hAnsi="QDavid"/>
          <w:sz w:val="24"/>
          <w:szCs w:val="24"/>
          <w:rtl/>
        </w:rPr>
        <w:t>ת לסרב, על פי שיקול דעתה המוחלט, ל</w:t>
      </w:r>
      <w:r w:rsidRPr="00C15CBF">
        <w:rPr>
          <w:rFonts w:ascii="QDavid" w:hAnsi="QDavid" w:hint="cs"/>
          <w:sz w:val="24"/>
          <w:szCs w:val="24"/>
          <w:rtl/>
        </w:rPr>
        <w:t xml:space="preserve">העסקת </w:t>
      </w:r>
      <w:r w:rsidRPr="00C15CBF">
        <w:rPr>
          <w:rFonts w:ascii="QDavid" w:hAnsi="QDavid"/>
          <w:sz w:val="24"/>
          <w:szCs w:val="24"/>
          <w:rtl/>
        </w:rPr>
        <w:t>קבלן משנה אשר יוצע על ידי הקבלן, ואולם מובהר</w:t>
      </w:r>
      <w:r w:rsidRPr="00C15CBF">
        <w:rPr>
          <w:rFonts w:ascii="QDavid" w:hAnsi="QDavid" w:hint="cs"/>
          <w:sz w:val="24"/>
          <w:szCs w:val="24"/>
          <w:rtl/>
        </w:rPr>
        <w:t xml:space="preserve"> </w:t>
      </w:r>
      <w:r w:rsidRPr="00C15CBF">
        <w:rPr>
          <w:rFonts w:ascii="QDavid" w:hAnsi="QDavid"/>
          <w:sz w:val="24"/>
          <w:szCs w:val="24"/>
          <w:rtl/>
        </w:rPr>
        <w:t>כי בכל מקרה יציע הקבלן אך ורק קבלן משנה בעל היכולת</w:t>
      </w:r>
      <w:r w:rsidRPr="00C15CBF">
        <w:rPr>
          <w:rFonts w:ascii="QDavid" w:hAnsi="QDavid" w:hint="cs"/>
          <w:sz w:val="24"/>
          <w:szCs w:val="24"/>
          <w:rtl/>
        </w:rPr>
        <w:t xml:space="preserve">, </w:t>
      </w:r>
      <w:r w:rsidRPr="00C15CBF">
        <w:rPr>
          <w:rFonts w:ascii="QDavid" w:hAnsi="QDavid"/>
          <w:sz w:val="24"/>
          <w:szCs w:val="24"/>
          <w:rtl/>
        </w:rPr>
        <w:t>הנ</w:t>
      </w:r>
      <w:r w:rsidRPr="00C15CBF">
        <w:rPr>
          <w:rFonts w:ascii="QDavid" w:hAnsi="QDavid" w:hint="cs"/>
          <w:sz w:val="24"/>
          <w:szCs w:val="24"/>
          <w:rtl/>
        </w:rPr>
        <w:t>י</w:t>
      </w:r>
      <w:r w:rsidRPr="00C15CBF">
        <w:rPr>
          <w:rFonts w:ascii="QDavid" w:hAnsi="QDavid"/>
          <w:sz w:val="24"/>
          <w:szCs w:val="24"/>
          <w:rtl/>
        </w:rPr>
        <w:t xml:space="preserve">סיון </w:t>
      </w:r>
      <w:r w:rsidRPr="00C15CBF">
        <w:rPr>
          <w:rFonts w:ascii="QDavid" w:hAnsi="QDavid" w:hint="cs"/>
          <w:sz w:val="24"/>
          <w:szCs w:val="24"/>
          <w:rtl/>
        </w:rPr>
        <w:t>והר</w:t>
      </w:r>
      <w:r w:rsidR="00021942" w:rsidRPr="00C15CBF">
        <w:rPr>
          <w:rFonts w:ascii="QDavid" w:hAnsi="QDavid" w:hint="cs"/>
          <w:sz w:val="24"/>
          <w:szCs w:val="24"/>
          <w:rtl/>
        </w:rPr>
        <w:t>י</w:t>
      </w:r>
      <w:r w:rsidRPr="00C15CBF">
        <w:rPr>
          <w:rFonts w:ascii="QDavid" w:hAnsi="QDavid" w:hint="cs"/>
          <w:sz w:val="24"/>
          <w:szCs w:val="24"/>
          <w:rtl/>
        </w:rPr>
        <w:t xml:space="preserve">שיונות המתאימים </w:t>
      </w:r>
      <w:r w:rsidRPr="00C15CBF">
        <w:rPr>
          <w:rFonts w:ascii="QDavid" w:hAnsi="QDavid"/>
          <w:sz w:val="24"/>
          <w:szCs w:val="24"/>
          <w:rtl/>
        </w:rPr>
        <w:t>לביצוע העבודה</w:t>
      </w:r>
      <w:r w:rsidRPr="00C15CBF">
        <w:rPr>
          <w:rFonts w:ascii="QDavid" w:hAnsi="QDavid" w:hint="cs"/>
          <w:sz w:val="24"/>
          <w:szCs w:val="24"/>
          <w:rtl/>
        </w:rPr>
        <w:t xml:space="preserve"> כשם שנדרש ממנו עצמו.</w:t>
      </w:r>
      <w:r w:rsidRPr="00C15CBF">
        <w:rPr>
          <w:rFonts w:ascii="QDavid" w:hAnsi="QDavid"/>
          <w:sz w:val="24"/>
          <w:szCs w:val="24"/>
          <w:rtl/>
        </w:rPr>
        <w:t xml:space="preserve">  </w:t>
      </w:r>
    </w:p>
    <w:p w14:paraId="347C4E2D"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נתנה העירייה את הסכמתה בהתאם לאמור לעיל בסעיף זה, אין ההסכמה האמורה מטילה חבות כלשהי על העירייה ואין היא פוטרת את הקבלן מאחריותו והתחייבויותיו לפי החוזה ולפי כל דין והקבלן יישא באחריות מלאה לכל מעשה או </w:t>
      </w:r>
      <w:r w:rsidRPr="00C15CBF">
        <w:rPr>
          <w:rFonts w:ascii="QDavid" w:hAnsi="QDavid" w:hint="cs"/>
          <w:sz w:val="24"/>
          <w:szCs w:val="24"/>
          <w:rtl/>
        </w:rPr>
        <w:t xml:space="preserve">מחדל </w:t>
      </w:r>
      <w:r w:rsidRPr="00C15CBF">
        <w:rPr>
          <w:rFonts w:ascii="QDavid" w:hAnsi="QDavid"/>
          <w:sz w:val="24"/>
          <w:szCs w:val="24"/>
          <w:rtl/>
        </w:rPr>
        <w:t xml:space="preserve">של </w:t>
      </w:r>
      <w:r w:rsidRPr="00C15CBF">
        <w:rPr>
          <w:rFonts w:ascii="QDavid" w:hAnsi="QDavid" w:hint="cs"/>
          <w:sz w:val="24"/>
          <w:szCs w:val="24"/>
          <w:rtl/>
        </w:rPr>
        <w:t xml:space="preserve">קבלני המשנה ו/או </w:t>
      </w:r>
      <w:r w:rsidRPr="00C15CBF">
        <w:rPr>
          <w:rFonts w:ascii="QDavid" w:hAnsi="QDavid"/>
          <w:sz w:val="24"/>
          <w:szCs w:val="24"/>
          <w:rtl/>
        </w:rPr>
        <w:t xml:space="preserve">מבצעי העבודה, </w:t>
      </w:r>
      <w:proofErr w:type="spellStart"/>
      <w:r w:rsidRPr="00C15CBF">
        <w:rPr>
          <w:rFonts w:ascii="QDavid" w:hAnsi="QDavid"/>
          <w:sz w:val="24"/>
          <w:szCs w:val="24"/>
          <w:rtl/>
        </w:rPr>
        <w:t>שלוחיהם</w:t>
      </w:r>
      <w:proofErr w:type="spellEnd"/>
      <w:r w:rsidRPr="00C15CBF">
        <w:rPr>
          <w:rFonts w:ascii="QDavid" w:hAnsi="QDavid"/>
          <w:sz w:val="24"/>
          <w:szCs w:val="24"/>
          <w:rtl/>
        </w:rPr>
        <w:t xml:space="preserve"> ועובדיהם</w:t>
      </w:r>
      <w:r w:rsidRPr="00C15CBF">
        <w:rPr>
          <w:rFonts w:ascii="QDavid" w:hAnsi="QDavid" w:hint="cs"/>
          <w:sz w:val="24"/>
          <w:szCs w:val="24"/>
          <w:rtl/>
        </w:rPr>
        <w:t xml:space="preserve"> , ודינם של אלו יהיה כאילו נעשו ו/או נגרמו ע"י הקבלן</w:t>
      </w:r>
      <w:r w:rsidRPr="00C15CBF">
        <w:rPr>
          <w:rFonts w:ascii="QDavid" w:hAnsi="QDavid"/>
          <w:sz w:val="24"/>
          <w:szCs w:val="24"/>
          <w:rtl/>
        </w:rPr>
        <w:t>.</w:t>
      </w:r>
    </w:p>
    <w:p w14:paraId="08AFCBE2" w14:textId="1DAAFC56" w:rsidR="00A74B0D" w:rsidRPr="00F137FD"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הקבלן יציג </w:t>
      </w:r>
      <w:r w:rsidRPr="00C15CBF">
        <w:rPr>
          <w:rFonts w:ascii="QDavid" w:hAnsi="QDavid" w:hint="cs"/>
          <w:sz w:val="24"/>
          <w:szCs w:val="24"/>
          <w:rtl/>
        </w:rPr>
        <w:t xml:space="preserve">מראש </w:t>
      </w:r>
      <w:r w:rsidRPr="00C15CBF">
        <w:rPr>
          <w:rFonts w:ascii="QDavid" w:hAnsi="QDavid"/>
          <w:sz w:val="24"/>
          <w:szCs w:val="24"/>
          <w:rtl/>
        </w:rPr>
        <w:t xml:space="preserve">בפני המנהל והמפקח </w:t>
      </w:r>
      <w:r w:rsidRPr="00C15CBF">
        <w:rPr>
          <w:rFonts w:ascii="QDavid" w:hAnsi="QDavid" w:hint="cs"/>
          <w:sz w:val="24"/>
          <w:szCs w:val="24"/>
          <w:rtl/>
        </w:rPr>
        <w:t xml:space="preserve">פרטי כל קבלן </w:t>
      </w:r>
      <w:r w:rsidRPr="00C15CBF">
        <w:rPr>
          <w:rFonts w:ascii="QDavid" w:hAnsi="QDavid"/>
          <w:sz w:val="24"/>
          <w:szCs w:val="24"/>
          <w:rtl/>
        </w:rPr>
        <w:t>משנה אשר י</w:t>
      </w:r>
      <w:r w:rsidRPr="00C15CBF">
        <w:rPr>
          <w:rFonts w:ascii="QDavid" w:hAnsi="QDavid" w:hint="cs"/>
          <w:sz w:val="24"/>
          <w:szCs w:val="24"/>
          <w:rtl/>
        </w:rPr>
        <w:t xml:space="preserve">היה </w:t>
      </w:r>
      <w:r w:rsidRPr="00C15CBF">
        <w:rPr>
          <w:rFonts w:ascii="QDavid" w:hAnsi="QDavid"/>
          <w:sz w:val="24"/>
          <w:szCs w:val="24"/>
          <w:rtl/>
        </w:rPr>
        <w:t xml:space="preserve">בכוונתו להעסיק </w:t>
      </w:r>
      <w:r w:rsidRPr="00C15CBF">
        <w:rPr>
          <w:rFonts w:ascii="QDavid" w:hAnsi="QDavid" w:hint="cs"/>
          <w:sz w:val="24"/>
          <w:szCs w:val="24"/>
          <w:rtl/>
        </w:rPr>
        <w:t>ב</w:t>
      </w:r>
      <w:r w:rsidRPr="00C15CBF">
        <w:rPr>
          <w:rFonts w:ascii="QDavid" w:hAnsi="QDavid"/>
          <w:sz w:val="24"/>
          <w:szCs w:val="24"/>
          <w:rtl/>
        </w:rPr>
        <w:t xml:space="preserve">ביצוע </w:t>
      </w:r>
      <w:r w:rsidRPr="00C15CBF">
        <w:rPr>
          <w:rFonts w:ascii="QDavid" w:hAnsi="QDavid" w:hint="cs"/>
          <w:sz w:val="24"/>
          <w:szCs w:val="24"/>
          <w:rtl/>
        </w:rPr>
        <w:t>ה</w:t>
      </w:r>
      <w:r w:rsidRPr="00C15CBF">
        <w:rPr>
          <w:rFonts w:ascii="QDavid" w:hAnsi="QDavid"/>
          <w:sz w:val="24"/>
          <w:szCs w:val="24"/>
          <w:rtl/>
        </w:rPr>
        <w:t>עבודה. המנהל ו/או המפקח יהיו רשאים לפסול את העסקתו של אותו קבלן מכל סיבה שהיא, על פי שיקול דעתם המוחלט.</w:t>
      </w:r>
    </w:p>
    <w:p w14:paraId="41CB7747"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אמצעי </w:t>
      </w:r>
      <w:r w:rsidRPr="00C15CBF">
        <w:rPr>
          <w:rFonts w:ascii="QDavid" w:hAnsi="QDavid" w:hint="cs"/>
          <w:b/>
          <w:bCs/>
          <w:sz w:val="24"/>
          <w:szCs w:val="24"/>
          <w:u w:val="single"/>
          <w:rtl/>
        </w:rPr>
        <w:t>בטיחות ו</w:t>
      </w:r>
      <w:r w:rsidRPr="00C15CBF">
        <w:rPr>
          <w:rFonts w:ascii="QDavid" w:hAnsi="QDavid"/>
          <w:b/>
          <w:bCs/>
          <w:sz w:val="24"/>
          <w:szCs w:val="24"/>
          <w:u w:val="single"/>
          <w:rtl/>
        </w:rPr>
        <w:t xml:space="preserve">זהירות באתר העבודה </w:t>
      </w:r>
    </w:p>
    <w:p w14:paraId="35ABAEAB"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הקבלן מתחייב להתקין, לספק ולהחזיק, על חשבונו, </w:t>
      </w:r>
      <w:r w:rsidRPr="00C15CBF">
        <w:rPr>
          <w:rFonts w:ascii="QDavid" w:hAnsi="QDavid"/>
          <w:sz w:val="24"/>
          <w:szCs w:val="24"/>
          <w:rtl/>
        </w:rPr>
        <w:t xml:space="preserve">בכל אמצעי הזהירות הנדרשים להבטחת רכוש וחיי אדם באתר ובסביבתו </w:t>
      </w:r>
      <w:r w:rsidRPr="00C15CBF">
        <w:rPr>
          <w:rFonts w:ascii="QDavid" w:hAnsi="QDavid" w:hint="cs"/>
          <w:sz w:val="24"/>
          <w:szCs w:val="24"/>
          <w:rtl/>
        </w:rPr>
        <w:t xml:space="preserve">לרבות שמירה, גידור, תמרורי אזהרה, לרבות פנסים מהבהבים ושאר אמצעי זהירות לביטחון העבודה, ולביטחונו ונוחיותו של הציבור, ובכל מקום שיידרש על ידי המנהל או המפקח, או שיהיה דרוש על פי דין או על פי הוראה מצד רשות מוסמכת כלשהי. על הקבלן להגן על אתר העבודות , על העבודות, ועל הציוד בכל אמצעי סביר ו/או כל אמצעי אחר שיידרש ע"י המפקח כך שלא </w:t>
      </w:r>
      <w:proofErr w:type="spellStart"/>
      <w:r w:rsidRPr="00C15CBF">
        <w:rPr>
          <w:rFonts w:ascii="QDavid" w:hAnsi="QDavid" w:hint="cs"/>
          <w:sz w:val="24"/>
          <w:szCs w:val="24"/>
          <w:rtl/>
        </w:rPr>
        <w:t>ינזקו</w:t>
      </w:r>
      <w:proofErr w:type="spellEnd"/>
      <w:r w:rsidRPr="00C15CBF">
        <w:rPr>
          <w:rFonts w:ascii="QDavid" w:hAnsi="QDavid" w:hint="cs"/>
          <w:sz w:val="24"/>
          <w:szCs w:val="24"/>
          <w:rtl/>
        </w:rPr>
        <w:t xml:space="preserve"> בכל נזק שהוא ,לרבות כתוצאה מתופעות מזג אויר ומתופעות לוואי הנלוות לנ"ל כמו חדירת מים, אבק, קורוזיה, רוח אבן, גניבות שריפות, פריצות וכיו"ב  הכל על חשבונו. </w:t>
      </w:r>
    </w:p>
    <w:p w14:paraId="1658A1BA"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מודגש במפורש כי העבודה מתבצעת</w:t>
      </w:r>
      <w:r w:rsidR="00F65BDC" w:rsidRPr="00C15CBF">
        <w:rPr>
          <w:rFonts w:ascii="QDavid" w:hAnsi="QDavid" w:hint="cs"/>
          <w:sz w:val="24"/>
          <w:szCs w:val="24"/>
          <w:rtl/>
        </w:rPr>
        <w:t xml:space="preserve"> במבנים </w:t>
      </w:r>
      <w:r w:rsidRPr="00C15CBF">
        <w:rPr>
          <w:rFonts w:ascii="QDavid" w:hAnsi="QDavid" w:hint="cs"/>
          <w:sz w:val="24"/>
          <w:szCs w:val="24"/>
          <w:rtl/>
        </w:rPr>
        <w:t xml:space="preserve">אשר </w:t>
      </w:r>
      <w:r w:rsidR="00F65BDC" w:rsidRPr="00C15CBF">
        <w:rPr>
          <w:rFonts w:ascii="QDavid" w:hAnsi="QDavid" w:hint="cs"/>
          <w:sz w:val="24"/>
          <w:szCs w:val="24"/>
          <w:rtl/>
        </w:rPr>
        <w:t xml:space="preserve">בהם ממשיך </w:t>
      </w:r>
      <w:r w:rsidRPr="00C15CBF">
        <w:rPr>
          <w:rFonts w:ascii="QDavid" w:hAnsi="QDavid" w:hint="cs"/>
          <w:sz w:val="24"/>
          <w:szCs w:val="24"/>
          <w:rtl/>
        </w:rPr>
        <w:t xml:space="preserve">להיעשות שימוש שוטף ורצוף במשך כל תקופת ביצוע העבודות. בנוסף להוראות כל דין, הקבלן יקיים אחר כל הדרישות וההנחיות של המפקח או המנהל בקשר לבטיחות בעבודה ו/או למניעת הפרעה לפעילות </w:t>
      </w:r>
      <w:proofErr w:type="spellStart"/>
      <w:r w:rsidRPr="00C15CBF">
        <w:rPr>
          <w:rFonts w:ascii="QDavid" w:hAnsi="QDavid" w:hint="cs"/>
          <w:sz w:val="24"/>
          <w:szCs w:val="24"/>
          <w:rtl/>
        </w:rPr>
        <w:t>במבנ</w:t>
      </w:r>
      <w:proofErr w:type="spellEnd"/>
      <w:r w:rsidR="00F65BDC" w:rsidRPr="00C15CBF">
        <w:rPr>
          <w:rFonts w:ascii="QDavid" w:hAnsi="QDavid" w:hint="cs"/>
          <w:sz w:val="24"/>
          <w:szCs w:val="24"/>
          <w:rtl/>
        </w:rPr>
        <w:t>/ים</w:t>
      </w:r>
      <w:r w:rsidRPr="00C15CBF">
        <w:rPr>
          <w:rFonts w:ascii="QDavid" w:hAnsi="QDavid" w:hint="cs"/>
          <w:sz w:val="24"/>
          <w:szCs w:val="24"/>
          <w:rtl/>
        </w:rPr>
        <w:t xml:space="preserve"> ולרבות</w:t>
      </w:r>
      <w:r w:rsidR="00CA0C20" w:rsidRPr="00C15CBF">
        <w:rPr>
          <w:rFonts w:ascii="QDavid" w:hAnsi="QDavid" w:hint="cs"/>
          <w:sz w:val="24"/>
          <w:szCs w:val="24"/>
          <w:rtl/>
        </w:rPr>
        <w:t xml:space="preserve"> </w:t>
      </w:r>
      <w:r w:rsidRPr="00C15CBF">
        <w:rPr>
          <w:rFonts w:ascii="QDavid" w:hAnsi="QDavid" w:hint="cs"/>
          <w:sz w:val="24"/>
          <w:szCs w:val="24"/>
          <w:rtl/>
        </w:rPr>
        <w:t xml:space="preserve">עבודה במשמרות ו/או בשעות חריגות וכיו"ב ולרבות פיצול העבודה ו/או דחייה של חלק הימנה למועדים אחרים וספציפיים, ללא כל תמורה נוספת שהיא. </w:t>
      </w:r>
    </w:p>
    <w:p w14:paraId="61411A9C"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למען הסר ספק, ההוצאות המתחייבות בגין מילוי החובות המפורטות בסעיף זה כלולות במחירי הצעת הקבלן, ולא תינתן כל תמורה נפרדת בגין הוצאות אלו. </w:t>
      </w:r>
    </w:p>
    <w:p w14:paraId="19A6BBCD" w14:textId="77777777" w:rsidR="00CF75C0" w:rsidRPr="00C15CBF" w:rsidRDefault="001C40F6" w:rsidP="001702A3">
      <w:pPr>
        <w:numPr>
          <w:ilvl w:val="1"/>
          <w:numId w:val="77"/>
        </w:numPr>
        <w:tabs>
          <w:tab w:val="left" w:pos="567"/>
          <w:tab w:val="left" w:pos="1247"/>
          <w:tab w:val="left" w:pos="2041"/>
          <w:tab w:val="left" w:pos="2892"/>
        </w:tabs>
        <w:autoSpaceDE w:val="0"/>
        <w:autoSpaceDN w:val="0"/>
        <w:adjustRightInd w:val="0"/>
        <w:spacing w:after="240" w:line="300" w:lineRule="auto"/>
        <w:ind w:right="1247"/>
        <w:jc w:val="both"/>
        <w:rPr>
          <w:rFonts w:ascii="QDavid" w:hAnsi="QDavid"/>
          <w:sz w:val="24"/>
          <w:szCs w:val="24"/>
        </w:rPr>
      </w:pPr>
      <w:r w:rsidRPr="00C15CBF">
        <w:rPr>
          <w:rFonts w:ascii="QDavid" w:hAnsi="QDavid" w:hint="cs"/>
          <w:sz w:val="24"/>
          <w:szCs w:val="24"/>
          <w:rtl/>
        </w:rPr>
        <w:t xml:space="preserve">נקיטת אמצעי בטיחות נאותים בביצוע העבודות - </w:t>
      </w:r>
    </w:p>
    <w:p w14:paraId="2C7F54E1" w14:textId="77777777" w:rsidR="00CF75C0" w:rsidRPr="00C15CBF" w:rsidRDefault="001C40F6" w:rsidP="00740C91">
      <w:pPr>
        <w:tabs>
          <w:tab w:val="left" w:pos="567"/>
          <w:tab w:val="left" w:pos="1247"/>
          <w:tab w:val="left" w:pos="2041"/>
          <w:tab w:val="left" w:pos="2892"/>
        </w:tabs>
        <w:autoSpaceDE w:val="0"/>
        <w:autoSpaceDN w:val="0"/>
        <w:adjustRightInd w:val="0"/>
        <w:spacing w:after="240" w:line="300" w:lineRule="auto"/>
        <w:ind w:left="1247"/>
        <w:jc w:val="both"/>
        <w:rPr>
          <w:rFonts w:ascii="QDavid" w:hAnsi="QDavid"/>
          <w:sz w:val="24"/>
          <w:szCs w:val="24"/>
          <w:rtl/>
        </w:rPr>
      </w:pPr>
      <w:r w:rsidRPr="00C15CBF">
        <w:rPr>
          <w:rFonts w:ascii="QDavid" w:hAnsi="QDavid" w:hint="cs"/>
          <w:sz w:val="24"/>
          <w:szCs w:val="24"/>
          <w:rtl/>
        </w:rPr>
        <w:lastRenderedPageBreak/>
        <w:t xml:space="preserve">מבלי לפגוע בשאר הוראות החוזה, הקבלן מצהיר ומתחייב לפעול בביצוע התחייבויותיו נשוא הסכם זה באופן בטיחותי, לשמירת רווחתם ושלומם של עובדיו וכל אדם וגוף אחר, בהתאם לכל דין, לרבות חוקי הבטיחות בעבודה לרבות על פי חוק ארגון הפיקוח על העבודה, </w:t>
      </w:r>
      <w:proofErr w:type="spellStart"/>
      <w:r w:rsidRPr="00C15CBF">
        <w:rPr>
          <w:rFonts w:ascii="QDavid" w:hAnsi="QDavid" w:hint="cs"/>
          <w:sz w:val="24"/>
          <w:szCs w:val="24"/>
          <w:rtl/>
        </w:rPr>
        <w:t>התשי"ד</w:t>
      </w:r>
      <w:proofErr w:type="spellEnd"/>
      <w:r w:rsidRPr="00C15CBF">
        <w:rPr>
          <w:rFonts w:ascii="QDavid" w:hAnsi="QDavid" w:hint="cs"/>
          <w:sz w:val="24"/>
          <w:szCs w:val="24"/>
          <w:rtl/>
        </w:rPr>
        <w:t xml:space="preserve"> – 1954 (להלן "חוק ארגון הפיקוח") ופקודת הבטיחות בעבודה (נוסח חדש), </w:t>
      </w:r>
      <w:proofErr w:type="spellStart"/>
      <w:r w:rsidRPr="00C15CBF">
        <w:rPr>
          <w:rFonts w:ascii="QDavid" w:hAnsi="QDavid" w:hint="cs"/>
          <w:sz w:val="24"/>
          <w:szCs w:val="24"/>
          <w:rtl/>
        </w:rPr>
        <w:t>התש"ל</w:t>
      </w:r>
      <w:proofErr w:type="spellEnd"/>
      <w:r w:rsidRPr="00C15CBF">
        <w:rPr>
          <w:rFonts w:ascii="QDavid" w:hAnsi="QDavid" w:hint="cs"/>
          <w:sz w:val="24"/>
          <w:szCs w:val="24"/>
          <w:rtl/>
        </w:rPr>
        <w:t xml:space="preserve"> – 1970 (להלן: "פק' הבטיחות") והתקנות על פיהם, בהתאם להנחיות המפקח העבודה הראשי במשרד העבודה, בהתאם לתצהיר הבטיחות החתום על ידו, בהתאם לנספח בטיחות – כללי , המהווים חלק בלתי נפרד ממסמכי המכרז, ובהתאם לתדרוך והנחיות הממונה על בטיחות בעבודה, כפי שיינתנו בטרם יתחיל הקבלן בביצוע התחייבויותיו נשוא חוזה זה ומעת לעת. </w:t>
      </w:r>
    </w:p>
    <w:p w14:paraId="2BE8186D" w14:textId="545D0893"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מבלי לפגוע בשאר הוראות החוזה הקבלן מצהיר ומתחייב להימנע מלבצע עבודה כלשהי מהעבודות נשוא חוזה זה בטרם יעבור תדריך בטיחות אצל הממונה על הבטיחות, ביצע כל הוראה של הממונה על הבטיחות, במידה וישנה כזו, המהווה הוראה אשר נקבעה ע"י הממונה על הבטיחות כהוראה שיש לבצע לפני התחלת ביצוע העבודות במסגרת </w:t>
      </w:r>
      <w:r w:rsidRPr="00481AA0">
        <w:rPr>
          <w:rFonts w:ascii="QDavid" w:hAnsi="QDavid" w:hint="cs"/>
          <w:sz w:val="24"/>
          <w:szCs w:val="24"/>
          <w:rtl/>
        </w:rPr>
        <w:t>המכ</w:t>
      </w:r>
      <w:r w:rsidR="00481AA0" w:rsidRPr="00481AA0">
        <w:rPr>
          <w:rFonts w:ascii="QDavid" w:hAnsi="QDavid" w:hint="cs"/>
          <w:sz w:val="24"/>
          <w:szCs w:val="24"/>
          <w:rtl/>
        </w:rPr>
        <w:t xml:space="preserve">רז. </w:t>
      </w:r>
      <w:r w:rsidRPr="00481AA0">
        <w:rPr>
          <w:rFonts w:ascii="QDavid" w:hAnsi="QDavid" w:hint="eastAsia"/>
          <w:sz w:val="24"/>
          <w:szCs w:val="24"/>
          <w:rtl/>
        </w:rPr>
        <w:t>חתם</w:t>
      </w:r>
      <w:r w:rsidRPr="00481AA0">
        <w:rPr>
          <w:rFonts w:ascii="QDavid" w:hAnsi="QDavid"/>
          <w:sz w:val="24"/>
          <w:szCs w:val="24"/>
          <w:rtl/>
        </w:rPr>
        <w:t xml:space="preserve"> </w:t>
      </w:r>
      <w:r w:rsidRPr="00481AA0">
        <w:rPr>
          <w:rFonts w:ascii="QDavid" w:hAnsi="QDavid" w:hint="eastAsia"/>
          <w:sz w:val="24"/>
          <w:szCs w:val="24"/>
          <w:rtl/>
        </w:rPr>
        <w:t>בפניו</w:t>
      </w:r>
      <w:r w:rsidRPr="00481AA0">
        <w:rPr>
          <w:rFonts w:ascii="QDavid" w:hAnsi="QDavid"/>
          <w:sz w:val="24"/>
          <w:szCs w:val="24"/>
          <w:rtl/>
        </w:rPr>
        <w:t xml:space="preserve"> </w:t>
      </w:r>
      <w:r w:rsidRPr="00481AA0">
        <w:rPr>
          <w:rFonts w:ascii="QDavid" w:hAnsi="QDavid" w:hint="eastAsia"/>
          <w:sz w:val="24"/>
          <w:szCs w:val="24"/>
          <w:rtl/>
        </w:rPr>
        <w:t>על</w:t>
      </w:r>
      <w:r w:rsidRPr="00481AA0">
        <w:rPr>
          <w:rFonts w:ascii="QDavid" w:hAnsi="QDavid"/>
          <w:sz w:val="24"/>
          <w:szCs w:val="24"/>
          <w:rtl/>
        </w:rPr>
        <w:t xml:space="preserve"> </w:t>
      </w:r>
      <w:r w:rsidRPr="00481AA0">
        <w:rPr>
          <w:rFonts w:ascii="QDavid" w:hAnsi="QDavid" w:hint="eastAsia"/>
          <w:sz w:val="24"/>
          <w:szCs w:val="24"/>
          <w:rtl/>
        </w:rPr>
        <w:t>הצהרת</w:t>
      </w:r>
      <w:r w:rsidRPr="00481AA0">
        <w:rPr>
          <w:rFonts w:ascii="QDavid" w:hAnsi="QDavid"/>
          <w:sz w:val="24"/>
          <w:szCs w:val="24"/>
          <w:rtl/>
        </w:rPr>
        <w:t xml:space="preserve"> </w:t>
      </w:r>
      <w:r w:rsidRPr="00481AA0">
        <w:rPr>
          <w:rFonts w:ascii="QDavid" w:hAnsi="QDavid" w:hint="eastAsia"/>
          <w:sz w:val="24"/>
          <w:szCs w:val="24"/>
          <w:rtl/>
        </w:rPr>
        <w:t>בטיחות</w:t>
      </w:r>
      <w:r w:rsidRPr="00481AA0">
        <w:rPr>
          <w:rFonts w:ascii="QDavid" w:hAnsi="QDavid"/>
          <w:sz w:val="24"/>
          <w:szCs w:val="24"/>
          <w:rtl/>
        </w:rPr>
        <w:t xml:space="preserve"> </w:t>
      </w:r>
      <w:r w:rsidRPr="00481AA0">
        <w:rPr>
          <w:rFonts w:ascii="QDavid" w:hAnsi="QDavid" w:hint="eastAsia"/>
          <w:sz w:val="24"/>
          <w:szCs w:val="24"/>
          <w:rtl/>
        </w:rPr>
        <w:t>והגיש</w:t>
      </w:r>
      <w:r w:rsidRPr="00481AA0">
        <w:rPr>
          <w:rFonts w:ascii="QDavid" w:hAnsi="QDavid"/>
          <w:sz w:val="24"/>
          <w:szCs w:val="24"/>
          <w:rtl/>
        </w:rPr>
        <w:t xml:space="preserve"> </w:t>
      </w:r>
      <w:r w:rsidRPr="00481AA0">
        <w:rPr>
          <w:rFonts w:ascii="QDavid" w:hAnsi="QDavid" w:hint="eastAsia"/>
          <w:sz w:val="24"/>
          <w:szCs w:val="24"/>
          <w:rtl/>
        </w:rPr>
        <w:t>אותה</w:t>
      </w:r>
      <w:r w:rsidRPr="00481AA0">
        <w:rPr>
          <w:rFonts w:ascii="QDavid" w:hAnsi="QDavid"/>
          <w:sz w:val="24"/>
          <w:szCs w:val="24"/>
          <w:rtl/>
        </w:rPr>
        <w:t xml:space="preserve"> </w:t>
      </w:r>
      <w:r w:rsidRPr="00481AA0">
        <w:rPr>
          <w:rFonts w:ascii="QDavid" w:hAnsi="QDavid" w:hint="eastAsia"/>
          <w:sz w:val="24"/>
          <w:szCs w:val="24"/>
          <w:rtl/>
        </w:rPr>
        <w:t>לממונה</w:t>
      </w:r>
      <w:r w:rsidRPr="00481AA0">
        <w:rPr>
          <w:rFonts w:ascii="QDavid" w:hAnsi="QDavid"/>
          <w:sz w:val="24"/>
          <w:szCs w:val="24"/>
          <w:rtl/>
        </w:rPr>
        <w:t xml:space="preserve"> </w:t>
      </w:r>
      <w:r w:rsidRPr="00481AA0">
        <w:rPr>
          <w:rFonts w:ascii="QDavid" w:hAnsi="QDavid" w:hint="eastAsia"/>
          <w:sz w:val="24"/>
          <w:szCs w:val="24"/>
          <w:rtl/>
        </w:rPr>
        <w:t>ולמנהל</w:t>
      </w:r>
      <w:r w:rsidRPr="00481AA0">
        <w:rPr>
          <w:rFonts w:ascii="QDavid" w:hAnsi="QDavid"/>
          <w:sz w:val="24"/>
          <w:szCs w:val="24"/>
          <w:rtl/>
        </w:rPr>
        <w:t>.</w:t>
      </w:r>
      <w:r w:rsidRPr="00481AA0">
        <w:rPr>
          <w:rFonts w:ascii="QDavid" w:hAnsi="QDavid" w:hint="cs"/>
          <w:sz w:val="24"/>
          <w:szCs w:val="24"/>
          <w:rtl/>
        </w:rPr>
        <w:t xml:space="preserve"> במידה והממונה על הבטיחות</w:t>
      </w:r>
      <w:r w:rsidRPr="00C15CBF">
        <w:rPr>
          <w:rFonts w:ascii="QDavid" w:hAnsi="QDavid" w:hint="cs"/>
          <w:sz w:val="24"/>
          <w:szCs w:val="24"/>
          <w:rtl/>
        </w:rPr>
        <w:t xml:space="preserve"> נתן הוראה אשר ביצועה מהווה תנאי לאישורו להתחלת ביצוע העבודות יכול הקבלן להתחיל בביצוע העבודות, מבלי לפגוע בשאר הוראות ההסכם, רק לאחר שהשלים את הוראות הממונה על הבטיחות לשביעות רצונו המלאה של הממונה.   </w:t>
      </w:r>
    </w:p>
    <w:p w14:paraId="7711118F" w14:textId="4400A2A7" w:rsidR="00A74B0D" w:rsidRPr="0073644D"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73644D">
        <w:rPr>
          <w:rFonts w:ascii="QDavid" w:hAnsi="QDavid" w:hint="cs"/>
          <w:sz w:val="24"/>
          <w:szCs w:val="24"/>
          <w:rtl/>
        </w:rPr>
        <w:t>מבלי לגרוע מהאמור, מצהיר הקבלן כי קרא את נספח הבטיחות המצורף להסכם זה, כ</w:t>
      </w:r>
      <w:r w:rsidRPr="0073644D">
        <w:rPr>
          <w:rFonts w:ascii="QDavid" w:hAnsi="QDavid" w:hint="cs"/>
          <w:sz w:val="24"/>
          <w:szCs w:val="24"/>
          <w:u w:val="single"/>
          <w:rtl/>
        </w:rPr>
        <w:t xml:space="preserve">נספח </w:t>
      </w:r>
      <w:r w:rsidR="00393E8B" w:rsidRPr="0073644D">
        <w:rPr>
          <w:rFonts w:ascii="QDavid" w:hAnsi="QDavid" w:hint="cs"/>
          <w:sz w:val="24"/>
          <w:szCs w:val="24"/>
          <w:u w:val="single"/>
          <w:rtl/>
        </w:rPr>
        <w:t>ו</w:t>
      </w:r>
      <w:r w:rsidR="002065EB" w:rsidRPr="0073644D">
        <w:rPr>
          <w:rFonts w:ascii="QDavid" w:hAnsi="QDavid" w:hint="cs"/>
          <w:sz w:val="24"/>
          <w:szCs w:val="24"/>
          <w:u w:val="single"/>
          <w:rtl/>
        </w:rPr>
        <w:t>'</w:t>
      </w:r>
      <w:r w:rsidRPr="0073644D">
        <w:rPr>
          <w:rFonts w:ascii="QDavid" w:hAnsi="QDavid" w:hint="cs"/>
          <w:sz w:val="24"/>
          <w:szCs w:val="24"/>
          <w:rtl/>
        </w:rPr>
        <w:t>, והוא מתחייב לכל האמור בה, וכן כי חתם על ההצהרה בשוליה.</w:t>
      </w:r>
    </w:p>
    <w:p w14:paraId="31DC878C" w14:textId="74B4D61E"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פגיעה בנוחות הציבור וזכויותיהם של אנשים </w:t>
      </w:r>
    </w:p>
    <w:p w14:paraId="2989F569" w14:textId="371010BE" w:rsidR="00CF75C0" w:rsidRPr="00F137FD"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 xml:space="preserve">הקבלן מתחייב שתוך כדי ביצוע העבודה לא </w:t>
      </w:r>
      <w:r w:rsidRPr="00C15CBF">
        <w:rPr>
          <w:rFonts w:ascii="QDavid" w:hAnsi="QDavid" w:hint="cs"/>
          <w:sz w:val="24"/>
          <w:szCs w:val="24"/>
          <w:rtl/>
        </w:rPr>
        <w:t xml:space="preserve">יפגע </w:t>
      </w:r>
      <w:r w:rsidRPr="00C15CBF">
        <w:rPr>
          <w:rFonts w:ascii="QDavid" w:hAnsi="QDavid"/>
          <w:sz w:val="24"/>
          <w:szCs w:val="24"/>
          <w:rtl/>
        </w:rPr>
        <w:t xml:space="preserve">שלא לצורך בנוחות הציבור, ולא </w:t>
      </w:r>
      <w:r w:rsidRPr="00C15CBF">
        <w:rPr>
          <w:rFonts w:ascii="QDavid" w:hAnsi="QDavid" w:hint="cs"/>
          <w:sz w:val="24"/>
          <w:szCs w:val="24"/>
          <w:rtl/>
        </w:rPr>
        <w:t xml:space="preserve">יפריע </w:t>
      </w:r>
      <w:r w:rsidRPr="00C15CBF">
        <w:rPr>
          <w:rFonts w:ascii="QDavid" w:hAnsi="QDavid"/>
          <w:sz w:val="24"/>
          <w:szCs w:val="24"/>
          <w:rtl/>
        </w:rPr>
        <w:t xml:space="preserve">שלא לצורך בזכות השימוש, המעבר וההחזקה של כל אדם בכביש, דרך, שביל וכיו"ב או בזכות השימוש וההחזקה ברכוש ציבורי כלשהו, והוא ינקוט בכל האמצעים הדרושים כדי להבטיח את האמור לעיל. </w:t>
      </w:r>
    </w:p>
    <w:p w14:paraId="58DBCD54" w14:textId="0FB498FD" w:rsidR="00A74B0D" w:rsidRPr="00A2590C"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 xml:space="preserve">היה ונגרמה הפרעה כלשהי, בין לצורך ובין שלא לצורך, הקבלן בלבד יישא בהוצאות תיקון ההפרעה, לרבות תשלום פיצויים. </w:t>
      </w:r>
    </w:p>
    <w:p w14:paraId="3B1AC7B9"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תיקון נזקים למובילים </w:t>
      </w:r>
    </w:p>
    <w:p w14:paraId="4CFFB70E" w14:textId="4366088E" w:rsidR="00490387" w:rsidRPr="00C15CBF" w:rsidRDefault="001C40F6" w:rsidP="00A2590C">
      <w:pPr>
        <w:autoSpaceDE w:val="0"/>
        <w:autoSpaceDN w:val="0"/>
        <w:adjustRightInd w:val="0"/>
        <w:spacing w:after="240" w:line="300" w:lineRule="auto"/>
        <w:ind w:left="567"/>
        <w:jc w:val="both"/>
        <w:rPr>
          <w:sz w:val="24"/>
          <w:szCs w:val="24"/>
          <w:rtl/>
        </w:rPr>
      </w:pPr>
      <w:r w:rsidRPr="00C15CBF">
        <w:rPr>
          <w:rFonts w:ascii="QDavid" w:hAnsi="QDavid"/>
          <w:sz w:val="24"/>
          <w:szCs w:val="24"/>
          <w:rtl/>
        </w:rPr>
        <w:t>הקבלן אחראי שכל נזק או קלקול שייגרם לכביש, לדרך, למדרכה, לשביל, לרשת המים, לביוב, לתעלות, לחשמל, לטלפון, לצינורות להעברת גז או למובילים אחרים וכיו"ב תוך כדי ביצוע העבודה, בין שהנזק או הקלקול נגרמו באקראי ובין שהיו מעשה הכרחי וצפוי מראש לביצוע העבודה, יתוקן על חשבונו הוא באופן היעיל ביותר ולשביעות רצונו של המפקח ושל כל אדם או רשות המוסמכים לפקח על הטיפול ב</w:t>
      </w:r>
      <w:r w:rsidRPr="00C15CBF">
        <w:rPr>
          <w:rFonts w:ascii="QDavid" w:hAnsi="QDavid" w:hint="cs"/>
          <w:sz w:val="24"/>
          <w:szCs w:val="24"/>
          <w:rtl/>
        </w:rPr>
        <w:t xml:space="preserve">תשתיות </w:t>
      </w:r>
      <w:r w:rsidRPr="00C15CBF">
        <w:rPr>
          <w:rFonts w:ascii="QDavid" w:hAnsi="QDavid"/>
          <w:sz w:val="24"/>
          <w:szCs w:val="24"/>
          <w:rtl/>
        </w:rPr>
        <w:t xml:space="preserve">כאמור. </w:t>
      </w:r>
    </w:p>
    <w:p w14:paraId="3F3B9422"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b/>
          <w:bCs/>
          <w:sz w:val="24"/>
          <w:szCs w:val="24"/>
          <w:u w:val="single"/>
          <w:rtl/>
        </w:rPr>
        <w:t xml:space="preserve">נזק לגוף או לרכוש </w:t>
      </w:r>
    </w:p>
    <w:p w14:paraId="0B4C4B91" w14:textId="7C40CAB5" w:rsidR="00A74B0D" w:rsidRPr="00C15CBF" w:rsidRDefault="00F137FD" w:rsidP="00A74B0D">
      <w:pPr>
        <w:tabs>
          <w:tab w:val="left" w:pos="1247"/>
        </w:tabs>
        <w:autoSpaceDE w:val="0"/>
        <w:autoSpaceDN w:val="0"/>
        <w:adjustRightInd w:val="0"/>
        <w:spacing w:after="240" w:line="300" w:lineRule="auto"/>
        <w:ind w:left="1247" w:right="567"/>
        <w:jc w:val="both"/>
        <w:rPr>
          <w:rFonts w:ascii="QDavid" w:hAnsi="QDavid"/>
          <w:sz w:val="24"/>
          <w:szCs w:val="24"/>
        </w:rPr>
      </w:pPr>
      <w:bookmarkStart w:id="46" w:name="_Hlk110862234"/>
      <w:r>
        <w:rPr>
          <w:rFonts w:ascii="QDavid" w:hAnsi="QDavid" w:hint="cs"/>
          <w:sz w:val="24"/>
          <w:szCs w:val="24"/>
          <w:rtl/>
        </w:rPr>
        <w:t xml:space="preserve"> </w:t>
      </w:r>
      <w:r w:rsidR="00716654">
        <w:rPr>
          <w:rFonts w:ascii="QDavid" w:hAnsi="QDavid" w:hint="cs"/>
          <w:sz w:val="24"/>
          <w:szCs w:val="24"/>
          <w:rtl/>
        </w:rPr>
        <w:t xml:space="preserve">הוראות האחריות ושיפוי </w:t>
      </w:r>
      <w:proofErr w:type="spellStart"/>
      <w:r w:rsidR="00716654">
        <w:rPr>
          <w:rFonts w:ascii="QDavid" w:hAnsi="QDavid" w:hint="cs"/>
          <w:sz w:val="24"/>
          <w:szCs w:val="24"/>
          <w:rtl/>
        </w:rPr>
        <w:t>בנזיקין</w:t>
      </w:r>
      <w:proofErr w:type="spellEnd"/>
      <w:r w:rsidR="00716654">
        <w:rPr>
          <w:rFonts w:ascii="QDavid" w:hAnsi="QDavid" w:hint="cs"/>
          <w:sz w:val="24"/>
          <w:szCs w:val="24"/>
          <w:rtl/>
        </w:rPr>
        <w:t xml:space="preserve"> לגוף או לרכוש יחולו עלפי נספח ב' המצורף להסכם זה ומהווה חלק בלתי נפרד הימנו. </w:t>
      </w:r>
      <w:bookmarkEnd w:id="46"/>
    </w:p>
    <w:p w14:paraId="25392A40" w14:textId="77777777" w:rsidR="00CF75C0" w:rsidRPr="00C15CBF" w:rsidRDefault="001C40F6" w:rsidP="001702A3">
      <w:pPr>
        <w:numPr>
          <w:ilvl w:val="0"/>
          <w:numId w:val="77"/>
        </w:numPr>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נזקים לעובדים ולשלוחים </w:t>
      </w:r>
    </w:p>
    <w:p w14:paraId="1D169845"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lastRenderedPageBreak/>
        <w:t xml:space="preserve">הקבלן מתחייב לשלם כל דמי נזק או פיצוי המגיעים על פי דין לעובד או לכל אדם אחר הנמצא בשירותו של הקבלן כתוצאה מתאונה או נזק כלשהם תוך כדי ביצוע העבודה או ביצוע עבודה הבדק, לרבות נזק שנגרם לעובד העירייה, לאדם המספק שירותים, חומרים או מוצרים, קבלני משנה ועובדיהם, ספקים ועובדים עצמאיים הן של הקבלן והן של קבלני המשנה. </w:t>
      </w:r>
    </w:p>
    <w:p w14:paraId="3900B06B" w14:textId="3EDAC9CE" w:rsidR="00A74B0D" w:rsidRPr="00A2590C" w:rsidRDefault="001C40F6" w:rsidP="001702A3">
      <w:pPr>
        <w:numPr>
          <w:ilvl w:val="1"/>
          <w:numId w:val="77"/>
        </w:numPr>
        <w:tabs>
          <w:tab w:val="left" w:pos="1247"/>
        </w:tabs>
        <w:autoSpaceDE w:val="0"/>
        <w:autoSpaceDN w:val="0"/>
        <w:adjustRightInd w:val="0"/>
        <w:spacing w:after="240" w:line="300" w:lineRule="auto"/>
        <w:jc w:val="both"/>
        <w:rPr>
          <w:sz w:val="24"/>
          <w:szCs w:val="24"/>
          <w:rtl/>
        </w:rPr>
      </w:pPr>
      <w:r w:rsidRPr="00C15CBF">
        <w:rPr>
          <w:rFonts w:ascii="QDavid" w:hAnsi="QDavid"/>
          <w:sz w:val="24"/>
          <w:szCs w:val="24"/>
          <w:rtl/>
        </w:rPr>
        <w:t>העירייה תהא רשאית לעכב תשלומים לקבלן בגובה הסכומים אשר יהיו נשוא לתביעה כנגד הקבלן בגין נזק או תאונה, כאמור, עד אשר ייושבו תביעות אלה באופן סופי ומוחלט לשביעות רצון העירייה.</w:t>
      </w:r>
    </w:p>
    <w:p w14:paraId="4B2E767D" w14:textId="77777777" w:rsidR="009D5BC7" w:rsidRPr="00C15CBF" w:rsidRDefault="001C40F6" w:rsidP="001702A3">
      <w:pPr>
        <w:numPr>
          <w:ilvl w:val="0"/>
          <w:numId w:val="77"/>
        </w:numPr>
        <w:autoSpaceDE w:val="0"/>
        <w:autoSpaceDN w:val="0"/>
        <w:adjustRightInd w:val="0"/>
        <w:spacing w:after="240" w:line="300" w:lineRule="auto"/>
        <w:ind w:right="567"/>
        <w:jc w:val="both"/>
        <w:rPr>
          <w:sz w:val="24"/>
          <w:szCs w:val="24"/>
        </w:rPr>
      </w:pPr>
      <w:r w:rsidRPr="00C15CBF">
        <w:rPr>
          <w:rFonts w:ascii="QDavid" w:hAnsi="QDavid"/>
          <w:b/>
          <w:bCs/>
          <w:sz w:val="24"/>
          <w:szCs w:val="24"/>
          <w:u w:val="single"/>
          <w:rtl/>
        </w:rPr>
        <w:t xml:space="preserve">ביטוח על ידי הקבלן </w:t>
      </w:r>
    </w:p>
    <w:p w14:paraId="53363012" w14:textId="6FC8827B" w:rsidR="00A74B0D" w:rsidRPr="00C15CBF" w:rsidRDefault="009D5BC7" w:rsidP="00A2590C">
      <w:pPr>
        <w:autoSpaceDE w:val="0"/>
        <w:autoSpaceDN w:val="0"/>
        <w:adjustRightInd w:val="0"/>
        <w:spacing w:after="240" w:line="300" w:lineRule="auto"/>
        <w:ind w:left="567"/>
        <w:jc w:val="both"/>
        <w:rPr>
          <w:sz w:val="24"/>
          <w:szCs w:val="24"/>
          <w:rtl/>
        </w:rPr>
      </w:pPr>
      <w:r w:rsidRPr="00C76855">
        <w:rPr>
          <w:rFonts w:hint="cs"/>
          <w:sz w:val="24"/>
          <w:szCs w:val="24"/>
          <w:rtl/>
        </w:rPr>
        <w:t xml:space="preserve">הוראות הביטוח יחולו על פי נספחים  </w:t>
      </w:r>
      <w:r w:rsidRPr="00C76855">
        <w:rPr>
          <w:rFonts w:hint="eastAsia"/>
          <w:b/>
          <w:bCs/>
          <w:sz w:val="24"/>
          <w:szCs w:val="24"/>
          <w:rtl/>
        </w:rPr>
        <w:t>ב</w:t>
      </w:r>
      <w:r w:rsidRPr="00C76855">
        <w:rPr>
          <w:b/>
          <w:bCs/>
          <w:sz w:val="24"/>
          <w:szCs w:val="24"/>
          <w:rtl/>
        </w:rPr>
        <w:t>'</w:t>
      </w:r>
      <w:r w:rsidRPr="00C76855">
        <w:rPr>
          <w:rFonts w:hint="cs"/>
          <w:b/>
          <w:bCs/>
          <w:sz w:val="24"/>
          <w:szCs w:val="24"/>
          <w:rtl/>
        </w:rPr>
        <w:t xml:space="preserve"> ו-</w:t>
      </w:r>
      <w:r w:rsidRPr="00C76855">
        <w:rPr>
          <w:rFonts w:hint="eastAsia"/>
          <w:b/>
          <w:bCs/>
          <w:sz w:val="24"/>
          <w:szCs w:val="24"/>
          <w:rtl/>
        </w:rPr>
        <w:t>ב</w:t>
      </w:r>
      <w:r w:rsidRPr="00C76855">
        <w:rPr>
          <w:b/>
          <w:bCs/>
          <w:sz w:val="24"/>
          <w:szCs w:val="24"/>
          <w:rtl/>
        </w:rPr>
        <w:t>'1</w:t>
      </w:r>
      <w:r w:rsidRPr="00C76855">
        <w:rPr>
          <w:rFonts w:hint="cs"/>
          <w:sz w:val="24"/>
          <w:szCs w:val="24"/>
          <w:rtl/>
        </w:rPr>
        <w:t>, המצורפים להסכם זה ומהווים חלק בלתי נפרד ממנו.</w:t>
      </w:r>
    </w:p>
    <w:p w14:paraId="5AA86733" w14:textId="77777777" w:rsidR="00CF75C0" w:rsidRPr="00C15CBF" w:rsidRDefault="001C40F6" w:rsidP="001702A3">
      <w:pPr>
        <w:numPr>
          <w:ilvl w:val="0"/>
          <w:numId w:val="77"/>
        </w:numPr>
        <w:tabs>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hint="cs"/>
          <w:b/>
          <w:bCs/>
          <w:sz w:val="24"/>
          <w:szCs w:val="24"/>
          <w:u w:val="single"/>
          <w:rtl/>
        </w:rPr>
        <w:t>מסמכי עבודה והבעלות עליהם</w:t>
      </w:r>
    </w:p>
    <w:p w14:paraId="0D02FD3C" w14:textId="77777777" w:rsidR="008F3C98" w:rsidRPr="00C15CBF" w:rsidRDefault="008F3C98" w:rsidP="001702A3">
      <w:pPr>
        <w:numPr>
          <w:ilvl w:val="1"/>
          <w:numId w:val="77"/>
        </w:numPr>
        <w:tabs>
          <w:tab w:val="left" w:pos="1247"/>
        </w:tabs>
        <w:autoSpaceDE w:val="0"/>
        <w:autoSpaceDN w:val="0"/>
        <w:adjustRightInd w:val="0"/>
        <w:spacing w:after="240" w:line="300" w:lineRule="auto"/>
        <w:jc w:val="both"/>
        <w:rPr>
          <w:sz w:val="24"/>
          <w:szCs w:val="24"/>
          <w:lang w:eastAsia="en-US"/>
        </w:rPr>
      </w:pPr>
      <w:bookmarkStart w:id="47" w:name="_Hlk110862299"/>
      <w:r w:rsidRPr="00C15CBF">
        <w:rPr>
          <w:rFonts w:hint="cs"/>
          <w:sz w:val="24"/>
          <w:szCs w:val="24"/>
          <w:rtl/>
          <w:lang w:eastAsia="en-US"/>
        </w:rPr>
        <w:t>ככל שיידרש על ידי המנהל</w:t>
      </w:r>
      <w:bookmarkEnd w:id="47"/>
      <w:r w:rsidRPr="00C15CBF">
        <w:rPr>
          <w:rFonts w:hint="cs"/>
          <w:sz w:val="24"/>
          <w:szCs w:val="24"/>
          <w:rtl/>
          <w:lang w:eastAsia="en-US"/>
        </w:rPr>
        <w:t xml:space="preserve"> </w:t>
      </w:r>
      <w:r w:rsidR="001C40F6" w:rsidRPr="00C15CBF">
        <w:rPr>
          <w:rFonts w:hint="eastAsia"/>
          <w:sz w:val="24"/>
          <w:szCs w:val="24"/>
          <w:rtl/>
          <w:lang w:eastAsia="en-US"/>
        </w:rPr>
        <w:t>הקבלן</w:t>
      </w:r>
      <w:r w:rsidR="001C40F6" w:rsidRPr="00C15CBF">
        <w:rPr>
          <w:sz w:val="24"/>
          <w:szCs w:val="24"/>
          <w:rtl/>
          <w:lang w:eastAsia="en-US"/>
        </w:rPr>
        <w:t xml:space="preserve"> ימסור לעירייה, באופן שוטף עותק מכל </w:t>
      </w:r>
      <w:proofErr w:type="spellStart"/>
      <w:r w:rsidR="001C40F6" w:rsidRPr="00C15CBF">
        <w:rPr>
          <w:sz w:val="24"/>
          <w:szCs w:val="24"/>
          <w:rtl/>
          <w:lang w:eastAsia="en-US"/>
        </w:rPr>
        <w:t>התכניות</w:t>
      </w:r>
      <w:proofErr w:type="spellEnd"/>
      <w:r w:rsidR="001C40F6" w:rsidRPr="00C15CBF">
        <w:rPr>
          <w:sz w:val="24"/>
          <w:szCs w:val="24"/>
          <w:rtl/>
          <w:lang w:eastAsia="en-US"/>
        </w:rPr>
        <w:t xml:space="preserve">, המפות, התרשימים, החישובים, ניירות העבודה, הוראות הפעלה, ספרי מתקן, תיק מתקנים וציוד, דיסקטים או כל מדיה אחרת, שיוכנו במסגרת ביצוע העבודות על ידי הקבלן ו/או על ידי קבלני </w:t>
      </w:r>
      <w:r w:rsidR="001C40F6" w:rsidRPr="00C15CBF">
        <w:rPr>
          <w:rFonts w:ascii="QDavid" w:hAnsi="QDavid"/>
          <w:sz w:val="24"/>
          <w:szCs w:val="24"/>
          <w:rtl/>
        </w:rPr>
        <w:t>משנה</w:t>
      </w:r>
      <w:r w:rsidR="001C40F6" w:rsidRPr="00C15CBF">
        <w:rPr>
          <w:sz w:val="24"/>
          <w:szCs w:val="24"/>
          <w:rtl/>
          <w:lang w:eastAsia="en-US"/>
        </w:rPr>
        <w:t xml:space="preserve"> ו/או כל ספקים ו/או כל אדם אחר הפועל מטעמו (להלן </w:t>
      </w:r>
      <w:r w:rsidR="001C40F6" w:rsidRPr="00C15CBF">
        <w:rPr>
          <w:b/>
          <w:bCs/>
          <w:sz w:val="24"/>
          <w:szCs w:val="24"/>
          <w:rtl/>
          <w:lang w:eastAsia="en-US"/>
        </w:rPr>
        <w:t xml:space="preserve">"מסמכי </w:t>
      </w:r>
      <w:r w:rsidR="001C40F6" w:rsidRPr="00C15CBF">
        <w:rPr>
          <w:rFonts w:hint="eastAsia"/>
          <w:b/>
          <w:bCs/>
          <w:sz w:val="24"/>
          <w:szCs w:val="24"/>
          <w:rtl/>
          <w:lang w:eastAsia="en-US"/>
        </w:rPr>
        <w:t>העבודה</w:t>
      </w:r>
      <w:r w:rsidR="001C40F6" w:rsidRPr="00C15CBF">
        <w:rPr>
          <w:b/>
          <w:bCs/>
          <w:sz w:val="24"/>
          <w:szCs w:val="24"/>
          <w:rtl/>
          <w:lang w:eastAsia="en-US"/>
        </w:rPr>
        <w:t>"</w:t>
      </w:r>
      <w:r w:rsidR="001C40F6" w:rsidRPr="00C15CBF">
        <w:rPr>
          <w:sz w:val="24"/>
          <w:szCs w:val="24"/>
          <w:rtl/>
          <w:lang w:eastAsia="en-US"/>
        </w:rPr>
        <w:t xml:space="preserve">).   </w:t>
      </w:r>
    </w:p>
    <w:p w14:paraId="34187B53" w14:textId="289F7CCD" w:rsidR="00CF75C0" w:rsidRPr="00C15CBF" w:rsidRDefault="001C40F6" w:rsidP="001702A3">
      <w:pPr>
        <w:numPr>
          <w:ilvl w:val="1"/>
          <w:numId w:val="77"/>
        </w:numPr>
        <w:tabs>
          <w:tab w:val="left" w:pos="1247"/>
        </w:tabs>
        <w:autoSpaceDE w:val="0"/>
        <w:autoSpaceDN w:val="0"/>
        <w:adjustRightInd w:val="0"/>
        <w:spacing w:after="240" w:line="300" w:lineRule="auto"/>
        <w:jc w:val="both"/>
        <w:rPr>
          <w:sz w:val="24"/>
          <w:szCs w:val="24"/>
          <w:rtl/>
          <w:lang w:eastAsia="en-US"/>
        </w:rPr>
      </w:pPr>
      <w:r w:rsidRPr="00C15CBF">
        <w:rPr>
          <w:rFonts w:hint="eastAsia"/>
          <w:sz w:val="24"/>
          <w:szCs w:val="24"/>
          <w:rtl/>
          <w:lang w:eastAsia="en-US"/>
        </w:rPr>
        <w:t>מוצהר</w:t>
      </w:r>
      <w:r w:rsidRPr="00C15CBF">
        <w:rPr>
          <w:sz w:val="24"/>
          <w:szCs w:val="24"/>
          <w:rtl/>
          <w:lang w:eastAsia="en-US"/>
        </w:rPr>
        <w:t xml:space="preserve"> </w:t>
      </w:r>
      <w:r w:rsidRPr="00C15CBF">
        <w:rPr>
          <w:rFonts w:hint="eastAsia"/>
          <w:sz w:val="24"/>
          <w:szCs w:val="24"/>
          <w:rtl/>
          <w:lang w:eastAsia="en-US"/>
        </w:rPr>
        <w:t>ומוסכם</w:t>
      </w:r>
      <w:r w:rsidRPr="00C15CBF">
        <w:rPr>
          <w:sz w:val="24"/>
          <w:szCs w:val="24"/>
          <w:rtl/>
          <w:lang w:eastAsia="en-US"/>
        </w:rPr>
        <w:t xml:space="preserve"> </w:t>
      </w:r>
      <w:r w:rsidRPr="00C15CBF">
        <w:rPr>
          <w:rFonts w:hint="eastAsia"/>
          <w:sz w:val="24"/>
          <w:szCs w:val="24"/>
          <w:rtl/>
          <w:lang w:eastAsia="en-US"/>
        </w:rPr>
        <w:t>בזה</w:t>
      </w:r>
      <w:r w:rsidRPr="00C15CBF">
        <w:rPr>
          <w:rFonts w:hint="cs"/>
          <w:sz w:val="24"/>
          <w:szCs w:val="24"/>
          <w:rtl/>
          <w:lang w:eastAsia="en-US"/>
        </w:rPr>
        <w:t>,</w:t>
      </w:r>
      <w:r w:rsidRPr="00C15CBF">
        <w:rPr>
          <w:sz w:val="24"/>
          <w:szCs w:val="24"/>
          <w:rtl/>
          <w:lang w:eastAsia="en-US"/>
        </w:rPr>
        <w:t xml:space="preserve"> </w:t>
      </w:r>
      <w:r w:rsidRPr="00C15CBF">
        <w:rPr>
          <w:rFonts w:hint="eastAsia"/>
          <w:sz w:val="24"/>
          <w:szCs w:val="24"/>
          <w:rtl/>
          <w:lang w:eastAsia="en-US"/>
        </w:rPr>
        <w:t>כי</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הינם</w:t>
      </w:r>
      <w:r w:rsidRPr="00C15CBF">
        <w:rPr>
          <w:sz w:val="24"/>
          <w:szCs w:val="24"/>
          <w:rtl/>
          <w:lang w:eastAsia="en-US"/>
        </w:rPr>
        <w:t xml:space="preserve"> </w:t>
      </w:r>
      <w:r w:rsidRPr="00C15CBF">
        <w:rPr>
          <w:rFonts w:hint="eastAsia"/>
          <w:sz w:val="24"/>
          <w:szCs w:val="24"/>
          <w:rtl/>
          <w:lang w:eastAsia="en-US"/>
        </w:rPr>
        <w:t>רכושה</w:t>
      </w:r>
      <w:r w:rsidRPr="00C15CBF">
        <w:rPr>
          <w:sz w:val="24"/>
          <w:szCs w:val="24"/>
          <w:rtl/>
          <w:lang w:eastAsia="en-US"/>
        </w:rPr>
        <w:t xml:space="preserve"> </w:t>
      </w:r>
      <w:r w:rsidRPr="00C15CBF">
        <w:rPr>
          <w:rFonts w:hint="eastAsia"/>
          <w:sz w:val="24"/>
          <w:szCs w:val="24"/>
          <w:rtl/>
          <w:lang w:eastAsia="en-US"/>
        </w:rPr>
        <w:t>של</w:t>
      </w:r>
      <w:r w:rsidRPr="00C15CBF">
        <w:rPr>
          <w:sz w:val="24"/>
          <w:szCs w:val="24"/>
          <w:rtl/>
          <w:lang w:eastAsia="en-US"/>
        </w:rPr>
        <w:t xml:space="preserve"> </w:t>
      </w:r>
      <w:r w:rsidRPr="00C15CBF">
        <w:rPr>
          <w:rFonts w:hint="eastAsia"/>
          <w:sz w:val="24"/>
          <w:szCs w:val="24"/>
          <w:rtl/>
          <w:lang w:eastAsia="en-US"/>
        </w:rPr>
        <w:t>העירייה</w:t>
      </w:r>
      <w:r w:rsidRPr="00C15CBF">
        <w:rPr>
          <w:sz w:val="24"/>
          <w:szCs w:val="24"/>
          <w:rtl/>
          <w:lang w:eastAsia="en-US"/>
        </w:rPr>
        <w:t xml:space="preserve">. </w:t>
      </w:r>
      <w:r w:rsidRPr="00C15CBF">
        <w:rPr>
          <w:rFonts w:hint="eastAsia"/>
          <w:sz w:val="24"/>
          <w:szCs w:val="24"/>
          <w:rtl/>
          <w:lang w:eastAsia="en-US"/>
        </w:rPr>
        <w:t>מבלי</w:t>
      </w:r>
      <w:r w:rsidRPr="00C15CBF">
        <w:rPr>
          <w:sz w:val="24"/>
          <w:szCs w:val="24"/>
          <w:rtl/>
          <w:lang w:eastAsia="en-US"/>
        </w:rPr>
        <w:t xml:space="preserve"> </w:t>
      </w:r>
      <w:r w:rsidRPr="00C15CBF">
        <w:rPr>
          <w:rFonts w:hint="eastAsia"/>
          <w:sz w:val="24"/>
          <w:szCs w:val="24"/>
          <w:rtl/>
          <w:lang w:eastAsia="en-US"/>
        </w:rPr>
        <w:t>לגרוע</w:t>
      </w:r>
      <w:r w:rsidRPr="00C15CBF">
        <w:rPr>
          <w:sz w:val="24"/>
          <w:szCs w:val="24"/>
          <w:rtl/>
          <w:lang w:eastAsia="en-US"/>
        </w:rPr>
        <w:t xml:space="preserve"> </w:t>
      </w:r>
      <w:r w:rsidRPr="00C15CBF">
        <w:rPr>
          <w:rFonts w:hint="eastAsia"/>
          <w:sz w:val="24"/>
          <w:szCs w:val="24"/>
          <w:rtl/>
          <w:lang w:eastAsia="en-US"/>
        </w:rPr>
        <w:t>מכלליות</w:t>
      </w:r>
      <w:r w:rsidRPr="00C15CBF">
        <w:rPr>
          <w:sz w:val="24"/>
          <w:szCs w:val="24"/>
          <w:rtl/>
          <w:lang w:eastAsia="en-US"/>
        </w:rPr>
        <w:t xml:space="preserve"> </w:t>
      </w:r>
      <w:r w:rsidRPr="00C15CBF">
        <w:rPr>
          <w:rFonts w:hint="eastAsia"/>
          <w:sz w:val="24"/>
          <w:szCs w:val="24"/>
          <w:rtl/>
          <w:lang w:eastAsia="en-US"/>
        </w:rPr>
        <w:t>האמור</w:t>
      </w:r>
      <w:r w:rsidRPr="00C15CBF">
        <w:rPr>
          <w:sz w:val="24"/>
          <w:szCs w:val="24"/>
          <w:rtl/>
          <w:lang w:eastAsia="en-US"/>
        </w:rPr>
        <w:t xml:space="preserve"> </w:t>
      </w:r>
      <w:r w:rsidRPr="00C15CBF">
        <w:rPr>
          <w:rFonts w:hint="eastAsia"/>
          <w:sz w:val="24"/>
          <w:szCs w:val="24"/>
          <w:rtl/>
          <w:lang w:eastAsia="en-US"/>
        </w:rPr>
        <w:t>לעיל</w:t>
      </w:r>
      <w:r w:rsidRPr="00C15CBF">
        <w:rPr>
          <w:sz w:val="24"/>
          <w:szCs w:val="24"/>
          <w:rtl/>
          <w:lang w:eastAsia="en-US"/>
        </w:rPr>
        <w:t xml:space="preserve">, </w:t>
      </w:r>
      <w:r w:rsidRPr="00C15CBF">
        <w:rPr>
          <w:rFonts w:hint="eastAsia"/>
          <w:sz w:val="24"/>
          <w:szCs w:val="24"/>
          <w:rtl/>
          <w:lang w:eastAsia="en-US"/>
        </w:rPr>
        <w:t>מוסכם</w:t>
      </w:r>
      <w:r w:rsidRPr="00C15CBF">
        <w:rPr>
          <w:sz w:val="24"/>
          <w:szCs w:val="24"/>
          <w:rtl/>
          <w:lang w:eastAsia="en-US"/>
        </w:rPr>
        <w:t xml:space="preserve"> </w:t>
      </w:r>
      <w:r w:rsidRPr="00C15CBF">
        <w:rPr>
          <w:rFonts w:hint="eastAsia"/>
          <w:sz w:val="24"/>
          <w:szCs w:val="24"/>
          <w:rtl/>
          <w:lang w:eastAsia="en-US"/>
        </w:rPr>
        <w:t>בזאת</w:t>
      </w:r>
      <w:r w:rsidRPr="00C15CBF">
        <w:rPr>
          <w:sz w:val="24"/>
          <w:szCs w:val="24"/>
          <w:rtl/>
          <w:lang w:eastAsia="en-US"/>
        </w:rPr>
        <w:t xml:space="preserve"> </w:t>
      </w:r>
      <w:r w:rsidRPr="00C15CBF">
        <w:rPr>
          <w:rFonts w:hint="eastAsia"/>
          <w:sz w:val="24"/>
          <w:szCs w:val="24"/>
          <w:rtl/>
          <w:lang w:eastAsia="en-US"/>
        </w:rPr>
        <w:t>במפורש</w:t>
      </w:r>
      <w:r w:rsidRPr="00C15CBF">
        <w:rPr>
          <w:sz w:val="24"/>
          <w:szCs w:val="24"/>
          <w:rtl/>
          <w:lang w:eastAsia="en-US"/>
        </w:rPr>
        <w:t xml:space="preserve"> </w:t>
      </w:r>
      <w:r w:rsidRPr="00C15CBF">
        <w:rPr>
          <w:rFonts w:hint="eastAsia"/>
          <w:sz w:val="24"/>
          <w:szCs w:val="24"/>
          <w:rtl/>
          <w:lang w:eastAsia="en-US"/>
        </w:rPr>
        <w:t>כי</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הזכויות</w:t>
      </w:r>
      <w:r w:rsidRPr="00C15CBF">
        <w:rPr>
          <w:sz w:val="24"/>
          <w:szCs w:val="24"/>
          <w:rtl/>
          <w:lang w:eastAsia="en-US"/>
        </w:rPr>
        <w:t xml:space="preserve"> </w:t>
      </w:r>
      <w:r w:rsidRPr="00C15CBF">
        <w:rPr>
          <w:rFonts w:hint="eastAsia"/>
          <w:sz w:val="24"/>
          <w:szCs w:val="24"/>
          <w:rtl/>
          <w:lang w:eastAsia="en-US"/>
        </w:rPr>
        <w:t>מכל</w:t>
      </w:r>
      <w:r w:rsidRPr="00C15CBF">
        <w:rPr>
          <w:sz w:val="24"/>
          <w:szCs w:val="24"/>
          <w:rtl/>
          <w:lang w:eastAsia="en-US"/>
        </w:rPr>
        <w:t xml:space="preserve"> </w:t>
      </w:r>
      <w:r w:rsidRPr="00C15CBF">
        <w:rPr>
          <w:rFonts w:hint="eastAsia"/>
          <w:sz w:val="24"/>
          <w:szCs w:val="24"/>
          <w:rtl/>
          <w:lang w:eastAsia="en-US"/>
        </w:rPr>
        <w:t>מין</w:t>
      </w:r>
      <w:r w:rsidRPr="00C15CBF">
        <w:rPr>
          <w:sz w:val="24"/>
          <w:szCs w:val="24"/>
          <w:rtl/>
          <w:lang w:eastAsia="en-US"/>
        </w:rPr>
        <w:t xml:space="preserve"> </w:t>
      </w:r>
      <w:r w:rsidRPr="00C15CBF">
        <w:rPr>
          <w:rFonts w:hint="eastAsia"/>
          <w:sz w:val="24"/>
          <w:szCs w:val="24"/>
          <w:rtl/>
          <w:lang w:eastAsia="en-US"/>
        </w:rPr>
        <w:t>וסוג</w:t>
      </w:r>
      <w:r w:rsidRPr="00C15CBF">
        <w:rPr>
          <w:sz w:val="24"/>
          <w:szCs w:val="24"/>
          <w:rtl/>
          <w:lang w:eastAsia="en-US"/>
        </w:rPr>
        <w:t xml:space="preserve"> </w:t>
      </w:r>
      <w:r w:rsidRPr="00C15CBF">
        <w:rPr>
          <w:rFonts w:hint="eastAsia"/>
          <w:sz w:val="24"/>
          <w:szCs w:val="24"/>
          <w:rtl/>
          <w:lang w:eastAsia="en-US"/>
        </w:rPr>
        <w:t>שהוא</w:t>
      </w:r>
      <w:r w:rsidRPr="00C15CBF">
        <w:rPr>
          <w:sz w:val="24"/>
          <w:szCs w:val="24"/>
          <w:rtl/>
          <w:lang w:eastAsia="en-US"/>
        </w:rPr>
        <w:t xml:space="preserve"> </w:t>
      </w:r>
      <w:r w:rsidRPr="00C15CBF">
        <w:rPr>
          <w:rFonts w:hint="eastAsia"/>
          <w:sz w:val="24"/>
          <w:szCs w:val="24"/>
          <w:rtl/>
          <w:lang w:eastAsia="en-US"/>
        </w:rPr>
        <w:t>במסמכי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לרבות</w:t>
      </w:r>
      <w:r w:rsidRPr="00C15CBF">
        <w:rPr>
          <w:sz w:val="24"/>
          <w:szCs w:val="24"/>
          <w:rtl/>
          <w:lang w:eastAsia="en-US"/>
        </w:rPr>
        <w:t xml:space="preserve"> </w:t>
      </w:r>
      <w:r w:rsidRPr="00C15CBF">
        <w:rPr>
          <w:rFonts w:hint="eastAsia"/>
          <w:sz w:val="24"/>
          <w:szCs w:val="24"/>
          <w:rtl/>
          <w:lang w:eastAsia="en-US"/>
        </w:rPr>
        <w:t>זכויות</w:t>
      </w:r>
      <w:r w:rsidRPr="00C15CBF">
        <w:rPr>
          <w:sz w:val="24"/>
          <w:szCs w:val="24"/>
          <w:rtl/>
          <w:lang w:eastAsia="en-US"/>
        </w:rPr>
        <w:t xml:space="preserve"> </w:t>
      </w:r>
      <w:r w:rsidRPr="00C15CBF">
        <w:rPr>
          <w:rFonts w:hint="eastAsia"/>
          <w:sz w:val="24"/>
          <w:szCs w:val="24"/>
          <w:rtl/>
          <w:lang w:eastAsia="en-US"/>
        </w:rPr>
        <w:t>היוצרים</w:t>
      </w:r>
      <w:r w:rsidRPr="00C15CBF">
        <w:rPr>
          <w:sz w:val="24"/>
          <w:szCs w:val="24"/>
          <w:rtl/>
          <w:lang w:eastAsia="en-US"/>
        </w:rPr>
        <w:t xml:space="preserve">, </w:t>
      </w:r>
      <w:r w:rsidRPr="00C15CBF">
        <w:rPr>
          <w:rFonts w:hint="eastAsia"/>
          <w:sz w:val="24"/>
          <w:szCs w:val="24"/>
          <w:rtl/>
          <w:lang w:eastAsia="en-US"/>
        </w:rPr>
        <w:t>זכויות</w:t>
      </w:r>
      <w:r w:rsidRPr="00C15CBF">
        <w:rPr>
          <w:sz w:val="24"/>
          <w:szCs w:val="24"/>
          <w:rtl/>
          <w:lang w:eastAsia="en-US"/>
        </w:rPr>
        <w:t xml:space="preserve"> </w:t>
      </w:r>
      <w:r w:rsidRPr="00C15CBF">
        <w:rPr>
          <w:rFonts w:hint="eastAsia"/>
          <w:sz w:val="24"/>
          <w:szCs w:val="24"/>
          <w:rtl/>
          <w:lang w:eastAsia="en-US"/>
        </w:rPr>
        <w:t>רוחניות</w:t>
      </w:r>
      <w:r w:rsidRPr="00C15CBF">
        <w:rPr>
          <w:sz w:val="24"/>
          <w:szCs w:val="24"/>
          <w:rtl/>
          <w:lang w:eastAsia="en-US"/>
        </w:rPr>
        <w:t xml:space="preserve">, </w:t>
      </w:r>
      <w:r w:rsidRPr="00C15CBF">
        <w:rPr>
          <w:rFonts w:hint="eastAsia"/>
          <w:sz w:val="24"/>
          <w:szCs w:val="24"/>
          <w:rtl/>
          <w:lang w:eastAsia="en-US"/>
        </w:rPr>
        <w:t>זכויות</w:t>
      </w:r>
      <w:r w:rsidRPr="00C15CBF">
        <w:rPr>
          <w:sz w:val="24"/>
          <w:szCs w:val="24"/>
          <w:rtl/>
          <w:lang w:eastAsia="en-US"/>
        </w:rPr>
        <w:t xml:space="preserve"> </w:t>
      </w:r>
      <w:r w:rsidRPr="00C15CBF">
        <w:rPr>
          <w:rFonts w:hint="eastAsia"/>
          <w:sz w:val="24"/>
          <w:szCs w:val="24"/>
          <w:rtl/>
          <w:lang w:eastAsia="en-US"/>
        </w:rPr>
        <w:t>מוסריות</w:t>
      </w:r>
      <w:r w:rsidRPr="00C15CBF">
        <w:rPr>
          <w:sz w:val="24"/>
          <w:szCs w:val="24"/>
          <w:rtl/>
          <w:lang w:eastAsia="en-US"/>
        </w:rPr>
        <w:t xml:space="preserve"> </w:t>
      </w:r>
      <w:r w:rsidRPr="00C15CBF">
        <w:rPr>
          <w:rFonts w:hint="eastAsia"/>
          <w:sz w:val="24"/>
          <w:szCs w:val="24"/>
          <w:rtl/>
          <w:lang w:eastAsia="en-US"/>
        </w:rPr>
        <w:t>וכל</w:t>
      </w:r>
      <w:r w:rsidRPr="00C15CBF">
        <w:rPr>
          <w:sz w:val="24"/>
          <w:szCs w:val="24"/>
          <w:rtl/>
          <w:lang w:eastAsia="en-US"/>
        </w:rPr>
        <w:t xml:space="preserve"> </w:t>
      </w:r>
      <w:r w:rsidRPr="00C15CBF">
        <w:rPr>
          <w:rFonts w:hint="eastAsia"/>
          <w:sz w:val="24"/>
          <w:szCs w:val="24"/>
          <w:rtl/>
          <w:lang w:eastAsia="en-US"/>
        </w:rPr>
        <w:t>זכות</w:t>
      </w:r>
      <w:r w:rsidRPr="00C15CBF">
        <w:rPr>
          <w:sz w:val="24"/>
          <w:szCs w:val="24"/>
          <w:rtl/>
          <w:lang w:eastAsia="en-US"/>
        </w:rPr>
        <w:t xml:space="preserve"> </w:t>
      </w:r>
      <w:r w:rsidRPr="00C15CBF">
        <w:rPr>
          <w:rFonts w:hint="eastAsia"/>
          <w:sz w:val="24"/>
          <w:szCs w:val="24"/>
          <w:rtl/>
          <w:lang w:eastAsia="en-US"/>
        </w:rPr>
        <w:t>אחרת</w:t>
      </w:r>
      <w:r w:rsidRPr="00C15CBF">
        <w:rPr>
          <w:sz w:val="24"/>
          <w:szCs w:val="24"/>
          <w:rtl/>
          <w:lang w:eastAsia="en-US"/>
        </w:rPr>
        <w:t xml:space="preserve"> </w:t>
      </w:r>
      <w:r w:rsidRPr="00C15CBF">
        <w:rPr>
          <w:rFonts w:hint="eastAsia"/>
          <w:sz w:val="24"/>
          <w:szCs w:val="24"/>
          <w:rtl/>
          <w:lang w:eastAsia="en-US"/>
        </w:rPr>
        <w:t>במסמכי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ובכל</w:t>
      </w:r>
      <w:r w:rsidRPr="00C15CBF">
        <w:rPr>
          <w:sz w:val="24"/>
          <w:szCs w:val="24"/>
          <w:rtl/>
          <w:lang w:eastAsia="en-US"/>
        </w:rPr>
        <w:t xml:space="preserve"> </w:t>
      </w:r>
      <w:r w:rsidRPr="00C15CBF">
        <w:rPr>
          <w:rFonts w:hint="eastAsia"/>
          <w:sz w:val="24"/>
          <w:szCs w:val="24"/>
          <w:rtl/>
          <w:lang w:eastAsia="en-US"/>
        </w:rPr>
        <w:t>חלק</w:t>
      </w:r>
      <w:r w:rsidRPr="00C15CBF">
        <w:rPr>
          <w:sz w:val="24"/>
          <w:szCs w:val="24"/>
          <w:rtl/>
          <w:lang w:eastAsia="en-US"/>
        </w:rPr>
        <w:t xml:space="preserve"> </w:t>
      </w:r>
      <w:r w:rsidRPr="00C15CBF">
        <w:rPr>
          <w:rFonts w:hint="eastAsia"/>
          <w:sz w:val="24"/>
          <w:szCs w:val="24"/>
          <w:rtl/>
          <w:lang w:eastAsia="en-US"/>
        </w:rPr>
        <w:t>מהם</w:t>
      </w:r>
      <w:r w:rsidRPr="00C15CBF">
        <w:rPr>
          <w:sz w:val="24"/>
          <w:szCs w:val="24"/>
          <w:rtl/>
          <w:lang w:eastAsia="en-US"/>
        </w:rPr>
        <w:t xml:space="preserve">,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מסמך</w:t>
      </w:r>
      <w:r w:rsidRPr="00C15CBF">
        <w:rPr>
          <w:sz w:val="24"/>
          <w:szCs w:val="24"/>
          <w:rtl/>
          <w:lang w:eastAsia="en-US"/>
        </w:rPr>
        <w:t xml:space="preserve"> </w:t>
      </w:r>
      <w:r w:rsidRPr="00C15CBF">
        <w:rPr>
          <w:rFonts w:hint="eastAsia"/>
          <w:sz w:val="24"/>
          <w:szCs w:val="24"/>
          <w:rtl/>
          <w:lang w:eastAsia="en-US"/>
        </w:rPr>
        <w:t>אחר</w:t>
      </w:r>
      <w:r w:rsidRPr="00C15CBF">
        <w:rPr>
          <w:sz w:val="24"/>
          <w:szCs w:val="24"/>
          <w:rtl/>
          <w:lang w:eastAsia="en-US"/>
        </w:rPr>
        <w:t xml:space="preserve"> </w:t>
      </w:r>
      <w:r w:rsidRPr="00C15CBF">
        <w:rPr>
          <w:rFonts w:hint="eastAsia"/>
          <w:sz w:val="24"/>
          <w:szCs w:val="24"/>
          <w:rtl/>
          <w:lang w:eastAsia="en-US"/>
        </w:rPr>
        <w:t>בקשר</w:t>
      </w:r>
      <w:r w:rsidRPr="00C15CBF">
        <w:rPr>
          <w:sz w:val="24"/>
          <w:szCs w:val="24"/>
          <w:rtl/>
          <w:lang w:eastAsia="en-US"/>
        </w:rPr>
        <w:t xml:space="preserve"> </w:t>
      </w:r>
      <w:r w:rsidRPr="00C15CBF">
        <w:rPr>
          <w:rFonts w:hint="eastAsia"/>
          <w:sz w:val="24"/>
          <w:szCs w:val="24"/>
          <w:rtl/>
          <w:lang w:eastAsia="en-US"/>
        </w:rPr>
        <w:t>עם</w:t>
      </w:r>
      <w:r w:rsidRPr="00C15CBF">
        <w:rPr>
          <w:sz w:val="24"/>
          <w:szCs w:val="24"/>
          <w:rtl/>
          <w:lang w:eastAsia="en-US"/>
        </w:rPr>
        <w:t xml:space="preserve"> </w:t>
      </w:r>
      <w:r w:rsidRPr="00C15CBF">
        <w:rPr>
          <w:rFonts w:ascii="QDavid" w:hAnsi="QDavid" w:hint="eastAsia"/>
          <w:sz w:val="24"/>
          <w:szCs w:val="24"/>
          <w:rtl/>
        </w:rPr>
        <w:t>העבודות</w:t>
      </w:r>
      <w:r w:rsidRPr="00C15CBF">
        <w:rPr>
          <w:sz w:val="24"/>
          <w:szCs w:val="24"/>
          <w:rtl/>
          <w:lang w:eastAsia="en-US"/>
        </w:rPr>
        <w:t xml:space="preserve">, </w:t>
      </w:r>
      <w:r w:rsidRPr="00C15CBF">
        <w:rPr>
          <w:rFonts w:hint="eastAsia"/>
          <w:sz w:val="24"/>
          <w:szCs w:val="24"/>
          <w:rtl/>
          <w:lang w:eastAsia="en-US"/>
        </w:rPr>
        <w:t>תכנונם</w:t>
      </w:r>
      <w:r w:rsidRPr="00C15CBF">
        <w:rPr>
          <w:sz w:val="24"/>
          <w:szCs w:val="24"/>
          <w:rtl/>
          <w:lang w:eastAsia="en-US"/>
        </w:rPr>
        <w:t xml:space="preserve">, </w:t>
      </w:r>
      <w:r w:rsidRPr="00C15CBF">
        <w:rPr>
          <w:rFonts w:hint="eastAsia"/>
          <w:sz w:val="24"/>
          <w:szCs w:val="24"/>
          <w:rtl/>
          <w:lang w:eastAsia="en-US"/>
        </w:rPr>
        <w:t>ביצוען</w:t>
      </w:r>
      <w:r w:rsidRPr="00C15CBF">
        <w:rPr>
          <w:sz w:val="24"/>
          <w:szCs w:val="24"/>
          <w:rtl/>
          <w:lang w:eastAsia="en-US"/>
        </w:rPr>
        <w:t xml:space="preserve"> </w:t>
      </w:r>
      <w:r w:rsidRPr="00C15CBF">
        <w:rPr>
          <w:rFonts w:hint="eastAsia"/>
          <w:sz w:val="24"/>
          <w:szCs w:val="24"/>
          <w:rtl/>
          <w:lang w:eastAsia="en-US"/>
        </w:rPr>
        <w:t>וכיוצא</w:t>
      </w:r>
      <w:r w:rsidRPr="00C15CBF">
        <w:rPr>
          <w:sz w:val="24"/>
          <w:szCs w:val="24"/>
          <w:rtl/>
          <w:lang w:eastAsia="en-US"/>
        </w:rPr>
        <w:t xml:space="preserve"> </w:t>
      </w:r>
      <w:r w:rsidRPr="00C15CBF">
        <w:rPr>
          <w:rFonts w:hint="eastAsia"/>
          <w:sz w:val="24"/>
          <w:szCs w:val="24"/>
          <w:rtl/>
          <w:lang w:eastAsia="en-US"/>
        </w:rPr>
        <w:t>בזה</w:t>
      </w:r>
      <w:r w:rsidRPr="00C15CBF">
        <w:rPr>
          <w:sz w:val="24"/>
          <w:szCs w:val="24"/>
          <w:rtl/>
          <w:lang w:eastAsia="en-US"/>
        </w:rPr>
        <w:t xml:space="preserve">,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הפרויקט</w:t>
      </w:r>
      <w:r w:rsidRPr="00C15CBF">
        <w:rPr>
          <w:sz w:val="24"/>
          <w:szCs w:val="24"/>
          <w:rtl/>
          <w:lang w:eastAsia="en-US"/>
        </w:rPr>
        <w:t xml:space="preserve"> </w:t>
      </w:r>
      <w:r w:rsidRPr="00C15CBF">
        <w:rPr>
          <w:rFonts w:hint="eastAsia"/>
          <w:sz w:val="24"/>
          <w:szCs w:val="24"/>
          <w:rtl/>
          <w:lang w:eastAsia="en-US"/>
        </w:rPr>
        <w:t>עצמו</w:t>
      </w:r>
      <w:r w:rsidRPr="00C15CBF">
        <w:rPr>
          <w:sz w:val="24"/>
          <w:szCs w:val="24"/>
          <w:rtl/>
          <w:lang w:eastAsia="en-US"/>
        </w:rPr>
        <w:t xml:space="preserve">, </w:t>
      </w:r>
      <w:r w:rsidRPr="00C15CBF">
        <w:rPr>
          <w:rFonts w:hint="eastAsia"/>
          <w:sz w:val="24"/>
          <w:szCs w:val="24"/>
          <w:rtl/>
          <w:lang w:eastAsia="en-US"/>
        </w:rPr>
        <w:t>על</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מרכיביו</w:t>
      </w:r>
      <w:r w:rsidRPr="00C15CBF">
        <w:rPr>
          <w:sz w:val="24"/>
          <w:szCs w:val="24"/>
          <w:rtl/>
          <w:lang w:eastAsia="en-US"/>
        </w:rPr>
        <w:t xml:space="preserve"> </w:t>
      </w:r>
      <w:r w:rsidRPr="00C15CBF">
        <w:rPr>
          <w:rFonts w:hint="eastAsia"/>
          <w:sz w:val="24"/>
          <w:szCs w:val="24"/>
          <w:rtl/>
          <w:lang w:eastAsia="en-US"/>
        </w:rPr>
        <w:t>וחלקיו</w:t>
      </w:r>
      <w:r w:rsidRPr="00C15CBF">
        <w:rPr>
          <w:sz w:val="24"/>
          <w:szCs w:val="24"/>
          <w:rtl/>
          <w:lang w:eastAsia="en-US"/>
        </w:rPr>
        <w:t xml:space="preserve"> </w:t>
      </w:r>
      <w:r w:rsidRPr="00C15CBF">
        <w:rPr>
          <w:rFonts w:hint="eastAsia"/>
          <w:sz w:val="24"/>
          <w:szCs w:val="24"/>
          <w:rtl/>
          <w:lang w:eastAsia="en-US"/>
        </w:rPr>
        <w:t>תהיינה</w:t>
      </w:r>
      <w:r w:rsidRPr="00C15CBF">
        <w:rPr>
          <w:sz w:val="24"/>
          <w:szCs w:val="24"/>
          <w:rtl/>
          <w:lang w:eastAsia="en-US"/>
        </w:rPr>
        <w:t xml:space="preserve"> </w:t>
      </w:r>
      <w:r w:rsidRPr="00C15CBF">
        <w:rPr>
          <w:rFonts w:hint="eastAsia"/>
          <w:sz w:val="24"/>
          <w:szCs w:val="24"/>
          <w:rtl/>
          <w:lang w:eastAsia="en-US"/>
        </w:rPr>
        <w:t>מוקנות</w:t>
      </w:r>
      <w:r w:rsidRPr="00C15CBF">
        <w:rPr>
          <w:sz w:val="24"/>
          <w:szCs w:val="24"/>
          <w:rtl/>
          <w:lang w:eastAsia="en-US"/>
        </w:rPr>
        <w:t xml:space="preserve"> </w:t>
      </w:r>
      <w:r w:rsidRPr="00C15CBF">
        <w:rPr>
          <w:rFonts w:hint="eastAsia"/>
          <w:sz w:val="24"/>
          <w:szCs w:val="24"/>
          <w:rtl/>
          <w:lang w:eastAsia="en-US"/>
        </w:rPr>
        <w:t>לעירייה</w:t>
      </w:r>
      <w:r w:rsidRPr="00C15CBF">
        <w:rPr>
          <w:sz w:val="24"/>
          <w:szCs w:val="24"/>
          <w:rtl/>
          <w:lang w:eastAsia="en-US"/>
        </w:rPr>
        <w:t xml:space="preserve"> </w:t>
      </w:r>
      <w:r w:rsidRPr="00C15CBF">
        <w:rPr>
          <w:rFonts w:hint="eastAsia"/>
          <w:sz w:val="24"/>
          <w:szCs w:val="24"/>
          <w:rtl/>
          <w:lang w:eastAsia="en-US"/>
        </w:rPr>
        <w:t>בלבד</w:t>
      </w:r>
      <w:r w:rsidRPr="00C15CBF">
        <w:rPr>
          <w:sz w:val="24"/>
          <w:szCs w:val="24"/>
          <w:rtl/>
          <w:lang w:eastAsia="en-US"/>
        </w:rPr>
        <w:t xml:space="preserve">. </w:t>
      </w:r>
      <w:r w:rsidRPr="00C15CBF">
        <w:rPr>
          <w:rFonts w:hint="eastAsia"/>
          <w:sz w:val="24"/>
          <w:szCs w:val="24"/>
          <w:rtl/>
          <w:lang w:eastAsia="en-US"/>
        </w:rPr>
        <w:t>מבלי</w:t>
      </w:r>
      <w:r w:rsidRPr="00C15CBF">
        <w:rPr>
          <w:sz w:val="24"/>
          <w:szCs w:val="24"/>
          <w:rtl/>
          <w:lang w:eastAsia="en-US"/>
        </w:rPr>
        <w:t xml:space="preserve"> </w:t>
      </w:r>
      <w:r w:rsidRPr="00C15CBF">
        <w:rPr>
          <w:rFonts w:hint="eastAsia"/>
          <w:sz w:val="24"/>
          <w:szCs w:val="24"/>
          <w:rtl/>
          <w:lang w:eastAsia="en-US"/>
        </w:rPr>
        <w:t>לגרוע</w:t>
      </w:r>
      <w:r w:rsidRPr="00C15CBF">
        <w:rPr>
          <w:sz w:val="24"/>
          <w:szCs w:val="24"/>
          <w:rtl/>
          <w:lang w:eastAsia="en-US"/>
        </w:rPr>
        <w:t xml:space="preserve"> </w:t>
      </w:r>
      <w:r w:rsidRPr="00C15CBF">
        <w:rPr>
          <w:rFonts w:hint="eastAsia"/>
          <w:sz w:val="24"/>
          <w:szCs w:val="24"/>
          <w:rtl/>
          <w:lang w:eastAsia="en-US"/>
        </w:rPr>
        <w:t>מכלליות</w:t>
      </w:r>
      <w:r w:rsidRPr="00C15CBF">
        <w:rPr>
          <w:sz w:val="24"/>
          <w:szCs w:val="24"/>
          <w:rtl/>
          <w:lang w:eastAsia="en-US"/>
        </w:rPr>
        <w:t xml:space="preserve"> </w:t>
      </w:r>
      <w:r w:rsidRPr="00C15CBF">
        <w:rPr>
          <w:rFonts w:hint="eastAsia"/>
          <w:sz w:val="24"/>
          <w:szCs w:val="24"/>
          <w:rtl/>
          <w:lang w:eastAsia="en-US"/>
        </w:rPr>
        <w:t>האמור</w:t>
      </w:r>
      <w:r w:rsidRPr="00C15CBF">
        <w:rPr>
          <w:sz w:val="24"/>
          <w:szCs w:val="24"/>
          <w:rtl/>
          <w:lang w:eastAsia="en-US"/>
        </w:rPr>
        <w:t xml:space="preserve"> </w:t>
      </w:r>
      <w:r w:rsidRPr="00C15CBF">
        <w:rPr>
          <w:rFonts w:hint="eastAsia"/>
          <w:sz w:val="24"/>
          <w:szCs w:val="24"/>
          <w:rtl/>
          <w:lang w:eastAsia="en-US"/>
        </w:rPr>
        <w:t>לעיל</w:t>
      </w:r>
      <w:r w:rsidRPr="00C15CBF">
        <w:rPr>
          <w:sz w:val="24"/>
          <w:szCs w:val="24"/>
          <w:rtl/>
          <w:lang w:eastAsia="en-US"/>
        </w:rPr>
        <w:t xml:space="preserve"> </w:t>
      </w:r>
      <w:r w:rsidRPr="00C15CBF">
        <w:rPr>
          <w:rFonts w:hint="eastAsia"/>
          <w:sz w:val="24"/>
          <w:szCs w:val="24"/>
          <w:rtl/>
          <w:lang w:eastAsia="en-US"/>
        </w:rPr>
        <w:t>תהיה</w:t>
      </w:r>
      <w:r w:rsidRPr="00C15CBF">
        <w:rPr>
          <w:sz w:val="24"/>
          <w:szCs w:val="24"/>
          <w:rtl/>
          <w:lang w:eastAsia="en-US"/>
        </w:rPr>
        <w:t xml:space="preserve"> </w:t>
      </w:r>
      <w:r w:rsidRPr="00C15CBF">
        <w:rPr>
          <w:rFonts w:hint="eastAsia"/>
          <w:sz w:val="24"/>
          <w:szCs w:val="24"/>
          <w:rtl/>
          <w:lang w:eastAsia="en-US"/>
        </w:rPr>
        <w:t>העירייה</w:t>
      </w:r>
      <w:r w:rsidRPr="00C15CBF">
        <w:rPr>
          <w:sz w:val="24"/>
          <w:szCs w:val="24"/>
          <w:rtl/>
          <w:lang w:eastAsia="en-US"/>
        </w:rPr>
        <w:t xml:space="preserve"> </w:t>
      </w:r>
      <w:r w:rsidRPr="00C15CBF">
        <w:rPr>
          <w:rFonts w:hint="eastAsia"/>
          <w:sz w:val="24"/>
          <w:szCs w:val="24"/>
          <w:rtl/>
          <w:lang w:eastAsia="en-US"/>
        </w:rPr>
        <w:t>רשאית</w:t>
      </w:r>
      <w:r w:rsidRPr="00C15CBF">
        <w:rPr>
          <w:sz w:val="24"/>
          <w:szCs w:val="24"/>
          <w:rtl/>
          <w:lang w:eastAsia="en-US"/>
        </w:rPr>
        <w:t xml:space="preserve">,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עת</w:t>
      </w:r>
      <w:r w:rsidRPr="00C15CBF">
        <w:rPr>
          <w:sz w:val="24"/>
          <w:szCs w:val="24"/>
          <w:rtl/>
          <w:lang w:eastAsia="en-US"/>
        </w:rPr>
        <w:t xml:space="preserve">, </w:t>
      </w:r>
      <w:r w:rsidRPr="00C15CBF">
        <w:rPr>
          <w:rFonts w:hint="eastAsia"/>
          <w:sz w:val="24"/>
          <w:szCs w:val="24"/>
          <w:rtl/>
          <w:lang w:eastAsia="en-US"/>
        </w:rPr>
        <w:t>להכניס</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לבצע</w:t>
      </w:r>
      <w:r w:rsidRPr="00C15CBF">
        <w:rPr>
          <w:sz w:val="24"/>
          <w:szCs w:val="24"/>
          <w:rtl/>
          <w:lang w:eastAsia="en-US"/>
        </w:rPr>
        <w:t xml:space="preserve"> </w:t>
      </w:r>
      <w:r w:rsidRPr="00C15CBF">
        <w:rPr>
          <w:rFonts w:hint="eastAsia"/>
          <w:sz w:val="24"/>
          <w:szCs w:val="24"/>
          <w:rtl/>
          <w:lang w:eastAsia="en-US"/>
        </w:rPr>
        <w:t>שינויים</w:t>
      </w:r>
      <w:r w:rsidRPr="00C15CBF">
        <w:rPr>
          <w:sz w:val="24"/>
          <w:szCs w:val="24"/>
          <w:rtl/>
          <w:lang w:eastAsia="en-US"/>
        </w:rPr>
        <w:t xml:space="preserve"> </w:t>
      </w:r>
      <w:r w:rsidRPr="00C15CBF">
        <w:rPr>
          <w:rFonts w:hint="eastAsia"/>
          <w:sz w:val="24"/>
          <w:szCs w:val="24"/>
          <w:rtl/>
          <w:lang w:eastAsia="en-US"/>
        </w:rPr>
        <w:t>כלשהם</w:t>
      </w:r>
      <w:r w:rsidRPr="00C15CBF">
        <w:rPr>
          <w:sz w:val="24"/>
          <w:szCs w:val="24"/>
          <w:rtl/>
          <w:lang w:eastAsia="en-US"/>
        </w:rPr>
        <w:t xml:space="preserve"> </w:t>
      </w:r>
      <w:r w:rsidRPr="00C15CBF">
        <w:rPr>
          <w:rFonts w:hint="eastAsia"/>
          <w:sz w:val="24"/>
          <w:szCs w:val="24"/>
          <w:rtl/>
          <w:lang w:eastAsia="en-US"/>
        </w:rPr>
        <w:t>בתכנון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במסמכי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חלק</w:t>
      </w:r>
      <w:r w:rsidRPr="00C15CBF">
        <w:rPr>
          <w:sz w:val="24"/>
          <w:szCs w:val="24"/>
          <w:rtl/>
          <w:lang w:eastAsia="en-US"/>
        </w:rPr>
        <w:t xml:space="preserve"> </w:t>
      </w:r>
      <w:r w:rsidRPr="00C15CBF">
        <w:rPr>
          <w:rFonts w:hint="eastAsia"/>
          <w:sz w:val="24"/>
          <w:szCs w:val="24"/>
          <w:rtl/>
          <w:lang w:eastAsia="en-US"/>
        </w:rPr>
        <w:t>מהם</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בפרויקט</w:t>
      </w:r>
      <w:r w:rsidRPr="00C15CBF">
        <w:rPr>
          <w:sz w:val="24"/>
          <w:szCs w:val="24"/>
          <w:rtl/>
          <w:lang w:eastAsia="en-US"/>
        </w:rPr>
        <w:t xml:space="preserve"> </w:t>
      </w:r>
      <w:r w:rsidRPr="00C15CBF">
        <w:rPr>
          <w:rFonts w:hint="eastAsia"/>
          <w:sz w:val="24"/>
          <w:szCs w:val="24"/>
          <w:rtl/>
          <w:lang w:eastAsia="en-US"/>
        </w:rPr>
        <w:t>עצמו</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חלק</w:t>
      </w:r>
      <w:r w:rsidRPr="00C15CBF">
        <w:rPr>
          <w:sz w:val="24"/>
          <w:szCs w:val="24"/>
          <w:rtl/>
          <w:lang w:eastAsia="en-US"/>
        </w:rPr>
        <w:t xml:space="preserve"> </w:t>
      </w:r>
      <w:r w:rsidRPr="00C15CBF">
        <w:rPr>
          <w:rFonts w:hint="eastAsia"/>
          <w:sz w:val="24"/>
          <w:szCs w:val="24"/>
          <w:rtl/>
          <w:lang w:eastAsia="en-US"/>
        </w:rPr>
        <w:t>ממנו</w:t>
      </w:r>
      <w:r w:rsidRPr="00C15CBF">
        <w:rPr>
          <w:sz w:val="24"/>
          <w:szCs w:val="24"/>
          <w:rtl/>
          <w:lang w:eastAsia="en-US"/>
        </w:rPr>
        <w:t xml:space="preserve">,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תהיה</w:t>
      </w:r>
      <w:r w:rsidRPr="00C15CBF">
        <w:rPr>
          <w:sz w:val="24"/>
          <w:szCs w:val="24"/>
          <w:rtl/>
          <w:lang w:eastAsia="en-US"/>
        </w:rPr>
        <w:t xml:space="preserve"> </w:t>
      </w:r>
      <w:r w:rsidRPr="00C15CBF">
        <w:rPr>
          <w:rFonts w:hint="eastAsia"/>
          <w:sz w:val="24"/>
          <w:szCs w:val="24"/>
          <w:rtl/>
          <w:lang w:eastAsia="en-US"/>
        </w:rPr>
        <w:t>רשאית</w:t>
      </w:r>
      <w:r w:rsidRPr="00C15CBF">
        <w:rPr>
          <w:sz w:val="24"/>
          <w:szCs w:val="24"/>
          <w:rtl/>
          <w:lang w:eastAsia="en-US"/>
        </w:rPr>
        <w:t xml:space="preserve"> </w:t>
      </w:r>
      <w:r w:rsidRPr="00C15CBF">
        <w:rPr>
          <w:rFonts w:hint="eastAsia"/>
          <w:sz w:val="24"/>
          <w:szCs w:val="24"/>
          <w:rtl/>
          <w:lang w:eastAsia="en-US"/>
        </w:rPr>
        <w:t>להעבירם</w:t>
      </w:r>
      <w:r w:rsidRPr="00C15CBF">
        <w:rPr>
          <w:sz w:val="24"/>
          <w:szCs w:val="24"/>
          <w:rtl/>
          <w:lang w:eastAsia="en-US"/>
        </w:rPr>
        <w:t xml:space="preserve"> </w:t>
      </w:r>
      <w:r w:rsidRPr="00C15CBF">
        <w:rPr>
          <w:rFonts w:hint="eastAsia"/>
          <w:sz w:val="24"/>
          <w:szCs w:val="24"/>
          <w:rtl/>
          <w:lang w:eastAsia="en-US"/>
        </w:rPr>
        <w:t>לאחר</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לעשות</w:t>
      </w:r>
      <w:r w:rsidRPr="00C15CBF">
        <w:rPr>
          <w:sz w:val="24"/>
          <w:szCs w:val="24"/>
          <w:rtl/>
          <w:lang w:eastAsia="en-US"/>
        </w:rPr>
        <w:t xml:space="preserve"> </w:t>
      </w:r>
      <w:r w:rsidRPr="00C15CBF">
        <w:rPr>
          <w:rFonts w:hint="eastAsia"/>
          <w:sz w:val="24"/>
          <w:szCs w:val="24"/>
          <w:rtl/>
          <w:lang w:eastAsia="en-US"/>
        </w:rPr>
        <w:t>בהם</w:t>
      </w:r>
      <w:r w:rsidRPr="00C15CBF">
        <w:rPr>
          <w:sz w:val="24"/>
          <w:szCs w:val="24"/>
          <w:rtl/>
          <w:lang w:eastAsia="en-US"/>
        </w:rPr>
        <w:t xml:space="preserve"> </w:t>
      </w:r>
      <w:r w:rsidRPr="00C15CBF">
        <w:rPr>
          <w:rFonts w:hint="eastAsia"/>
          <w:sz w:val="24"/>
          <w:szCs w:val="24"/>
          <w:rtl/>
          <w:lang w:eastAsia="en-US"/>
        </w:rPr>
        <w:t>שימוש</w:t>
      </w:r>
      <w:r w:rsidRPr="00C15CBF">
        <w:rPr>
          <w:sz w:val="24"/>
          <w:szCs w:val="24"/>
          <w:rtl/>
          <w:lang w:eastAsia="en-US"/>
        </w:rPr>
        <w:t xml:space="preserve"> </w:t>
      </w:r>
      <w:r w:rsidRPr="00C15CBF">
        <w:rPr>
          <w:rFonts w:hint="eastAsia"/>
          <w:sz w:val="24"/>
          <w:szCs w:val="24"/>
          <w:rtl/>
          <w:lang w:eastAsia="en-US"/>
        </w:rPr>
        <w:t>הן</w:t>
      </w:r>
      <w:r w:rsidRPr="00C15CBF">
        <w:rPr>
          <w:sz w:val="24"/>
          <w:szCs w:val="24"/>
          <w:rtl/>
          <w:lang w:eastAsia="en-US"/>
        </w:rPr>
        <w:t xml:space="preserve"> </w:t>
      </w:r>
      <w:r w:rsidRPr="00C15CBF">
        <w:rPr>
          <w:rFonts w:hint="eastAsia"/>
          <w:sz w:val="24"/>
          <w:szCs w:val="24"/>
          <w:rtl/>
          <w:lang w:eastAsia="en-US"/>
        </w:rPr>
        <w:t>במסגרת</w:t>
      </w:r>
      <w:r w:rsidRPr="00C15CBF">
        <w:rPr>
          <w:sz w:val="24"/>
          <w:szCs w:val="24"/>
          <w:rtl/>
          <w:lang w:eastAsia="en-US"/>
        </w:rPr>
        <w:t xml:space="preserve"> </w:t>
      </w:r>
      <w:r w:rsidRPr="00C15CBF">
        <w:rPr>
          <w:rFonts w:hint="eastAsia"/>
          <w:sz w:val="24"/>
          <w:szCs w:val="24"/>
          <w:rtl/>
          <w:lang w:eastAsia="en-US"/>
        </w:rPr>
        <w:t>פרויקט</w:t>
      </w:r>
      <w:r w:rsidRPr="00C15CBF">
        <w:rPr>
          <w:sz w:val="24"/>
          <w:szCs w:val="24"/>
          <w:rtl/>
          <w:lang w:eastAsia="en-US"/>
        </w:rPr>
        <w:t xml:space="preserve"> </w:t>
      </w:r>
      <w:r w:rsidRPr="00C15CBF">
        <w:rPr>
          <w:rFonts w:hint="eastAsia"/>
          <w:sz w:val="24"/>
          <w:szCs w:val="24"/>
          <w:rtl/>
          <w:lang w:eastAsia="en-US"/>
        </w:rPr>
        <w:t>זה</w:t>
      </w:r>
      <w:r w:rsidRPr="00C15CBF">
        <w:rPr>
          <w:sz w:val="24"/>
          <w:szCs w:val="24"/>
          <w:rtl/>
          <w:lang w:eastAsia="en-US"/>
        </w:rPr>
        <w:t xml:space="preserve"> </w:t>
      </w:r>
      <w:r w:rsidRPr="00C15CBF">
        <w:rPr>
          <w:rFonts w:hint="eastAsia"/>
          <w:sz w:val="24"/>
          <w:szCs w:val="24"/>
          <w:rtl/>
          <w:lang w:eastAsia="en-US"/>
        </w:rPr>
        <w:t>והן</w:t>
      </w:r>
      <w:r w:rsidRPr="00C15CBF">
        <w:rPr>
          <w:sz w:val="24"/>
          <w:szCs w:val="24"/>
          <w:rtl/>
          <w:lang w:eastAsia="en-US"/>
        </w:rPr>
        <w:t xml:space="preserve"> </w:t>
      </w:r>
      <w:r w:rsidRPr="00C15CBF">
        <w:rPr>
          <w:rFonts w:hint="eastAsia"/>
          <w:sz w:val="24"/>
          <w:szCs w:val="24"/>
          <w:rtl/>
          <w:lang w:eastAsia="en-US"/>
        </w:rPr>
        <w:t>במסגרת</w:t>
      </w:r>
      <w:r w:rsidRPr="00C15CBF">
        <w:rPr>
          <w:sz w:val="24"/>
          <w:szCs w:val="24"/>
          <w:rtl/>
          <w:lang w:eastAsia="en-US"/>
        </w:rPr>
        <w:t xml:space="preserve"> </w:t>
      </w:r>
      <w:r w:rsidRPr="00C15CBF">
        <w:rPr>
          <w:rFonts w:hint="eastAsia"/>
          <w:sz w:val="24"/>
          <w:szCs w:val="24"/>
          <w:rtl/>
          <w:lang w:eastAsia="en-US"/>
        </w:rPr>
        <w:t>מכרזים</w:t>
      </w:r>
      <w:r w:rsidRPr="00C15CBF">
        <w:rPr>
          <w:sz w:val="24"/>
          <w:szCs w:val="24"/>
          <w:rtl/>
          <w:lang w:eastAsia="en-US"/>
        </w:rPr>
        <w:t xml:space="preserve"> </w:t>
      </w:r>
      <w:r w:rsidRPr="00C15CBF">
        <w:rPr>
          <w:rFonts w:hint="eastAsia"/>
          <w:sz w:val="24"/>
          <w:szCs w:val="24"/>
          <w:rtl/>
          <w:lang w:eastAsia="en-US"/>
        </w:rPr>
        <w:t>אחרים</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פרויקטים</w:t>
      </w:r>
      <w:r w:rsidRPr="00C15CBF">
        <w:rPr>
          <w:sz w:val="24"/>
          <w:szCs w:val="24"/>
          <w:rtl/>
          <w:lang w:eastAsia="en-US"/>
        </w:rPr>
        <w:t xml:space="preserve"> </w:t>
      </w:r>
      <w:r w:rsidRPr="00C15CBF">
        <w:rPr>
          <w:rFonts w:hint="eastAsia"/>
          <w:sz w:val="24"/>
          <w:szCs w:val="24"/>
          <w:rtl/>
          <w:lang w:eastAsia="en-US"/>
        </w:rPr>
        <w:t>שאינם</w:t>
      </w:r>
      <w:r w:rsidRPr="00C15CBF">
        <w:rPr>
          <w:sz w:val="24"/>
          <w:szCs w:val="24"/>
          <w:rtl/>
          <w:lang w:eastAsia="en-US"/>
        </w:rPr>
        <w:t xml:space="preserve"> </w:t>
      </w:r>
      <w:r w:rsidRPr="00C15CBF">
        <w:rPr>
          <w:rFonts w:hint="eastAsia"/>
          <w:sz w:val="24"/>
          <w:szCs w:val="24"/>
          <w:rtl/>
          <w:lang w:eastAsia="en-US"/>
        </w:rPr>
        <w:t>במסגרת</w:t>
      </w:r>
      <w:r w:rsidRPr="00C15CBF">
        <w:rPr>
          <w:sz w:val="24"/>
          <w:szCs w:val="24"/>
          <w:rtl/>
          <w:lang w:eastAsia="en-US"/>
        </w:rPr>
        <w:t xml:space="preserve"> </w:t>
      </w:r>
      <w:r w:rsidRPr="00C15CBF">
        <w:rPr>
          <w:rFonts w:hint="eastAsia"/>
          <w:sz w:val="24"/>
          <w:szCs w:val="24"/>
          <w:rtl/>
          <w:lang w:eastAsia="en-US"/>
        </w:rPr>
        <w:t>התקשרות</w:t>
      </w:r>
      <w:r w:rsidRPr="00C15CBF">
        <w:rPr>
          <w:sz w:val="24"/>
          <w:szCs w:val="24"/>
          <w:rtl/>
          <w:lang w:eastAsia="en-US"/>
        </w:rPr>
        <w:t xml:space="preserve"> </w:t>
      </w:r>
      <w:r w:rsidRPr="00C15CBF">
        <w:rPr>
          <w:rFonts w:hint="eastAsia"/>
          <w:sz w:val="24"/>
          <w:szCs w:val="24"/>
          <w:rtl/>
          <w:lang w:eastAsia="en-US"/>
        </w:rPr>
        <w:t>זו</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להשמידם</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לבחור</w:t>
      </w:r>
      <w:r w:rsidRPr="00C15CBF">
        <w:rPr>
          <w:sz w:val="24"/>
          <w:szCs w:val="24"/>
          <w:rtl/>
          <w:lang w:eastAsia="en-US"/>
        </w:rPr>
        <w:t xml:space="preserve"> </w:t>
      </w:r>
      <w:r w:rsidRPr="00C15CBF">
        <w:rPr>
          <w:rFonts w:hint="eastAsia"/>
          <w:sz w:val="24"/>
          <w:szCs w:val="24"/>
          <w:rtl/>
          <w:lang w:eastAsia="en-US"/>
        </w:rPr>
        <w:t>שלא</w:t>
      </w:r>
      <w:r w:rsidRPr="00C15CBF">
        <w:rPr>
          <w:sz w:val="24"/>
          <w:szCs w:val="24"/>
          <w:rtl/>
          <w:lang w:eastAsia="en-US"/>
        </w:rPr>
        <w:t xml:space="preserve"> </w:t>
      </w:r>
      <w:r w:rsidRPr="00C15CBF">
        <w:rPr>
          <w:rFonts w:hint="eastAsia"/>
          <w:sz w:val="24"/>
          <w:szCs w:val="24"/>
          <w:rtl/>
          <w:lang w:eastAsia="en-US"/>
        </w:rPr>
        <w:t>להשתמש</w:t>
      </w:r>
      <w:r w:rsidRPr="00C15CBF">
        <w:rPr>
          <w:sz w:val="24"/>
          <w:szCs w:val="24"/>
          <w:rtl/>
          <w:lang w:eastAsia="en-US"/>
        </w:rPr>
        <w:t xml:space="preserve"> </w:t>
      </w:r>
      <w:r w:rsidRPr="00C15CBF">
        <w:rPr>
          <w:rFonts w:hint="eastAsia"/>
          <w:sz w:val="24"/>
          <w:szCs w:val="24"/>
          <w:rtl/>
          <w:lang w:eastAsia="en-US"/>
        </w:rPr>
        <w:t>בהם</w:t>
      </w:r>
      <w:r w:rsidRPr="00C15CBF">
        <w:rPr>
          <w:sz w:val="24"/>
          <w:szCs w:val="24"/>
          <w:rtl/>
          <w:lang w:eastAsia="en-US"/>
        </w:rPr>
        <w:t xml:space="preserve"> </w:t>
      </w:r>
      <w:r w:rsidRPr="00C15CBF">
        <w:rPr>
          <w:rFonts w:hint="eastAsia"/>
          <w:sz w:val="24"/>
          <w:szCs w:val="24"/>
          <w:rtl/>
          <w:lang w:eastAsia="en-US"/>
        </w:rPr>
        <w:t>או</w:t>
      </w:r>
      <w:r w:rsidRPr="00C15CBF">
        <w:rPr>
          <w:sz w:val="24"/>
          <w:szCs w:val="24"/>
          <w:rtl/>
          <w:lang w:eastAsia="en-US"/>
        </w:rPr>
        <w:t xml:space="preserve"> </w:t>
      </w:r>
      <w:r w:rsidRPr="00C15CBF">
        <w:rPr>
          <w:rFonts w:hint="eastAsia"/>
          <w:sz w:val="24"/>
          <w:szCs w:val="24"/>
          <w:rtl/>
          <w:lang w:eastAsia="en-US"/>
        </w:rPr>
        <w:t>בחלקים</w:t>
      </w:r>
      <w:r w:rsidRPr="00C15CBF">
        <w:rPr>
          <w:sz w:val="24"/>
          <w:szCs w:val="24"/>
          <w:rtl/>
          <w:lang w:eastAsia="en-US"/>
        </w:rPr>
        <w:t xml:space="preserve"> </w:t>
      </w:r>
      <w:r w:rsidRPr="00C15CBF">
        <w:rPr>
          <w:rFonts w:hint="eastAsia"/>
          <w:sz w:val="24"/>
          <w:szCs w:val="24"/>
          <w:rtl/>
          <w:lang w:eastAsia="en-US"/>
        </w:rPr>
        <w:t>מהם</w:t>
      </w:r>
      <w:r w:rsidRPr="00C15CBF">
        <w:rPr>
          <w:sz w:val="24"/>
          <w:szCs w:val="24"/>
          <w:rtl/>
          <w:lang w:eastAsia="en-US"/>
        </w:rPr>
        <w:t xml:space="preserve"> </w:t>
      </w:r>
      <w:r w:rsidRPr="00C15CBF">
        <w:rPr>
          <w:rFonts w:hint="eastAsia"/>
          <w:sz w:val="24"/>
          <w:szCs w:val="24"/>
          <w:rtl/>
          <w:lang w:eastAsia="en-US"/>
        </w:rPr>
        <w:t>וכיוצא</w:t>
      </w:r>
      <w:r w:rsidRPr="00C15CBF">
        <w:rPr>
          <w:sz w:val="24"/>
          <w:szCs w:val="24"/>
          <w:rtl/>
          <w:lang w:eastAsia="en-US"/>
        </w:rPr>
        <w:t xml:space="preserve"> </w:t>
      </w:r>
      <w:r w:rsidRPr="00C15CBF">
        <w:rPr>
          <w:rFonts w:hint="eastAsia"/>
          <w:sz w:val="24"/>
          <w:szCs w:val="24"/>
          <w:rtl/>
          <w:lang w:eastAsia="en-US"/>
        </w:rPr>
        <w:t>בזה</w:t>
      </w:r>
      <w:r w:rsidRPr="00C15CBF">
        <w:rPr>
          <w:sz w:val="24"/>
          <w:szCs w:val="24"/>
          <w:rtl/>
          <w:lang w:eastAsia="en-US"/>
        </w:rPr>
        <w:t xml:space="preserve">, </w:t>
      </w:r>
      <w:r w:rsidRPr="00C15CBF">
        <w:rPr>
          <w:rFonts w:hint="eastAsia"/>
          <w:sz w:val="24"/>
          <w:szCs w:val="24"/>
          <w:rtl/>
          <w:lang w:eastAsia="en-US"/>
        </w:rPr>
        <w:t>והכל</w:t>
      </w:r>
      <w:r w:rsidRPr="00C15CBF">
        <w:rPr>
          <w:sz w:val="24"/>
          <w:szCs w:val="24"/>
          <w:rtl/>
          <w:lang w:eastAsia="en-US"/>
        </w:rPr>
        <w:t xml:space="preserve"> </w:t>
      </w:r>
      <w:r w:rsidRPr="00C15CBF">
        <w:rPr>
          <w:rFonts w:hint="eastAsia"/>
          <w:sz w:val="24"/>
          <w:szCs w:val="24"/>
          <w:rtl/>
          <w:lang w:eastAsia="en-US"/>
        </w:rPr>
        <w:t>לפי</w:t>
      </w:r>
      <w:r w:rsidRPr="00C15CBF">
        <w:rPr>
          <w:sz w:val="24"/>
          <w:szCs w:val="24"/>
          <w:rtl/>
          <w:lang w:eastAsia="en-US"/>
        </w:rPr>
        <w:t xml:space="preserve"> </w:t>
      </w:r>
      <w:r w:rsidRPr="00C15CBF">
        <w:rPr>
          <w:rFonts w:hint="eastAsia"/>
          <w:sz w:val="24"/>
          <w:szCs w:val="24"/>
          <w:rtl/>
          <w:lang w:eastAsia="en-US"/>
        </w:rPr>
        <w:t>שיקול</w:t>
      </w:r>
      <w:r w:rsidRPr="00C15CBF">
        <w:rPr>
          <w:sz w:val="24"/>
          <w:szCs w:val="24"/>
          <w:rtl/>
          <w:lang w:eastAsia="en-US"/>
        </w:rPr>
        <w:t xml:space="preserve"> </w:t>
      </w:r>
      <w:r w:rsidRPr="00C15CBF">
        <w:rPr>
          <w:rFonts w:hint="eastAsia"/>
          <w:sz w:val="24"/>
          <w:szCs w:val="24"/>
          <w:rtl/>
          <w:lang w:eastAsia="en-US"/>
        </w:rPr>
        <w:t>דעתה</w:t>
      </w:r>
      <w:r w:rsidRPr="00C15CBF">
        <w:rPr>
          <w:sz w:val="24"/>
          <w:szCs w:val="24"/>
          <w:rtl/>
          <w:lang w:eastAsia="en-US"/>
        </w:rPr>
        <w:t xml:space="preserve"> </w:t>
      </w:r>
      <w:r w:rsidRPr="00C15CBF">
        <w:rPr>
          <w:rFonts w:hint="eastAsia"/>
          <w:sz w:val="24"/>
          <w:szCs w:val="24"/>
          <w:rtl/>
          <w:lang w:eastAsia="en-US"/>
        </w:rPr>
        <w:t>של</w:t>
      </w:r>
      <w:r w:rsidRPr="00C15CBF">
        <w:rPr>
          <w:sz w:val="24"/>
          <w:szCs w:val="24"/>
          <w:rtl/>
          <w:lang w:eastAsia="en-US"/>
        </w:rPr>
        <w:t xml:space="preserve"> </w:t>
      </w:r>
      <w:r w:rsidRPr="00C15CBF">
        <w:rPr>
          <w:rFonts w:hint="eastAsia"/>
          <w:sz w:val="24"/>
          <w:szCs w:val="24"/>
          <w:rtl/>
          <w:lang w:eastAsia="en-US"/>
        </w:rPr>
        <w:t>העירייה</w:t>
      </w:r>
      <w:r w:rsidRPr="00C15CBF">
        <w:rPr>
          <w:sz w:val="24"/>
          <w:szCs w:val="24"/>
          <w:rtl/>
          <w:lang w:eastAsia="en-US"/>
        </w:rPr>
        <w:t xml:space="preserve"> </w:t>
      </w:r>
      <w:r w:rsidRPr="00C15CBF">
        <w:rPr>
          <w:rFonts w:hint="eastAsia"/>
          <w:sz w:val="24"/>
          <w:szCs w:val="24"/>
          <w:rtl/>
          <w:lang w:eastAsia="en-US"/>
        </w:rPr>
        <w:t>ובלי</w:t>
      </w:r>
      <w:r w:rsidRPr="00C15CBF">
        <w:rPr>
          <w:sz w:val="24"/>
          <w:szCs w:val="24"/>
          <w:rtl/>
          <w:lang w:eastAsia="en-US"/>
        </w:rPr>
        <w:t xml:space="preserve"> </w:t>
      </w:r>
      <w:r w:rsidRPr="00C15CBF">
        <w:rPr>
          <w:rFonts w:hint="eastAsia"/>
          <w:sz w:val="24"/>
          <w:szCs w:val="24"/>
          <w:rtl/>
          <w:lang w:eastAsia="en-US"/>
        </w:rPr>
        <w:t>שהקבלן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יועץ</w:t>
      </w:r>
      <w:r w:rsidRPr="00C15CBF">
        <w:rPr>
          <w:sz w:val="24"/>
          <w:szCs w:val="24"/>
          <w:rtl/>
          <w:lang w:eastAsia="en-US"/>
        </w:rPr>
        <w:t xml:space="preserve"> </w:t>
      </w:r>
      <w:r w:rsidRPr="00C15CBF">
        <w:rPr>
          <w:rFonts w:hint="eastAsia"/>
          <w:sz w:val="24"/>
          <w:szCs w:val="24"/>
          <w:rtl/>
          <w:lang w:eastAsia="en-US"/>
        </w:rPr>
        <w:t>כלשהו</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גורם</w:t>
      </w:r>
      <w:r w:rsidRPr="00C15CBF">
        <w:rPr>
          <w:sz w:val="24"/>
          <w:szCs w:val="24"/>
          <w:rtl/>
          <w:lang w:eastAsia="en-US"/>
        </w:rPr>
        <w:t xml:space="preserve"> </w:t>
      </w:r>
      <w:r w:rsidRPr="00C15CBF">
        <w:rPr>
          <w:rFonts w:hint="eastAsia"/>
          <w:sz w:val="24"/>
          <w:szCs w:val="24"/>
          <w:rtl/>
          <w:lang w:eastAsia="en-US"/>
        </w:rPr>
        <w:t>אחר</w:t>
      </w:r>
      <w:r w:rsidRPr="00C15CBF">
        <w:rPr>
          <w:sz w:val="24"/>
          <w:szCs w:val="24"/>
          <w:rtl/>
          <w:lang w:eastAsia="en-US"/>
        </w:rPr>
        <w:t xml:space="preserve"> </w:t>
      </w:r>
      <w:r w:rsidRPr="00C15CBF">
        <w:rPr>
          <w:rFonts w:hint="eastAsia"/>
          <w:sz w:val="24"/>
          <w:szCs w:val="24"/>
          <w:rtl/>
          <w:lang w:eastAsia="en-US"/>
        </w:rPr>
        <w:t>יהיה</w:t>
      </w:r>
      <w:r w:rsidRPr="00C15CBF">
        <w:rPr>
          <w:sz w:val="24"/>
          <w:szCs w:val="24"/>
          <w:rtl/>
          <w:lang w:eastAsia="en-US"/>
        </w:rPr>
        <w:t xml:space="preserve"> </w:t>
      </w:r>
      <w:r w:rsidRPr="00C15CBF">
        <w:rPr>
          <w:rFonts w:hint="eastAsia"/>
          <w:sz w:val="24"/>
          <w:szCs w:val="24"/>
          <w:rtl/>
          <w:lang w:eastAsia="en-US"/>
        </w:rPr>
        <w:t>זכאי</w:t>
      </w:r>
      <w:r w:rsidRPr="00C15CBF">
        <w:rPr>
          <w:sz w:val="24"/>
          <w:szCs w:val="24"/>
          <w:rtl/>
          <w:lang w:eastAsia="en-US"/>
        </w:rPr>
        <w:t xml:space="preserve"> </w:t>
      </w:r>
      <w:r w:rsidRPr="00C15CBF">
        <w:rPr>
          <w:rFonts w:hint="eastAsia"/>
          <w:sz w:val="24"/>
          <w:szCs w:val="24"/>
          <w:rtl/>
          <w:lang w:eastAsia="en-US"/>
        </w:rPr>
        <w:t>לסעד</w:t>
      </w:r>
      <w:r w:rsidRPr="00C15CBF">
        <w:rPr>
          <w:sz w:val="24"/>
          <w:szCs w:val="24"/>
          <w:rtl/>
          <w:lang w:eastAsia="en-US"/>
        </w:rPr>
        <w:t xml:space="preserve"> </w:t>
      </w:r>
      <w:r w:rsidRPr="00C15CBF">
        <w:rPr>
          <w:rFonts w:hint="eastAsia"/>
          <w:sz w:val="24"/>
          <w:szCs w:val="24"/>
          <w:rtl/>
          <w:lang w:eastAsia="en-US"/>
        </w:rPr>
        <w:t>כלשהו</w:t>
      </w:r>
      <w:r w:rsidRPr="00C15CBF">
        <w:rPr>
          <w:sz w:val="24"/>
          <w:szCs w:val="24"/>
          <w:rtl/>
          <w:lang w:eastAsia="en-US"/>
        </w:rPr>
        <w:t xml:space="preserve"> </w:t>
      </w:r>
      <w:r w:rsidRPr="00C15CBF">
        <w:rPr>
          <w:rFonts w:hint="eastAsia"/>
          <w:sz w:val="24"/>
          <w:szCs w:val="24"/>
          <w:rtl/>
          <w:lang w:eastAsia="en-US"/>
        </w:rPr>
        <w:t>בגין</w:t>
      </w:r>
      <w:r w:rsidRPr="00C15CBF">
        <w:rPr>
          <w:sz w:val="24"/>
          <w:szCs w:val="24"/>
          <w:rtl/>
          <w:lang w:eastAsia="en-US"/>
        </w:rPr>
        <w:t xml:space="preserve"> </w:t>
      </w:r>
      <w:r w:rsidRPr="00C15CBF">
        <w:rPr>
          <w:rFonts w:hint="eastAsia"/>
          <w:sz w:val="24"/>
          <w:szCs w:val="24"/>
          <w:rtl/>
          <w:lang w:eastAsia="en-US"/>
        </w:rPr>
        <w:t>שינויים</w:t>
      </w:r>
      <w:r w:rsidRPr="00C15CBF">
        <w:rPr>
          <w:sz w:val="24"/>
          <w:szCs w:val="24"/>
          <w:rtl/>
          <w:lang w:eastAsia="en-US"/>
        </w:rPr>
        <w:t xml:space="preserve"> </w:t>
      </w:r>
      <w:r w:rsidRPr="00C15CBF">
        <w:rPr>
          <w:rFonts w:hint="eastAsia"/>
          <w:sz w:val="24"/>
          <w:szCs w:val="24"/>
          <w:rtl/>
          <w:lang w:eastAsia="en-US"/>
        </w:rPr>
        <w:t>כאמור</w:t>
      </w:r>
      <w:r w:rsidRPr="00C15CBF">
        <w:rPr>
          <w:sz w:val="24"/>
          <w:szCs w:val="24"/>
          <w:rtl/>
          <w:lang w:eastAsia="en-US"/>
        </w:rPr>
        <w:t xml:space="preserve"> </w:t>
      </w:r>
      <w:r w:rsidRPr="00C15CBF">
        <w:rPr>
          <w:rFonts w:hint="eastAsia"/>
          <w:sz w:val="24"/>
          <w:szCs w:val="24"/>
          <w:rtl/>
          <w:lang w:eastAsia="en-US"/>
        </w:rPr>
        <w:t>ובכלל</w:t>
      </w:r>
      <w:r w:rsidRPr="00C15CBF">
        <w:rPr>
          <w:sz w:val="24"/>
          <w:szCs w:val="24"/>
          <w:rtl/>
          <w:lang w:eastAsia="en-US"/>
        </w:rPr>
        <w:t xml:space="preserve"> </w:t>
      </w:r>
      <w:r w:rsidRPr="00C15CBF">
        <w:rPr>
          <w:rFonts w:hint="eastAsia"/>
          <w:sz w:val="24"/>
          <w:szCs w:val="24"/>
          <w:rtl/>
          <w:lang w:eastAsia="en-US"/>
        </w:rPr>
        <w:t>זה</w:t>
      </w:r>
      <w:r w:rsidRPr="00C15CBF">
        <w:rPr>
          <w:sz w:val="24"/>
          <w:szCs w:val="24"/>
          <w:rtl/>
          <w:lang w:eastAsia="en-US"/>
        </w:rPr>
        <w:t xml:space="preserve"> </w:t>
      </w:r>
      <w:r w:rsidRPr="00C15CBF">
        <w:rPr>
          <w:rFonts w:hint="eastAsia"/>
          <w:sz w:val="24"/>
          <w:szCs w:val="24"/>
          <w:rtl/>
          <w:lang w:eastAsia="en-US"/>
        </w:rPr>
        <w:t>סעד</w:t>
      </w:r>
      <w:r w:rsidRPr="00C15CBF">
        <w:rPr>
          <w:sz w:val="24"/>
          <w:szCs w:val="24"/>
          <w:rtl/>
          <w:lang w:eastAsia="en-US"/>
        </w:rPr>
        <w:t xml:space="preserve"> </w:t>
      </w:r>
      <w:r w:rsidRPr="00C15CBF">
        <w:rPr>
          <w:rFonts w:hint="eastAsia"/>
          <w:sz w:val="24"/>
          <w:szCs w:val="24"/>
          <w:rtl/>
          <w:lang w:eastAsia="en-US"/>
        </w:rPr>
        <w:t>כספי</w:t>
      </w:r>
      <w:r w:rsidRPr="00C15CBF">
        <w:rPr>
          <w:sz w:val="24"/>
          <w:szCs w:val="24"/>
          <w:rtl/>
          <w:lang w:eastAsia="en-US"/>
        </w:rPr>
        <w:t xml:space="preserve">, </w:t>
      </w:r>
      <w:r w:rsidRPr="00C15CBF">
        <w:rPr>
          <w:rFonts w:hint="eastAsia"/>
          <w:sz w:val="24"/>
          <w:szCs w:val="24"/>
          <w:rtl/>
          <w:lang w:eastAsia="en-US"/>
        </w:rPr>
        <w:t>צו</w:t>
      </w:r>
      <w:r w:rsidRPr="00C15CBF">
        <w:rPr>
          <w:sz w:val="24"/>
          <w:szCs w:val="24"/>
          <w:rtl/>
          <w:lang w:eastAsia="en-US"/>
        </w:rPr>
        <w:t xml:space="preserve"> </w:t>
      </w:r>
      <w:r w:rsidRPr="00C15CBF">
        <w:rPr>
          <w:rFonts w:hint="eastAsia"/>
          <w:sz w:val="24"/>
          <w:szCs w:val="24"/>
          <w:rtl/>
          <w:lang w:eastAsia="en-US"/>
        </w:rPr>
        <w:t>מניעה</w:t>
      </w:r>
      <w:r w:rsidRPr="00C15CBF">
        <w:rPr>
          <w:sz w:val="24"/>
          <w:szCs w:val="24"/>
          <w:rtl/>
          <w:lang w:eastAsia="en-US"/>
        </w:rPr>
        <w:t xml:space="preserve"> </w:t>
      </w:r>
      <w:r w:rsidRPr="00C15CBF">
        <w:rPr>
          <w:rFonts w:hint="eastAsia"/>
          <w:sz w:val="24"/>
          <w:szCs w:val="24"/>
          <w:rtl/>
          <w:lang w:eastAsia="en-US"/>
        </w:rPr>
        <w:t>וכיוצא</w:t>
      </w:r>
      <w:r w:rsidRPr="00C15CBF">
        <w:rPr>
          <w:sz w:val="24"/>
          <w:szCs w:val="24"/>
          <w:rtl/>
          <w:lang w:eastAsia="en-US"/>
        </w:rPr>
        <w:t xml:space="preserve"> </w:t>
      </w:r>
      <w:r w:rsidRPr="00C15CBF">
        <w:rPr>
          <w:rFonts w:hint="eastAsia"/>
          <w:sz w:val="24"/>
          <w:szCs w:val="24"/>
          <w:rtl/>
          <w:lang w:eastAsia="en-US"/>
        </w:rPr>
        <w:t>בזה</w:t>
      </w:r>
      <w:r w:rsidRPr="00C15CBF">
        <w:rPr>
          <w:sz w:val="24"/>
          <w:szCs w:val="24"/>
          <w:rtl/>
          <w:lang w:eastAsia="en-US"/>
        </w:rPr>
        <w:t xml:space="preserve">. </w:t>
      </w:r>
      <w:r w:rsidRPr="00C15CBF">
        <w:rPr>
          <w:rFonts w:hint="eastAsia"/>
          <w:sz w:val="24"/>
          <w:szCs w:val="24"/>
          <w:rtl/>
          <w:lang w:eastAsia="en-US"/>
        </w:rPr>
        <w:t>הקבלן</w:t>
      </w:r>
      <w:r w:rsidRPr="00C15CBF">
        <w:rPr>
          <w:sz w:val="24"/>
          <w:szCs w:val="24"/>
          <w:rtl/>
          <w:lang w:eastAsia="en-US"/>
        </w:rPr>
        <w:t xml:space="preserve"> </w:t>
      </w:r>
      <w:r w:rsidRPr="00C15CBF">
        <w:rPr>
          <w:rFonts w:hint="eastAsia"/>
          <w:sz w:val="24"/>
          <w:szCs w:val="24"/>
          <w:rtl/>
          <w:lang w:eastAsia="en-US"/>
        </w:rPr>
        <w:t>יהיה</w:t>
      </w:r>
      <w:r w:rsidRPr="00C15CBF">
        <w:rPr>
          <w:sz w:val="24"/>
          <w:szCs w:val="24"/>
          <w:rtl/>
          <w:lang w:eastAsia="en-US"/>
        </w:rPr>
        <w:t xml:space="preserve"> </w:t>
      </w:r>
      <w:r w:rsidRPr="00C15CBF">
        <w:rPr>
          <w:rFonts w:hint="eastAsia"/>
          <w:sz w:val="24"/>
          <w:szCs w:val="24"/>
          <w:rtl/>
          <w:lang w:eastAsia="en-US"/>
        </w:rPr>
        <w:t>אחראי</w:t>
      </w:r>
      <w:r w:rsidRPr="00C15CBF">
        <w:rPr>
          <w:sz w:val="24"/>
          <w:szCs w:val="24"/>
          <w:rtl/>
          <w:lang w:eastAsia="en-US"/>
        </w:rPr>
        <w:t xml:space="preserve"> </w:t>
      </w:r>
      <w:r w:rsidRPr="00C15CBF">
        <w:rPr>
          <w:rFonts w:hint="eastAsia"/>
          <w:sz w:val="24"/>
          <w:szCs w:val="24"/>
          <w:rtl/>
          <w:lang w:eastAsia="en-US"/>
        </w:rPr>
        <w:t>לכך</w:t>
      </w:r>
      <w:r w:rsidRPr="00C15CBF">
        <w:rPr>
          <w:sz w:val="24"/>
          <w:szCs w:val="24"/>
          <w:rtl/>
          <w:lang w:eastAsia="en-US"/>
        </w:rPr>
        <w:t xml:space="preserve"> </w:t>
      </w:r>
      <w:r w:rsidRPr="00C15CBF">
        <w:rPr>
          <w:rFonts w:hint="eastAsia"/>
          <w:sz w:val="24"/>
          <w:szCs w:val="24"/>
          <w:rtl/>
          <w:lang w:eastAsia="en-US"/>
        </w:rPr>
        <w:t>שתנאי</w:t>
      </w:r>
      <w:r w:rsidRPr="00C15CBF">
        <w:rPr>
          <w:sz w:val="24"/>
          <w:szCs w:val="24"/>
          <w:rtl/>
          <w:lang w:eastAsia="en-US"/>
        </w:rPr>
        <w:t xml:space="preserve"> </w:t>
      </w:r>
      <w:r w:rsidRPr="00C15CBF">
        <w:rPr>
          <w:rFonts w:hint="eastAsia"/>
          <w:sz w:val="24"/>
          <w:szCs w:val="24"/>
          <w:rtl/>
          <w:lang w:eastAsia="en-US"/>
        </w:rPr>
        <w:t>זה</w:t>
      </w:r>
      <w:r w:rsidRPr="00C15CBF">
        <w:rPr>
          <w:sz w:val="24"/>
          <w:szCs w:val="24"/>
          <w:rtl/>
          <w:lang w:eastAsia="en-US"/>
        </w:rPr>
        <w:t xml:space="preserve"> </w:t>
      </w:r>
      <w:r w:rsidRPr="00C15CBF">
        <w:rPr>
          <w:rFonts w:hint="eastAsia"/>
          <w:sz w:val="24"/>
          <w:szCs w:val="24"/>
          <w:rtl/>
          <w:lang w:eastAsia="en-US"/>
        </w:rPr>
        <w:t>יהיה</w:t>
      </w:r>
      <w:r w:rsidRPr="00C15CBF">
        <w:rPr>
          <w:sz w:val="24"/>
          <w:szCs w:val="24"/>
          <w:rtl/>
          <w:lang w:eastAsia="en-US"/>
        </w:rPr>
        <w:t xml:space="preserve"> </w:t>
      </w:r>
      <w:r w:rsidRPr="00C15CBF">
        <w:rPr>
          <w:rFonts w:hint="eastAsia"/>
          <w:sz w:val="24"/>
          <w:szCs w:val="24"/>
          <w:rtl/>
          <w:lang w:eastAsia="en-US"/>
        </w:rPr>
        <w:t>חלק</w:t>
      </w:r>
      <w:r w:rsidRPr="00C15CBF">
        <w:rPr>
          <w:sz w:val="24"/>
          <w:szCs w:val="24"/>
          <w:rtl/>
          <w:lang w:eastAsia="en-US"/>
        </w:rPr>
        <w:t xml:space="preserve"> </w:t>
      </w:r>
      <w:r w:rsidRPr="00C15CBF">
        <w:rPr>
          <w:rFonts w:hint="eastAsia"/>
          <w:sz w:val="24"/>
          <w:szCs w:val="24"/>
          <w:rtl/>
          <w:lang w:eastAsia="en-US"/>
        </w:rPr>
        <w:t>מתנאי</w:t>
      </w:r>
      <w:r w:rsidRPr="00C15CBF">
        <w:rPr>
          <w:sz w:val="24"/>
          <w:szCs w:val="24"/>
          <w:rtl/>
          <w:lang w:eastAsia="en-US"/>
        </w:rPr>
        <w:t xml:space="preserve"> </w:t>
      </w:r>
      <w:r w:rsidRPr="00C15CBF">
        <w:rPr>
          <w:rFonts w:hint="eastAsia"/>
          <w:sz w:val="24"/>
          <w:szCs w:val="24"/>
          <w:rtl/>
          <w:lang w:eastAsia="en-US"/>
        </w:rPr>
        <w:t>ההתקשרות</w:t>
      </w:r>
      <w:r w:rsidRPr="00C15CBF">
        <w:rPr>
          <w:sz w:val="24"/>
          <w:szCs w:val="24"/>
          <w:rtl/>
          <w:lang w:eastAsia="en-US"/>
        </w:rPr>
        <w:t xml:space="preserve"> </w:t>
      </w:r>
      <w:r w:rsidRPr="00C15CBF">
        <w:rPr>
          <w:rFonts w:hint="eastAsia"/>
          <w:sz w:val="24"/>
          <w:szCs w:val="24"/>
          <w:rtl/>
          <w:lang w:eastAsia="en-US"/>
        </w:rPr>
        <w:t>שלו</w:t>
      </w:r>
      <w:r w:rsidRPr="00C15CBF">
        <w:rPr>
          <w:sz w:val="24"/>
          <w:szCs w:val="24"/>
          <w:rtl/>
          <w:lang w:eastAsia="en-US"/>
        </w:rPr>
        <w:t xml:space="preserve"> </w:t>
      </w:r>
      <w:r w:rsidRPr="00C15CBF">
        <w:rPr>
          <w:rFonts w:hint="eastAsia"/>
          <w:sz w:val="24"/>
          <w:szCs w:val="24"/>
          <w:rtl/>
          <w:lang w:eastAsia="en-US"/>
        </w:rPr>
        <w:t>עם</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מתכנן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יועץ</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קבלן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יצרן</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ספק</w:t>
      </w:r>
      <w:r w:rsidRPr="00C15CBF">
        <w:rPr>
          <w:sz w:val="24"/>
          <w:szCs w:val="24"/>
          <w:rtl/>
          <w:lang w:eastAsia="en-US"/>
        </w:rPr>
        <w:t xml:space="preserve"> </w:t>
      </w:r>
      <w:r w:rsidRPr="00C15CBF">
        <w:rPr>
          <w:rFonts w:hint="eastAsia"/>
          <w:sz w:val="24"/>
          <w:szCs w:val="24"/>
          <w:rtl/>
          <w:lang w:eastAsia="en-US"/>
        </w:rPr>
        <w:t>ו</w:t>
      </w:r>
      <w:r w:rsidRPr="00C15CBF">
        <w:rPr>
          <w:sz w:val="24"/>
          <w:szCs w:val="24"/>
          <w:rtl/>
          <w:lang w:eastAsia="en-US"/>
        </w:rPr>
        <w:t xml:space="preserve">/או </w:t>
      </w:r>
      <w:r w:rsidRPr="00C15CBF">
        <w:rPr>
          <w:rFonts w:hint="eastAsia"/>
          <w:sz w:val="24"/>
          <w:szCs w:val="24"/>
          <w:rtl/>
          <w:lang w:eastAsia="en-US"/>
        </w:rPr>
        <w:t>אדם</w:t>
      </w:r>
      <w:r w:rsidRPr="00C15CBF">
        <w:rPr>
          <w:sz w:val="24"/>
          <w:szCs w:val="24"/>
          <w:rtl/>
          <w:lang w:eastAsia="en-US"/>
        </w:rPr>
        <w:t xml:space="preserve"> </w:t>
      </w:r>
      <w:r w:rsidRPr="00C15CBF">
        <w:rPr>
          <w:rFonts w:hint="eastAsia"/>
          <w:sz w:val="24"/>
          <w:szCs w:val="24"/>
          <w:rtl/>
          <w:lang w:eastAsia="en-US"/>
        </w:rPr>
        <w:t>אחר</w:t>
      </w:r>
      <w:r w:rsidRPr="00C15CBF">
        <w:rPr>
          <w:sz w:val="24"/>
          <w:szCs w:val="24"/>
          <w:rtl/>
          <w:lang w:eastAsia="en-US"/>
        </w:rPr>
        <w:t xml:space="preserve"> </w:t>
      </w:r>
      <w:r w:rsidRPr="00C15CBF">
        <w:rPr>
          <w:rFonts w:hint="eastAsia"/>
          <w:sz w:val="24"/>
          <w:szCs w:val="24"/>
          <w:rtl/>
          <w:lang w:eastAsia="en-US"/>
        </w:rPr>
        <w:t>הפועל</w:t>
      </w:r>
      <w:r w:rsidRPr="00C15CBF">
        <w:rPr>
          <w:sz w:val="24"/>
          <w:szCs w:val="24"/>
          <w:rtl/>
          <w:lang w:eastAsia="en-US"/>
        </w:rPr>
        <w:t xml:space="preserve"> </w:t>
      </w:r>
      <w:r w:rsidRPr="00C15CBF">
        <w:rPr>
          <w:rFonts w:hint="eastAsia"/>
          <w:sz w:val="24"/>
          <w:szCs w:val="24"/>
          <w:rtl/>
          <w:lang w:eastAsia="en-US"/>
        </w:rPr>
        <w:t>מטעמו</w:t>
      </w:r>
      <w:r w:rsidRPr="00C15CBF">
        <w:rPr>
          <w:sz w:val="24"/>
          <w:szCs w:val="24"/>
          <w:rtl/>
          <w:lang w:eastAsia="en-US"/>
        </w:rPr>
        <w:t xml:space="preserve"> </w:t>
      </w:r>
      <w:r w:rsidRPr="00C15CBF">
        <w:rPr>
          <w:rFonts w:hint="eastAsia"/>
          <w:sz w:val="24"/>
          <w:szCs w:val="24"/>
          <w:rtl/>
          <w:lang w:eastAsia="en-US"/>
        </w:rPr>
        <w:t>בקשר</w:t>
      </w:r>
      <w:r w:rsidRPr="00C15CBF">
        <w:rPr>
          <w:sz w:val="24"/>
          <w:szCs w:val="24"/>
          <w:rtl/>
          <w:lang w:eastAsia="en-US"/>
        </w:rPr>
        <w:t xml:space="preserve"> </w:t>
      </w:r>
      <w:r w:rsidRPr="00C15CBF">
        <w:rPr>
          <w:rFonts w:hint="eastAsia"/>
          <w:sz w:val="24"/>
          <w:szCs w:val="24"/>
          <w:rtl/>
          <w:lang w:eastAsia="en-US"/>
        </w:rPr>
        <w:t>עם</w:t>
      </w:r>
      <w:r w:rsidRPr="00C15CBF">
        <w:rPr>
          <w:sz w:val="24"/>
          <w:szCs w:val="24"/>
          <w:rtl/>
          <w:lang w:eastAsia="en-US"/>
        </w:rPr>
        <w:t xml:space="preserve"> </w:t>
      </w:r>
      <w:r w:rsidRPr="00C15CBF">
        <w:rPr>
          <w:rFonts w:hint="eastAsia"/>
          <w:sz w:val="24"/>
          <w:szCs w:val="24"/>
          <w:rtl/>
          <w:lang w:eastAsia="en-US"/>
        </w:rPr>
        <w:t>הפרויקט</w:t>
      </w:r>
      <w:r w:rsidRPr="00C15CBF">
        <w:rPr>
          <w:sz w:val="24"/>
          <w:szCs w:val="24"/>
          <w:rtl/>
          <w:lang w:eastAsia="en-US"/>
        </w:rPr>
        <w:t xml:space="preserve"> </w:t>
      </w:r>
      <w:r w:rsidRPr="00C15CBF">
        <w:rPr>
          <w:rFonts w:hint="eastAsia"/>
          <w:sz w:val="24"/>
          <w:szCs w:val="24"/>
          <w:rtl/>
          <w:lang w:eastAsia="en-US"/>
        </w:rPr>
        <w:t>וכי</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מתכנן</w:t>
      </w:r>
      <w:r w:rsidRPr="00C15CBF">
        <w:rPr>
          <w:sz w:val="24"/>
          <w:szCs w:val="24"/>
          <w:rtl/>
          <w:lang w:eastAsia="en-US"/>
        </w:rPr>
        <w:t xml:space="preserve"> / </w:t>
      </w:r>
      <w:r w:rsidRPr="00C15CBF">
        <w:rPr>
          <w:rFonts w:hint="eastAsia"/>
          <w:sz w:val="24"/>
          <w:szCs w:val="24"/>
          <w:rtl/>
          <w:lang w:eastAsia="en-US"/>
        </w:rPr>
        <w:t>יועץ</w:t>
      </w:r>
      <w:r w:rsidRPr="00C15CBF">
        <w:rPr>
          <w:sz w:val="24"/>
          <w:szCs w:val="24"/>
          <w:rtl/>
          <w:lang w:eastAsia="en-US"/>
        </w:rPr>
        <w:t xml:space="preserve"> / </w:t>
      </w:r>
      <w:r w:rsidRPr="00C15CBF">
        <w:rPr>
          <w:rFonts w:hint="eastAsia"/>
          <w:sz w:val="24"/>
          <w:szCs w:val="24"/>
          <w:rtl/>
          <w:lang w:eastAsia="en-US"/>
        </w:rPr>
        <w:t>קבלן</w:t>
      </w:r>
      <w:r w:rsidRPr="00C15CBF">
        <w:rPr>
          <w:sz w:val="24"/>
          <w:szCs w:val="24"/>
          <w:rtl/>
          <w:lang w:eastAsia="en-US"/>
        </w:rPr>
        <w:t xml:space="preserve"> / </w:t>
      </w:r>
      <w:r w:rsidRPr="00C15CBF">
        <w:rPr>
          <w:rFonts w:hint="eastAsia"/>
          <w:sz w:val="24"/>
          <w:szCs w:val="24"/>
          <w:rtl/>
          <w:lang w:eastAsia="en-US"/>
        </w:rPr>
        <w:t>יצרן</w:t>
      </w:r>
      <w:r w:rsidRPr="00C15CBF">
        <w:rPr>
          <w:sz w:val="24"/>
          <w:szCs w:val="24"/>
          <w:rtl/>
          <w:lang w:eastAsia="en-US"/>
        </w:rPr>
        <w:t xml:space="preserve"> / </w:t>
      </w:r>
      <w:r w:rsidRPr="00C15CBF">
        <w:rPr>
          <w:rFonts w:hint="eastAsia"/>
          <w:sz w:val="24"/>
          <w:szCs w:val="24"/>
          <w:rtl/>
          <w:lang w:eastAsia="en-US"/>
        </w:rPr>
        <w:t>ספק</w:t>
      </w:r>
      <w:r w:rsidRPr="00C15CBF">
        <w:rPr>
          <w:sz w:val="24"/>
          <w:szCs w:val="24"/>
          <w:rtl/>
          <w:lang w:eastAsia="en-US"/>
        </w:rPr>
        <w:t xml:space="preserve"> </w:t>
      </w:r>
      <w:r w:rsidRPr="00C15CBF">
        <w:rPr>
          <w:rFonts w:hint="eastAsia"/>
          <w:sz w:val="24"/>
          <w:szCs w:val="24"/>
          <w:rtl/>
          <w:lang w:eastAsia="en-US"/>
        </w:rPr>
        <w:t>או</w:t>
      </w:r>
      <w:r w:rsidRPr="00C15CBF">
        <w:rPr>
          <w:sz w:val="24"/>
          <w:szCs w:val="24"/>
          <w:rtl/>
          <w:lang w:eastAsia="en-US"/>
        </w:rPr>
        <w:t xml:space="preserve"> </w:t>
      </w:r>
      <w:r w:rsidRPr="00C15CBF">
        <w:rPr>
          <w:rFonts w:hint="eastAsia"/>
          <w:sz w:val="24"/>
          <w:szCs w:val="24"/>
          <w:rtl/>
          <w:lang w:eastAsia="en-US"/>
        </w:rPr>
        <w:t>אדם</w:t>
      </w:r>
      <w:r w:rsidRPr="00C15CBF">
        <w:rPr>
          <w:sz w:val="24"/>
          <w:szCs w:val="24"/>
          <w:rtl/>
          <w:lang w:eastAsia="en-US"/>
        </w:rPr>
        <w:t xml:space="preserve"> </w:t>
      </w:r>
      <w:r w:rsidRPr="00C15CBF">
        <w:rPr>
          <w:rFonts w:hint="eastAsia"/>
          <w:sz w:val="24"/>
          <w:szCs w:val="24"/>
          <w:rtl/>
          <w:lang w:eastAsia="en-US"/>
        </w:rPr>
        <w:t>אחר</w:t>
      </w:r>
      <w:r w:rsidRPr="00C15CBF">
        <w:rPr>
          <w:sz w:val="24"/>
          <w:szCs w:val="24"/>
          <w:rtl/>
          <w:lang w:eastAsia="en-US"/>
        </w:rPr>
        <w:t xml:space="preserve"> </w:t>
      </w:r>
      <w:r w:rsidRPr="00C15CBF">
        <w:rPr>
          <w:rFonts w:hint="eastAsia"/>
          <w:sz w:val="24"/>
          <w:szCs w:val="24"/>
          <w:rtl/>
          <w:lang w:eastAsia="en-US"/>
        </w:rPr>
        <w:t>כאמור</w:t>
      </w:r>
      <w:r w:rsidRPr="00C15CBF">
        <w:rPr>
          <w:sz w:val="24"/>
          <w:szCs w:val="24"/>
          <w:rtl/>
          <w:lang w:eastAsia="en-US"/>
        </w:rPr>
        <w:t xml:space="preserve"> </w:t>
      </w:r>
      <w:r w:rsidRPr="00C15CBF">
        <w:rPr>
          <w:rFonts w:hint="eastAsia"/>
          <w:sz w:val="24"/>
          <w:szCs w:val="24"/>
          <w:rtl/>
          <w:lang w:eastAsia="en-US"/>
        </w:rPr>
        <w:t>יאשרו</w:t>
      </w:r>
      <w:r w:rsidRPr="00C15CBF">
        <w:rPr>
          <w:sz w:val="24"/>
          <w:szCs w:val="24"/>
          <w:rtl/>
          <w:lang w:eastAsia="en-US"/>
        </w:rPr>
        <w:t xml:space="preserve"> </w:t>
      </w:r>
      <w:r w:rsidRPr="00C15CBF">
        <w:rPr>
          <w:rFonts w:hint="eastAsia"/>
          <w:sz w:val="24"/>
          <w:szCs w:val="24"/>
          <w:rtl/>
          <w:lang w:eastAsia="en-US"/>
        </w:rPr>
        <w:t>הסכמתם</w:t>
      </w:r>
      <w:r w:rsidRPr="00C15CBF">
        <w:rPr>
          <w:sz w:val="24"/>
          <w:szCs w:val="24"/>
          <w:rtl/>
          <w:lang w:eastAsia="en-US"/>
        </w:rPr>
        <w:t xml:space="preserve"> </w:t>
      </w:r>
      <w:r w:rsidRPr="00C15CBF">
        <w:rPr>
          <w:rFonts w:hint="eastAsia"/>
          <w:sz w:val="24"/>
          <w:szCs w:val="24"/>
          <w:rtl/>
          <w:lang w:eastAsia="en-US"/>
        </w:rPr>
        <w:t>לאמור</w:t>
      </w:r>
      <w:r w:rsidRPr="00C15CBF">
        <w:rPr>
          <w:sz w:val="24"/>
          <w:szCs w:val="24"/>
          <w:rtl/>
          <w:lang w:eastAsia="en-US"/>
        </w:rPr>
        <w:t xml:space="preserve"> </w:t>
      </w:r>
      <w:r w:rsidRPr="00C15CBF">
        <w:rPr>
          <w:rFonts w:hint="eastAsia"/>
          <w:sz w:val="24"/>
          <w:szCs w:val="24"/>
          <w:rtl/>
          <w:lang w:eastAsia="en-US"/>
        </w:rPr>
        <w:t>לעיל</w:t>
      </w:r>
      <w:r w:rsidRPr="00C15CBF">
        <w:rPr>
          <w:sz w:val="24"/>
          <w:szCs w:val="24"/>
          <w:rtl/>
          <w:lang w:eastAsia="en-US"/>
        </w:rPr>
        <w:t xml:space="preserve"> </w:t>
      </w:r>
      <w:r w:rsidRPr="00C15CBF">
        <w:rPr>
          <w:rFonts w:hint="eastAsia"/>
          <w:sz w:val="24"/>
          <w:szCs w:val="24"/>
          <w:rtl/>
          <w:lang w:eastAsia="en-US"/>
        </w:rPr>
        <w:t>ויפעלו</w:t>
      </w:r>
      <w:r w:rsidRPr="00C15CBF">
        <w:rPr>
          <w:sz w:val="24"/>
          <w:szCs w:val="24"/>
          <w:rtl/>
          <w:lang w:eastAsia="en-US"/>
        </w:rPr>
        <w:t xml:space="preserve"> </w:t>
      </w:r>
      <w:r w:rsidRPr="00C15CBF">
        <w:rPr>
          <w:rFonts w:hint="eastAsia"/>
          <w:sz w:val="24"/>
          <w:szCs w:val="24"/>
          <w:rtl/>
          <w:lang w:eastAsia="en-US"/>
        </w:rPr>
        <w:t>על</w:t>
      </w:r>
      <w:r w:rsidRPr="00C15CBF">
        <w:rPr>
          <w:sz w:val="24"/>
          <w:szCs w:val="24"/>
          <w:rtl/>
          <w:lang w:eastAsia="en-US"/>
        </w:rPr>
        <w:t>-פיה</w:t>
      </w:r>
      <w:r w:rsidR="008F3C98" w:rsidRPr="00C15CBF">
        <w:rPr>
          <w:rFonts w:hint="cs"/>
          <w:sz w:val="24"/>
          <w:szCs w:val="24"/>
          <w:rtl/>
          <w:lang w:eastAsia="en-US"/>
        </w:rPr>
        <w:t>.</w:t>
      </w:r>
      <w:r w:rsidRPr="00C15CBF">
        <w:rPr>
          <w:sz w:val="24"/>
          <w:szCs w:val="24"/>
          <w:rtl/>
          <w:lang w:eastAsia="en-US"/>
        </w:rPr>
        <w:t xml:space="preserve">   </w:t>
      </w:r>
    </w:p>
    <w:p w14:paraId="2A3FDC85"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sz w:val="24"/>
          <w:szCs w:val="24"/>
          <w:rtl/>
          <w:lang w:eastAsia="en-US"/>
        </w:rPr>
      </w:pPr>
      <w:bookmarkStart w:id="48" w:name="_Hlk110862347"/>
      <w:r w:rsidRPr="00C15CBF">
        <w:rPr>
          <w:rFonts w:hint="eastAsia"/>
          <w:sz w:val="24"/>
          <w:szCs w:val="24"/>
          <w:rtl/>
          <w:lang w:eastAsia="en-US"/>
        </w:rPr>
        <w:t>על</w:t>
      </w:r>
      <w:r w:rsidRPr="00C15CBF">
        <w:rPr>
          <w:sz w:val="24"/>
          <w:szCs w:val="24"/>
          <w:rtl/>
          <w:lang w:eastAsia="en-US"/>
        </w:rPr>
        <w:t xml:space="preserve"> </w:t>
      </w:r>
      <w:r w:rsidRPr="00C15CBF">
        <w:rPr>
          <w:rFonts w:hint="eastAsia"/>
          <w:sz w:val="24"/>
          <w:szCs w:val="24"/>
          <w:rtl/>
          <w:lang w:eastAsia="en-US"/>
        </w:rPr>
        <w:t>פי</w:t>
      </w:r>
      <w:r w:rsidRPr="00C15CBF">
        <w:rPr>
          <w:sz w:val="24"/>
          <w:szCs w:val="24"/>
          <w:rtl/>
          <w:lang w:eastAsia="en-US"/>
        </w:rPr>
        <w:t xml:space="preserve"> </w:t>
      </w:r>
      <w:r w:rsidRPr="00C15CBF">
        <w:rPr>
          <w:rFonts w:hint="eastAsia"/>
          <w:sz w:val="24"/>
          <w:szCs w:val="24"/>
          <w:rtl/>
          <w:lang w:eastAsia="en-US"/>
        </w:rPr>
        <w:t>דרישת</w:t>
      </w:r>
      <w:r w:rsidRPr="00C15CBF">
        <w:rPr>
          <w:sz w:val="24"/>
          <w:szCs w:val="24"/>
          <w:rtl/>
          <w:lang w:eastAsia="en-US"/>
        </w:rPr>
        <w:t xml:space="preserve"> </w:t>
      </w:r>
      <w:r w:rsidRPr="00C15CBF">
        <w:rPr>
          <w:rFonts w:hint="eastAsia"/>
          <w:sz w:val="24"/>
          <w:szCs w:val="24"/>
          <w:rtl/>
          <w:lang w:eastAsia="en-US"/>
        </w:rPr>
        <w:t>העירייה</w:t>
      </w:r>
      <w:r w:rsidRPr="00C15CBF">
        <w:rPr>
          <w:sz w:val="24"/>
          <w:szCs w:val="24"/>
          <w:rtl/>
          <w:lang w:eastAsia="en-US"/>
        </w:rPr>
        <w:t xml:space="preserve">, </w:t>
      </w:r>
      <w:r w:rsidRPr="00C15CBF">
        <w:rPr>
          <w:rFonts w:hint="eastAsia"/>
          <w:sz w:val="24"/>
          <w:szCs w:val="24"/>
          <w:rtl/>
          <w:lang w:eastAsia="en-US"/>
        </w:rPr>
        <w:t>בכל</w:t>
      </w:r>
      <w:r w:rsidRPr="00C15CBF">
        <w:rPr>
          <w:sz w:val="24"/>
          <w:szCs w:val="24"/>
          <w:rtl/>
          <w:lang w:eastAsia="en-US"/>
        </w:rPr>
        <w:t xml:space="preserve"> </w:t>
      </w:r>
      <w:r w:rsidRPr="00C15CBF">
        <w:rPr>
          <w:rFonts w:hint="eastAsia"/>
          <w:sz w:val="24"/>
          <w:szCs w:val="24"/>
          <w:rtl/>
          <w:lang w:eastAsia="en-US"/>
        </w:rPr>
        <w:t>עת</w:t>
      </w:r>
      <w:r w:rsidRPr="00C15CBF">
        <w:rPr>
          <w:sz w:val="24"/>
          <w:szCs w:val="24"/>
          <w:rtl/>
          <w:lang w:eastAsia="en-US"/>
        </w:rPr>
        <w:t xml:space="preserve"> </w:t>
      </w:r>
      <w:r w:rsidRPr="00C15CBF">
        <w:rPr>
          <w:rFonts w:hint="eastAsia"/>
          <w:sz w:val="24"/>
          <w:szCs w:val="24"/>
          <w:rtl/>
          <w:lang w:eastAsia="en-US"/>
        </w:rPr>
        <w:t>במהלך</w:t>
      </w:r>
      <w:r w:rsidRPr="00C15CBF">
        <w:rPr>
          <w:sz w:val="24"/>
          <w:szCs w:val="24"/>
          <w:rtl/>
          <w:lang w:eastAsia="en-US"/>
        </w:rPr>
        <w:t xml:space="preserve"> </w:t>
      </w:r>
      <w:r w:rsidRPr="00C15CBF">
        <w:rPr>
          <w:rFonts w:hint="eastAsia"/>
          <w:sz w:val="24"/>
          <w:szCs w:val="24"/>
          <w:rtl/>
          <w:lang w:eastAsia="en-US"/>
        </w:rPr>
        <w:t>ביצוע</w:t>
      </w:r>
      <w:r w:rsidRPr="00C15CBF">
        <w:rPr>
          <w:sz w:val="24"/>
          <w:szCs w:val="24"/>
          <w:rtl/>
          <w:lang w:eastAsia="en-US"/>
        </w:rPr>
        <w:t xml:space="preserve"> </w:t>
      </w:r>
      <w:r w:rsidRPr="00C15CBF">
        <w:rPr>
          <w:rFonts w:hint="eastAsia"/>
          <w:sz w:val="24"/>
          <w:szCs w:val="24"/>
          <w:rtl/>
          <w:lang w:eastAsia="en-US"/>
        </w:rPr>
        <w:t>העבודות</w:t>
      </w:r>
      <w:r w:rsidRPr="00C15CBF">
        <w:rPr>
          <w:sz w:val="24"/>
          <w:szCs w:val="24"/>
          <w:rtl/>
          <w:lang w:eastAsia="en-US"/>
        </w:rPr>
        <w:t xml:space="preserve">,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אם</w:t>
      </w:r>
      <w:r w:rsidRPr="00C15CBF">
        <w:rPr>
          <w:sz w:val="24"/>
          <w:szCs w:val="24"/>
          <w:rtl/>
          <w:lang w:eastAsia="en-US"/>
        </w:rPr>
        <w:t xml:space="preserve"> </w:t>
      </w:r>
      <w:r w:rsidRPr="00C15CBF">
        <w:rPr>
          <w:rFonts w:hint="eastAsia"/>
          <w:sz w:val="24"/>
          <w:szCs w:val="24"/>
          <w:rtl/>
          <w:lang w:eastAsia="en-US"/>
        </w:rPr>
        <w:t>הובא</w:t>
      </w:r>
      <w:r w:rsidRPr="00C15CBF">
        <w:rPr>
          <w:sz w:val="24"/>
          <w:szCs w:val="24"/>
          <w:rtl/>
          <w:lang w:eastAsia="en-US"/>
        </w:rPr>
        <w:t xml:space="preserve"> </w:t>
      </w:r>
      <w:r w:rsidRPr="00C15CBF">
        <w:rPr>
          <w:rFonts w:hint="eastAsia"/>
          <w:sz w:val="24"/>
          <w:szCs w:val="24"/>
          <w:rtl/>
          <w:lang w:eastAsia="en-US"/>
        </w:rPr>
        <w:t>הסכם</w:t>
      </w:r>
      <w:r w:rsidRPr="00C15CBF">
        <w:rPr>
          <w:sz w:val="24"/>
          <w:szCs w:val="24"/>
          <w:rtl/>
          <w:lang w:eastAsia="en-US"/>
        </w:rPr>
        <w:t xml:space="preserve"> </w:t>
      </w:r>
      <w:r w:rsidRPr="00C15CBF">
        <w:rPr>
          <w:rFonts w:hint="eastAsia"/>
          <w:sz w:val="24"/>
          <w:szCs w:val="24"/>
          <w:rtl/>
          <w:lang w:eastAsia="en-US"/>
        </w:rPr>
        <w:t>זה</w:t>
      </w:r>
      <w:r w:rsidRPr="00C15CBF">
        <w:rPr>
          <w:sz w:val="24"/>
          <w:szCs w:val="24"/>
          <w:rtl/>
          <w:lang w:eastAsia="en-US"/>
        </w:rPr>
        <w:t xml:space="preserve"> </w:t>
      </w:r>
      <w:r w:rsidRPr="00C15CBF">
        <w:rPr>
          <w:rFonts w:hint="eastAsia"/>
          <w:sz w:val="24"/>
          <w:szCs w:val="24"/>
          <w:rtl/>
          <w:lang w:eastAsia="en-US"/>
        </w:rPr>
        <w:t>לידי</w:t>
      </w:r>
      <w:r w:rsidRPr="00C15CBF">
        <w:rPr>
          <w:sz w:val="24"/>
          <w:szCs w:val="24"/>
          <w:rtl/>
          <w:lang w:eastAsia="en-US"/>
        </w:rPr>
        <w:t xml:space="preserve"> </w:t>
      </w:r>
      <w:r w:rsidRPr="00C15CBF">
        <w:rPr>
          <w:rFonts w:hint="eastAsia"/>
          <w:sz w:val="24"/>
          <w:szCs w:val="24"/>
          <w:rtl/>
          <w:lang w:eastAsia="en-US"/>
        </w:rPr>
        <w:t>גמר</w:t>
      </w:r>
      <w:r w:rsidRPr="00C15CBF">
        <w:rPr>
          <w:sz w:val="24"/>
          <w:szCs w:val="24"/>
          <w:rtl/>
          <w:lang w:eastAsia="en-US"/>
        </w:rPr>
        <w:t xml:space="preserve"> </w:t>
      </w:r>
      <w:r w:rsidRPr="00C15CBF">
        <w:rPr>
          <w:rFonts w:hint="eastAsia"/>
          <w:sz w:val="24"/>
          <w:szCs w:val="24"/>
          <w:rtl/>
          <w:lang w:eastAsia="en-US"/>
        </w:rPr>
        <w:t>מכל</w:t>
      </w:r>
      <w:r w:rsidRPr="00C15CBF">
        <w:rPr>
          <w:sz w:val="24"/>
          <w:szCs w:val="24"/>
          <w:rtl/>
          <w:lang w:eastAsia="en-US"/>
        </w:rPr>
        <w:t xml:space="preserve"> </w:t>
      </w:r>
      <w:r w:rsidRPr="00C15CBF">
        <w:rPr>
          <w:rFonts w:hint="eastAsia"/>
          <w:sz w:val="24"/>
          <w:szCs w:val="24"/>
          <w:rtl/>
          <w:lang w:eastAsia="en-US"/>
        </w:rPr>
        <w:t>סיבה</w:t>
      </w:r>
      <w:r w:rsidRPr="00C15CBF">
        <w:rPr>
          <w:sz w:val="24"/>
          <w:szCs w:val="24"/>
          <w:rtl/>
          <w:lang w:eastAsia="en-US"/>
        </w:rPr>
        <w:t xml:space="preserve"> </w:t>
      </w:r>
      <w:r w:rsidRPr="00C15CBF">
        <w:rPr>
          <w:rFonts w:hint="eastAsia"/>
          <w:sz w:val="24"/>
          <w:szCs w:val="24"/>
          <w:rtl/>
          <w:lang w:eastAsia="en-US"/>
        </w:rPr>
        <w:t>שהיא</w:t>
      </w:r>
      <w:r w:rsidRPr="00C15CBF">
        <w:rPr>
          <w:sz w:val="24"/>
          <w:szCs w:val="24"/>
          <w:rtl/>
          <w:lang w:eastAsia="en-US"/>
        </w:rPr>
        <w:t xml:space="preserve">, </w:t>
      </w:r>
      <w:r w:rsidRPr="00C15CBF">
        <w:rPr>
          <w:rFonts w:hint="eastAsia"/>
          <w:sz w:val="24"/>
          <w:szCs w:val="24"/>
          <w:rtl/>
          <w:lang w:eastAsia="en-US"/>
        </w:rPr>
        <w:t>לרבות</w:t>
      </w:r>
      <w:r w:rsidRPr="00C15CBF">
        <w:rPr>
          <w:sz w:val="24"/>
          <w:szCs w:val="24"/>
          <w:rtl/>
          <w:lang w:eastAsia="en-US"/>
        </w:rPr>
        <w:t xml:space="preserve"> </w:t>
      </w:r>
      <w:r w:rsidRPr="00C15CBF">
        <w:rPr>
          <w:rFonts w:hint="eastAsia"/>
          <w:sz w:val="24"/>
          <w:szCs w:val="24"/>
          <w:rtl/>
          <w:lang w:eastAsia="en-US"/>
        </w:rPr>
        <w:t>בגין</w:t>
      </w:r>
      <w:r w:rsidRPr="00C15CBF">
        <w:rPr>
          <w:sz w:val="24"/>
          <w:szCs w:val="24"/>
          <w:rtl/>
          <w:lang w:eastAsia="en-US"/>
        </w:rPr>
        <w:t xml:space="preserve"> </w:t>
      </w:r>
      <w:r w:rsidRPr="00C15CBF">
        <w:rPr>
          <w:rFonts w:hint="eastAsia"/>
          <w:sz w:val="24"/>
          <w:szCs w:val="24"/>
          <w:rtl/>
          <w:lang w:eastAsia="en-US"/>
        </w:rPr>
        <w:t>הפרה</w:t>
      </w:r>
      <w:r w:rsidRPr="00C15CBF">
        <w:rPr>
          <w:sz w:val="24"/>
          <w:szCs w:val="24"/>
          <w:rtl/>
          <w:lang w:eastAsia="en-US"/>
        </w:rPr>
        <w:t xml:space="preserve"> </w:t>
      </w:r>
      <w:r w:rsidRPr="00C15CBF">
        <w:rPr>
          <w:rFonts w:hint="eastAsia"/>
          <w:sz w:val="24"/>
          <w:szCs w:val="24"/>
          <w:rtl/>
          <w:lang w:eastAsia="en-US"/>
        </w:rPr>
        <w:t>על</w:t>
      </w:r>
      <w:r w:rsidRPr="00C15CBF">
        <w:rPr>
          <w:sz w:val="24"/>
          <w:szCs w:val="24"/>
          <w:rtl/>
          <w:lang w:eastAsia="en-US"/>
        </w:rPr>
        <w:t xml:space="preserve"> </w:t>
      </w:r>
      <w:r w:rsidRPr="00C15CBF">
        <w:rPr>
          <w:rFonts w:hint="eastAsia"/>
          <w:sz w:val="24"/>
          <w:szCs w:val="24"/>
          <w:rtl/>
          <w:lang w:eastAsia="en-US"/>
        </w:rPr>
        <w:t>ידי</w:t>
      </w:r>
      <w:r w:rsidRPr="00C15CBF">
        <w:rPr>
          <w:sz w:val="24"/>
          <w:szCs w:val="24"/>
          <w:rtl/>
          <w:lang w:eastAsia="en-US"/>
        </w:rPr>
        <w:t xml:space="preserve"> </w:t>
      </w:r>
      <w:r w:rsidRPr="00C15CBF">
        <w:rPr>
          <w:rFonts w:hint="eastAsia"/>
          <w:sz w:val="24"/>
          <w:szCs w:val="24"/>
          <w:rtl/>
          <w:lang w:eastAsia="en-US"/>
        </w:rPr>
        <w:t>מי</w:t>
      </w:r>
      <w:r w:rsidRPr="00C15CBF">
        <w:rPr>
          <w:sz w:val="24"/>
          <w:szCs w:val="24"/>
          <w:rtl/>
          <w:lang w:eastAsia="en-US"/>
        </w:rPr>
        <w:t xml:space="preserve"> </w:t>
      </w:r>
      <w:r w:rsidRPr="00C15CBF">
        <w:rPr>
          <w:rFonts w:hint="eastAsia"/>
          <w:sz w:val="24"/>
          <w:szCs w:val="24"/>
          <w:rtl/>
          <w:lang w:eastAsia="en-US"/>
        </w:rPr>
        <w:t>מהצדדים</w:t>
      </w:r>
      <w:r w:rsidRPr="00C15CBF">
        <w:rPr>
          <w:sz w:val="24"/>
          <w:szCs w:val="24"/>
          <w:rtl/>
          <w:lang w:eastAsia="en-US"/>
        </w:rPr>
        <w:t xml:space="preserve">, </w:t>
      </w:r>
      <w:r w:rsidRPr="00C15CBF">
        <w:rPr>
          <w:rFonts w:hint="eastAsia"/>
          <w:sz w:val="24"/>
          <w:szCs w:val="24"/>
          <w:rtl/>
          <w:lang w:eastAsia="en-US"/>
        </w:rPr>
        <w:t>או</w:t>
      </w:r>
      <w:r w:rsidRPr="00C15CBF">
        <w:rPr>
          <w:sz w:val="24"/>
          <w:szCs w:val="24"/>
          <w:rtl/>
          <w:lang w:eastAsia="en-US"/>
        </w:rPr>
        <w:t xml:space="preserve"> </w:t>
      </w:r>
      <w:r w:rsidRPr="00C15CBF">
        <w:rPr>
          <w:rFonts w:hint="eastAsia"/>
          <w:sz w:val="24"/>
          <w:szCs w:val="24"/>
          <w:rtl/>
          <w:lang w:eastAsia="en-US"/>
        </w:rPr>
        <w:t>בעת</w:t>
      </w:r>
      <w:r w:rsidRPr="00C15CBF">
        <w:rPr>
          <w:sz w:val="24"/>
          <w:szCs w:val="24"/>
          <w:rtl/>
          <w:lang w:eastAsia="en-US"/>
        </w:rPr>
        <w:t xml:space="preserve"> </w:t>
      </w:r>
      <w:r w:rsidRPr="00C15CBF">
        <w:rPr>
          <w:rFonts w:hint="eastAsia"/>
          <w:sz w:val="24"/>
          <w:szCs w:val="24"/>
          <w:rtl/>
          <w:lang w:eastAsia="en-US"/>
        </w:rPr>
        <w:t>השלמת</w:t>
      </w:r>
      <w:r w:rsidRPr="00C15CBF">
        <w:rPr>
          <w:sz w:val="24"/>
          <w:szCs w:val="24"/>
          <w:rtl/>
          <w:lang w:eastAsia="en-US"/>
        </w:rPr>
        <w:t xml:space="preserve"> </w:t>
      </w:r>
      <w:r w:rsidRPr="00C15CBF">
        <w:rPr>
          <w:rFonts w:hint="eastAsia"/>
          <w:sz w:val="24"/>
          <w:szCs w:val="24"/>
          <w:rtl/>
          <w:lang w:eastAsia="en-US"/>
        </w:rPr>
        <w:t>הקמתו</w:t>
      </w:r>
      <w:r w:rsidRPr="00C15CBF">
        <w:rPr>
          <w:sz w:val="24"/>
          <w:szCs w:val="24"/>
          <w:rtl/>
          <w:lang w:eastAsia="en-US"/>
        </w:rPr>
        <w:t xml:space="preserve"> </w:t>
      </w:r>
      <w:r w:rsidRPr="00C15CBF">
        <w:rPr>
          <w:rFonts w:hint="eastAsia"/>
          <w:sz w:val="24"/>
          <w:szCs w:val="24"/>
          <w:rtl/>
          <w:lang w:eastAsia="en-US"/>
        </w:rPr>
        <w:t>של</w:t>
      </w:r>
      <w:r w:rsidRPr="00C15CBF">
        <w:rPr>
          <w:sz w:val="24"/>
          <w:szCs w:val="24"/>
          <w:rtl/>
          <w:lang w:eastAsia="en-US"/>
        </w:rPr>
        <w:t xml:space="preserve"> </w:t>
      </w:r>
      <w:r w:rsidRPr="00C15CBF">
        <w:rPr>
          <w:rFonts w:ascii="QDavid" w:hAnsi="QDavid" w:hint="eastAsia"/>
          <w:sz w:val="24"/>
          <w:szCs w:val="24"/>
          <w:rtl/>
        </w:rPr>
        <w:t>הפרויקט</w:t>
      </w:r>
      <w:r w:rsidRPr="00C15CBF">
        <w:rPr>
          <w:sz w:val="24"/>
          <w:szCs w:val="24"/>
          <w:rtl/>
          <w:lang w:eastAsia="en-US"/>
        </w:rPr>
        <w:t xml:space="preserve"> </w:t>
      </w:r>
      <w:r w:rsidRPr="00C15CBF">
        <w:rPr>
          <w:rFonts w:hint="eastAsia"/>
          <w:sz w:val="24"/>
          <w:szCs w:val="24"/>
          <w:rtl/>
          <w:lang w:eastAsia="en-US"/>
        </w:rPr>
        <w:t>או</w:t>
      </w:r>
      <w:r w:rsidRPr="00C15CBF">
        <w:rPr>
          <w:sz w:val="24"/>
          <w:szCs w:val="24"/>
          <w:rtl/>
          <w:lang w:eastAsia="en-US"/>
        </w:rPr>
        <w:t xml:space="preserve"> </w:t>
      </w:r>
      <w:r w:rsidRPr="00C15CBF">
        <w:rPr>
          <w:rFonts w:hint="eastAsia"/>
          <w:sz w:val="24"/>
          <w:szCs w:val="24"/>
          <w:rtl/>
          <w:lang w:eastAsia="en-US"/>
        </w:rPr>
        <w:t>עם</w:t>
      </w:r>
      <w:r w:rsidRPr="00C15CBF">
        <w:rPr>
          <w:sz w:val="24"/>
          <w:szCs w:val="24"/>
          <w:rtl/>
          <w:lang w:eastAsia="en-US"/>
        </w:rPr>
        <w:t xml:space="preserve"> </w:t>
      </w:r>
      <w:r w:rsidRPr="00C15CBF">
        <w:rPr>
          <w:rFonts w:hint="eastAsia"/>
          <w:sz w:val="24"/>
          <w:szCs w:val="24"/>
          <w:rtl/>
          <w:lang w:eastAsia="en-US"/>
        </w:rPr>
        <w:t>הסתיים</w:t>
      </w:r>
      <w:r w:rsidRPr="00C15CBF">
        <w:rPr>
          <w:sz w:val="24"/>
          <w:szCs w:val="24"/>
          <w:rtl/>
          <w:lang w:eastAsia="en-US"/>
        </w:rPr>
        <w:t xml:space="preserve"> </w:t>
      </w:r>
      <w:r w:rsidRPr="00C15CBF">
        <w:rPr>
          <w:rFonts w:hint="eastAsia"/>
          <w:sz w:val="24"/>
          <w:szCs w:val="24"/>
          <w:rtl/>
          <w:lang w:eastAsia="en-US"/>
        </w:rPr>
        <w:t>ביצוע</w:t>
      </w:r>
      <w:r w:rsidRPr="00C15CBF">
        <w:rPr>
          <w:sz w:val="24"/>
          <w:szCs w:val="24"/>
          <w:rtl/>
          <w:lang w:eastAsia="en-US"/>
        </w:rPr>
        <w:t xml:space="preserve"> </w:t>
      </w:r>
      <w:r w:rsidRPr="00C15CBF">
        <w:rPr>
          <w:rFonts w:hint="eastAsia"/>
          <w:sz w:val="24"/>
          <w:szCs w:val="24"/>
          <w:rtl/>
          <w:lang w:eastAsia="en-US"/>
        </w:rPr>
        <w:t>העבודות</w:t>
      </w:r>
      <w:r w:rsidRPr="00C15CBF">
        <w:rPr>
          <w:sz w:val="24"/>
          <w:szCs w:val="24"/>
          <w:rtl/>
          <w:lang w:eastAsia="en-US"/>
        </w:rPr>
        <w:t xml:space="preserve">, </w:t>
      </w:r>
      <w:r w:rsidRPr="00C15CBF">
        <w:rPr>
          <w:rFonts w:hint="eastAsia"/>
          <w:sz w:val="24"/>
          <w:szCs w:val="24"/>
          <w:rtl/>
          <w:lang w:eastAsia="en-US"/>
        </w:rPr>
        <w:t>ימסור</w:t>
      </w:r>
      <w:r w:rsidRPr="00C15CBF">
        <w:rPr>
          <w:sz w:val="24"/>
          <w:szCs w:val="24"/>
          <w:rtl/>
          <w:lang w:eastAsia="en-US"/>
        </w:rPr>
        <w:t xml:space="preserve"> </w:t>
      </w:r>
      <w:r w:rsidRPr="00C15CBF">
        <w:rPr>
          <w:rFonts w:hint="eastAsia"/>
          <w:sz w:val="24"/>
          <w:szCs w:val="24"/>
          <w:rtl/>
          <w:lang w:eastAsia="en-US"/>
        </w:rPr>
        <w:t>הקבלן</w:t>
      </w:r>
      <w:r w:rsidRPr="00C15CBF">
        <w:rPr>
          <w:sz w:val="24"/>
          <w:szCs w:val="24"/>
          <w:rtl/>
          <w:lang w:eastAsia="en-US"/>
        </w:rPr>
        <w:t xml:space="preserve"> </w:t>
      </w:r>
      <w:r w:rsidRPr="00C15CBF">
        <w:rPr>
          <w:rFonts w:hint="eastAsia"/>
          <w:sz w:val="24"/>
          <w:szCs w:val="24"/>
          <w:rtl/>
          <w:lang w:eastAsia="en-US"/>
        </w:rPr>
        <w:t>לעירייה</w:t>
      </w:r>
      <w:r w:rsidRPr="00C15CBF">
        <w:rPr>
          <w:sz w:val="24"/>
          <w:szCs w:val="24"/>
          <w:rtl/>
          <w:lang w:eastAsia="en-US"/>
        </w:rPr>
        <w:t xml:space="preserve"> </w:t>
      </w:r>
      <w:r w:rsidRPr="00C15CBF">
        <w:rPr>
          <w:rFonts w:hint="eastAsia"/>
          <w:sz w:val="24"/>
          <w:szCs w:val="24"/>
          <w:rtl/>
          <w:lang w:eastAsia="en-US"/>
        </w:rPr>
        <w:t>את</w:t>
      </w:r>
      <w:r w:rsidRPr="00C15CBF">
        <w:rPr>
          <w:sz w:val="24"/>
          <w:szCs w:val="24"/>
          <w:rtl/>
          <w:lang w:eastAsia="en-US"/>
        </w:rPr>
        <w:t xml:space="preserve"> </w:t>
      </w:r>
      <w:r w:rsidRPr="00C15CBF">
        <w:rPr>
          <w:rFonts w:hint="eastAsia"/>
          <w:sz w:val="24"/>
          <w:szCs w:val="24"/>
          <w:rtl/>
          <w:lang w:eastAsia="en-US"/>
        </w:rPr>
        <w:t>המקור</w:t>
      </w:r>
      <w:r w:rsidRPr="00C15CBF">
        <w:rPr>
          <w:sz w:val="24"/>
          <w:szCs w:val="24"/>
          <w:rtl/>
          <w:lang w:eastAsia="en-US"/>
        </w:rPr>
        <w:t xml:space="preserve"> </w:t>
      </w:r>
      <w:r w:rsidRPr="00C15CBF">
        <w:rPr>
          <w:rFonts w:hint="eastAsia"/>
          <w:sz w:val="24"/>
          <w:szCs w:val="24"/>
          <w:rtl/>
          <w:lang w:eastAsia="en-US"/>
        </w:rPr>
        <w:t>של</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מסמכי</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003A55A9" w:rsidRPr="00C15CBF">
        <w:rPr>
          <w:rFonts w:hint="cs"/>
          <w:sz w:val="24"/>
          <w:szCs w:val="24"/>
          <w:rtl/>
          <w:lang w:eastAsia="en-US"/>
        </w:rPr>
        <w:t xml:space="preserve">שעמדו ביסוד ביצוע העבודות </w:t>
      </w:r>
      <w:r w:rsidRPr="00C15CBF">
        <w:rPr>
          <w:rFonts w:hint="eastAsia"/>
          <w:sz w:val="24"/>
          <w:szCs w:val="24"/>
          <w:rtl/>
          <w:lang w:eastAsia="en-US"/>
        </w:rPr>
        <w:t>וכן</w:t>
      </w:r>
      <w:r w:rsidRPr="00C15CBF">
        <w:rPr>
          <w:sz w:val="24"/>
          <w:szCs w:val="24"/>
          <w:rtl/>
          <w:lang w:eastAsia="en-US"/>
        </w:rPr>
        <w:t xml:space="preserve"> </w:t>
      </w:r>
      <w:r w:rsidRPr="00C15CBF">
        <w:rPr>
          <w:rFonts w:hint="eastAsia"/>
          <w:sz w:val="24"/>
          <w:szCs w:val="24"/>
          <w:rtl/>
          <w:lang w:eastAsia="en-US"/>
        </w:rPr>
        <w:t>את</w:t>
      </w:r>
      <w:r w:rsidRPr="00C15CBF">
        <w:rPr>
          <w:sz w:val="24"/>
          <w:szCs w:val="24"/>
          <w:rtl/>
          <w:lang w:eastAsia="en-US"/>
        </w:rPr>
        <w:t xml:space="preserve"> </w:t>
      </w:r>
      <w:r w:rsidRPr="00C15CBF">
        <w:rPr>
          <w:rFonts w:hint="eastAsia"/>
          <w:sz w:val="24"/>
          <w:szCs w:val="24"/>
          <w:rtl/>
          <w:lang w:eastAsia="en-US"/>
        </w:rPr>
        <w:t>כל</w:t>
      </w:r>
      <w:r w:rsidRPr="00C15CBF">
        <w:rPr>
          <w:sz w:val="24"/>
          <w:szCs w:val="24"/>
          <w:rtl/>
          <w:lang w:eastAsia="en-US"/>
        </w:rPr>
        <w:t xml:space="preserve"> </w:t>
      </w:r>
      <w:r w:rsidRPr="00C15CBF">
        <w:rPr>
          <w:rFonts w:hint="eastAsia"/>
          <w:sz w:val="24"/>
          <w:szCs w:val="24"/>
          <w:rtl/>
          <w:lang w:eastAsia="en-US"/>
        </w:rPr>
        <w:t>המסמכים</w:t>
      </w:r>
      <w:r w:rsidRPr="00C15CBF">
        <w:rPr>
          <w:sz w:val="24"/>
          <w:szCs w:val="24"/>
          <w:rtl/>
          <w:lang w:eastAsia="en-US"/>
        </w:rPr>
        <w:t xml:space="preserve"> </w:t>
      </w:r>
      <w:r w:rsidRPr="00C15CBF">
        <w:rPr>
          <w:rFonts w:hint="eastAsia"/>
          <w:sz w:val="24"/>
          <w:szCs w:val="24"/>
          <w:rtl/>
          <w:lang w:eastAsia="en-US"/>
        </w:rPr>
        <w:t>האחרים</w:t>
      </w:r>
      <w:r w:rsidRPr="00C15CBF">
        <w:rPr>
          <w:sz w:val="24"/>
          <w:szCs w:val="24"/>
          <w:rtl/>
          <w:lang w:eastAsia="en-US"/>
        </w:rPr>
        <w:t xml:space="preserve"> </w:t>
      </w:r>
      <w:r w:rsidRPr="00C15CBF">
        <w:rPr>
          <w:rFonts w:hint="eastAsia"/>
          <w:sz w:val="24"/>
          <w:szCs w:val="24"/>
          <w:rtl/>
          <w:lang w:eastAsia="en-US"/>
        </w:rPr>
        <w:t>המתייחסים</w:t>
      </w:r>
      <w:r w:rsidRPr="00C15CBF">
        <w:rPr>
          <w:sz w:val="24"/>
          <w:szCs w:val="24"/>
          <w:rtl/>
          <w:lang w:eastAsia="en-US"/>
        </w:rPr>
        <w:t xml:space="preserve"> </w:t>
      </w:r>
      <w:r w:rsidRPr="00C15CBF">
        <w:rPr>
          <w:rFonts w:hint="eastAsia"/>
          <w:sz w:val="24"/>
          <w:szCs w:val="24"/>
          <w:rtl/>
          <w:lang w:eastAsia="en-US"/>
        </w:rPr>
        <w:t>לפרויקט</w:t>
      </w:r>
      <w:r w:rsidRPr="00C15CBF">
        <w:rPr>
          <w:sz w:val="24"/>
          <w:szCs w:val="24"/>
          <w:rtl/>
          <w:lang w:eastAsia="en-US"/>
        </w:rPr>
        <w:t xml:space="preserve"> </w:t>
      </w:r>
      <w:r w:rsidRPr="00C15CBF">
        <w:rPr>
          <w:rFonts w:hint="eastAsia"/>
          <w:sz w:val="24"/>
          <w:szCs w:val="24"/>
          <w:rtl/>
          <w:lang w:eastAsia="en-US"/>
        </w:rPr>
        <w:t>והנמצאים</w:t>
      </w:r>
      <w:r w:rsidRPr="00C15CBF">
        <w:rPr>
          <w:sz w:val="24"/>
          <w:szCs w:val="24"/>
          <w:rtl/>
          <w:lang w:eastAsia="en-US"/>
        </w:rPr>
        <w:t xml:space="preserve"> </w:t>
      </w:r>
      <w:r w:rsidRPr="00C15CBF">
        <w:rPr>
          <w:rFonts w:hint="eastAsia"/>
          <w:sz w:val="24"/>
          <w:szCs w:val="24"/>
          <w:rtl/>
          <w:lang w:eastAsia="en-US"/>
        </w:rPr>
        <w:t>ברשותו</w:t>
      </w:r>
      <w:bookmarkEnd w:id="48"/>
      <w:r w:rsidRPr="00C15CBF">
        <w:rPr>
          <w:sz w:val="24"/>
          <w:szCs w:val="24"/>
          <w:rtl/>
          <w:lang w:eastAsia="en-US"/>
        </w:rPr>
        <w:t>.</w:t>
      </w:r>
    </w:p>
    <w:p w14:paraId="0B625845" w14:textId="7FD78B43" w:rsidR="008F3C98" w:rsidRPr="00C15CBF" w:rsidRDefault="008F3C98" w:rsidP="001702A3">
      <w:pPr>
        <w:numPr>
          <w:ilvl w:val="1"/>
          <w:numId w:val="77"/>
        </w:numPr>
        <w:tabs>
          <w:tab w:val="left" w:pos="1247"/>
        </w:tabs>
        <w:autoSpaceDE w:val="0"/>
        <w:autoSpaceDN w:val="0"/>
        <w:adjustRightInd w:val="0"/>
        <w:spacing w:after="240" w:line="300" w:lineRule="auto"/>
        <w:jc w:val="both"/>
        <w:rPr>
          <w:sz w:val="24"/>
          <w:szCs w:val="24"/>
          <w:lang w:eastAsia="en-US"/>
        </w:rPr>
      </w:pPr>
      <w:r w:rsidRPr="00C15CBF">
        <w:rPr>
          <w:rFonts w:hint="eastAsia"/>
          <w:sz w:val="24"/>
          <w:szCs w:val="24"/>
          <w:rtl/>
          <w:lang w:eastAsia="en-US"/>
        </w:rPr>
        <w:t>עותקים</w:t>
      </w:r>
      <w:r w:rsidRPr="00C15CBF">
        <w:rPr>
          <w:sz w:val="24"/>
          <w:szCs w:val="24"/>
          <w:rtl/>
          <w:lang w:eastAsia="en-US"/>
        </w:rPr>
        <w:t xml:space="preserve"> </w:t>
      </w:r>
      <w:r w:rsidRPr="00C15CBF">
        <w:rPr>
          <w:rFonts w:hint="eastAsia"/>
          <w:sz w:val="24"/>
          <w:szCs w:val="24"/>
          <w:rtl/>
          <w:lang w:eastAsia="en-US"/>
        </w:rPr>
        <w:t>מכל</w:t>
      </w:r>
      <w:r w:rsidRPr="00C15CBF">
        <w:rPr>
          <w:sz w:val="24"/>
          <w:szCs w:val="24"/>
          <w:rtl/>
          <w:lang w:eastAsia="en-US"/>
        </w:rPr>
        <w:t xml:space="preserve"> </w:t>
      </w:r>
      <w:r w:rsidRPr="00C15CBF">
        <w:rPr>
          <w:rFonts w:ascii="QDavid" w:hAnsi="QDavid" w:hint="eastAsia"/>
          <w:sz w:val="24"/>
          <w:szCs w:val="24"/>
          <w:rtl/>
        </w:rPr>
        <w:t>מסמכי</w:t>
      </w:r>
      <w:r w:rsidRPr="00C15CBF">
        <w:rPr>
          <w:sz w:val="24"/>
          <w:szCs w:val="24"/>
          <w:rtl/>
          <w:lang w:eastAsia="en-US"/>
        </w:rPr>
        <w:t xml:space="preserve"> </w:t>
      </w:r>
      <w:r w:rsidRPr="00C15CBF">
        <w:rPr>
          <w:rFonts w:hint="eastAsia"/>
          <w:sz w:val="24"/>
          <w:szCs w:val="24"/>
          <w:rtl/>
          <w:lang w:eastAsia="en-US"/>
        </w:rPr>
        <w:t>המכרז</w:t>
      </w:r>
      <w:r w:rsidRPr="00C15CBF">
        <w:rPr>
          <w:sz w:val="24"/>
          <w:szCs w:val="24"/>
          <w:rtl/>
          <w:lang w:eastAsia="en-US"/>
        </w:rPr>
        <w:t xml:space="preserve"> </w:t>
      </w:r>
      <w:r w:rsidRPr="00C15CBF">
        <w:rPr>
          <w:rFonts w:hint="eastAsia"/>
          <w:sz w:val="24"/>
          <w:szCs w:val="24"/>
          <w:rtl/>
          <w:lang w:eastAsia="en-US"/>
        </w:rPr>
        <w:t>ועותקים</w:t>
      </w:r>
      <w:r w:rsidRPr="00C15CBF">
        <w:rPr>
          <w:sz w:val="24"/>
          <w:szCs w:val="24"/>
          <w:rtl/>
          <w:lang w:eastAsia="en-US"/>
        </w:rPr>
        <w:t xml:space="preserve"> </w:t>
      </w:r>
      <w:r w:rsidRPr="00C15CBF">
        <w:rPr>
          <w:rFonts w:hint="eastAsia"/>
          <w:sz w:val="24"/>
          <w:szCs w:val="24"/>
          <w:rtl/>
          <w:lang w:eastAsia="en-US"/>
        </w:rPr>
        <w:t>מכל</w:t>
      </w:r>
      <w:r w:rsidRPr="00C15CBF">
        <w:rPr>
          <w:sz w:val="24"/>
          <w:szCs w:val="24"/>
          <w:rtl/>
          <w:lang w:eastAsia="en-US"/>
        </w:rPr>
        <w:t xml:space="preserve"> </w:t>
      </w:r>
      <w:r w:rsidRPr="00C15CBF">
        <w:rPr>
          <w:rFonts w:hint="cs"/>
          <w:sz w:val="24"/>
          <w:szCs w:val="24"/>
          <w:rtl/>
          <w:lang w:eastAsia="en-US"/>
        </w:rPr>
        <w:t>פקודות העבודה וכל מסמך שצורף לפקודות כאמור</w:t>
      </w:r>
      <w:r w:rsidRPr="00C15CBF">
        <w:rPr>
          <w:sz w:val="24"/>
          <w:szCs w:val="24"/>
          <w:rtl/>
          <w:lang w:eastAsia="en-US"/>
        </w:rPr>
        <w:t xml:space="preserve"> </w:t>
      </w:r>
      <w:r w:rsidRPr="00C15CBF">
        <w:rPr>
          <w:rFonts w:hint="eastAsia"/>
          <w:sz w:val="24"/>
          <w:szCs w:val="24"/>
          <w:rtl/>
          <w:lang w:eastAsia="en-US"/>
        </w:rPr>
        <w:t>העבודה</w:t>
      </w:r>
      <w:r w:rsidRPr="00C15CBF">
        <w:rPr>
          <w:sz w:val="24"/>
          <w:szCs w:val="24"/>
          <w:rtl/>
          <w:lang w:eastAsia="en-US"/>
        </w:rPr>
        <w:t xml:space="preserve"> </w:t>
      </w:r>
      <w:r w:rsidRPr="00C15CBF">
        <w:rPr>
          <w:rFonts w:hint="eastAsia"/>
          <w:sz w:val="24"/>
          <w:szCs w:val="24"/>
          <w:rtl/>
          <w:lang w:eastAsia="en-US"/>
        </w:rPr>
        <w:t>יוחזקו</w:t>
      </w:r>
      <w:r w:rsidRPr="00C15CBF">
        <w:rPr>
          <w:sz w:val="24"/>
          <w:szCs w:val="24"/>
          <w:rtl/>
          <w:lang w:eastAsia="en-US"/>
        </w:rPr>
        <w:t xml:space="preserve"> </w:t>
      </w:r>
      <w:r w:rsidRPr="00C15CBF">
        <w:rPr>
          <w:rFonts w:hint="eastAsia"/>
          <w:sz w:val="24"/>
          <w:szCs w:val="24"/>
          <w:rtl/>
          <w:lang w:eastAsia="en-US"/>
        </w:rPr>
        <w:t>על</w:t>
      </w:r>
      <w:r w:rsidRPr="00C15CBF">
        <w:rPr>
          <w:sz w:val="24"/>
          <w:szCs w:val="24"/>
          <w:rtl/>
          <w:lang w:eastAsia="en-US"/>
        </w:rPr>
        <w:t xml:space="preserve"> </w:t>
      </w:r>
      <w:r w:rsidRPr="00C15CBF">
        <w:rPr>
          <w:rFonts w:hint="eastAsia"/>
          <w:sz w:val="24"/>
          <w:szCs w:val="24"/>
          <w:rtl/>
          <w:lang w:eastAsia="en-US"/>
        </w:rPr>
        <w:t>ידי</w:t>
      </w:r>
      <w:r w:rsidRPr="00C15CBF">
        <w:rPr>
          <w:sz w:val="24"/>
          <w:szCs w:val="24"/>
          <w:rtl/>
          <w:lang w:eastAsia="en-US"/>
        </w:rPr>
        <w:t xml:space="preserve"> </w:t>
      </w:r>
      <w:r w:rsidRPr="00C15CBF">
        <w:rPr>
          <w:rFonts w:hint="eastAsia"/>
          <w:sz w:val="24"/>
          <w:szCs w:val="24"/>
          <w:rtl/>
          <w:lang w:eastAsia="en-US"/>
        </w:rPr>
        <w:t>הקבלן</w:t>
      </w:r>
      <w:r w:rsidRPr="00C15CBF">
        <w:rPr>
          <w:sz w:val="24"/>
          <w:szCs w:val="24"/>
          <w:rtl/>
          <w:lang w:eastAsia="en-US"/>
        </w:rPr>
        <w:t>.</w:t>
      </w:r>
    </w:p>
    <w:p w14:paraId="47DF63DA"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hint="cs"/>
          <w:b/>
          <w:bCs/>
          <w:sz w:val="24"/>
          <w:szCs w:val="24"/>
          <w:u w:val="single"/>
          <w:rtl/>
        </w:rPr>
        <w:lastRenderedPageBreak/>
        <w:t>הפרה ותרופות</w:t>
      </w:r>
    </w:p>
    <w:p w14:paraId="60067B95"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על הפרת </w:t>
      </w:r>
      <w:r w:rsidRPr="00C15CBF">
        <w:rPr>
          <w:rFonts w:hint="cs"/>
          <w:sz w:val="24"/>
          <w:szCs w:val="24"/>
          <w:rtl/>
          <w:lang w:eastAsia="en-US"/>
        </w:rPr>
        <w:t>הוראותיו</w:t>
      </w:r>
      <w:r w:rsidRPr="00C15CBF">
        <w:rPr>
          <w:rFonts w:ascii="QDavid" w:hAnsi="QDavid" w:hint="cs"/>
          <w:sz w:val="24"/>
          <w:szCs w:val="24"/>
          <w:rtl/>
        </w:rPr>
        <w:t xml:space="preserve"> של הסכם זה יחולו הוראות חוק החוזים (תרופות בשל הפרת חוזה), </w:t>
      </w:r>
      <w:proofErr w:type="spellStart"/>
      <w:r w:rsidRPr="00C15CBF">
        <w:rPr>
          <w:rFonts w:ascii="QDavid" w:hAnsi="QDavid" w:hint="cs"/>
          <w:sz w:val="24"/>
          <w:szCs w:val="24"/>
          <w:rtl/>
        </w:rPr>
        <w:t>התשל"א</w:t>
      </w:r>
      <w:proofErr w:type="spellEnd"/>
      <w:r w:rsidRPr="00C15CBF">
        <w:rPr>
          <w:rFonts w:ascii="QDavid" w:hAnsi="QDavid" w:hint="cs"/>
          <w:sz w:val="24"/>
          <w:szCs w:val="24"/>
          <w:rtl/>
        </w:rPr>
        <w:t xml:space="preserve"> </w:t>
      </w:r>
      <w:r w:rsidRPr="00C15CBF">
        <w:rPr>
          <w:rFonts w:ascii="QDavid" w:hAnsi="QDavid"/>
          <w:sz w:val="24"/>
          <w:szCs w:val="24"/>
          <w:rtl/>
        </w:rPr>
        <w:t>–</w:t>
      </w:r>
      <w:r w:rsidRPr="00C15CBF">
        <w:rPr>
          <w:rFonts w:ascii="QDavid" w:hAnsi="QDavid" w:hint="cs"/>
          <w:sz w:val="24"/>
          <w:szCs w:val="24"/>
          <w:rtl/>
        </w:rPr>
        <w:t xml:space="preserve"> 1970. </w:t>
      </w:r>
    </w:p>
    <w:p w14:paraId="73BFF7B7" w14:textId="2C0C1815" w:rsidR="00CF75C0" w:rsidRPr="006B3EC4"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6B3EC4">
        <w:rPr>
          <w:rFonts w:ascii="QDavid" w:hAnsi="QDavid" w:hint="cs"/>
          <w:sz w:val="24"/>
          <w:szCs w:val="24"/>
          <w:rtl/>
        </w:rPr>
        <w:t xml:space="preserve">בנוסף, </w:t>
      </w:r>
      <w:r w:rsidRPr="006B3EC4">
        <w:rPr>
          <w:rFonts w:ascii="QDavid" w:hAnsi="QDavid"/>
          <w:sz w:val="24"/>
          <w:szCs w:val="24"/>
          <w:rtl/>
        </w:rPr>
        <w:t xml:space="preserve">אם הקבלן לא יבצע את </w:t>
      </w:r>
      <w:r w:rsidRPr="006B3EC4">
        <w:rPr>
          <w:rFonts w:ascii="QDavid" w:hAnsi="QDavid" w:hint="cs"/>
          <w:sz w:val="24"/>
          <w:szCs w:val="24"/>
          <w:rtl/>
        </w:rPr>
        <w:t>העבודות</w:t>
      </w:r>
      <w:r w:rsidRPr="006B3EC4">
        <w:rPr>
          <w:rFonts w:ascii="QDavid" w:hAnsi="QDavid"/>
          <w:sz w:val="24"/>
          <w:szCs w:val="24"/>
          <w:rtl/>
        </w:rPr>
        <w:t xml:space="preserve"> באופן ו/או בתדירות שנקבעו,</w:t>
      </w:r>
      <w:r w:rsidRPr="006B3EC4">
        <w:rPr>
          <w:rFonts w:ascii="QDavid" w:hAnsi="QDavid" w:hint="cs"/>
          <w:sz w:val="24"/>
          <w:szCs w:val="24"/>
          <w:rtl/>
        </w:rPr>
        <w:t xml:space="preserve"> וזאת אף לאחר קבלת </w:t>
      </w:r>
      <w:r w:rsidRPr="006B3EC4">
        <w:rPr>
          <w:rFonts w:hint="cs"/>
          <w:sz w:val="24"/>
          <w:szCs w:val="24"/>
          <w:rtl/>
          <w:lang w:eastAsia="en-US"/>
        </w:rPr>
        <w:t>הודעה</w:t>
      </w:r>
      <w:r w:rsidRPr="006B3EC4">
        <w:rPr>
          <w:rFonts w:ascii="QDavid" w:hAnsi="QDavid" w:hint="cs"/>
          <w:sz w:val="24"/>
          <w:szCs w:val="24"/>
          <w:rtl/>
        </w:rPr>
        <w:t xml:space="preserve"> מן העירייה לבצע את העבודות כנדרש, </w:t>
      </w:r>
      <w:r w:rsidRPr="006B3EC4">
        <w:rPr>
          <w:rFonts w:ascii="QDavid" w:hAnsi="QDavid"/>
          <w:sz w:val="24"/>
          <w:szCs w:val="24"/>
          <w:rtl/>
        </w:rPr>
        <w:t>ישלם ה</w:t>
      </w:r>
      <w:r w:rsidRPr="006B3EC4">
        <w:rPr>
          <w:rFonts w:ascii="QDavid" w:hAnsi="QDavid" w:hint="cs"/>
          <w:sz w:val="24"/>
          <w:szCs w:val="24"/>
          <w:rtl/>
        </w:rPr>
        <w:t xml:space="preserve">קבלן </w:t>
      </w:r>
      <w:r w:rsidRPr="006B3EC4">
        <w:rPr>
          <w:rFonts w:ascii="QDavid" w:hAnsi="QDavid"/>
          <w:sz w:val="24"/>
          <w:szCs w:val="24"/>
          <w:rtl/>
        </w:rPr>
        <w:t xml:space="preserve">לעירייה פיצוי מוסכם בסך של </w:t>
      </w:r>
      <w:r w:rsidR="00C83581">
        <w:rPr>
          <w:rFonts w:ascii="QDavid" w:hAnsi="QDavid" w:hint="cs"/>
          <w:sz w:val="24"/>
          <w:szCs w:val="24"/>
          <w:u w:val="single"/>
          <w:rtl/>
        </w:rPr>
        <w:t xml:space="preserve">1,500 </w:t>
      </w:r>
      <w:r w:rsidR="00E64995">
        <w:rPr>
          <w:rFonts w:ascii="QDavid" w:hAnsi="QDavid" w:hint="cs"/>
          <w:sz w:val="24"/>
          <w:szCs w:val="24"/>
          <w:u w:val="single"/>
          <w:rtl/>
        </w:rPr>
        <w:t>_</w:t>
      </w:r>
      <w:r w:rsidRPr="006B3EC4">
        <w:rPr>
          <w:rFonts w:ascii="QDavid" w:hAnsi="QDavid" w:hint="cs"/>
          <w:sz w:val="24"/>
          <w:szCs w:val="24"/>
          <w:u w:val="single"/>
          <w:rtl/>
        </w:rPr>
        <w:t>ש"ח</w:t>
      </w:r>
      <w:r w:rsidRPr="006B3EC4">
        <w:rPr>
          <w:rFonts w:ascii="QDavid" w:hAnsi="QDavid" w:hint="cs"/>
          <w:sz w:val="24"/>
          <w:szCs w:val="24"/>
          <w:rtl/>
        </w:rPr>
        <w:t xml:space="preserve"> (אלף ש"ח) </w:t>
      </w:r>
      <w:r w:rsidRPr="006B3EC4">
        <w:rPr>
          <w:rFonts w:ascii="QDavid" w:hAnsi="QDavid"/>
          <w:sz w:val="24"/>
          <w:szCs w:val="24"/>
          <w:rtl/>
        </w:rPr>
        <w:t xml:space="preserve">בגין כל </w:t>
      </w:r>
      <w:r w:rsidRPr="006B3EC4">
        <w:rPr>
          <w:rFonts w:ascii="QDavid" w:hAnsi="QDavid" w:hint="cs"/>
          <w:sz w:val="24"/>
          <w:szCs w:val="24"/>
          <w:rtl/>
        </w:rPr>
        <w:t>יום של איחור בביצוע העבודות כנדרש ו/או בהשלמתם, על פי קביעת המפקח.</w:t>
      </w:r>
    </w:p>
    <w:p w14:paraId="268F1999" w14:textId="77777777" w:rsidR="00CF75C0" w:rsidRPr="00AE6905" w:rsidRDefault="001C40F6" w:rsidP="001702A3">
      <w:pPr>
        <w:numPr>
          <w:ilvl w:val="1"/>
          <w:numId w:val="77"/>
        </w:numPr>
        <w:tabs>
          <w:tab w:val="left" w:pos="1247"/>
        </w:tabs>
        <w:autoSpaceDE w:val="0"/>
        <w:autoSpaceDN w:val="0"/>
        <w:adjustRightInd w:val="0"/>
        <w:spacing w:after="240" w:line="300" w:lineRule="auto"/>
        <w:jc w:val="both"/>
        <w:rPr>
          <w:sz w:val="22"/>
          <w:szCs w:val="24"/>
          <w:lang w:eastAsia="en-US"/>
        </w:rPr>
      </w:pPr>
      <w:r w:rsidRPr="00AE6905">
        <w:rPr>
          <w:sz w:val="22"/>
          <w:szCs w:val="24"/>
          <w:rtl/>
          <w:lang w:eastAsia="en-US"/>
        </w:rPr>
        <w:t>מבלי לגרוע מהאמור לעיל ומכל סעד או תרופה אחרים המוקנים לעירייה על פי חוזה זה או על פי כל דין</w:t>
      </w:r>
      <w:r w:rsidRPr="00AE6905">
        <w:rPr>
          <w:rFonts w:hint="cs"/>
          <w:sz w:val="22"/>
          <w:szCs w:val="24"/>
          <w:rtl/>
          <w:lang w:eastAsia="en-US"/>
        </w:rPr>
        <w:t>,</w:t>
      </w:r>
      <w:r w:rsidRPr="00AE6905">
        <w:rPr>
          <w:sz w:val="22"/>
          <w:szCs w:val="24"/>
          <w:rtl/>
          <w:lang w:eastAsia="en-US"/>
        </w:rPr>
        <w:t xml:space="preserve"> מוסכם בין הצדדים כי בגין הפרות החוזה המפורטות להלן</w:t>
      </w:r>
      <w:r w:rsidRPr="00AE6905">
        <w:rPr>
          <w:rFonts w:hint="cs"/>
          <w:sz w:val="22"/>
          <w:szCs w:val="24"/>
          <w:rtl/>
          <w:lang w:eastAsia="en-US"/>
        </w:rPr>
        <w:t>,</w:t>
      </w:r>
      <w:r w:rsidRPr="00AE6905">
        <w:rPr>
          <w:sz w:val="22"/>
          <w:szCs w:val="24"/>
          <w:rtl/>
          <w:lang w:eastAsia="en-US"/>
        </w:rPr>
        <w:t xml:space="preserve"> תהא העירייה זכאית לפיצויים מוסכמים כמפורט בצידם</w:t>
      </w:r>
      <w:r w:rsidRPr="00AE6905">
        <w:rPr>
          <w:rFonts w:hint="cs"/>
          <w:sz w:val="22"/>
          <w:szCs w:val="24"/>
          <w:rtl/>
          <w:lang w:eastAsia="en-US"/>
        </w:rPr>
        <w:t xml:space="preserve"> ללא התראה מראש</w:t>
      </w:r>
      <w:r w:rsidRPr="00AE6905">
        <w:rPr>
          <w:sz w:val="22"/>
          <w:szCs w:val="24"/>
          <w:rtl/>
          <w:lang w:eastAsia="en-US"/>
        </w:rPr>
        <w:t>:</w:t>
      </w:r>
    </w:p>
    <w:tbl>
      <w:tblPr>
        <w:tblStyle w:val="2b"/>
        <w:bidiVisual/>
        <w:tblW w:w="0" w:type="auto"/>
        <w:tblInd w:w="1287" w:type="dxa"/>
        <w:tblLook w:val="0020" w:firstRow="1" w:lastRow="0" w:firstColumn="0" w:lastColumn="0" w:noHBand="0" w:noVBand="0"/>
      </w:tblPr>
      <w:tblGrid>
        <w:gridCol w:w="5819"/>
        <w:gridCol w:w="1978"/>
      </w:tblGrid>
      <w:tr w:rsidR="00C15CBF" w:rsidRPr="00C15CBF" w14:paraId="59723DCA" w14:textId="77777777" w:rsidTr="0057472E">
        <w:tc>
          <w:tcPr>
            <w:tcW w:w="5819" w:type="dxa"/>
          </w:tcPr>
          <w:p w14:paraId="5AD5CEA2"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b/>
                <w:bCs/>
                <w:sz w:val="22"/>
                <w:szCs w:val="24"/>
                <w:rtl/>
                <w:lang w:eastAsia="en-US"/>
              </w:rPr>
            </w:pPr>
            <w:r w:rsidRPr="00C15CBF">
              <w:rPr>
                <w:b/>
                <w:bCs/>
                <w:sz w:val="22"/>
                <w:szCs w:val="24"/>
                <w:rtl/>
                <w:lang w:eastAsia="en-US"/>
              </w:rPr>
              <w:t>ת</w:t>
            </w:r>
            <w:r w:rsidRPr="00C15CBF">
              <w:rPr>
                <w:rFonts w:hint="cs"/>
                <w:b/>
                <w:bCs/>
                <w:sz w:val="22"/>
                <w:szCs w:val="24"/>
                <w:rtl/>
                <w:lang w:eastAsia="en-US"/>
              </w:rPr>
              <w:t>י</w:t>
            </w:r>
            <w:r w:rsidRPr="00C15CBF">
              <w:rPr>
                <w:b/>
                <w:bCs/>
                <w:sz w:val="22"/>
                <w:szCs w:val="24"/>
                <w:rtl/>
                <w:lang w:eastAsia="en-US"/>
              </w:rPr>
              <w:t>אור ההפרה</w:t>
            </w:r>
          </w:p>
        </w:tc>
        <w:tc>
          <w:tcPr>
            <w:tcW w:w="1978" w:type="dxa"/>
          </w:tcPr>
          <w:p w14:paraId="576504B3"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b/>
                <w:bCs/>
                <w:sz w:val="22"/>
                <w:szCs w:val="24"/>
                <w:rtl/>
                <w:lang w:eastAsia="en-US"/>
              </w:rPr>
            </w:pPr>
            <w:r w:rsidRPr="00C15CBF">
              <w:rPr>
                <w:b/>
                <w:bCs/>
                <w:sz w:val="22"/>
                <w:szCs w:val="24"/>
                <w:rtl/>
                <w:lang w:eastAsia="en-US"/>
              </w:rPr>
              <w:t>גובה הפיצוי</w:t>
            </w:r>
          </w:p>
        </w:tc>
      </w:tr>
      <w:tr w:rsidR="00C15CBF" w:rsidRPr="00C15CBF" w14:paraId="37203E34" w14:textId="77777777" w:rsidTr="0057472E">
        <w:tc>
          <w:tcPr>
            <w:tcW w:w="5819" w:type="dxa"/>
          </w:tcPr>
          <w:p w14:paraId="0EB94467" w14:textId="77777777" w:rsidR="008A72AA" w:rsidRPr="00C15CBF" w:rsidRDefault="008A72AA"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הפרעה לתנועה שלא לצורך</w:t>
            </w:r>
          </w:p>
        </w:tc>
        <w:tc>
          <w:tcPr>
            <w:tcW w:w="1978" w:type="dxa"/>
          </w:tcPr>
          <w:p w14:paraId="7481EAF9" w14:textId="77777777" w:rsidR="008A72AA" w:rsidRPr="00C15CBF" w:rsidRDefault="008A72AA"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1,5</w:t>
            </w:r>
            <w:r w:rsidRPr="00C15CBF">
              <w:rPr>
                <w:sz w:val="22"/>
                <w:szCs w:val="24"/>
                <w:rtl/>
                <w:lang w:eastAsia="en-US"/>
              </w:rPr>
              <w:t>00 ש"ח למקרה</w:t>
            </w:r>
          </w:p>
        </w:tc>
      </w:tr>
      <w:tr w:rsidR="00C15CBF" w:rsidRPr="00C15CBF" w14:paraId="0FD92D7B" w14:textId="77777777" w:rsidTr="0057472E">
        <w:tc>
          <w:tcPr>
            <w:tcW w:w="5819" w:type="dxa"/>
          </w:tcPr>
          <w:p w14:paraId="6AFF3285"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 פינוי פסולת מאתר עבודה, לכל מקרה.</w:t>
            </w:r>
          </w:p>
        </w:tc>
        <w:tc>
          <w:tcPr>
            <w:tcW w:w="1978" w:type="dxa"/>
          </w:tcPr>
          <w:p w14:paraId="5B420C27"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1,5</w:t>
            </w:r>
            <w:r w:rsidRPr="00C15CBF">
              <w:rPr>
                <w:sz w:val="22"/>
                <w:szCs w:val="24"/>
                <w:rtl/>
                <w:lang w:eastAsia="en-US"/>
              </w:rPr>
              <w:t>00 ש"ח למקרה</w:t>
            </w:r>
          </w:p>
        </w:tc>
      </w:tr>
      <w:tr w:rsidR="00C15CBF" w:rsidRPr="00C15CBF" w14:paraId="4535A6CD" w14:textId="77777777" w:rsidTr="0057472E">
        <w:tc>
          <w:tcPr>
            <w:tcW w:w="5819" w:type="dxa"/>
          </w:tcPr>
          <w:p w14:paraId="19B27E16"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 גידור בטיחותי של אתר העבודה, לכל מקרה.</w:t>
            </w:r>
          </w:p>
        </w:tc>
        <w:tc>
          <w:tcPr>
            <w:tcW w:w="1978" w:type="dxa"/>
          </w:tcPr>
          <w:p w14:paraId="6F9BC085"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1,500</w:t>
            </w:r>
            <w:r w:rsidRPr="00C15CBF">
              <w:rPr>
                <w:sz w:val="22"/>
                <w:szCs w:val="24"/>
                <w:rtl/>
                <w:lang w:eastAsia="en-US"/>
              </w:rPr>
              <w:t xml:space="preserve"> ש"ח למקרה</w:t>
            </w:r>
          </w:p>
        </w:tc>
      </w:tr>
      <w:tr w:rsidR="00C15CBF" w:rsidRPr="00C15CBF" w14:paraId="607C4750" w14:textId="77777777" w:rsidTr="0057472E">
        <w:tc>
          <w:tcPr>
            <w:tcW w:w="5819" w:type="dxa"/>
          </w:tcPr>
          <w:p w14:paraId="364CE34F"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 זמינות הקבלן, לכל מקרה.</w:t>
            </w:r>
          </w:p>
        </w:tc>
        <w:tc>
          <w:tcPr>
            <w:tcW w:w="1978" w:type="dxa"/>
          </w:tcPr>
          <w:p w14:paraId="3EB92990"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2,000</w:t>
            </w:r>
            <w:r w:rsidRPr="00C15CBF">
              <w:rPr>
                <w:sz w:val="22"/>
                <w:szCs w:val="24"/>
                <w:rtl/>
                <w:lang w:eastAsia="en-US"/>
              </w:rPr>
              <w:t xml:space="preserve"> ש"ח למקרה</w:t>
            </w:r>
          </w:p>
        </w:tc>
      </w:tr>
      <w:tr w:rsidR="00C15CBF" w:rsidRPr="00C15CBF" w14:paraId="2D9CD354" w14:textId="77777777" w:rsidTr="0057472E">
        <w:tc>
          <w:tcPr>
            <w:tcW w:w="5819" w:type="dxa"/>
          </w:tcPr>
          <w:p w14:paraId="1AC8A547" w14:textId="521D582D"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הפרה יסודית כהגדרתה בדין</w:t>
            </w:r>
            <w:r w:rsidR="00034B8B" w:rsidRPr="00C15CBF">
              <w:rPr>
                <w:rFonts w:hint="cs"/>
                <w:sz w:val="22"/>
                <w:szCs w:val="24"/>
                <w:rtl/>
                <w:lang w:eastAsia="en-US"/>
              </w:rPr>
              <w:t xml:space="preserve"> ו/או בהסכם זה</w:t>
            </w:r>
            <w:r w:rsidRPr="00C15CBF">
              <w:rPr>
                <w:rFonts w:hint="cs"/>
                <w:sz w:val="22"/>
                <w:szCs w:val="24"/>
                <w:rtl/>
                <w:lang w:eastAsia="en-US"/>
              </w:rPr>
              <w:t>.</w:t>
            </w:r>
          </w:p>
        </w:tc>
        <w:tc>
          <w:tcPr>
            <w:tcW w:w="1978" w:type="dxa"/>
          </w:tcPr>
          <w:p w14:paraId="1E7946C6"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חילוט מלוא סכום הערבות וביטול החוזה.</w:t>
            </w:r>
          </w:p>
        </w:tc>
      </w:tr>
      <w:tr w:rsidR="00C15CBF" w:rsidRPr="00C15CBF" w14:paraId="6BFB3EA6" w14:textId="77777777" w:rsidTr="0057472E">
        <w:tc>
          <w:tcPr>
            <w:tcW w:w="5819" w:type="dxa"/>
          </w:tcPr>
          <w:p w14:paraId="7463F63C" w14:textId="77777777" w:rsidR="00CF75C0" w:rsidRPr="00C15CBF" w:rsidRDefault="001C40F6"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איחור בכל יום או חלק מיום בסיום העבודות.</w:t>
            </w:r>
          </w:p>
        </w:tc>
        <w:tc>
          <w:tcPr>
            <w:tcW w:w="1978" w:type="dxa"/>
          </w:tcPr>
          <w:p w14:paraId="39EA48E5" w14:textId="73380330" w:rsidR="00CF75C0" w:rsidRPr="00C15CBF" w:rsidRDefault="00BB0AC1" w:rsidP="008A72AA">
            <w:pPr>
              <w:widowControl w:val="0"/>
              <w:tabs>
                <w:tab w:val="left" w:pos="567"/>
                <w:tab w:val="left" w:pos="1134"/>
              </w:tabs>
              <w:autoSpaceDE w:val="0"/>
              <w:autoSpaceDN w:val="0"/>
              <w:spacing w:after="120" w:line="300" w:lineRule="auto"/>
              <w:ind w:right="91"/>
              <w:jc w:val="both"/>
              <w:rPr>
                <w:sz w:val="22"/>
                <w:szCs w:val="24"/>
                <w:rtl/>
                <w:lang w:eastAsia="en-US"/>
              </w:rPr>
            </w:pPr>
            <w:r>
              <w:rPr>
                <w:rFonts w:hint="cs"/>
                <w:sz w:val="22"/>
                <w:szCs w:val="24"/>
                <w:rtl/>
                <w:lang w:eastAsia="en-US"/>
              </w:rPr>
              <w:t>1</w:t>
            </w:r>
            <w:r w:rsidR="000E0F6A">
              <w:rPr>
                <w:rFonts w:hint="cs"/>
                <w:sz w:val="22"/>
                <w:szCs w:val="24"/>
                <w:rtl/>
                <w:lang w:eastAsia="en-US"/>
              </w:rPr>
              <w:t>,500</w:t>
            </w:r>
            <w:r w:rsidR="001C40F6" w:rsidRPr="00C15CBF">
              <w:rPr>
                <w:rFonts w:hint="cs"/>
                <w:sz w:val="22"/>
                <w:szCs w:val="24"/>
                <w:rtl/>
                <w:lang w:eastAsia="en-US"/>
              </w:rPr>
              <w:t xml:space="preserve"> ליום או חלק ממנו.</w:t>
            </w:r>
          </w:p>
        </w:tc>
      </w:tr>
      <w:tr w:rsidR="00C15CBF" w:rsidRPr="00C15CBF" w14:paraId="197CA359" w14:textId="77777777" w:rsidTr="0057472E">
        <w:tc>
          <w:tcPr>
            <w:tcW w:w="5819" w:type="dxa"/>
          </w:tcPr>
          <w:p w14:paraId="209F4EC2" w14:textId="77777777" w:rsidR="007E669C" w:rsidRPr="00C15CBF" w:rsidRDefault="007E669C"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אי קיום הוראה אחרת בחוזה</w:t>
            </w:r>
          </w:p>
        </w:tc>
        <w:tc>
          <w:tcPr>
            <w:tcW w:w="1978" w:type="dxa"/>
          </w:tcPr>
          <w:p w14:paraId="1A9D240C" w14:textId="77777777" w:rsidR="007E669C" w:rsidRPr="00C15CBF" w:rsidRDefault="007E669C"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1,000 ₪ למקרה</w:t>
            </w:r>
          </w:p>
        </w:tc>
      </w:tr>
      <w:tr w:rsidR="00034B8B" w:rsidRPr="00C15CBF" w14:paraId="5F0B571A" w14:textId="77777777" w:rsidTr="0057472E">
        <w:tc>
          <w:tcPr>
            <w:tcW w:w="5819" w:type="dxa"/>
          </w:tcPr>
          <w:p w14:paraId="021B0F37" w14:textId="65B386C9" w:rsidR="00034B8B" w:rsidRPr="00C15CBF" w:rsidRDefault="00034B8B"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שימוש בקבלן משנה לא אישור העירייה או ללא רישיון או הסמכה בתוקף.</w:t>
            </w:r>
          </w:p>
        </w:tc>
        <w:tc>
          <w:tcPr>
            <w:tcW w:w="1978" w:type="dxa"/>
          </w:tcPr>
          <w:p w14:paraId="63235F49" w14:textId="5416C0CF" w:rsidR="00034B8B" w:rsidRPr="00C15CBF" w:rsidRDefault="00034B8B" w:rsidP="008A72AA">
            <w:pPr>
              <w:widowControl w:val="0"/>
              <w:tabs>
                <w:tab w:val="left" w:pos="567"/>
                <w:tab w:val="left" w:pos="1134"/>
              </w:tabs>
              <w:autoSpaceDE w:val="0"/>
              <w:autoSpaceDN w:val="0"/>
              <w:spacing w:after="120" w:line="300" w:lineRule="auto"/>
              <w:ind w:right="91"/>
              <w:jc w:val="both"/>
              <w:rPr>
                <w:sz w:val="22"/>
                <w:szCs w:val="24"/>
                <w:rtl/>
                <w:lang w:eastAsia="en-US"/>
              </w:rPr>
            </w:pPr>
            <w:r w:rsidRPr="00C15CBF">
              <w:rPr>
                <w:rFonts w:hint="cs"/>
                <w:sz w:val="22"/>
                <w:szCs w:val="24"/>
                <w:rtl/>
                <w:lang w:eastAsia="en-US"/>
              </w:rPr>
              <w:t>הפרה יסודית וחילוט ערבות.</w:t>
            </w:r>
          </w:p>
        </w:tc>
      </w:tr>
    </w:tbl>
    <w:p w14:paraId="5D934FA4" w14:textId="77777777" w:rsidR="00CF75C0" w:rsidRPr="00C15CBF" w:rsidRDefault="00CF75C0" w:rsidP="00034B8B"/>
    <w:p w14:paraId="77633D43"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sz w:val="22"/>
          <w:szCs w:val="24"/>
          <w:rtl/>
          <w:lang w:eastAsia="en-US"/>
        </w:rPr>
      </w:pPr>
      <w:r w:rsidRPr="00C15CBF">
        <w:rPr>
          <w:rFonts w:hint="cs"/>
          <w:sz w:val="22"/>
          <w:szCs w:val="24"/>
          <w:rtl/>
          <w:lang w:eastAsia="en-US"/>
        </w:rPr>
        <w:t xml:space="preserve">העירייה תהא זכאית לנכות את סכום הפיצויים המוסכמים לעיל מכל תשלום שיגיע לקבלן או לגבותם בכל דרך חוקית אחרת, הכול לפי שיקול דעתה הבלעדי. </w:t>
      </w:r>
    </w:p>
    <w:p w14:paraId="353228C1"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sz w:val="22"/>
          <w:szCs w:val="24"/>
          <w:lang w:eastAsia="en-US"/>
        </w:rPr>
      </w:pPr>
      <w:r w:rsidRPr="00C15CBF">
        <w:rPr>
          <w:sz w:val="22"/>
          <w:szCs w:val="24"/>
          <w:rtl/>
          <w:lang w:eastAsia="en-US"/>
        </w:rPr>
        <w:t xml:space="preserve">ניכוי הפיצויים </w:t>
      </w:r>
      <w:r w:rsidRPr="00C15CBF">
        <w:rPr>
          <w:rFonts w:ascii="QDavid" w:hAnsi="QDavid"/>
          <w:sz w:val="24"/>
          <w:szCs w:val="24"/>
          <w:rtl/>
        </w:rPr>
        <w:t>המוסכמים</w:t>
      </w:r>
      <w:r w:rsidRPr="00C15CBF">
        <w:rPr>
          <w:sz w:val="22"/>
          <w:szCs w:val="24"/>
          <w:rtl/>
          <w:lang w:eastAsia="en-US"/>
        </w:rPr>
        <w:t xml:space="preserve"> מתשלומים המגיעים לקבלן לא ישחררו את הקבלן מהתחייבויותיו על פי חוזה זה.</w:t>
      </w:r>
    </w:p>
    <w:p w14:paraId="60523FDD" w14:textId="77777777" w:rsidR="00714EEC" w:rsidRPr="00C15CBF" w:rsidRDefault="001C40F6" w:rsidP="001702A3">
      <w:pPr>
        <w:numPr>
          <w:ilvl w:val="1"/>
          <w:numId w:val="77"/>
        </w:numPr>
        <w:tabs>
          <w:tab w:val="left" w:pos="1247"/>
        </w:tabs>
        <w:autoSpaceDE w:val="0"/>
        <w:autoSpaceDN w:val="0"/>
        <w:adjustRightInd w:val="0"/>
        <w:spacing w:after="240" w:line="300" w:lineRule="auto"/>
        <w:jc w:val="both"/>
        <w:rPr>
          <w:sz w:val="22"/>
          <w:szCs w:val="24"/>
          <w:lang w:eastAsia="en-US"/>
        </w:rPr>
      </w:pPr>
      <w:r w:rsidRPr="00C15CBF">
        <w:rPr>
          <w:sz w:val="22"/>
          <w:szCs w:val="24"/>
          <w:rtl/>
          <w:lang w:eastAsia="en-US"/>
        </w:rPr>
        <w:t xml:space="preserve">מבלי לגרוע </w:t>
      </w:r>
      <w:r w:rsidRPr="00C15CBF">
        <w:rPr>
          <w:rFonts w:hint="cs"/>
          <w:sz w:val="22"/>
          <w:szCs w:val="24"/>
          <w:rtl/>
          <w:lang w:eastAsia="en-US"/>
        </w:rPr>
        <w:t xml:space="preserve">מהאמור </w:t>
      </w:r>
      <w:r w:rsidRPr="00C15CBF">
        <w:rPr>
          <w:sz w:val="22"/>
          <w:szCs w:val="24"/>
          <w:rtl/>
          <w:lang w:eastAsia="en-US"/>
        </w:rPr>
        <w:t>לעיל</w:t>
      </w:r>
      <w:r w:rsidRPr="00C15CBF">
        <w:rPr>
          <w:rFonts w:hint="cs"/>
          <w:sz w:val="22"/>
          <w:szCs w:val="24"/>
          <w:rtl/>
          <w:lang w:eastAsia="en-US"/>
        </w:rPr>
        <w:t>,</w:t>
      </w:r>
      <w:r w:rsidRPr="00C15CBF">
        <w:rPr>
          <w:sz w:val="22"/>
          <w:szCs w:val="24"/>
          <w:rtl/>
          <w:lang w:eastAsia="en-US"/>
        </w:rPr>
        <w:t xml:space="preserve"> מוסכם בין הצדדים כי האירועים הבאים יחשבו כהפרה יסודית של חוזה זה ויזכו את </w:t>
      </w:r>
      <w:r w:rsidRPr="00C15CBF">
        <w:rPr>
          <w:rFonts w:ascii="QDavid" w:hAnsi="QDavid"/>
          <w:sz w:val="24"/>
          <w:szCs w:val="24"/>
          <w:rtl/>
        </w:rPr>
        <w:t>העירייה</w:t>
      </w:r>
      <w:r w:rsidRPr="00C15CBF">
        <w:rPr>
          <w:sz w:val="22"/>
          <w:szCs w:val="24"/>
          <w:rtl/>
          <w:lang w:eastAsia="en-US"/>
        </w:rPr>
        <w:t xml:space="preserve"> בכל הזכויות המוקנות לה במקרה של הפרה יסודית</w:t>
      </w:r>
      <w:r w:rsidRPr="00C15CBF">
        <w:rPr>
          <w:rFonts w:hint="cs"/>
          <w:sz w:val="22"/>
          <w:szCs w:val="24"/>
          <w:rtl/>
          <w:lang w:eastAsia="en-US"/>
        </w:rPr>
        <w:t>:</w:t>
      </w:r>
    </w:p>
    <w:p w14:paraId="4E68F3A0"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הוטל עיקול זמני או קבוע או נעשתה פעולה כלשהי של הוצאה לפועל לגבי נכסי הקבלן, כולם או חלקם, והעיקול או הפעולה האמורה לא הופסקו או הוסרו לחלוטין תוך 14 יום ממועד ביצועם.</w:t>
      </w:r>
    </w:p>
    <w:p w14:paraId="2B572202"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 xml:space="preserve">ניתן נגד הקבלן צו כינוס נכסים לגבי נכסיו, כולם או חלקים, או נתקבלה על ידו החלטה על פירוק מרצון או שהוגשה נגדו בקשה לפירוק או ניתן נגדו צו פירוק או </w:t>
      </w:r>
      <w:r w:rsidRPr="00C15CBF">
        <w:rPr>
          <w:sz w:val="22"/>
          <w:szCs w:val="24"/>
          <w:rtl/>
          <w:lang w:eastAsia="en-US"/>
        </w:rPr>
        <w:lastRenderedPageBreak/>
        <w:t xml:space="preserve">שהוא הגיע לפשרה או סידור עם </w:t>
      </w:r>
      <w:proofErr w:type="spellStart"/>
      <w:r w:rsidRPr="00C15CBF">
        <w:rPr>
          <w:sz w:val="22"/>
          <w:szCs w:val="24"/>
          <w:rtl/>
          <w:lang w:eastAsia="en-US"/>
        </w:rPr>
        <w:t>נושיו</w:t>
      </w:r>
      <w:proofErr w:type="spellEnd"/>
      <w:r w:rsidRPr="00C15CBF">
        <w:rPr>
          <w:sz w:val="22"/>
          <w:szCs w:val="24"/>
          <w:rtl/>
          <w:lang w:eastAsia="en-US"/>
        </w:rPr>
        <w:t xml:space="preserve"> כולם, או חלקם, או שהוא פנה </w:t>
      </w:r>
      <w:proofErr w:type="spellStart"/>
      <w:r w:rsidRPr="00C15CBF">
        <w:rPr>
          <w:sz w:val="22"/>
          <w:szCs w:val="24"/>
          <w:rtl/>
          <w:lang w:eastAsia="en-US"/>
        </w:rPr>
        <w:t>לנושיו</w:t>
      </w:r>
      <w:proofErr w:type="spellEnd"/>
      <w:r w:rsidRPr="00C15CBF">
        <w:rPr>
          <w:sz w:val="22"/>
          <w:szCs w:val="24"/>
          <w:rtl/>
          <w:lang w:eastAsia="en-US"/>
        </w:rPr>
        <w:t xml:space="preserve"> למען קבל ארכה או פשרה למען הסדר איתם </w:t>
      </w:r>
      <w:r w:rsidRPr="00C15CBF">
        <w:rPr>
          <w:rFonts w:hint="cs"/>
          <w:sz w:val="22"/>
          <w:szCs w:val="24"/>
          <w:rtl/>
          <w:lang w:eastAsia="en-US"/>
        </w:rPr>
        <w:t>בהתאם לכל דין</w:t>
      </w:r>
      <w:r w:rsidRPr="00C15CBF">
        <w:rPr>
          <w:sz w:val="22"/>
          <w:szCs w:val="24"/>
          <w:rtl/>
          <w:lang w:eastAsia="en-US"/>
        </w:rPr>
        <w:t>.</w:t>
      </w:r>
    </w:p>
    <w:p w14:paraId="48C07B3F"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מונה לנכסי הקבלן, כולם או חלקם, כונס נכסים זמני או קבוע או מפרק זמני או קבוע.</w:t>
      </w:r>
    </w:p>
    <w:p w14:paraId="1B44F588"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הוכח להנחת דעתה של העירייה כי הקבלן הסתלק מביצוע החוזה.</w:t>
      </w:r>
    </w:p>
    <w:p w14:paraId="3F8C2D7C"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 xml:space="preserve">כשיש בידי </w:t>
      </w:r>
      <w:r w:rsidRPr="00C15CBF">
        <w:rPr>
          <w:rFonts w:hint="cs"/>
          <w:sz w:val="22"/>
          <w:szCs w:val="24"/>
          <w:rtl/>
          <w:lang w:eastAsia="en-US"/>
        </w:rPr>
        <w:t xml:space="preserve">העירייה </w:t>
      </w:r>
      <w:r w:rsidRPr="00C15CBF">
        <w:rPr>
          <w:sz w:val="22"/>
          <w:szCs w:val="24"/>
          <w:rtl/>
          <w:lang w:eastAsia="en-US"/>
        </w:rPr>
        <w:t>הוכחות, להנחת דעת</w:t>
      </w:r>
      <w:r w:rsidRPr="00C15CBF">
        <w:rPr>
          <w:rFonts w:hint="cs"/>
          <w:sz w:val="22"/>
          <w:szCs w:val="24"/>
          <w:rtl/>
          <w:lang w:eastAsia="en-US"/>
        </w:rPr>
        <w:t>ן</w:t>
      </w:r>
      <w:r w:rsidRPr="00C15CBF">
        <w:rPr>
          <w:sz w:val="22"/>
          <w:szCs w:val="24"/>
          <w:rtl/>
          <w:lang w:eastAsia="en-US"/>
        </w:rPr>
        <w:t>, כי הקבלן או אדם אחר מטעמו נתן או הציע שוחד, מענק, דורון או טובת הנאה כלשהי בקשר עם חוזה זה או ביצועו.</w:t>
      </w:r>
    </w:p>
    <w:p w14:paraId="7FB9C808" w14:textId="77777777" w:rsidR="00CF75C0"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lang w:eastAsia="en-US"/>
        </w:rPr>
      </w:pPr>
      <w:r w:rsidRPr="00C15CBF">
        <w:rPr>
          <w:sz w:val="22"/>
          <w:szCs w:val="24"/>
          <w:rtl/>
          <w:lang w:eastAsia="en-US"/>
        </w:rPr>
        <w:t>התברר כי הצהרה כלשהי של הקבלן שניתנה בקשר עם חתימת חוזה זה אינה נכונה, או שהקבלן לא גילה לעירייה עובדה מהותית אשר, לדעת העירייה, היה בה כדי להשפיע על ההתקשרות עמו.</w:t>
      </w:r>
    </w:p>
    <w:p w14:paraId="153BE0E2" w14:textId="77777777" w:rsidR="000A4757" w:rsidRPr="00C15CBF" w:rsidRDefault="001C40F6" w:rsidP="001702A3">
      <w:pPr>
        <w:numPr>
          <w:ilvl w:val="2"/>
          <w:numId w:val="77"/>
        </w:numPr>
        <w:tabs>
          <w:tab w:val="left" w:pos="1247"/>
          <w:tab w:val="num" w:pos="3629"/>
        </w:tabs>
        <w:autoSpaceDE w:val="0"/>
        <w:autoSpaceDN w:val="0"/>
        <w:adjustRightInd w:val="0"/>
        <w:spacing w:after="240" w:line="300" w:lineRule="auto"/>
        <w:ind w:left="2154" w:hanging="850"/>
        <w:jc w:val="both"/>
        <w:rPr>
          <w:sz w:val="22"/>
          <w:szCs w:val="24"/>
          <w:rtl/>
          <w:lang w:eastAsia="en-US"/>
        </w:rPr>
      </w:pPr>
      <w:r w:rsidRPr="00C15CBF">
        <w:rPr>
          <w:sz w:val="22"/>
          <w:szCs w:val="24"/>
          <w:rtl/>
          <w:lang w:eastAsia="en-US"/>
        </w:rPr>
        <w:t xml:space="preserve">הפר הקבלן חוזה זה הפרה יסודית, תהא </w:t>
      </w:r>
      <w:r w:rsidRPr="00C15CBF">
        <w:rPr>
          <w:rFonts w:hint="cs"/>
          <w:sz w:val="22"/>
          <w:szCs w:val="24"/>
          <w:rtl/>
          <w:lang w:eastAsia="en-US"/>
        </w:rPr>
        <w:t xml:space="preserve">העירייה </w:t>
      </w:r>
      <w:r w:rsidRPr="00C15CBF">
        <w:rPr>
          <w:sz w:val="22"/>
          <w:szCs w:val="24"/>
          <w:rtl/>
          <w:lang w:eastAsia="en-US"/>
        </w:rPr>
        <w:t>זכאית, מבלי לגרוע מכל סעד או תרופה המוקנים לה על פי חוזה זה או על פי כל דין, לבטל את החוזה, להשבת הסכומים ששולמו לקבלן כשהם נושאים ריבית בשיעור ריבית הפיגורים החודשית המפורסמת על ידי החשב הכללי באוצר, מחושבת ממועד התשלום לקבלן ועד למועד השבת הסכומים בפועל לידיה ולהשלים את ביצוע העבוד</w:t>
      </w:r>
      <w:r w:rsidRPr="00C15CBF">
        <w:rPr>
          <w:rFonts w:hint="cs"/>
          <w:sz w:val="22"/>
          <w:szCs w:val="24"/>
          <w:rtl/>
          <w:lang w:eastAsia="en-US"/>
        </w:rPr>
        <w:t>ות</w:t>
      </w:r>
      <w:r w:rsidRPr="00C15CBF">
        <w:rPr>
          <w:sz w:val="22"/>
          <w:szCs w:val="24"/>
          <w:rtl/>
          <w:lang w:eastAsia="en-US"/>
        </w:rPr>
        <w:t xml:space="preserve"> על ידי קבלן אחר.</w:t>
      </w:r>
    </w:p>
    <w:p w14:paraId="352EE8E3" w14:textId="77777777" w:rsidR="004B3B2D" w:rsidRPr="00C15CBF" w:rsidRDefault="004B3B2D"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hint="cs"/>
          <w:b/>
          <w:bCs/>
          <w:sz w:val="24"/>
          <w:szCs w:val="24"/>
          <w:u w:val="single"/>
          <w:rtl/>
        </w:rPr>
        <w:t xml:space="preserve">סילוק יד הקבלן במקרים מסוימים </w:t>
      </w:r>
    </w:p>
    <w:p w14:paraId="63A91B70" w14:textId="77777777" w:rsidR="00BC379A" w:rsidRPr="00C15CBF" w:rsidRDefault="00BC379A" w:rsidP="001702A3">
      <w:pPr>
        <w:pStyle w:val="affb"/>
        <w:numPr>
          <w:ilvl w:val="1"/>
          <w:numId w:val="77"/>
        </w:numPr>
        <w:tabs>
          <w:tab w:val="left" w:pos="1247"/>
          <w:tab w:val="left" w:pos="2041"/>
          <w:tab w:val="left" w:pos="2892"/>
          <w:tab w:val="right" w:pos="9242"/>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בכל אחד מהמקרים שלהלן, תהיה העירייה רשאית, לאחר מתן הודעה בכתב 7 ימים מראש, לתפוס את מקום העבודה לסלק את ידו של הקבלן ממנו</w:t>
      </w:r>
      <w:r w:rsidR="00C472D9" w:rsidRPr="00C15CBF">
        <w:rPr>
          <w:rFonts w:ascii="QDavid" w:hAnsi="QDavid" w:hint="cs"/>
          <w:sz w:val="24"/>
          <w:szCs w:val="24"/>
          <w:rtl/>
        </w:rPr>
        <w:t xml:space="preserve"> להשלים את העבודה בעצמה או בכל דרך אחרת </w:t>
      </w:r>
      <w:r w:rsidR="00FD1EFA" w:rsidRPr="00C15CBF">
        <w:rPr>
          <w:rFonts w:ascii="QDavid" w:hAnsi="QDavid" w:hint="cs"/>
          <w:sz w:val="24"/>
          <w:szCs w:val="24"/>
          <w:rtl/>
        </w:rPr>
        <w:t>ולהשתמש לשם כך בכל החומרים, הציוד והמתקנים האמורים ולהשתמש בתמורתם לכיסוי כל סכום המגיע לעירייה</w:t>
      </w:r>
      <w:r w:rsidR="003A48F4" w:rsidRPr="00C15CBF">
        <w:rPr>
          <w:rFonts w:ascii="QDavid" w:hAnsi="QDavid" w:hint="cs"/>
          <w:sz w:val="24"/>
          <w:szCs w:val="24"/>
          <w:rtl/>
        </w:rPr>
        <w:t xml:space="preserve"> מהקבלן לפי החוזה. </w:t>
      </w:r>
    </w:p>
    <w:p w14:paraId="698E82C2" w14:textId="77777777" w:rsidR="003A48F4" w:rsidRPr="00C15CBF" w:rsidRDefault="0015234E" w:rsidP="005769CD">
      <w:pPr>
        <w:pStyle w:val="affb"/>
        <w:tabs>
          <w:tab w:val="left" w:pos="1247"/>
          <w:tab w:val="left" w:pos="2041"/>
          <w:tab w:val="left" w:pos="2892"/>
        </w:tabs>
        <w:autoSpaceDE w:val="0"/>
        <w:autoSpaceDN w:val="0"/>
        <w:adjustRightInd w:val="0"/>
        <w:spacing w:after="240" w:line="300" w:lineRule="auto"/>
        <w:ind w:left="1247"/>
        <w:jc w:val="both"/>
        <w:rPr>
          <w:rFonts w:ascii="QDavid" w:hAnsi="QDavid"/>
          <w:sz w:val="24"/>
          <w:szCs w:val="24"/>
          <w:rtl/>
        </w:rPr>
      </w:pPr>
      <w:r w:rsidRPr="00C15CBF">
        <w:rPr>
          <w:rFonts w:ascii="QDavid" w:hAnsi="QDavid" w:hint="cs"/>
          <w:sz w:val="24"/>
          <w:szCs w:val="24"/>
          <w:rtl/>
        </w:rPr>
        <w:t xml:space="preserve">לאחר שנמסרה הודעה לקבלן, לא יהא הקבלן רשאי לסלק מאתר העבודה את החומרים ואת הציוד ואת המתקנים השייכים לו ושהובאו לשם ביצוע העבודה </w:t>
      </w:r>
      <w:r w:rsidR="00445CE8" w:rsidRPr="00C15CBF">
        <w:rPr>
          <w:rFonts w:ascii="QDavid" w:hAnsi="QDavid" w:hint="cs"/>
          <w:sz w:val="24"/>
          <w:szCs w:val="24"/>
          <w:rtl/>
        </w:rPr>
        <w:t xml:space="preserve">ולעירייה יהיה שיעבוד עליהם מאת מסירת ההודעה ועד שהקבלן ימלא את אחר הדרישות המפורטות בהודעה. </w:t>
      </w:r>
    </w:p>
    <w:p w14:paraId="1B3B3BF9" w14:textId="77777777" w:rsidR="00347686" w:rsidRPr="00C15CBF" w:rsidRDefault="00347686" w:rsidP="001702A3">
      <w:pPr>
        <w:pStyle w:val="affb"/>
        <w:numPr>
          <w:ilvl w:val="1"/>
          <w:numId w:val="77"/>
        </w:numPr>
        <w:tabs>
          <w:tab w:val="left" w:pos="1247"/>
          <w:tab w:val="left" w:pos="2041"/>
          <w:tab w:val="left" w:pos="2892"/>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אם לא ביצע הקבלן, לדעת המ</w:t>
      </w:r>
      <w:r w:rsidR="00671C51" w:rsidRPr="00C15CBF">
        <w:rPr>
          <w:rFonts w:ascii="QDavid" w:hAnsi="QDavid" w:hint="cs"/>
          <w:sz w:val="24"/>
          <w:szCs w:val="24"/>
          <w:rtl/>
        </w:rPr>
        <w:t xml:space="preserve">פקח, את </w:t>
      </w:r>
      <w:r w:rsidR="00931E8C" w:rsidRPr="00C15CBF">
        <w:rPr>
          <w:rFonts w:ascii="QDavid" w:hAnsi="QDavid" w:hint="cs"/>
          <w:sz w:val="24"/>
          <w:szCs w:val="24"/>
          <w:rtl/>
        </w:rPr>
        <w:t xml:space="preserve">הוראות המפקח המפורטות בהודעה תוך 7 ימים </w:t>
      </w:r>
      <w:r w:rsidR="005A5B71" w:rsidRPr="00C15CBF">
        <w:rPr>
          <w:rFonts w:ascii="QDavid" w:hAnsi="QDavid" w:hint="cs"/>
          <w:sz w:val="24"/>
          <w:szCs w:val="24"/>
          <w:rtl/>
        </w:rPr>
        <w:t xml:space="preserve">מיום מסירתה לקבלן, תהא העירייה רשאית להחזיק בכל הציוד, החומרים והמתקנים באתר העבודה ולהשתמש בהם לצורך ביצוע העבודה. </w:t>
      </w:r>
      <w:r w:rsidR="005769CD" w:rsidRPr="00C15CBF">
        <w:rPr>
          <w:rFonts w:ascii="QDavid" w:hAnsi="QDavid" w:hint="cs"/>
          <w:sz w:val="24"/>
          <w:szCs w:val="24"/>
          <w:rtl/>
        </w:rPr>
        <w:t>כן תהא רשאית העירייה לתפוס את אתר העבודה ולסלק את ידו של הקבלן ולהשלים את העבודה בעצמה או בכל דרך אחרת</w:t>
      </w:r>
      <w:r w:rsidR="00C62D78" w:rsidRPr="00C15CBF">
        <w:rPr>
          <w:rFonts w:ascii="QDavid" w:hAnsi="QDavid" w:hint="cs"/>
          <w:sz w:val="24"/>
          <w:szCs w:val="24"/>
          <w:rtl/>
        </w:rPr>
        <w:t xml:space="preserve">, על חשבונו והוצאותיו של הקבלן. </w:t>
      </w:r>
    </w:p>
    <w:p w14:paraId="4A787DB9" w14:textId="77777777" w:rsidR="002B761A" w:rsidRPr="00C15CBF" w:rsidRDefault="002B761A" w:rsidP="002B761A">
      <w:pPr>
        <w:pStyle w:val="affb"/>
        <w:tabs>
          <w:tab w:val="left" w:pos="1247"/>
          <w:tab w:val="left" w:pos="2041"/>
          <w:tab w:val="left" w:pos="2892"/>
        </w:tabs>
        <w:autoSpaceDE w:val="0"/>
        <w:autoSpaceDN w:val="0"/>
        <w:adjustRightInd w:val="0"/>
        <w:spacing w:after="240" w:line="300" w:lineRule="auto"/>
        <w:ind w:left="1247"/>
        <w:jc w:val="both"/>
        <w:rPr>
          <w:rFonts w:ascii="QDavid" w:hAnsi="QDavid"/>
          <w:sz w:val="24"/>
          <w:szCs w:val="24"/>
          <w:rtl/>
        </w:rPr>
      </w:pPr>
      <w:r w:rsidRPr="00C15CBF">
        <w:rPr>
          <w:rFonts w:ascii="QDavid" w:hAnsi="QDavid" w:hint="cs"/>
          <w:sz w:val="24"/>
          <w:szCs w:val="24"/>
          <w:rtl/>
        </w:rPr>
        <w:t xml:space="preserve">כל החומרים ייעשו רכושה וקניינה הגמור של העירייה, אלא אם כן תוותר העירייה עליהם וכל הציוד יהיה משועבד ומעוקל בידי העירייה עד גמר ביצוע העבודה. </w:t>
      </w:r>
    </w:p>
    <w:p w14:paraId="0B7EAB28" w14:textId="4A391C7F" w:rsidR="00A74B0D" w:rsidRPr="00313C93" w:rsidRDefault="00CA21C6" w:rsidP="001702A3">
      <w:pPr>
        <w:pStyle w:val="affb"/>
        <w:numPr>
          <w:ilvl w:val="1"/>
          <w:numId w:val="77"/>
        </w:numPr>
        <w:tabs>
          <w:tab w:val="left" w:pos="2041"/>
          <w:tab w:val="left" w:pos="2892"/>
        </w:tabs>
        <w:autoSpaceDE w:val="0"/>
        <w:autoSpaceDN w:val="0"/>
        <w:adjustRightInd w:val="0"/>
        <w:spacing w:after="240" w:line="300" w:lineRule="auto"/>
        <w:jc w:val="both"/>
        <w:rPr>
          <w:rFonts w:ascii="QDavid" w:hAnsi="QDavid"/>
          <w:sz w:val="24"/>
          <w:szCs w:val="24"/>
        </w:rPr>
      </w:pPr>
      <w:r w:rsidRPr="00C15CBF">
        <w:rPr>
          <w:rFonts w:ascii="QDavid" w:hAnsi="QDavid" w:hint="cs"/>
          <w:sz w:val="24"/>
          <w:szCs w:val="24"/>
          <w:rtl/>
        </w:rPr>
        <w:t xml:space="preserve">תפיסת מקום העבודה וסילוק ידו של הקבלן כאמור </w:t>
      </w:r>
      <w:proofErr w:type="spellStart"/>
      <w:r w:rsidRPr="00C15CBF">
        <w:rPr>
          <w:rFonts w:ascii="QDavid" w:hAnsi="QDavid" w:hint="cs"/>
          <w:sz w:val="24"/>
          <w:szCs w:val="24"/>
          <w:rtl/>
        </w:rPr>
        <w:t>בס"ק</w:t>
      </w:r>
      <w:proofErr w:type="spellEnd"/>
      <w:r w:rsidRPr="00C15CBF">
        <w:rPr>
          <w:rFonts w:ascii="QDavid" w:hAnsi="QDavid" w:hint="cs"/>
          <w:sz w:val="24"/>
          <w:szCs w:val="24"/>
          <w:rtl/>
        </w:rPr>
        <w:t xml:space="preserve"> </w:t>
      </w:r>
      <w:r w:rsidR="007D1152" w:rsidRPr="00C15CBF">
        <w:rPr>
          <w:rFonts w:ascii="QDavid" w:hAnsi="QDavid" w:hint="cs"/>
          <w:sz w:val="24"/>
          <w:szCs w:val="24"/>
          <w:rtl/>
        </w:rPr>
        <w:t>45.1</w:t>
      </w:r>
      <w:r w:rsidRPr="00C15CBF">
        <w:rPr>
          <w:rFonts w:ascii="QDavid" w:hAnsi="QDavid" w:hint="cs"/>
          <w:sz w:val="24"/>
          <w:szCs w:val="24"/>
          <w:rtl/>
        </w:rPr>
        <w:t xml:space="preserve"> לעיל</w:t>
      </w:r>
      <w:r w:rsidR="002E22BE" w:rsidRPr="00C15CBF">
        <w:rPr>
          <w:rFonts w:ascii="QDavid" w:hAnsi="QDavid" w:hint="cs"/>
          <w:sz w:val="24"/>
          <w:szCs w:val="24"/>
          <w:rtl/>
        </w:rPr>
        <w:t xml:space="preserve"> אין בהם משום ביטול </w:t>
      </w:r>
      <w:r w:rsidR="00FA3C24" w:rsidRPr="00C15CBF">
        <w:rPr>
          <w:rFonts w:ascii="QDavid" w:hAnsi="QDavid" w:hint="cs"/>
          <w:sz w:val="24"/>
          <w:szCs w:val="24"/>
          <w:rtl/>
        </w:rPr>
        <w:t xml:space="preserve">החוזה ע"י </w:t>
      </w:r>
      <w:r w:rsidR="00FA3C24" w:rsidRPr="00C15CBF">
        <w:rPr>
          <w:noProof/>
          <w:sz w:val="22"/>
          <w:szCs w:val="24"/>
          <w:rtl/>
        </w:rPr>
        <w:t>ה</w:t>
      </w:r>
      <w:r w:rsidR="00FA3C24" w:rsidRPr="00C15CBF">
        <w:rPr>
          <w:rFonts w:hint="cs"/>
          <w:noProof/>
          <w:sz w:val="22"/>
          <w:szCs w:val="24"/>
          <w:rtl/>
        </w:rPr>
        <w:t>עירייה</w:t>
      </w:r>
      <w:r w:rsidR="00FA3C24" w:rsidRPr="00C15CBF">
        <w:rPr>
          <w:noProof/>
          <w:sz w:val="22"/>
          <w:szCs w:val="24"/>
          <w:rtl/>
        </w:rPr>
        <w:t xml:space="preserve"> והקבלן יהא חייב לעמוד בכל התחייבויותיו לפי החוזה פרט להתחייבות שהמהנדס ימנע אותו למלאן ומאידך </w:t>
      </w:r>
      <w:r w:rsidR="00026521" w:rsidRPr="00C15CBF">
        <w:rPr>
          <w:rFonts w:hint="cs"/>
          <w:noProof/>
          <w:sz w:val="22"/>
          <w:szCs w:val="24"/>
          <w:rtl/>
        </w:rPr>
        <w:t xml:space="preserve">העירייה לא </w:t>
      </w:r>
      <w:r w:rsidR="009351D6" w:rsidRPr="00C15CBF">
        <w:rPr>
          <w:noProof/>
          <w:sz w:val="22"/>
          <w:szCs w:val="24"/>
          <w:rtl/>
        </w:rPr>
        <w:t>תהא חייבת בכל תשלום נוסף או בפיצויים עבור השימוש בציוד לשם גמר ביצוע העבודה.</w:t>
      </w:r>
    </w:p>
    <w:p w14:paraId="2E2DCDC8" w14:textId="77777777" w:rsidR="00B036A2" w:rsidRPr="00C15CBF" w:rsidRDefault="00B036A2"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hint="cs"/>
          <w:b/>
          <w:bCs/>
          <w:sz w:val="24"/>
          <w:szCs w:val="24"/>
          <w:u w:val="single"/>
          <w:rtl/>
        </w:rPr>
        <w:t>אי אפשרות המשכת ביצוע העבודה</w:t>
      </w:r>
    </w:p>
    <w:p w14:paraId="2E3C4F78" w14:textId="77777777" w:rsidR="00B036A2" w:rsidRPr="00C15CBF" w:rsidRDefault="00FF400C" w:rsidP="001702A3">
      <w:pPr>
        <w:pStyle w:val="affb"/>
        <w:numPr>
          <w:ilvl w:val="1"/>
          <w:numId w:val="77"/>
        </w:numPr>
        <w:tabs>
          <w:tab w:val="left" w:pos="1247"/>
          <w:tab w:val="left" w:pos="2041"/>
          <w:tab w:val="left" w:pos="2892"/>
        </w:tabs>
        <w:autoSpaceDE w:val="0"/>
        <w:autoSpaceDN w:val="0"/>
        <w:adjustRightInd w:val="0"/>
        <w:spacing w:after="240" w:line="300" w:lineRule="auto"/>
        <w:ind w:right="142"/>
        <w:jc w:val="both"/>
        <w:rPr>
          <w:rFonts w:ascii="QDavid" w:hAnsi="QDavid"/>
          <w:sz w:val="24"/>
          <w:szCs w:val="24"/>
        </w:rPr>
      </w:pPr>
      <w:r w:rsidRPr="00C15CBF">
        <w:rPr>
          <w:rFonts w:ascii="QDavid" w:hAnsi="QDavid" w:hint="cs"/>
          <w:sz w:val="24"/>
          <w:szCs w:val="24"/>
          <w:rtl/>
        </w:rPr>
        <w:lastRenderedPageBreak/>
        <w:t xml:space="preserve">אם יתגלה בכל זמן שאין אפשרות להמשיך בביצוע העבודה כולה או מקצתה, </w:t>
      </w:r>
      <w:r w:rsidR="00B921AB" w:rsidRPr="00C15CBF">
        <w:rPr>
          <w:rFonts w:ascii="QDavid" w:hAnsi="QDavid" w:hint="cs"/>
          <w:sz w:val="24"/>
          <w:szCs w:val="24"/>
          <w:rtl/>
        </w:rPr>
        <w:t xml:space="preserve">מפאת מלחמה או כל סיבה אחרת שאין לקבלן שליטה עליה, </w:t>
      </w:r>
      <w:r w:rsidR="00E63FB2" w:rsidRPr="00C15CBF">
        <w:rPr>
          <w:rFonts w:ascii="QDavid" w:hAnsi="QDavid" w:hint="cs"/>
          <w:sz w:val="24"/>
          <w:szCs w:val="24"/>
          <w:rtl/>
        </w:rPr>
        <w:t xml:space="preserve">יפנה הקבלן לעירייה והעירייה תהיה רשאית לתת לקבלן אישור בכתב כי אומנם אין אפשרות להמשיך בביצוע העבודה כולה או מקצתה והקבלן ימלא אחר הוראות המפקח בכל הנוגע לאי-המשכת העבודה כאמור. </w:t>
      </w:r>
    </w:p>
    <w:p w14:paraId="5AC171F4" w14:textId="26DEBFEE" w:rsidR="00AD180E" w:rsidRPr="00C15CBF" w:rsidRDefault="00AD180E" w:rsidP="001702A3">
      <w:pPr>
        <w:pStyle w:val="affb"/>
        <w:numPr>
          <w:ilvl w:val="1"/>
          <w:numId w:val="77"/>
        </w:numPr>
        <w:tabs>
          <w:tab w:val="left" w:pos="1247"/>
          <w:tab w:val="left" w:pos="2041"/>
          <w:tab w:val="left" w:pos="2892"/>
        </w:tabs>
        <w:autoSpaceDE w:val="0"/>
        <w:autoSpaceDN w:val="0"/>
        <w:adjustRightInd w:val="0"/>
        <w:spacing w:after="240" w:line="300" w:lineRule="auto"/>
        <w:ind w:right="142"/>
        <w:jc w:val="both"/>
        <w:rPr>
          <w:rFonts w:ascii="QDavid" w:hAnsi="QDavid"/>
          <w:sz w:val="24"/>
          <w:szCs w:val="24"/>
        </w:rPr>
      </w:pPr>
      <w:r w:rsidRPr="00C15CBF">
        <w:rPr>
          <w:rFonts w:ascii="QDavid" w:hAnsi="QDavid" w:hint="cs"/>
          <w:sz w:val="24"/>
          <w:szCs w:val="24"/>
          <w:rtl/>
        </w:rPr>
        <w:t xml:space="preserve">הסכום שישולם </w:t>
      </w:r>
      <w:r w:rsidR="00A237D8" w:rsidRPr="00C15CBF">
        <w:rPr>
          <w:rFonts w:ascii="QDavid" w:hAnsi="QDavid" w:hint="cs"/>
          <w:sz w:val="24"/>
          <w:szCs w:val="24"/>
          <w:rtl/>
        </w:rPr>
        <w:t xml:space="preserve">במקרה של אי-אפשרות המשכת ביצוע העבודה לפי </w:t>
      </w:r>
      <w:proofErr w:type="spellStart"/>
      <w:r w:rsidR="00A237D8" w:rsidRPr="00C15CBF">
        <w:rPr>
          <w:rFonts w:ascii="QDavid" w:hAnsi="QDavid" w:hint="cs"/>
          <w:sz w:val="24"/>
          <w:szCs w:val="24"/>
          <w:rtl/>
        </w:rPr>
        <w:t>ס"ק</w:t>
      </w:r>
      <w:proofErr w:type="spellEnd"/>
      <w:r w:rsidR="00A237D8" w:rsidRPr="00C15CBF">
        <w:rPr>
          <w:rFonts w:ascii="QDavid" w:hAnsi="QDavid" w:hint="cs"/>
          <w:sz w:val="24"/>
          <w:szCs w:val="24"/>
          <w:rtl/>
        </w:rPr>
        <w:t xml:space="preserve"> </w:t>
      </w:r>
      <w:r w:rsidR="00676A57" w:rsidRPr="00C15CBF">
        <w:rPr>
          <w:rFonts w:ascii="QDavid" w:hAnsi="QDavid" w:hint="cs"/>
          <w:sz w:val="24"/>
          <w:szCs w:val="24"/>
          <w:rtl/>
        </w:rPr>
        <w:t>46.1</w:t>
      </w:r>
      <w:r w:rsidR="00A237D8" w:rsidRPr="00C15CBF">
        <w:rPr>
          <w:rFonts w:ascii="QDavid" w:hAnsi="QDavid" w:hint="cs"/>
          <w:sz w:val="24"/>
          <w:szCs w:val="24"/>
          <w:rtl/>
        </w:rPr>
        <w:t xml:space="preserve"> יהיה ערך העבודה שבוצעה </w:t>
      </w:r>
      <w:r w:rsidR="00EB09FF" w:rsidRPr="00C15CBF">
        <w:rPr>
          <w:rFonts w:ascii="QDavid" w:hAnsi="QDavid" w:hint="cs"/>
          <w:sz w:val="24"/>
          <w:szCs w:val="24"/>
          <w:rtl/>
        </w:rPr>
        <w:t xml:space="preserve">עד לתאריך מתן האישור האמור בהתאם </w:t>
      </w:r>
      <w:r w:rsidR="00222C3E" w:rsidRPr="00C15CBF">
        <w:rPr>
          <w:rFonts w:ascii="QDavid" w:hAnsi="QDavid" w:hint="cs"/>
          <w:sz w:val="24"/>
          <w:szCs w:val="24"/>
          <w:rtl/>
        </w:rPr>
        <w:t>למנגנון המחירים שבהסכם זה</w:t>
      </w:r>
      <w:r w:rsidR="00EB09FF" w:rsidRPr="00C15CBF">
        <w:rPr>
          <w:rFonts w:ascii="QDavid" w:hAnsi="QDavid" w:hint="cs"/>
          <w:sz w:val="24"/>
          <w:szCs w:val="24"/>
          <w:rtl/>
        </w:rPr>
        <w:t xml:space="preserve">. </w:t>
      </w:r>
    </w:p>
    <w:p w14:paraId="4A3D82CB" w14:textId="77777777" w:rsidR="006F35F9" w:rsidRPr="00C15CBF" w:rsidRDefault="006F35F9" w:rsidP="001702A3">
      <w:pPr>
        <w:pStyle w:val="affb"/>
        <w:numPr>
          <w:ilvl w:val="1"/>
          <w:numId w:val="77"/>
        </w:numPr>
        <w:tabs>
          <w:tab w:val="left" w:pos="1247"/>
          <w:tab w:val="left" w:pos="2041"/>
          <w:tab w:val="left" w:pos="2892"/>
        </w:tabs>
        <w:autoSpaceDE w:val="0"/>
        <w:autoSpaceDN w:val="0"/>
        <w:adjustRightInd w:val="0"/>
        <w:spacing w:after="240" w:line="300" w:lineRule="auto"/>
        <w:ind w:right="142"/>
        <w:jc w:val="both"/>
        <w:rPr>
          <w:rFonts w:ascii="QDavid" w:hAnsi="QDavid"/>
          <w:sz w:val="24"/>
          <w:szCs w:val="24"/>
        </w:rPr>
      </w:pPr>
      <w:r w:rsidRPr="00C15CBF">
        <w:rPr>
          <w:rFonts w:ascii="QDavid" w:hAnsi="QDavid" w:hint="cs"/>
          <w:sz w:val="24"/>
          <w:szCs w:val="24"/>
          <w:rtl/>
        </w:rPr>
        <w:t xml:space="preserve">תשלום הסכום כאמור הוא סילוק סופי של כל תביעות הקבלן כולל תביעות לפיצויים ותביעות עבור הוצאות מיותרות שנגרמו כאמור. </w:t>
      </w:r>
    </w:p>
    <w:p w14:paraId="0EA094F2" w14:textId="3D1B96F1" w:rsidR="00A74B0D" w:rsidRPr="00313C93" w:rsidRDefault="007C26FC" w:rsidP="001702A3">
      <w:pPr>
        <w:pStyle w:val="affb"/>
        <w:numPr>
          <w:ilvl w:val="1"/>
          <w:numId w:val="77"/>
        </w:numPr>
        <w:tabs>
          <w:tab w:val="left" w:pos="1247"/>
          <w:tab w:val="left" w:pos="2041"/>
          <w:tab w:val="left" w:pos="2892"/>
        </w:tabs>
        <w:autoSpaceDE w:val="0"/>
        <w:autoSpaceDN w:val="0"/>
        <w:adjustRightInd w:val="0"/>
        <w:spacing w:after="240" w:line="300" w:lineRule="auto"/>
        <w:ind w:right="142"/>
        <w:jc w:val="both"/>
        <w:rPr>
          <w:rFonts w:ascii="QDavid" w:hAnsi="QDavid"/>
          <w:sz w:val="24"/>
          <w:szCs w:val="24"/>
        </w:rPr>
      </w:pPr>
      <w:r w:rsidRPr="00C15CBF">
        <w:rPr>
          <w:rFonts w:ascii="QDavid" w:hAnsi="QDavid" w:hint="cs"/>
          <w:sz w:val="24"/>
          <w:szCs w:val="24"/>
          <w:rtl/>
        </w:rPr>
        <w:t xml:space="preserve">לא סילק הקבלן את הציוד ומתקני העבודה כולם או מקצתם ממקום העבודה או שלא ביצע פעולה אחרת </w:t>
      </w:r>
      <w:r w:rsidR="007D1BE4" w:rsidRPr="00C15CBF">
        <w:rPr>
          <w:rFonts w:ascii="QDavid" w:hAnsi="QDavid" w:hint="cs"/>
          <w:sz w:val="24"/>
          <w:szCs w:val="24"/>
          <w:rtl/>
        </w:rPr>
        <w:t xml:space="preserve">בהתאם להוראות המפקח לפי </w:t>
      </w:r>
      <w:proofErr w:type="spellStart"/>
      <w:r w:rsidR="007D1BE4" w:rsidRPr="00C15CBF">
        <w:rPr>
          <w:rFonts w:ascii="QDavid" w:hAnsi="QDavid" w:hint="cs"/>
          <w:sz w:val="24"/>
          <w:szCs w:val="24"/>
          <w:rtl/>
        </w:rPr>
        <w:t>ס"ק</w:t>
      </w:r>
      <w:proofErr w:type="spellEnd"/>
      <w:r w:rsidR="007D1BE4" w:rsidRPr="00C15CBF">
        <w:rPr>
          <w:rFonts w:ascii="QDavid" w:hAnsi="QDavid" w:hint="cs"/>
          <w:sz w:val="24"/>
          <w:szCs w:val="24"/>
          <w:rtl/>
        </w:rPr>
        <w:t xml:space="preserve"> </w:t>
      </w:r>
      <w:r w:rsidR="00FB0657" w:rsidRPr="00C15CBF">
        <w:rPr>
          <w:rFonts w:ascii="QDavid" w:hAnsi="QDavid" w:hint="cs"/>
          <w:sz w:val="24"/>
          <w:szCs w:val="24"/>
          <w:rtl/>
        </w:rPr>
        <w:t>46.1</w:t>
      </w:r>
      <w:r w:rsidR="007D1BE4" w:rsidRPr="00C15CBF">
        <w:rPr>
          <w:rFonts w:ascii="QDavid" w:hAnsi="QDavid" w:hint="cs"/>
          <w:sz w:val="24"/>
          <w:szCs w:val="24"/>
          <w:rtl/>
        </w:rPr>
        <w:t xml:space="preserve">, רשאית העירייה לבצע את הפעולות האמורות על חשבון הקבלן בעצמה או בכל דרך אחרת והקבלן יישא בהוצאות הכרוכות בכך בתוספת 20% שייחשבו כהוצאות משרדיות ובהפחתת סכום שיאושר ע"י המפקח לכיסוי חלק מתקבל על הדעת מההוצאות האמורות שיש </w:t>
      </w:r>
      <w:proofErr w:type="spellStart"/>
      <w:r w:rsidR="007D1BE4" w:rsidRPr="00C15CBF">
        <w:rPr>
          <w:rFonts w:ascii="QDavid" w:hAnsi="QDavid" w:hint="cs"/>
          <w:sz w:val="24"/>
          <w:szCs w:val="24"/>
          <w:rtl/>
        </w:rPr>
        <w:t>לזקפן</w:t>
      </w:r>
      <w:proofErr w:type="spellEnd"/>
      <w:r w:rsidR="007D1BE4" w:rsidRPr="00C15CBF">
        <w:rPr>
          <w:rFonts w:ascii="QDavid" w:hAnsi="QDavid" w:hint="cs"/>
          <w:sz w:val="24"/>
          <w:szCs w:val="24"/>
          <w:rtl/>
        </w:rPr>
        <w:t xml:space="preserve"> על חשבון העירייה.</w:t>
      </w:r>
    </w:p>
    <w:p w14:paraId="189AA0F1"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קיזוז </w:t>
      </w:r>
    </w:p>
    <w:p w14:paraId="397CB3BF" w14:textId="32FDD251" w:rsidR="00A74B0D" w:rsidRPr="00C15CBF" w:rsidRDefault="001C40F6" w:rsidP="00313C93">
      <w:pPr>
        <w:autoSpaceDE w:val="0"/>
        <w:autoSpaceDN w:val="0"/>
        <w:adjustRightInd w:val="0"/>
        <w:spacing w:after="240" w:line="300" w:lineRule="auto"/>
        <w:ind w:left="567"/>
        <w:jc w:val="both"/>
        <w:rPr>
          <w:rFonts w:ascii="QDavid" w:hAnsi="QDavid"/>
          <w:sz w:val="24"/>
          <w:szCs w:val="24"/>
          <w:rtl/>
        </w:rPr>
      </w:pPr>
      <w:r w:rsidRPr="00C15CBF">
        <w:rPr>
          <w:rFonts w:ascii="QDavid" w:hAnsi="QDavid"/>
          <w:sz w:val="24"/>
          <w:szCs w:val="24"/>
          <w:rtl/>
        </w:rPr>
        <w:t>העירייה</w:t>
      </w:r>
      <w:r w:rsidRPr="00C15CBF">
        <w:rPr>
          <w:rFonts w:ascii="QDavid" w:hAnsi="QDavid" w:hint="cs"/>
          <w:sz w:val="24"/>
          <w:szCs w:val="24"/>
          <w:rtl/>
        </w:rPr>
        <w:t xml:space="preserve"> </w:t>
      </w:r>
      <w:r w:rsidRPr="00C15CBF">
        <w:rPr>
          <w:rFonts w:ascii="QDavid" w:hAnsi="QDavid"/>
          <w:sz w:val="24"/>
          <w:szCs w:val="24"/>
          <w:rtl/>
        </w:rPr>
        <w:t>רשאי</w:t>
      </w:r>
      <w:r w:rsidRPr="00C15CBF">
        <w:rPr>
          <w:rFonts w:ascii="QDavid" w:hAnsi="QDavid" w:hint="cs"/>
          <w:sz w:val="24"/>
          <w:szCs w:val="24"/>
          <w:rtl/>
        </w:rPr>
        <w:t>ת</w:t>
      </w:r>
      <w:r w:rsidRPr="00C15CBF">
        <w:rPr>
          <w:rFonts w:ascii="QDavid" w:hAnsi="QDavid"/>
          <w:sz w:val="24"/>
          <w:szCs w:val="24"/>
          <w:rtl/>
        </w:rPr>
        <w:t xml:space="preserve"> לקזז כנגד כל סכום המגיע לקבלן על פי חוזה זה כל </w:t>
      </w:r>
      <w:r w:rsidRPr="00C15CBF">
        <w:rPr>
          <w:rFonts w:ascii="QDavid" w:hAnsi="QDavid" w:hint="cs"/>
          <w:sz w:val="24"/>
          <w:szCs w:val="24"/>
          <w:rtl/>
        </w:rPr>
        <w:t xml:space="preserve">סכום או </w:t>
      </w:r>
      <w:r w:rsidRPr="00C15CBF">
        <w:rPr>
          <w:rFonts w:ascii="QDavid" w:hAnsi="QDavid"/>
          <w:sz w:val="24"/>
          <w:szCs w:val="24"/>
          <w:rtl/>
        </w:rPr>
        <w:t>חוב, בין קצוב ובין שאינו קצוב, המגיע ל</w:t>
      </w:r>
      <w:r w:rsidRPr="00C15CBF">
        <w:rPr>
          <w:rFonts w:ascii="QDavid" w:hAnsi="QDavid" w:hint="cs"/>
          <w:sz w:val="24"/>
          <w:szCs w:val="24"/>
          <w:rtl/>
        </w:rPr>
        <w:t xml:space="preserve">ה </w:t>
      </w:r>
      <w:r w:rsidRPr="00C15CBF">
        <w:rPr>
          <w:rFonts w:ascii="QDavid" w:hAnsi="QDavid"/>
          <w:sz w:val="24"/>
          <w:szCs w:val="24"/>
          <w:rtl/>
        </w:rPr>
        <w:t xml:space="preserve">מהקבלן על פי חוזה זה </w:t>
      </w:r>
      <w:r w:rsidRPr="00C15CBF">
        <w:rPr>
          <w:rFonts w:ascii="QDavid" w:hAnsi="QDavid" w:hint="cs"/>
          <w:sz w:val="24"/>
          <w:szCs w:val="24"/>
          <w:rtl/>
        </w:rPr>
        <w:t xml:space="preserve">או על פי כל חוזה אחר שביניהם </w:t>
      </w:r>
      <w:r w:rsidRPr="00C15CBF">
        <w:rPr>
          <w:rFonts w:ascii="QDavid" w:hAnsi="QDavid"/>
          <w:sz w:val="24"/>
          <w:szCs w:val="24"/>
          <w:rtl/>
        </w:rPr>
        <w:t>או על פי כל דין</w:t>
      </w:r>
      <w:r w:rsidRPr="00C15CBF">
        <w:rPr>
          <w:rFonts w:ascii="QDavid" w:hAnsi="QDavid" w:hint="cs"/>
          <w:sz w:val="24"/>
          <w:szCs w:val="24"/>
          <w:rtl/>
        </w:rPr>
        <w:t xml:space="preserve"> (לרבות החזר הוצאות, פיצויים, דמי נזק ותשלומים אחרים)</w:t>
      </w:r>
      <w:r w:rsidRPr="00C15CBF">
        <w:rPr>
          <w:rFonts w:ascii="QDavid" w:hAnsi="QDavid"/>
          <w:sz w:val="24"/>
          <w:szCs w:val="24"/>
          <w:rtl/>
        </w:rPr>
        <w:t xml:space="preserve">. הוראות סעיף זה אינן גורעות מזכותה של העירייה לגבות </w:t>
      </w:r>
      <w:r w:rsidRPr="00C15CBF">
        <w:rPr>
          <w:rFonts w:ascii="QDavid" w:hAnsi="QDavid" w:hint="cs"/>
          <w:sz w:val="24"/>
          <w:szCs w:val="24"/>
          <w:rtl/>
        </w:rPr>
        <w:t xml:space="preserve">כל סכום כאמור </w:t>
      </w:r>
      <w:r w:rsidRPr="00C15CBF">
        <w:rPr>
          <w:rFonts w:ascii="QDavid" w:hAnsi="QDavid"/>
          <w:sz w:val="24"/>
          <w:szCs w:val="24"/>
          <w:rtl/>
        </w:rPr>
        <w:t>בכל דרך אחרת</w:t>
      </w:r>
      <w:r w:rsidRPr="00C15CBF">
        <w:rPr>
          <w:rFonts w:ascii="QDavid" w:hAnsi="QDavid" w:hint="cs"/>
          <w:sz w:val="24"/>
          <w:szCs w:val="24"/>
          <w:rtl/>
        </w:rPr>
        <w:t>, לרבות בדרך של חילוט ערבויות</w:t>
      </w:r>
      <w:r w:rsidRPr="00C15CBF">
        <w:rPr>
          <w:rFonts w:ascii="QDavid" w:hAnsi="QDavid"/>
          <w:sz w:val="24"/>
          <w:szCs w:val="24"/>
          <w:rtl/>
        </w:rPr>
        <w:t>.</w:t>
      </w:r>
    </w:p>
    <w:p w14:paraId="15545FD6"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hint="cs"/>
          <w:b/>
          <w:bCs/>
          <w:sz w:val="24"/>
          <w:szCs w:val="24"/>
          <w:u w:val="single"/>
          <w:rtl/>
        </w:rPr>
        <w:t xml:space="preserve">שלילת זכות עכבון </w:t>
      </w:r>
    </w:p>
    <w:p w14:paraId="5F90F53C" w14:textId="51085859" w:rsidR="00A74B0D" w:rsidRPr="00C15CBF" w:rsidRDefault="001C40F6" w:rsidP="00313C93">
      <w:pPr>
        <w:tabs>
          <w:tab w:val="left" w:pos="567"/>
          <w:tab w:val="left" w:pos="1247"/>
          <w:tab w:val="left" w:pos="2041"/>
          <w:tab w:val="left" w:pos="2892"/>
        </w:tabs>
        <w:autoSpaceDE w:val="0"/>
        <w:autoSpaceDN w:val="0"/>
        <w:adjustRightInd w:val="0"/>
        <w:spacing w:after="240" w:line="300" w:lineRule="auto"/>
        <w:ind w:left="567"/>
        <w:jc w:val="both"/>
        <w:rPr>
          <w:rFonts w:ascii="QDavid" w:hAnsi="QDavid"/>
          <w:sz w:val="24"/>
          <w:szCs w:val="24"/>
          <w:rtl/>
        </w:rPr>
      </w:pPr>
      <w:r w:rsidRPr="00C15CBF">
        <w:rPr>
          <w:rFonts w:ascii="QDavid" w:hAnsi="QDavid" w:hint="cs"/>
          <w:sz w:val="24"/>
          <w:szCs w:val="24"/>
          <w:rtl/>
        </w:rPr>
        <w:t xml:space="preserve">מוסכם בזה כי אין ולא תהיה לקבלן זכות חזקה כלשהי בעבודה ו/או בכל חלק הימנה ו/או בציוד ו/או במתקנים ו/או במערכות הקשורים ו/או הנכללים ו/או המשמשים לביצוע העבודות לפי חוזה זה. כן מוסכם כי אין ולא תהיה לקבלן זכות עכבון כלשהי בעבודה ו/או בכל חלק הימנה ו/או בציוד ו/או במתקנים ו/או במערכות הקשורים ו/או הנכללים ו/או המשמשים לביצוע העבודות לפי חוזה זה, והוא מוותר בזה במפורש על כל זכות עכבון המוקנית לו עפ"י כל דין, אם מוקנית לו זכות כזו. </w:t>
      </w:r>
    </w:p>
    <w:p w14:paraId="7C25C2AA"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 xml:space="preserve">ביצוע על ידי העירייה </w:t>
      </w:r>
    </w:p>
    <w:p w14:paraId="4FA9DCA8"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התחייבות, לרבות נשיאה בהוצאות, אשר היה על הקבלן לבצע על פי חוזה זה והוא נמנע </w:t>
      </w:r>
      <w:proofErr w:type="spellStart"/>
      <w:r w:rsidRPr="00C15CBF">
        <w:rPr>
          <w:rFonts w:ascii="QDavid" w:hAnsi="QDavid"/>
          <w:sz w:val="24"/>
          <w:szCs w:val="24"/>
          <w:rtl/>
        </w:rPr>
        <w:t>מלבצעה</w:t>
      </w:r>
      <w:proofErr w:type="spellEnd"/>
      <w:r w:rsidRPr="00C15CBF">
        <w:rPr>
          <w:rFonts w:ascii="QDavid" w:hAnsi="QDavid"/>
          <w:sz w:val="24"/>
          <w:szCs w:val="24"/>
          <w:rtl/>
        </w:rPr>
        <w:t xml:space="preserve">, </w:t>
      </w:r>
      <w:r w:rsidRPr="00C15CBF">
        <w:rPr>
          <w:rFonts w:ascii="QDavid" w:hAnsi="QDavid" w:hint="cs"/>
          <w:sz w:val="24"/>
          <w:szCs w:val="24"/>
          <w:rtl/>
        </w:rPr>
        <w:t xml:space="preserve">לרבות </w:t>
      </w:r>
      <w:r w:rsidRPr="00C15CBF">
        <w:rPr>
          <w:rFonts w:ascii="QDavid" w:hAnsi="QDavid"/>
          <w:sz w:val="24"/>
          <w:szCs w:val="24"/>
          <w:rtl/>
        </w:rPr>
        <w:t xml:space="preserve">הוראות אשר קיבל מאת המפקח, או המנהל, או העירייה ואשר נמנע מלציית להן, תהיה העירייה רשאית לבצען, בעצמה או באמצעות </w:t>
      </w:r>
      <w:r w:rsidRPr="00C15CBF">
        <w:rPr>
          <w:rFonts w:ascii="QDavid" w:hAnsi="QDavid" w:hint="cs"/>
          <w:sz w:val="24"/>
          <w:szCs w:val="24"/>
          <w:rtl/>
        </w:rPr>
        <w:t>כל צד שלישי, כפי שתמצא לנכון</w:t>
      </w:r>
      <w:r w:rsidRPr="00C15CBF">
        <w:rPr>
          <w:rFonts w:ascii="QDavid" w:hAnsi="QDavid"/>
          <w:sz w:val="24"/>
          <w:szCs w:val="24"/>
          <w:rtl/>
        </w:rPr>
        <w:t xml:space="preserve">. </w:t>
      </w:r>
    </w:p>
    <w:p w14:paraId="4282FE42"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העירייה תהיה רשאית לחייב את הקבלן במקרים כאמור לעיל בהוצאות אשר נגרמו לה בביצוע כל אותן התחייבויות או הוראות, בתוספת </w:t>
      </w:r>
      <w:r w:rsidRPr="00C15CBF">
        <w:rPr>
          <w:rFonts w:ascii="QDavid" w:hAnsi="QDavid" w:hint="cs"/>
          <w:sz w:val="24"/>
          <w:szCs w:val="24"/>
          <w:rtl/>
        </w:rPr>
        <w:t xml:space="preserve">20% שייחשבו </w:t>
      </w:r>
      <w:r w:rsidRPr="00C15CBF">
        <w:rPr>
          <w:rFonts w:ascii="QDavid" w:hAnsi="QDavid"/>
          <w:sz w:val="24"/>
          <w:szCs w:val="24"/>
          <w:rtl/>
        </w:rPr>
        <w:t>כהוצאות כלליות</w:t>
      </w:r>
      <w:r w:rsidRPr="00C15CBF">
        <w:rPr>
          <w:rFonts w:ascii="QDavid" w:hAnsi="QDavid" w:hint="cs"/>
          <w:sz w:val="24"/>
          <w:szCs w:val="24"/>
          <w:rtl/>
        </w:rPr>
        <w:t xml:space="preserve"> וזאת מבלי לגרוע מהזכויות העומדות לעירייה עקב הפרה זו של ההסכם ע"י הקבלן</w:t>
      </w:r>
      <w:r w:rsidRPr="00C15CBF">
        <w:rPr>
          <w:rFonts w:ascii="QDavid" w:hAnsi="QDavid"/>
          <w:sz w:val="24"/>
          <w:szCs w:val="24"/>
          <w:rtl/>
        </w:rPr>
        <w:t xml:space="preserve">. </w:t>
      </w:r>
    </w:p>
    <w:p w14:paraId="4523C058" w14:textId="5C1EBF40" w:rsidR="000A4757"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lastRenderedPageBreak/>
        <w:t>אין באמור לעיל כדי לגרוע מהתחייבויות הקבלן על פי החוזה או מזכות העירייה לגבות את הסכומים האמורים מן הקבלן בכל דרך אחרת.</w:t>
      </w:r>
    </w:p>
    <w:p w14:paraId="0796D0C8"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b/>
          <w:bCs/>
          <w:sz w:val="24"/>
          <w:szCs w:val="24"/>
          <w:u w:val="single"/>
          <w:rtl/>
        </w:rPr>
        <w:t xml:space="preserve">שימוש או אי שימוש בזכויות, סטיות </w:t>
      </w:r>
      <w:proofErr w:type="spellStart"/>
      <w:r w:rsidRPr="00C15CBF">
        <w:rPr>
          <w:rFonts w:ascii="QDavid" w:hAnsi="QDavid"/>
          <w:b/>
          <w:bCs/>
          <w:sz w:val="24"/>
          <w:szCs w:val="24"/>
          <w:u w:val="single"/>
          <w:rtl/>
        </w:rPr>
        <w:t>וארכות</w:t>
      </w:r>
      <w:proofErr w:type="spellEnd"/>
      <w:r w:rsidRPr="00C15CBF">
        <w:rPr>
          <w:rFonts w:ascii="QDavid" w:hAnsi="QDavid"/>
          <w:b/>
          <w:bCs/>
          <w:sz w:val="24"/>
          <w:szCs w:val="24"/>
          <w:u w:val="single"/>
          <w:rtl/>
        </w:rPr>
        <w:t xml:space="preserve"> </w:t>
      </w:r>
    </w:p>
    <w:p w14:paraId="3FD42FD8"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Pr>
      </w:pPr>
      <w:r w:rsidRPr="00C15CBF">
        <w:rPr>
          <w:rFonts w:ascii="QDavid" w:hAnsi="QDavid"/>
          <w:sz w:val="24"/>
          <w:szCs w:val="24"/>
          <w:rtl/>
        </w:rPr>
        <w:t>הימנעות העירייה מלעשות שימוש בזכויות המוקנות לה על פי החוזה במקרה מסוים או בכלל</w:t>
      </w:r>
      <w:r w:rsidRPr="00C15CBF">
        <w:rPr>
          <w:rFonts w:ascii="QDavid" w:hAnsi="QDavid" w:hint="cs"/>
          <w:sz w:val="24"/>
          <w:szCs w:val="24"/>
          <w:rtl/>
        </w:rPr>
        <w:t xml:space="preserve"> </w:t>
      </w:r>
      <w:r w:rsidRPr="00C15CBF">
        <w:rPr>
          <w:rFonts w:ascii="QDavid" w:hAnsi="QDavid"/>
          <w:sz w:val="24"/>
          <w:szCs w:val="24"/>
          <w:rtl/>
        </w:rPr>
        <w:t xml:space="preserve">אין בה ולא תפורש בשם אופן כוויתור על אותה זכות באותו מקרה או בכלל, ואין ללמוד מהתנגדות זו ויתור כלשהו על זכויות לפי חוזה זה. </w:t>
      </w:r>
    </w:p>
    <w:p w14:paraId="4A3C4B3C" w14:textId="77777777" w:rsidR="00CF75C0" w:rsidRPr="00C15CBF"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הסכמה מצד העירייה ו/או המנהל ו/או המפקח לסטות מתנאי חוזה זה במקרה מסוים לא תהווה תקדים ולא ילמדו ממנה גזרה שווה למקרה אחר.</w:t>
      </w:r>
    </w:p>
    <w:p w14:paraId="0AB24D61" w14:textId="13FF9B66" w:rsidR="00A74B0D" w:rsidRPr="00313C93" w:rsidRDefault="001C40F6" w:rsidP="001702A3">
      <w:pPr>
        <w:numPr>
          <w:ilvl w:val="1"/>
          <w:numId w:val="77"/>
        </w:numPr>
        <w:tabs>
          <w:tab w:val="left" w:pos="1247"/>
        </w:tabs>
        <w:autoSpaceDE w:val="0"/>
        <w:autoSpaceDN w:val="0"/>
        <w:adjustRightInd w:val="0"/>
        <w:spacing w:after="240" w:line="300" w:lineRule="auto"/>
        <w:jc w:val="both"/>
        <w:rPr>
          <w:rFonts w:ascii="QDavid" w:hAnsi="QDavid"/>
          <w:sz w:val="24"/>
          <w:szCs w:val="24"/>
          <w:rtl/>
        </w:rPr>
      </w:pPr>
      <w:r w:rsidRPr="00C15CBF">
        <w:rPr>
          <w:rFonts w:ascii="QDavid" w:hAnsi="QDavid"/>
          <w:sz w:val="24"/>
          <w:szCs w:val="24"/>
          <w:rtl/>
        </w:rPr>
        <w:t xml:space="preserve">כל ויתור וארכה לתנאי החוזה או להוראות שניתנו על פיו על ידי העירייה או מטעמה לא יפגעו בזכויותיה של העירייה ולא ישמשו לקבלת צידוק או הגנה בקשר עם הפרה או אי קיום מצד הקבלן, ולא ייחשבו כוויתור מצד העירייה על זכות מזכויותיה. </w:t>
      </w:r>
    </w:p>
    <w:p w14:paraId="6F6F9702" w14:textId="77777777" w:rsidR="00EE2C05" w:rsidRPr="00C15CBF" w:rsidRDefault="00EE2C05"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hint="cs"/>
          <w:b/>
          <w:bCs/>
          <w:sz w:val="24"/>
          <w:szCs w:val="24"/>
          <w:u w:val="single"/>
          <w:rtl/>
        </w:rPr>
        <w:t>סודיות</w:t>
      </w:r>
    </w:p>
    <w:p w14:paraId="79C12B2D" w14:textId="675EFC02" w:rsidR="00A74B0D" w:rsidRPr="00C15CBF" w:rsidRDefault="00EE2C05" w:rsidP="00313C93">
      <w:pPr>
        <w:tabs>
          <w:tab w:val="left" w:pos="567"/>
          <w:tab w:val="left" w:pos="1247"/>
          <w:tab w:val="left" w:pos="2041"/>
          <w:tab w:val="left" w:pos="2892"/>
        </w:tabs>
        <w:autoSpaceDE w:val="0"/>
        <w:autoSpaceDN w:val="0"/>
        <w:adjustRightInd w:val="0"/>
        <w:spacing w:after="240" w:line="300" w:lineRule="auto"/>
        <w:ind w:left="567"/>
        <w:jc w:val="both"/>
        <w:rPr>
          <w:rFonts w:ascii="QDavid" w:hAnsi="QDavid"/>
          <w:sz w:val="24"/>
          <w:szCs w:val="24"/>
        </w:rPr>
      </w:pPr>
      <w:r w:rsidRPr="00C15CBF">
        <w:rPr>
          <w:rFonts w:ascii="QDavid" w:hAnsi="QDavid" w:hint="cs"/>
          <w:sz w:val="24"/>
          <w:szCs w:val="24"/>
          <w:rtl/>
        </w:rPr>
        <w:t>הקבלן מתחייב לשמור בסוד ולא להעביר, להודיע, למסור או להביא לידיעת כל אדם, כל ידיעה שהגיעה אליו בקשר ו/או תוך כדי ביצוע העבודות, והמתייחסת לכל עניין ונושא הקשור בעירייה ו/או בעובדיה ו/או בפועלים מטעמה. כן מתחייב הקבלן לוודא כי הוראה זו תקוים גם על ידי עובדיו ו/או כל הפועל מטעמו.</w:t>
      </w:r>
    </w:p>
    <w:p w14:paraId="7099BBE6"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tl/>
        </w:rPr>
      </w:pPr>
      <w:r w:rsidRPr="00C15CBF">
        <w:rPr>
          <w:rFonts w:ascii="QDavid" w:hAnsi="QDavid"/>
          <w:b/>
          <w:bCs/>
          <w:sz w:val="24"/>
          <w:szCs w:val="24"/>
          <w:u w:val="single"/>
          <w:rtl/>
        </w:rPr>
        <w:t>שינוי החוזה</w:t>
      </w:r>
    </w:p>
    <w:p w14:paraId="29CEFD44" w14:textId="41F6CD77" w:rsidR="00A74B0D" w:rsidRPr="00C15CBF" w:rsidRDefault="001C40F6" w:rsidP="00313C93">
      <w:pPr>
        <w:tabs>
          <w:tab w:val="left" w:pos="567"/>
          <w:tab w:val="left" w:pos="1247"/>
          <w:tab w:val="left" w:pos="2041"/>
          <w:tab w:val="left" w:pos="2892"/>
        </w:tabs>
        <w:autoSpaceDE w:val="0"/>
        <w:autoSpaceDN w:val="0"/>
        <w:adjustRightInd w:val="0"/>
        <w:spacing w:after="240" w:line="300" w:lineRule="auto"/>
        <w:ind w:left="567" w:right="720"/>
        <w:jc w:val="both"/>
        <w:rPr>
          <w:sz w:val="24"/>
          <w:szCs w:val="24"/>
        </w:rPr>
      </w:pPr>
      <w:r w:rsidRPr="00C15CBF">
        <w:rPr>
          <w:rFonts w:ascii="QDavid" w:hAnsi="QDavid"/>
          <w:sz w:val="24"/>
          <w:szCs w:val="24"/>
          <w:rtl/>
        </w:rPr>
        <w:t xml:space="preserve">אין לשנות איזו מההוראות </w:t>
      </w:r>
      <w:r w:rsidRPr="00C15CBF">
        <w:rPr>
          <w:rFonts w:ascii="QDavid" w:hAnsi="QDavid" w:hint="cs"/>
          <w:sz w:val="24"/>
          <w:szCs w:val="24"/>
          <w:rtl/>
        </w:rPr>
        <w:t xml:space="preserve">של </w:t>
      </w:r>
      <w:r w:rsidRPr="00C15CBF">
        <w:rPr>
          <w:rFonts w:ascii="QDavid" w:hAnsi="QDavid"/>
          <w:sz w:val="24"/>
          <w:szCs w:val="24"/>
          <w:rtl/>
        </w:rPr>
        <w:t>חוזה זה אלא במסמך בכתב, בחתימת שני הצדדים.</w:t>
      </w:r>
    </w:p>
    <w:p w14:paraId="70233CD8"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sz w:val="24"/>
          <w:szCs w:val="24"/>
          <w:rtl/>
        </w:rPr>
      </w:pPr>
      <w:r w:rsidRPr="00C15CBF">
        <w:rPr>
          <w:rFonts w:ascii="QDavid" w:hAnsi="QDavid"/>
          <w:b/>
          <w:bCs/>
          <w:sz w:val="24"/>
          <w:szCs w:val="24"/>
          <w:u w:val="single"/>
          <w:rtl/>
        </w:rPr>
        <w:t>הודעות</w:t>
      </w:r>
    </w:p>
    <w:p w14:paraId="102DDE5F" w14:textId="4E7A2CBD" w:rsidR="00A74B0D" w:rsidRPr="00C15CBF" w:rsidRDefault="001C40F6" w:rsidP="00313C93">
      <w:pPr>
        <w:autoSpaceDE w:val="0"/>
        <w:autoSpaceDN w:val="0"/>
        <w:adjustRightInd w:val="0"/>
        <w:spacing w:after="240" w:line="300" w:lineRule="auto"/>
        <w:ind w:left="567"/>
        <w:jc w:val="both"/>
        <w:rPr>
          <w:sz w:val="24"/>
          <w:szCs w:val="24"/>
          <w:rtl/>
        </w:rPr>
      </w:pPr>
      <w:r w:rsidRPr="00C15CBF">
        <w:rPr>
          <w:sz w:val="24"/>
          <w:szCs w:val="24"/>
          <w:rtl/>
        </w:rPr>
        <w:t xml:space="preserve">הודעות הצדדים יהיו בכתב וימסרו לנמען במסירה אישית, או שישלחו בדואר רשום לפי הכתובות שבמבוא להסכם, שאז תחשב ההודעה כאילו הגיעה ליעדה בתוך </w:t>
      </w:r>
      <w:r w:rsidRPr="00C15CBF">
        <w:rPr>
          <w:rFonts w:ascii="QDavid" w:hint="cs"/>
          <w:sz w:val="24"/>
          <w:szCs w:val="24"/>
          <w:rtl/>
        </w:rPr>
        <w:t xml:space="preserve">72 </w:t>
      </w:r>
      <w:r w:rsidRPr="00C15CBF">
        <w:rPr>
          <w:sz w:val="24"/>
          <w:szCs w:val="24"/>
          <w:rtl/>
        </w:rPr>
        <w:t>שעות משעת מסירתה למשלוח או שתועבר בפקסימיליה, עם אישור קבלה</w:t>
      </w:r>
      <w:r w:rsidRPr="00C15CBF">
        <w:rPr>
          <w:rFonts w:hint="cs"/>
          <w:sz w:val="24"/>
          <w:szCs w:val="24"/>
          <w:rtl/>
        </w:rPr>
        <w:t xml:space="preserve"> </w:t>
      </w:r>
      <w:proofErr w:type="spellStart"/>
      <w:r w:rsidRPr="00C15CBF">
        <w:rPr>
          <w:rFonts w:hint="cs"/>
          <w:sz w:val="24"/>
          <w:szCs w:val="24"/>
          <w:rtl/>
        </w:rPr>
        <w:t>ואישרור</w:t>
      </w:r>
      <w:proofErr w:type="spellEnd"/>
      <w:r w:rsidRPr="00C15CBF">
        <w:rPr>
          <w:rFonts w:hint="cs"/>
          <w:sz w:val="24"/>
          <w:szCs w:val="24"/>
          <w:rtl/>
        </w:rPr>
        <w:t xml:space="preserve"> טלפוני על קבלתה</w:t>
      </w:r>
      <w:r w:rsidRPr="00C15CBF">
        <w:rPr>
          <w:sz w:val="24"/>
          <w:szCs w:val="24"/>
          <w:rtl/>
        </w:rPr>
        <w:t>, שאז ת</w:t>
      </w:r>
      <w:r w:rsidRPr="00C15CBF">
        <w:rPr>
          <w:rFonts w:hint="cs"/>
          <w:sz w:val="24"/>
          <w:szCs w:val="24"/>
          <w:rtl/>
        </w:rPr>
        <w:t>י</w:t>
      </w:r>
      <w:r w:rsidRPr="00C15CBF">
        <w:rPr>
          <w:sz w:val="24"/>
          <w:szCs w:val="24"/>
          <w:rtl/>
        </w:rPr>
        <w:t xml:space="preserve">חשב כאילו הגיעה ליעדה </w:t>
      </w:r>
      <w:r w:rsidRPr="00C15CBF">
        <w:rPr>
          <w:rFonts w:hint="cs"/>
          <w:sz w:val="24"/>
          <w:szCs w:val="24"/>
          <w:rtl/>
        </w:rPr>
        <w:t xml:space="preserve">ביום העסקים שלאחר מועד ההעברה. </w:t>
      </w:r>
    </w:p>
    <w:p w14:paraId="07C88E9D" w14:textId="77777777" w:rsidR="00CF75C0" w:rsidRPr="00C15CBF" w:rsidRDefault="001C40F6" w:rsidP="001702A3">
      <w:pPr>
        <w:numPr>
          <w:ilvl w:val="0"/>
          <w:numId w:val="77"/>
        </w:numPr>
        <w:tabs>
          <w:tab w:val="left" w:pos="567"/>
          <w:tab w:val="left" w:pos="1247"/>
          <w:tab w:val="left" w:pos="2041"/>
          <w:tab w:val="left" w:pos="2892"/>
        </w:tabs>
        <w:autoSpaceDE w:val="0"/>
        <w:autoSpaceDN w:val="0"/>
        <w:adjustRightInd w:val="0"/>
        <w:spacing w:after="240" w:line="300" w:lineRule="auto"/>
        <w:ind w:right="567"/>
        <w:jc w:val="both"/>
        <w:rPr>
          <w:rFonts w:ascii="QDavid" w:hAnsi="QDavid"/>
          <w:b/>
          <w:bCs/>
          <w:sz w:val="24"/>
          <w:szCs w:val="24"/>
          <w:u w:val="single"/>
        </w:rPr>
      </w:pPr>
      <w:r w:rsidRPr="00C15CBF">
        <w:rPr>
          <w:rFonts w:ascii="QDavid" w:hAnsi="QDavid"/>
          <w:b/>
          <w:bCs/>
          <w:sz w:val="24"/>
          <w:szCs w:val="24"/>
          <w:u w:val="single"/>
          <w:rtl/>
        </w:rPr>
        <w:t xml:space="preserve">סמכות </w:t>
      </w:r>
      <w:r w:rsidRPr="00C15CBF">
        <w:rPr>
          <w:rFonts w:ascii="QDavid" w:hAnsi="QDavid" w:hint="cs"/>
          <w:b/>
          <w:bCs/>
          <w:sz w:val="24"/>
          <w:szCs w:val="24"/>
          <w:u w:val="single"/>
          <w:rtl/>
        </w:rPr>
        <w:t xml:space="preserve">שיפוט </w:t>
      </w:r>
      <w:r w:rsidRPr="00C15CBF">
        <w:rPr>
          <w:rFonts w:ascii="QDavid" w:hAnsi="QDavid"/>
          <w:b/>
          <w:bCs/>
          <w:sz w:val="24"/>
          <w:szCs w:val="24"/>
          <w:u w:val="single"/>
          <w:rtl/>
        </w:rPr>
        <w:t xml:space="preserve">מקומית </w:t>
      </w:r>
    </w:p>
    <w:p w14:paraId="3413D8D4" w14:textId="77777777" w:rsidR="00CF75C0" w:rsidRPr="00C15CBF" w:rsidRDefault="001C40F6" w:rsidP="00A4691A">
      <w:pPr>
        <w:tabs>
          <w:tab w:val="left" w:pos="1247"/>
          <w:tab w:val="left" w:pos="2041"/>
          <w:tab w:val="left" w:pos="2892"/>
        </w:tabs>
        <w:autoSpaceDE w:val="0"/>
        <w:autoSpaceDN w:val="0"/>
        <w:adjustRightInd w:val="0"/>
        <w:spacing w:after="240" w:line="300" w:lineRule="auto"/>
        <w:ind w:left="567"/>
        <w:jc w:val="both"/>
        <w:rPr>
          <w:rFonts w:ascii="QDavid" w:hAnsi="QDavid"/>
          <w:b/>
          <w:bCs/>
          <w:sz w:val="24"/>
          <w:szCs w:val="24"/>
          <w:u w:val="single"/>
          <w:rtl/>
        </w:rPr>
      </w:pPr>
      <w:r w:rsidRPr="00C15CBF">
        <w:rPr>
          <w:rFonts w:ascii="QDavid" w:hAnsi="QDavid"/>
          <w:sz w:val="24"/>
          <w:szCs w:val="24"/>
          <w:rtl/>
        </w:rPr>
        <w:t>הצדדים מסכימים ביניהם כי כל מחלוקת הנוגעת לביצועו של חוזה זה, פרשנותו וכל ענ</w:t>
      </w:r>
      <w:r w:rsidRPr="00C15CBF">
        <w:rPr>
          <w:rFonts w:ascii="QDavid" w:hAnsi="QDavid" w:hint="cs"/>
          <w:sz w:val="24"/>
          <w:szCs w:val="24"/>
          <w:rtl/>
        </w:rPr>
        <w:t>י</w:t>
      </w:r>
      <w:r w:rsidRPr="00C15CBF">
        <w:rPr>
          <w:rFonts w:ascii="QDavid" w:hAnsi="QDavid"/>
          <w:sz w:val="24"/>
          <w:szCs w:val="24"/>
          <w:rtl/>
        </w:rPr>
        <w:t>ין הנובע ממנו תתברר אך ורק בבתי המשפט המוסמכים</w:t>
      </w:r>
      <w:r w:rsidRPr="00C15CBF">
        <w:rPr>
          <w:rFonts w:ascii="QDavid" w:hAnsi="QDavid" w:hint="cs"/>
          <w:sz w:val="24"/>
          <w:szCs w:val="24"/>
          <w:rtl/>
        </w:rPr>
        <w:t xml:space="preserve"> בעיר באר שבע.</w:t>
      </w:r>
    </w:p>
    <w:p w14:paraId="787214E7" w14:textId="77777777" w:rsidR="00A4691A" w:rsidRPr="00C15CBF" w:rsidRDefault="00A4691A" w:rsidP="00847DFB">
      <w:pPr>
        <w:tabs>
          <w:tab w:val="left" w:pos="1247"/>
          <w:tab w:val="left" w:pos="2041"/>
          <w:tab w:val="left" w:pos="2892"/>
        </w:tabs>
        <w:autoSpaceDE w:val="0"/>
        <w:autoSpaceDN w:val="0"/>
        <w:adjustRightInd w:val="0"/>
        <w:spacing w:after="240" w:line="300" w:lineRule="auto"/>
        <w:jc w:val="both"/>
        <w:rPr>
          <w:rFonts w:ascii="QDavid" w:hAnsi="QDavid"/>
          <w:b/>
          <w:bCs/>
          <w:sz w:val="24"/>
          <w:szCs w:val="24"/>
          <w:u w:val="single"/>
          <w:rtl/>
        </w:rPr>
      </w:pPr>
    </w:p>
    <w:p w14:paraId="4B98E498" w14:textId="77777777" w:rsidR="00CF75C0" w:rsidRPr="00C15CBF" w:rsidRDefault="001C40F6" w:rsidP="00A4691A">
      <w:pPr>
        <w:autoSpaceDE w:val="0"/>
        <w:autoSpaceDN w:val="0"/>
        <w:adjustRightInd w:val="0"/>
        <w:spacing w:after="240" w:line="300" w:lineRule="auto"/>
        <w:jc w:val="both"/>
        <w:rPr>
          <w:sz w:val="24"/>
          <w:szCs w:val="24"/>
          <w:rtl/>
        </w:rPr>
      </w:pPr>
      <w:r w:rsidRPr="00C15CBF">
        <w:rPr>
          <w:sz w:val="24"/>
          <w:szCs w:val="24"/>
        </w:rPr>
        <w:tab/>
      </w:r>
      <w:r w:rsidRPr="00C15CBF">
        <w:rPr>
          <w:sz w:val="24"/>
          <w:szCs w:val="24"/>
        </w:rPr>
        <w:tab/>
      </w:r>
      <w:r w:rsidRPr="00C15CBF">
        <w:rPr>
          <w:sz w:val="24"/>
          <w:szCs w:val="24"/>
        </w:rPr>
        <w:tab/>
      </w:r>
      <w:r w:rsidRPr="00C15CBF">
        <w:rPr>
          <w:sz w:val="24"/>
          <w:szCs w:val="24"/>
        </w:rPr>
        <w:tab/>
      </w:r>
      <w:r w:rsidRPr="00C15CBF">
        <w:rPr>
          <w:rFonts w:ascii="QDavid" w:hAnsi="QDavid"/>
          <w:b/>
          <w:bCs/>
          <w:sz w:val="24"/>
          <w:szCs w:val="24"/>
          <w:rtl/>
        </w:rPr>
        <w:t xml:space="preserve">ולראיה באו הצדדים על החתום </w:t>
      </w:r>
    </w:p>
    <w:p w14:paraId="43866CAA" w14:textId="77777777" w:rsidR="00CF75C0" w:rsidRPr="00C15CBF" w:rsidRDefault="001C40F6" w:rsidP="00A4691A">
      <w:pPr>
        <w:autoSpaceDE w:val="0"/>
        <w:autoSpaceDN w:val="0"/>
        <w:adjustRightInd w:val="0"/>
        <w:spacing w:after="240" w:line="300" w:lineRule="auto"/>
        <w:jc w:val="both"/>
        <w:rPr>
          <w:sz w:val="24"/>
          <w:szCs w:val="24"/>
        </w:rPr>
      </w:pPr>
      <w:r w:rsidRPr="00C15CBF">
        <w:rPr>
          <w:sz w:val="24"/>
          <w:szCs w:val="24"/>
        </w:rPr>
        <w:tab/>
      </w:r>
      <w:r w:rsidRPr="00C15CBF">
        <w:rPr>
          <w:sz w:val="24"/>
          <w:szCs w:val="24"/>
        </w:rPr>
        <w:tab/>
      </w:r>
      <w:r w:rsidRPr="00C15CBF">
        <w:rPr>
          <w:rFonts w:hint="cs"/>
          <w:sz w:val="24"/>
          <w:szCs w:val="24"/>
          <w:rtl/>
        </w:rPr>
        <w:t>___________________</w:t>
      </w:r>
      <w:r w:rsidRPr="00C15CBF">
        <w:rPr>
          <w:rFonts w:hint="cs"/>
          <w:sz w:val="24"/>
          <w:szCs w:val="24"/>
          <w:rtl/>
        </w:rPr>
        <w:tab/>
      </w:r>
      <w:r w:rsidRPr="00C15CBF">
        <w:rPr>
          <w:rFonts w:hint="cs"/>
          <w:sz w:val="24"/>
          <w:szCs w:val="24"/>
          <w:rtl/>
        </w:rPr>
        <w:tab/>
        <w:t>___________________</w:t>
      </w:r>
    </w:p>
    <w:p w14:paraId="1703A09C" w14:textId="77777777" w:rsidR="00CF75C0" w:rsidRPr="00C15CBF" w:rsidRDefault="001C40F6" w:rsidP="00D87E7C">
      <w:pPr>
        <w:autoSpaceDE w:val="0"/>
        <w:autoSpaceDN w:val="0"/>
        <w:adjustRightInd w:val="0"/>
        <w:spacing w:after="240" w:line="300" w:lineRule="auto"/>
        <w:jc w:val="both"/>
        <w:rPr>
          <w:rFonts w:ascii="QDavid" w:hAnsi="QDavid"/>
          <w:b/>
          <w:bCs/>
          <w:sz w:val="24"/>
          <w:szCs w:val="24"/>
          <w:rtl/>
        </w:rPr>
      </w:pPr>
      <w:r w:rsidRPr="00C15CBF">
        <w:rPr>
          <w:sz w:val="24"/>
          <w:szCs w:val="24"/>
        </w:rPr>
        <w:tab/>
      </w:r>
      <w:r w:rsidRPr="00C15CBF">
        <w:rPr>
          <w:sz w:val="24"/>
          <w:szCs w:val="24"/>
        </w:rPr>
        <w:tab/>
      </w:r>
      <w:r w:rsidRPr="00C15CBF">
        <w:rPr>
          <w:sz w:val="24"/>
          <w:szCs w:val="24"/>
        </w:rPr>
        <w:tab/>
      </w:r>
      <w:r w:rsidRPr="00C15CBF">
        <w:rPr>
          <w:rFonts w:ascii="QDavid" w:hAnsi="QDavid"/>
          <w:b/>
          <w:bCs/>
          <w:sz w:val="24"/>
          <w:szCs w:val="24"/>
          <w:rtl/>
        </w:rPr>
        <w:t xml:space="preserve">העירייה </w:t>
      </w:r>
      <w:r w:rsidRPr="00C15CBF">
        <w:rPr>
          <w:sz w:val="24"/>
          <w:szCs w:val="24"/>
        </w:rPr>
        <w:tab/>
      </w:r>
      <w:r w:rsidRPr="00C15CBF">
        <w:rPr>
          <w:sz w:val="24"/>
          <w:szCs w:val="24"/>
        </w:rPr>
        <w:tab/>
      </w:r>
      <w:r w:rsidRPr="00C15CBF">
        <w:rPr>
          <w:sz w:val="24"/>
          <w:szCs w:val="24"/>
        </w:rPr>
        <w:tab/>
      </w:r>
      <w:r w:rsidRPr="00C15CBF">
        <w:rPr>
          <w:rFonts w:hint="cs"/>
          <w:sz w:val="24"/>
          <w:szCs w:val="24"/>
          <w:rtl/>
        </w:rPr>
        <w:tab/>
        <w:t xml:space="preserve">   </w:t>
      </w:r>
      <w:r w:rsidRPr="00C15CBF">
        <w:rPr>
          <w:rFonts w:ascii="QDavid" w:hAnsi="QDavid"/>
          <w:b/>
          <w:bCs/>
          <w:sz w:val="24"/>
          <w:szCs w:val="24"/>
          <w:rtl/>
        </w:rPr>
        <w:t xml:space="preserve">הקבלן  </w:t>
      </w:r>
    </w:p>
    <w:p w14:paraId="013534E7" w14:textId="77777777" w:rsidR="00367C43" w:rsidRPr="00C15CBF" w:rsidRDefault="00367C43" w:rsidP="00D87E7C">
      <w:pPr>
        <w:autoSpaceDE w:val="0"/>
        <w:autoSpaceDN w:val="0"/>
        <w:adjustRightInd w:val="0"/>
        <w:spacing w:after="240" w:line="300" w:lineRule="auto"/>
        <w:jc w:val="both"/>
        <w:rPr>
          <w:rFonts w:ascii="QDavid" w:hAnsi="QDavid"/>
          <w:b/>
          <w:bCs/>
          <w:sz w:val="24"/>
          <w:szCs w:val="24"/>
          <w:rtl/>
        </w:rPr>
      </w:pPr>
    </w:p>
    <w:p w14:paraId="713B262E" w14:textId="77777777" w:rsidR="00367C43" w:rsidRPr="00C15CBF" w:rsidRDefault="00367C43" w:rsidP="00D87E7C">
      <w:pPr>
        <w:autoSpaceDE w:val="0"/>
        <w:autoSpaceDN w:val="0"/>
        <w:adjustRightInd w:val="0"/>
        <w:spacing w:after="240" w:line="300" w:lineRule="auto"/>
        <w:jc w:val="both"/>
        <w:rPr>
          <w:rFonts w:ascii="QDavid" w:hAnsi="QDavid"/>
          <w:b/>
          <w:bCs/>
          <w:sz w:val="24"/>
          <w:szCs w:val="24"/>
          <w:rtl/>
        </w:rPr>
      </w:pPr>
    </w:p>
    <w:p w14:paraId="0B7A461A" w14:textId="77777777" w:rsidR="00D72F58" w:rsidRDefault="00D72F58">
      <w:pPr>
        <w:bidi w:val="0"/>
        <w:rPr>
          <w:bCs/>
          <w:sz w:val="34"/>
          <w:szCs w:val="34"/>
          <w:u w:val="single"/>
          <w:rtl/>
          <w:lang w:val="x-none"/>
        </w:rPr>
      </w:pPr>
      <w:bookmarkStart w:id="49" w:name="_Toc110152332"/>
      <w:bookmarkStart w:id="50" w:name="_Toc172112624"/>
      <w:r>
        <w:rPr>
          <w:bCs/>
          <w:sz w:val="34"/>
          <w:szCs w:val="34"/>
          <w:u w:val="single"/>
          <w:rtl/>
          <w:lang w:val="x-none"/>
        </w:rPr>
        <w:br w:type="page"/>
      </w:r>
    </w:p>
    <w:p w14:paraId="078886B2" w14:textId="73C5EF4D" w:rsidR="00CF75C0" w:rsidRPr="00C15CBF" w:rsidRDefault="001C40F6" w:rsidP="00A4691A">
      <w:pPr>
        <w:keepNext/>
        <w:spacing w:after="240" w:line="300" w:lineRule="auto"/>
        <w:ind w:left="-114"/>
        <w:jc w:val="center"/>
        <w:outlineLvl w:val="1"/>
        <w:rPr>
          <w:bCs/>
          <w:sz w:val="34"/>
          <w:szCs w:val="34"/>
          <w:u w:val="single"/>
          <w:rtl/>
          <w:lang w:val="x-none"/>
        </w:rPr>
      </w:pPr>
      <w:r w:rsidRPr="00C15CBF">
        <w:rPr>
          <w:rFonts w:hint="cs"/>
          <w:bCs/>
          <w:sz w:val="34"/>
          <w:szCs w:val="34"/>
          <w:u w:val="single"/>
          <w:rtl/>
          <w:lang w:val="x-none"/>
        </w:rPr>
        <w:lastRenderedPageBreak/>
        <w:t xml:space="preserve">נספח א' </w:t>
      </w:r>
      <w:r w:rsidRPr="00C15CBF">
        <w:rPr>
          <w:bCs/>
          <w:sz w:val="34"/>
          <w:szCs w:val="34"/>
          <w:u w:val="single"/>
          <w:rtl/>
          <w:lang w:val="x-none"/>
        </w:rPr>
        <w:t>–</w:t>
      </w:r>
      <w:r w:rsidRPr="00C15CBF">
        <w:rPr>
          <w:rFonts w:hint="cs"/>
          <w:bCs/>
          <w:sz w:val="34"/>
          <w:szCs w:val="34"/>
          <w:u w:val="single"/>
          <w:rtl/>
          <w:lang w:val="x-none"/>
        </w:rPr>
        <w:t xml:space="preserve"> נוסח ערבות ביצוע ובדק</w:t>
      </w:r>
      <w:bookmarkEnd w:id="49"/>
      <w:bookmarkEnd w:id="50"/>
    </w:p>
    <w:p w14:paraId="1BA40035" w14:textId="77777777" w:rsidR="00CF75C0" w:rsidRPr="00C15CBF" w:rsidRDefault="001C40F6" w:rsidP="00A4691A">
      <w:pPr>
        <w:rPr>
          <w:b/>
          <w:bCs/>
          <w:sz w:val="16"/>
          <w:szCs w:val="24"/>
          <w:rtl/>
        </w:rPr>
      </w:pPr>
      <w:r w:rsidRPr="00C15CBF">
        <w:rPr>
          <w:rFonts w:hint="cs"/>
          <w:b/>
          <w:bCs/>
          <w:sz w:val="16"/>
          <w:szCs w:val="24"/>
          <w:rtl/>
        </w:rPr>
        <w:t>לכבוד</w:t>
      </w:r>
    </w:p>
    <w:p w14:paraId="7DA8A4CD" w14:textId="77777777" w:rsidR="00CF75C0" w:rsidRPr="00C15CBF" w:rsidRDefault="001C40F6" w:rsidP="00A4691A">
      <w:pPr>
        <w:rPr>
          <w:b/>
          <w:bCs/>
          <w:sz w:val="16"/>
          <w:szCs w:val="24"/>
          <w:rtl/>
        </w:rPr>
      </w:pPr>
      <w:r w:rsidRPr="00C15CBF">
        <w:rPr>
          <w:rFonts w:hint="cs"/>
          <w:b/>
          <w:bCs/>
          <w:sz w:val="16"/>
          <w:szCs w:val="24"/>
          <w:rtl/>
        </w:rPr>
        <w:t xml:space="preserve">עיריית </w:t>
      </w:r>
      <w:r w:rsidR="00751164" w:rsidRPr="00C15CBF">
        <w:rPr>
          <w:rFonts w:hint="cs"/>
          <w:b/>
          <w:bCs/>
          <w:sz w:val="16"/>
          <w:szCs w:val="24"/>
          <w:rtl/>
        </w:rPr>
        <w:t>נתיבות</w:t>
      </w:r>
    </w:p>
    <w:p w14:paraId="49C74B7A" w14:textId="01DE955A" w:rsidR="00CF75C0" w:rsidRPr="00C15CBF" w:rsidRDefault="001C40F6" w:rsidP="00740C91">
      <w:pPr>
        <w:autoSpaceDE w:val="0"/>
        <w:autoSpaceDN w:val="0"/>
        <w:adjustRightInd w:val="0"/>
        <w:spacing w:after="240" w:line="300" w:lineRule="auto"/>
        <w:jc w:val="center"/>
        <w:rPr>
          <w:sz w:val="28"/>
          <w:rtl/>
        </w:rPr>
      </w:pPr>
      <w:r w:rsidRPr="00C15CBF">
        <w:rPr>
          <w:rFonts w:ascii="QDavid" w:hAnsi="QDavid" w:hint="eastAsia"/>
          <w:sz w:val="28"/>
          <w:rtl/>
        </w:rPr>
        <w:t>הנדון</w:t>
      </w:r>
      <w:r w:rsidRPr="00C15CBF">
        <w:rPr>
          <w:rFonts w:ascii="QDavid" w:hAnsi="QDavid"/>
          <w:sz w:val="28"/>
          <w:rtl/>
        </w:rPr>
        <w:t xml:space="preserve">: </w:t>
      </w:r>
      <w:r w:rsidRPr="00C15CBF">
        <w:rPr>
          <w:rFonts w:ascii="QDavid" w:hAnsi="QDavid"/>
          <w:b/>
          <w:bCs/>
          <w:sz w:val="28"/>
          <w:u w:val="single"/>
          <w:rtl/>
        </w:rPr>
        <w:t xml:space="preserve">ערבות בנקאית </w:t>
      </w:r>
      <w:r w:rsidRPr="00C15CBF">
        <w:rPr>
          <w:rFonts w:ascii="QDavid" w:hAnsi="QDavid" w:hint="cs"/>
          <w:b/>
          <w:bCs/>
          <w:sz w:val="28"/>
          <w:u w:val="single"/>
          <w:rtl/>
        </w:rPr>
        <w:t>להסכם</w:t>
      </w:r>
    </w:p>
    <w:p w14:paraId="7DA75CA9" w14:textId="2DA445D5" w:rsidR="00CF75C0" w:rsidRPr="00C15CBF" w:rsidRDefault="001C40F6" w:rsidP="006D1DD8">
      <w:pPr>
        <w:autoSpaceDE w:val="0"/>
        <w:autoSpaceDN w:val="0"/>
        <w:adjustRightInd w:val="0"/>
        <w:spacing w:after="240" w:line="300" w:lineRule="auto"/>
        <w:jc w:val="both"/>
        <w:rPr>
          <w:sz w:val="24"/>
          <w:szCs w:val="24"/>
          <w:rtl/>
        </w:rPr>
      </w:pPr>
      <w:r w:rsidRPr="00C15CBF">
        <w:rPr>
          <w:rFonts w:ascii="QDavid" w:hAnsi="QDavid"/>
          <w:sz w:val="24"/>
          <w:szCs w:val="24"/>
          <w:rtl/>
        </w:rPr>
        <w:t>על פי בקשת ____________________(להלן: "</w:t>
      </w:r>
      <w:r w:rsidRPr="00C15CBF">
        <w:rPr>
          <w:rFonts w:ascii="QDavid" w:hAnsi="QDavid"/>
          <w:b/>
          <w:bCs/>
          <w:sz w:val="24"/>
          <w:szCs w:val="24"/>
          <w:rtl/>
        </w:rPr>
        <w:t>המבקשים</w:t>
      </w:r>
      <w:r w:rsidRPr="00C15CBF">
        <w:rPr>
          <w:rFonts w:ascii="QDavid" w:hAnsi="QDavid"/>
          <w:sz w:val="24"/>
          <w:szCs w:val="24"/>
          <w:rtl/>
        </w:rPr>
        <w:t xml:space="preserve">"), אנו ערבים בזאת כלפיכם לסילוק כל סכום עד לסך של </w:t>
      </w:r>
      <w:r w:rsidRPr="00C15CBF">
        <w:rPr>
          <w:rFonts w:ascii="QDavid" w:hAnsi="QDavid" w:hint="cs"/>
          <w:sz w:val="24"/>
          <w:szCs w:val="24"/>
          <w:rtl/>
        </w:rPr>
        <w:t xml:space="preserve">_____________ </w:t>
      </w:r>
      <w:r w:rsidRPr="00C15CBF">
        <w:rPr>
          <w:rFonts w:ascii="QDavid" w:hAnsi="QDavid" w:hint="eastAsia"/>
          <w:sz w:val="24"/>
          <w:szCs w:val="24"/>
          <w:rtl/>
        </w:rPr>
        <w:t>₪</w:t>
      </w:r>
      <w:r w:rsidRPr="00C15CBF">
        <w:rPr>
          <w:rFonts w:ascii="QDavid" w:hAnsi="QDavid" w:hint="cs"/>
          <w:sz w:val="24"/>
          <w:szCs w:val="24"/>
          <w:rtl/>
        </w:rPr>
        <w:t xml:space="preserve"> </w:t>
      </w:r>
      <w:r w:rsidRPr="00C15CBF">
        <w:rPr>
          <w:rFonts w:ascii="QDavid" w:hAnsi="QDavid"/>
          <w:sz w:val="24"/>
          <w:szCs w:val="24"/>
          <w:rtl/>
        </w:rPr>
        <w:t xml:space="preserve">(במילים: </w:t>
      </w:r>
      <w:r w:rsidRPr="00C15CBF">
        <w:rPr>
          <w:rFonts w:ascii="QDavid" w:hAnsi="QDavid" w:hint="cs"/>
          <w:sz w:val="24"/>
          <w:szCs w:val="24"/>
          <w:rtl/>
        </w:rPr>
        <w:t>___________</w:t>
      </w:r>
      <w:r w:rsidR="00DB14B8" w:rsidRPr="00C15CBF">
        <w:rPr>
          <w:rFonts w:ascii="QDavid" w:hAnsi="QDavid" w:hint="cs"/>
          <w:sz w:val="24"/>
          <w:szCs w:val="24"/>
          <w:rtl/>
        </w:rPr>
        <w:t>___</w:t>
      </w:r>
      <w:r w:rsidRPr="00C15CBF">
        <w:rPr>
          <w:rFonts w:ascii="QDavid" w:hAnsi="QDavid"/>
          <w:sz w:val="24"/>
          <w:szCs w:val="24"/>
          <w:rtl/>
        </w:rPr>
        <w:t xml:space="preserve"> שקלים חדשים), בתוספת הפרשי הצמדה למדד  הנובעים מהצמדת הסך הנ"ל למדד, כמפורט להלן (להלן: "</w:t>
      </w:r>
      <w:r w:rsidRPr="00C15CBF">
        <w:rPr>
          <w:rFonts w:ascii="QDavid" w:hAnsi="QDavid"/>
          <w:b/>
          <w:bCs/>
          <w:sz w:val="24"/>
          <w:szCs w:val="24"/>
          <w:rtl/>
        </w:rPr>
        <w:t>הפרשי הצמדה</w:t>
      </w:r>
      <w:r w:rsidRPr="00C15CBF">
        <w:rPr>
          <w:rFonts w:ascii="QDavid" w:hAnsi="QDavid"/>
          <w:sz w:val="24"/>
          <w:szCs w:val="24"/>
          <w:rtl/>
        </w:rPr>
        <w:t xml:space="preserve">"), שתדרשו מאת המבקשים בקשר </w:t>
      </w:r>
      <w:r w:rsidRPr="00C15CBF">
        <w:rPr>
          <w:rFonts w:ascii="QDavid" w:hAnsi="QDavid" w:hint="cs"/>
          <w:sz w:val="24"/>
          <w:szCs w:val="24"/>
          <w:rtl/>
        </w:rPr>
        <w:t xml:space="preserve">לביצוע ו/או טיב </w:t>
      </w:r>
      <w:r w:rsidR="00C55450" w:rsidRPr="00C15CBF">
        <w:rPr>
          <w:rFonts w:ascii="QDavid" w:hAnsi="QDavid" w:hint="cs"/>
          <w:sz w:val="24"/>
          <w:szCs w:val="24"/>
          <w:rtl/>
        </w:rPr>
        <w:t>עבודות</w:t>
      </w:r>
      <w:r w:rsidR="005130D3">
        <w:rPr>
          <w:rFonts w:ascii="QDavid" w:hAnsi="QDavid" w:hint="cs"/>
          <w:sz w:val="24"/>
          <w:szCs w:val="24"/>
          <w:rtl/>
        </w:rPr>
        <w:t xml:space="preserve"> </w:t>
      </w:r>
      <w:r w:rsidR="00847DFB" w:rsidRPr="00847DFB">
        <w:rPr>
          <w:rFonts w:ascii="QDavid" w:hAnsi="QDavid"/>
          <w:sz w:val="24"/>
          <w:szCs w:val="24"/>
          <w:rtl/>
        </w:rPr>
        <w:t xml:space="preserve">לבניית בית ספר במגרש </w:t>
      </w:r>
      <w:r w:rsidR="00275F80">
        <w:rPr>
          <w:rFonts w:ascii="QDavid" w:hAnsi="QDavid"/>
          <w:sz w:val="24"/>
          <w:szCs w:val="24"/>
          <w:rtl/>
        </w:rPr>
        <w:t>821</w:t>
      </w:r>
      <w:r w:rsidR="00847DFB" w:rsidRPr="00847DFB">
        <w:rPr>
          <w:rFonts w:ascii="QDavid" w:hAnsi="QDavid"/>
          <w:sz w:val="24"/>
          <w:szCs w:val="24"/>
          <w:rtl/>
        </w:rPr>
        <w:t xml:space="preserve"> שכונת רמות </w:t>
      </w:r>
      <w:r w:rsidR="00275F80">
        <w:rPr>
          <w:rFonts w:ascii="QDavid" w:hAnsi="QDavid"/>
          <w:sz w:val="24"/>
          <w:szCs w:val="24"/>
          <w:rtl/>
        </w:rPr>
        <w:t>יורם</w:t>
      </w:r>
      <w:r w:rsidR="00847DFB" w:rsidRPr="00847DFB">
        <w:rPr>
          <w:rFonts w:ascii="QDavid" w:hAnsi="QDavid"/>
          <w:sz w:val="24"/>
          <w:szCs w:val="24"/>
          <w:rtl/>
        </w:rPr>
        <w:t>, נתיבות</w:t>
      </w:r>
      <w:r w:rsidR="00994FE0" w:rsidRPr="006D1DD8">
        <w:rPr>
          <w:rFonts w:ascii="QDavid" w:hAnsi="QDavid" w:hint="cs"/>
          <w:sz w:val="24"/>
          <w:szCs w:val="24"/>
          <w:rtl/>
        </w:rPr>
        <w:t>.</w:t>
      </w:r>
      <w:r w:rsidRPr="00C15CBF">
        <w:rPr>
          <w:rFonts w:ascii="QDavid" w:hAnsi="QDavid"/>
          <w:sz w:val="24"/>
          <w:szCs w:val="24"/>
          <w:rtl/>
        </w:rPr>
        <w:t xml:space="preserve">  </w:t>
      </w:r>
    </w:p>
    <w:p w14:paraId="189ABB54"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 xml:space="preserve">אנו מתחייבים לשלם לכם כל סכום או סכומים עד לסך הנ"ל, תוך </w:t>
      </w:r>
      <w:r w:rsidRPr="00C15CBF">
        <w:rPr>
          <w:rFonts w:ascii="QDavid" w:hAnsi="QDavid" w:hint="cs"/>
          <w:sz w:val="24"/>
          <w:szCs w:val="24"/>
          <w:rtl/>
        </w:rPr>
        <w:t xml:space="preserve">7 </w:t>
      </w:r>
      <w:r w:rsidRPr="00C15CBF">
        <w:rPr>
          <w:rFonts w:ascii="QDavid" w:hAnsi="QDavid"/>
          <w:sz w:val="24"/>
          <w:szCs w:val="24"/>
          <w:rtl/>
        </w:rPr>
        <w:t xml:space="preserve">ימים מיום דרישתכם בכתב שתגיע אלינו,  מבלי להטיל עליכם לבסס את דרישתכם או לדרוש את הסכום תחילה מאת המבקשים.  </w:t>
      </w:r>
    </w:p>
    <w:p w14:paraId="031149C8"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 xml:space="preserve">ערבות זו הינה בלתי חוזרת ובלתי תלויה ולא ניתנת לביטול, ולא יהיה צורך להוכיח את דרישתכם על פיה בהליך משפטי, או באופן אחר, ולא תהיו חייבים להגיש תחילה, לשם קבלת תשלום על פיה, תביעה משפטית נגד המבקשים, ולדרוש תחילה תשלום מאת המבקשים.  </w:t>
      </w:r>
    </w:p>
    <w:p w14:paraId="49481CFA"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 xml:space="preserve">במכתבנו זה: </w:t>
      </w:r>
    </w:p>
    <w:p w14:paraId="6E8C79D0" w14:textId="77777777" w:rsidR="00CF75C0" w:rsidRPr="00C15CBF" w:rsidRDefault="001C40F6" w:rsidP="00740C91">
      <w:pPr>
        <w:autoSpaceDE w:val="0"/>
        <w:autoSpaceDN w:val="0"/>
        <w:adjustRightInd w:val="0"/>
        <w:spacing w:after="240" w:line="300" w:lineRule="auto"/>
        <w:ind w:left="1440" w:hanging="1440"/>
        <w:jc w:val="both"/>
        <w:rPr>
          <w:sz w:val="24"/>
          <w:szCs w:val="24"/>
          <w:rtl/>
        </w:rPr>
      </w:pPr>
      <w:r w:rsidRPr="00C15CBF">
        <w:rPr>
          <w:rFonts w:ascii="QDavid" w:hAnsi="QDavid" w:hint="cs"/>
          <w:sz w:val="24"/>
          <w:szCs w:val="24"/>
          <w:rtl/>
        </w:rPr>
        <w:t>"</w:t>
      </w:r>
      <w:r w:rsidRPr="00C15CBF">
        <w:rPr>
          <w:rFonts w:ascii="QDavid" w:hAnsi="QDavid" w:hint="cs"/>
          <w:b/>
          <w:bCs/>
          <w:sz w:val="24"/>
          <w:szCs w:val="24"/>
          <w:rtl/>
        </w:rPr>
        <w:t>מדד</w:t>
      </w:r>
      <w:r w:rsidRPr="00C15CBF">
        <w:rPr>
          <w:rFonts w:ascii="QDavid" w:hAnsi="QDavid" w:hint="cs"/>
          <w:sz w:val="24"/>
          <w:szCs w:val="24"/>
          <w:rtl/>
        </w:rPr>
        <w:t xml:space="preserve">" - </w:t>
      </w:r>
      <w:r w:rsidRPr="00C15CBF">
        <w:rPr>
          <w:rFonts w:ascii="QDavid" w:hAnsi="QDavid"/>
          <w:sz w:val="24"/>
          <w:szCs w:val="24"/>
          <w:rtl/>
        </w:rPr>
        <w:t xml:space="preserve">משמעו מדד המחירים לצרכן, המתפרסם על ידי הלשכה המרכזית לסטטיסטיקה ולמחקר כללי.  </w:t>
      </w:r>
    </w:p>
    <w:p w14:paraId="1E2A0CFC"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 xml:space="preserve">הפרשי ההצמדה יחושבו כדלקמן: </w:t>
      </w:r>
    </w:p>
    <w:p w14:paraId="4E40F317" w14:textId="77777777" w:rsidR="00CF75C0" w:rsidRPr="00C15CBF" w:rsidRDefault="001C40F6" w:rsidP="00740C91">
      <w:pPr>
        <w:autoSpaceDE w:val="0"/>
        <w:autoSpaceDN w:val="0"/>
        <w:adjustRightInd w:val="0"/>
        <w:spacing w:after="240" w:line="300" w:lineRule="auto"/>
        <w:jc w:val="both"/>
        <w:rPr>
          <w:sz w:val="24"/>
          <w:szCs w:val="24"/>
          <w:rtl/>
        </w:rPr>
      </w:pPr>
      <w:r w:rsidRPr="00C15CBF">
        <w:rPr>
          <w:rFonts w:ascii="QDavid" w:hAnsi="QDavid"/>
          <w:sz w:val="24"/>
          <w:szCs w:val="24"/>
          <w:rtl/>
        </w:rPr>
        <w:t>אם יתברר מתוך המדד שפורסם לאחרונה לפני התשלום בפועל, על פי ערבות זו (להלן: "</w:t>
      </w:r>
      <w:r w:rsidRPr="00C15CBF">
        <w:rPr>
          <w:rFonts w:ascii="QDavid" w:hAnsi="QDavid"/>
          <w:b/>
          <w:bCs/>
          <w:sz w:val="24"/>
          <w:szCs w:val="24"/>
          <w:rtl/>
        </w:rPr>
        <w:t>המדד החדש</w:t>
      </w:r>
      <w:r w:rsidRPr="00C15CBF">
        <w:rPr>
          <w:rFonts w:ascii="QDavid" w:hAnsi="QDavid"/>
          <w:sz w:val="24"/>
          <w:szCs w:val="24"/>
          <w:rtl/>
        </w:rPr>
        <w:t>"), כי המדד החדש עלה לעומת המדד בגין חודש</w:t>
      </w:r>
      <w:r w:rsidRPr="00C15CBF">
        <w:rPr>
          <w:rFonts w:ascii="QDavid" w:hAnsi="QDavid" w:hint="cs"/>
          <w:sz w:val="24"/>
          <w:szCs w:val="24"/>
          <w:rtl/>
        </w:rPr>
        <w:t xml:space="preserve"> </w:t>
      </w:r>
      <w:r w:rsidRPr="00C15CBF">
        <w:rPr>
          <w:rFonts w:ascii="QDavid" w:hAnsi="QDavid" w:hint="cs"/>
          <w:sz w:val="24"/>
          <w:szCs w:val="24"/>
          <w:u w:val="single"/>
          <w:rtl/>
        </w:rPr>
        <w:t xml:space="preserve">__________ </w:t>
      </w:r>
      <w:r w:rsidRPr="00C15CBF">
        <w:rPr>
          <w:rFonts w:ascii="QDavid" w:hAnsi="QDavid" w:hint="cs"/>
          <w:sz w:val="24"/>
          <w:szCs w:val="24"/>
          <w:rtl/>
        </w:rPr>
        <w:t xml:space="preserve">  </w:t>
      </w:r>
      <w:r w:rsidRPr="00C15CBF">
        <w:rPr>
          <w:rFonts w:ascii="QDavid" w:hAnsi="QDavid"/>
          <w:sz w:val="24"/>
          <w:szCs w:val="24"/>
          <w:rtl/>
        </w:rPr>
        <w:t>שפורסם בתאריך</w:t>
      </w:r>
      <w:r w:rsidRPr="00C15CBF">
        <w:rPr>
          <w:rFonts w:ascii="QDavid" w:hAnsi="QDavid" w:hint="cs"/>
          <w:sz w:val="24"/>
          <w:szCs w:val="24"/>
          <w:rtl/>
        </w:rPr>
        <w:t xml:space="preserve"> </w:t>
      </w:r>
      <w:r w:rsidRPr="00C15CBF">
        <w:rPr>
          <w:rFonts w:ascii="QDavid" w:hAnsi="QDavid" w:hint="cs"/>
          <w:sz w:val="24"/>
          <w:szCs w:val="24"/>
          <w:u w:val="single"/>
          <w:rtl/>
        </w:rPr>
        <w:t>__________</w:t>
      </w:r>
      <w:r w:rsidRPr="00C15CBF">
        <w:rPr>
          <w:rFonts w:ascii="QDavid" w:hAnsi="QDavid" w:hint="cs"/>
          <w:sz w:val="24"/>
          <w:szCs w:val="24"/>
          <w:rtl/>
        </w:rPr>
        <w:t xml:space="preserve"> דהיינו ______________ נק' (</w:t>
      </w:r>
      <w:r w:rsidRPr="00C15CBF">
        <w:rPr>
          <w:rFonts w:ascii="QDavid" w:hAnsi="QDavid"/>
          <w:sz w:val="24"/>
          <w:szCs w:val="24"/>
          <w:rtl/>
        </w:rPr>
        <w:t xml:space="preserve">להלן: </w:t>
      </w:r>
      <w:r w:rsidRPr="00C15CBF">
        <w:rPr>
          <w:rFonts w:ascii="QDavid" w:hAnsi="QDavid" w:hint="cs"/>
          <w:sz w:val="24"/>
          <w:szCs w:val="24"/>
          <w:rtl/>
        </w:rPr>
        <w:t>"</w:t>
      </w:r>
      <w:r w:rsidRPr="00C15CBF">
        <w:rPr>
          <w:rFonts w:ascii="QDavid" w:hAnsi="QDavid"/>
          <w:b/>
          <w:bCs/>
          <w:sz w:val="24"/>
          <w:szCs w:val="24"/>
          <w:rtl/>
        </w:rPr>
        <w:t>המדד היסודי</w:t>
      </w:r>
      <w:r w:rsidRPr="00C15CBF">
        <w:rPr>
          <w:rFonts w:ascii="QDavid" w:hAnsi="QDavid" w:hint="cs"/>
          <w:b/>
          <w:bCs/>
          <w:sz w:val="24"/>
          <w:szCs w:val="24"/>
          <w:rtl/>
        </w:rPr>
        <w:t>"</w:t>
      </w:r>
      <w:r w:rsidRPr="00C15CBF">
        <w:rPr>
          <w:rFonts w:ascii="QDavid" w:hAnsi="QDavid" w:hint="cs"/>
          <w:sz w:val="24"/>
          <w:szCs w:val="24"/>
          <w:rtl/>
        </w:rPr>
        <w:t xml:space="preserve">) יהיו </w:t>
      </w:r>
      <w:r w:rsidRPr="00C15CBF">
        <w:rPr>
          <w:rFonts w:ascii="QDavid" w:hAnsi="QDavid"/>
          <w:sz w:val="24"/>
          <w:szCs w:val="24"/>
          <w:rtl/>
        </w:rPr>
        <w:t xml:space="preserve">הפרשי ההצמדה סכום השווה להכפלת המדד החדש בסכום הקרן המצוין כדרישתכם הנ"ל, מחולק במדד היסודי. </w:t>
      </w:r>
    </w:p>
    <w:p w14:paraId="2CBAA780" w14:textId="77777777" w:rsidR="00CF75C0" w:rsidRPr="00C15CBF" w:rsidRDefault="001C40F6" w:rsidP="00A4691A">
      <w:pPr>
        <w:autoSpaceDE w:val="0"/>
        <w:autoSpaceDN w:val="0"/>
        <w:adjustRightInd w:val="0"/>
        <w:spacing w:after="240" w:line="300" w:lineRule="auto"/>
        <w:jc w:val="both"/>
        <w:rPr>
          <w:sz w:val="24"/>
          <w:szCs w:val="24"/>
          <w:rtl/>
        </w:rPr>
      </w:pPr>
      <w:r w:rsidRPr="00C15CBF">
        <w:rPr>
          <w:rFonts w:ascii="QDavid" w:hAnsi="QDavid"/>
          <w:sz w:val="24"/>
          <w:szCs w:val="24"/>
          <w:rtl/>
        </w:rPr>
        <w:t>ערבות זו ת</w:t>
      </w:r>
      <w:r w:rsidRPr="00C15CBF">
        <w:rPr>
          <w:rFonts w:ascii="QDavid" w:hAnsi="QDavid" w:hint="cs"/>
          <w:sz w:val="24"/>
          <w:szCs w:val="24"/>
          <w:rtl/>
        </w:rPr>
        <w:t>י</w:t>
      </w:r>
      <w:r w:rsidRPr="00C15CBF">
        <w:rPr>
          <w:rFonts w:ascii="QDavid" w:hAnsi="QDavid"/>
          <w:sz w:val="24"/>
          <w:szCs w:val="24"/>
          <w:rtl/>
        </w:rPr>
        <w:t>שאר בתוקפה עד ________ ועד בכלל. דרישה שתימסר לנו אחרי המועד הנ"ל לא ת</w:t>
      </w:r>
      <w:r w:rsidRPr="00C15CBF">
        <w:rPr>
          <w:rFonts w:ascii="QDavid" w:hAnsi="QDavid" w:hint="cs"/>
          <w:sz w:val="24"/>
          <w:szCs w:val="24"/>
          <w:rtl/>
        </w:rPr>
        <w:t>י</w:t>
      </w:r>
      <w:r w:rsidRPr="00C15CBF">
        <w:rPr>
          <w:rFonts w:ascii="QDavid" w:hAnsi="QDavid"/>
          <w:sz w:val="24"/>
          <w:szCs w:val="24"/>
          <w:rtl/>
        </w:rPr>
        <w:t xml:space="preserve">ענה.  </w:t>
      </w:r>
    </w:p>
    <w:p w14:paraId="0FB8B3CB" w14:textId="77777777" w:rsidR="00CF75C0" w:rsidRPr="00C15CBF" w:rsidRDefault="001C40F6" w:rsidP="00A4691A">
      <w:pPr>
        <w:autoSpaceDE w:val="0"/>
        <w:autoSpaceDN w:val="0"/>
        <w:adjustRightInd w:val="0"/>
        <w:spacing w:after="240" w:line="300" w:lineRule="auto"/>
        <w:jc w:val="both"/>
        <w:rPr>
          <w:sz w:val="24"/>
          <w:szCs w:val="24"/>
          <w:rtl/>
        </w:rPr>
      </w:pPr>
      <w:r w:rsidRPr="00C15CBF">
        <w:rPr>
          <w:rFonts w:ascii="QDavid" w:hAnsi="QDavid"/>
          <w:sz w:val="24"/>
          <w:szCs w:val="24"/>
          <w:rtl/>
        </w:rPr>
        <w:t xml:space="preserve">ערבות זו אינה ניתנת להעברה או להסבה. </w:t>
      </w:r>
    </w:p>
    <w:p w14:paraId="3BD62180" w14:textId="77777777" w:rsidR="00CF75C0" w:rsidRPr="00C15CBF" w:rsidRDefault="001C40F6" w:rsidP="00A4691A">
      <w:pPr>
        <w:autoSpaceDE w:val="0"/>
        <w:autoSpaceDN w:val="0"/>
        <w:adjustRightInd w:val="0"/>
        <w:spacing w:after="240" w:line="300" w:lineRule="auto"/>
        <w:jc w:val="both"/>
        <w:rPr>
          <w:sz w:val="24"/>
          <w:szCs w:val="24"/>
          <w:rtl/>
        </w:rPr>
      </w:pPr>
      <w:r w:rsidRPr="00C15CBF">
        <w:rPr>
          <w:sz w:val="24"/>
          <w:szCs w:val="24"/>
        </w:rPr>
        <w:tab/>
      </w:r>
      <w:r w:rsidRPr="00C15CBF">
        <w:rPr>
          <w:sz w:val="24"/>
          <w:szCs w:val="24"/>
        </w:rPr>
        <w:tab/>
      </w:r>
      <w:r w:rsidRPr="00C15CBF">
        <w:rPr>
          <w:sz w:val="24"/>
          <w:szCs w:val="24"/>
        </w:rPr>
        <w:tab/>
      </w:r>
      <w:r w:rsidRPr="00C15CBF">
        <w:rPr>
          <w:sz w:val="24"/>
          <w:szCs w:val="24"/>
        </w:rPr>
        <w:tab/>
      </w:r>
      <w:r w:rsidRPr="00C15CBF">
        <w:rPr>
          <w:sz w:val="24"/>
          <w:szCs w:val="24"/>
        </w:rPr>
        <w:tab/>
      </w:r>
      <w:r w:rsidRPr="00C15CBF">
        <w:rPr>
          <w:sz w:val="24"/>
          <w:szCs w:val="24"/>
        </w:rPr>
        <w:tab/>
      </w:r>
      <w:r w:rsidRPr="00C15CBF">
        <w:rPr>
          <w:sz w:val="24"/>
          <w:szCs w:val="24"/>
        </w:rPr>
        <w:tab/>
      </w:r>
      <w:r w:rsidR="00A4691A" w:rsidRPr="00C15CBF">
        <w:rPr>
          <w:sz w:val="24"/>
          <w:szCs w:val="24"/>
        </w:rPr>
        <w:t xml:space="preserve">                  </w:t>
      </w:r>
      <w:r w:rsidRPr="00C15CBF">
        <w:rPr>
          <w:rFonts w:ascii="QDavid" w:hAnsi="QDavid"/>
          <w:sz w:val="24"/>
          <w:szCs w:val="24"/>
          <w:rtl/>
        </w:rPr>
        <w:t xml:space="preserve">בכבוד רב,  </w:t>
      </w:r>
    </w:p>
    <w:p w14:paraId="20D01287" w14:textId="77777777" w:rsidR="00CF75C0" w:rsidRPr="00C15CBF" w:rsidRDefault="001C40F6" w:rsidP="00740C91">
      <w:pPr>
        <w:autoSpaceDE w:val="0"/>
        <w:autoSpaceDN w:val="0"/>
        <w:adjustRightInd w:val="0"/>
        <w:spacing w:after="240" w:line="300" w:lineRule="auto"/>
        <w:ind w:left="4320" w:firstLine="720"/>
        <w:jc w:val="both"/>
        <w:rPr>
          <w:sz w:val="24"/>
          <w:szCs w:val="24"/>
          <w:rtl/>
        </w:rPr>
      </w:pPr>
      <w:r w:rsidRPr="00C15CBF">
        <w:rPr>
          <w:rFonts w:ascii="QDavid" w:hAnsi="QDavid" w:hint="cs"/>
          <w:sz w:val="24"/>
          <w:szCs w:val="24"/>
          <w:rtl/>
        </w:rPr>
        <w:t>_________________________</w:t>
      </w:r>
    </w:p>
    <w:p w14:paraId="69639584" w14:textId="77777777" w:rsidR="00CF75C0" w:rsidRPr="00C15CBF" w:rsidRDefault="001C40F6" w:rsidP="00A4691A">
      <w:pPr>
        <w:autoSpaceDE w:val="0"/>
        <w:autoSpaceDN w:val="0"/>
        <w:adjustRightInd w:val="0"/>
        <w:spacing w:after="240" w:line="300" w:lineRule="auto"/>
        <w:jc w:val="both"/>
        <w:rPr>
          <w:sz w:val="24"/>
          <w:szCs w:val="24"/>
          <w:rtl/>
        </w:rPr>
      </w:pPr>
      <w:r w:rsidRPr="00C15CBF">
        <w:rPr>
          <w:sz w:val="24"/>
          <w:szCs w:val="24"/>
        </w:rPr>
        <w:tab/>
      </w:r>
    </w:p>
    <w:p w14:paraId="2C6BC5F1" w14:textId="77777777" w:rsidR="00A4691A" w:rsidRPr="00C15CBF" w:rsidRDefault="00A4691A">
      <w:pPr>
        <w:bidi w:val="0"/>
        <w:rPr>
          <w:bCs/>
          <w:sz w:val="34"/>
          <w:szCs w:val="34"/>
        </w:rPr>
      </w:pPr>
      <w:r w:rsidRPr="00C15CBF">
        <w:rPr>
          <w:bCs/>
          <w:sz w:val="34"/>
          <w:szCs w:val="34"/>
          <w:rtl/>
          <w:lang w:val="x-none"/>
        </w:rPr>
        <w:br w:type="page"/>
      </w:r>
    </w:p>
    <w:p w14:paraId="1D5A5253" w14:textId="77777777" w:rsidR="00D72F58" w:rsidRPr="00F074BA" w:rsidRDefault="00D72F58" w:rsidP="00D72F58">
      <w:pPr>
        <w:keepNext/>
        <w:spacing w:after="240" w:line="300" w:lineRule="auto"/>
        <w:ind w:left="-114"/>
        <w:jc w:val="center"/>
        <w:outlineLvl w:val="1"/>
        <w:rPr>
          <w:rFonts w:ascii="David" w:hAnsi="David"/>
          <w:bCs/>
          <w:sz w:val="32"/>
          <w:szCs w:val="32"/>
          <w:u w:val="single"/>
          <w:rtl/>
          <w:lang w:val="x-none"/>
        </w:rPr>
      </w:pPr>
      <w:bookmarkStart w:id="51" w:name="_Toc110152333"/>
      <w:bookmarkStart w:id="52" w:name="_Toc172112625"/>
      <w:r w:rsidRPr="00F074BA">
        <w:rPr>
          <w:rFonts w:ascii="David" w:hAnsi="David" w:hint="eastAsia"/>
          <w:bCs/>
          <w:sz w:val="32"/>
          <w:szCs w:val="32"/>
          <w:u w:val="single"/>
          <w:rtl/>
          <w:lang w:val="x-none"/>
        </w:rPr>
        <w:lastRenderedPageBreak/>
        <w:t>נספח</w:t>
      </w:r>
      <w:r w:rsidRPr="00F074BA">
        <w:rPr>
          <w:rFonts w:ascii="David" w:hAnsi="David"/>
          <w:bCs/>
          <w:sz w:val="32"/>
          <w:szCs w:val="32"/>
          <w:u w:val="single"/>
          <w:rtl/>
          <w:lang w:val="x-none"/>
        </w:rPr>
        <w:t xml:space="preserve"> ב' – </w:t>
      </w:r>
      <w:r w:rsidRPr="00F074BA">
        <w:rPr>
          <w:rFonts w:ascii="David" w:hAnsi="David" w:hint="cs"/>
          <w:bCs/>
          <w:sz w:val="32"/>
          <w:szCs w:val="32"/>
          <w:u w:val="single"/>
          <w:rtl/>
          <w:lang w:val="x-none"/>
        </w:rPr>
        <w:t xml:space="preserve">אחריות ושיפוי </w:t>
      </w:r>
      <w:proofErr w:type="spellStart"/>
      <w:r w:rsidRPr="00F074BA">
        <w:rPr>
          <w:rFonts w:ascii="David" w:hAnsi="David" w:hint="cs"/>
          <w:bCs/>
          <w:sz w:val="32"/>
          <w:szCs w:val="32"/>
          <w:u w:val="single"/>
          <w:rtl/>
          <w:lang w:val="x-none"/>
        </w:rPr>
        <w:t>בנזקין</w:t>
      </w:r>
      <w:proofErr w:type="spellEnd"/>
      <w:r w:rsidRPr="00F074BA">
        <w:rPr>
          <w:rFonts w:ascii="David" w:hAnsi="David" w:hint="cs"/>
          <w:bCs/>
          <w:sz w:val="32"/>
          <w:szCs w:val="32"/>
          <w:u w:val="single"/>
          <w:rtl/>
          <w:lang w:val="x-none"/>
        </w:rPr>
        <w:t xml:space="preserve"> ו</w:t>
      </w:r>
      <w:r w:rsidRPr="00F074BA">
        <w:rPr>
          <w:rFonts w:ascii="David" w:hAnsi="David" w:hint="eastAsia"/>
          <w:bCs/>
          <w:sz w:val="32"/>
          <w:szCs w:val="32"/>
          <w:u w:val="single"/>
          <w:rtl/>
          <w:lang w:val="x-none"/>
        </w:rPr>
        <w:t>דרישות</w:t>
      </w:r>
      <w:r w:rsidRPr="00F074BA">
        <w:rPr>
          <w:rFonts w:ascii="David" w:hAnsi="David"/>
          <w:bCs/>
          <w:sz w:val="32"/>
          <w:szCs w:val="32"/>
          <w:u w:val="single"/>
          <w:rtl/>
          <w:lang w:val="x-none"/>
        </w:rPr>
        <w:t xml:space="preserve"> </w:t>
      </w:r>
      <w:r w:rsidRPr="00F074BA">
        <w:rPr>
          <w:rFonts w:ascii="David" w:hAnsi="David" w:hint="eastAsia"/>
          <w:bCs/>
          <w:sz w:val="32"/>
          <w:szCs w:val="32"/>
          <w:u w:val="single"/>
          <w:rtl/>
          <w:lang w:val="x-none"/>
        </w:rPr>
        <w:t>ביטוח</w:t>
      </w:r>
      <w:bookmarkEnd w:id="51"/>
      <w:bookmarkEnd w:id="52"/>
      <w:r w:rsidRPr="00F074BA">
        <w:rPr>
          <w:rFonts w:ascii="David" w:hAnsi="David"/>
          <w:bCs/>
          <w:sz w:val="32"/>
          <w:szCs w:val="32"/>
          <w:u w:val="single"/>
          <w:rtl/>
          <w:lang w:val="x-none"/>
        </w:rPr>
        <w:t xml:space="preserve"> </w:t>
      </w:r>
    </w:p>
    <w:p w14:paraId="2D150A2D" w14:textId="77777777" w:rsidR="00D72F58" w:rsidRPr="00D72F58" w:rsidRDefault="00D72F58" w:rsidP="001702A3">
      <w:pPr>
        <w:widowControl w:val="0"/>
        <w:numPr>
          <w:ilvl w:val="0"/>
          <w:numId w:val="74"/>
        </w:numPr>
        <w:spacing w:line="360" w:lineRule="auto"/>
        <w:contextualSpacing/>
        <w:rPr>
          <w:rFonts w:ascii="David" w:eastAsia="Calibri" w:hAnsi="David"/>
          <w:b/>
          <w:bCs/>
          <w:sz w:val="24"/>
          <w:szCs w:val="24"/>
          <w:lang w:eastAsia="en-US"/>
        </w:rPr>
      </w:pPr>
      <w:r w:rsidRPr="00D72F58">
        <w:rPr>
          <w:rFonts w:ascii="David" w:eastAsia="Calibri" w:hAnsi="David"/>
          <w:b/>
          <w:bCs/>
          <w:sz w:val="24"/>
          <w:szCs w:val="24"/>
          <w:rtl/>
        </w:rPr>
        <w:t xml:space="preserve">אחריות ושיפוי </w:t>
      </w:r>
      <w:proofErr w:type="spellStart"/>
      <w:r w:rsidRPr="00D72F58">
        <w:rPr>
          <w:rFonts w:ascii="David" w:eastAsia="Calibri" w:hAnsi="David"/>
          <w:b/>
          <w:bCs/>
          <w:sz w:val="24"/>
          <w:szCs w:val="24"/>
          <w:rtl/>
        </w:rPr>
        <w:t>בנזיקין</w:t>
      </w:r>
      <w:proofErr w:type="spellEnd"/>
    </w:p>
    <w:p w14:paraId="1B3439E4" w14:textId="77777777" w:rsidR="00D72F58" w:rsidRPr="00D72F58" w:rsidRDefault="00D72F58" w:rsidP="00D72F58">
      <w:pPr>
        <w:spacing w:line="360" w:lineRule="auto"/>
        <w:ind w:left="360"/>
        <w:rPr>
          <w:rFonts w:ascii="David" w:eastAsia="Calibri" w:hAnsi="David"/>
          <w:b/>
          <w:bCs/>
          <w:sz w:val="24"/>
          <w:szCs w:val="24"/>
          <w:lang w:eastAsia="en-US"/>
        </w:rPr>
      </w:pPr>
    </w:p>
    <w:p w14:paraId="3D9D95A1"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sz w:val="24"/>
          <w:szCs w:val="24"/>
          <w:rtl/>
          <w:lang w:eastAsia="en-US"/>
        </w:rPr>
        <w:t>מיום תחילת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אחראי לשמירת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זה ו/או התחלת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על ידי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ולהשגחה עליהם. בכל מקרה של נזק ל</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ו/או לאתר מסיבה כלשהי יהיה על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לתקן את הנזק על חשבונ</w:t>
      </w:r>
      <w:r w:rsidRPr="00D72F58">
        <w:rPr>
          <w:rFonts w:ascii="David" w:hAnsi="David" w:hint="eastAsia"/>
          <w:sz w:val="24"/>
          <w:szCs w:val="24"/>
          <w:rtl/>
          <w:lang w:eastAsia="en-US"/>
        </w:rPr>
        <w:t>ו</w:t>
      </w:r>
      <w:r w:rsidRPr="00D72F58">
        <w:rPr>
          <w:rFonts w:ascii="David" w:hAnsi="David"/>
          <w:sz w:val="24"/>
          <w:szCs w:val="24"/>
          <w:rtl/>
          <w:lang w:eastAsia="en-US"/>
        </w:rPr>
        <w:t xml:space="preserve"> בהקדם האפשרי ולהביא לידי כך שעם השלמתן </w:t>
      </w:r>
      <w:r w:rsidRPr="00D72F58">
        <w:rPr>
          <w:rFonts w:ascii="David" w:hAnsi="David" w:hint="eastAsia"/>
          <w:sz w:val="24"/>
          <w:szCs w:val="24"/>
          <w:rtl/>
          <w:lang w:eastAsia="en-US"/>
        </w:rPr>
        <w:t>יהיו</w:t>
      </w:r>
      <w:r w:rsidRPr="00D72F58">
        <w:rPr>
          <w:rFonts w:ascii="David" w:hAnsi="David"/>
          <w:sz w:val="24"/>
          <w:szCs w:val="24"/>
          <w:rtl/>
          <w:lang w:eastAsia="en-US"/>
        </w:rPr>
        <w:t xml:space="preserve">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במצב תקין וראוי לשימוש ולשביעות רצון </w:t>
      </w:r>
      <w:r w:rsidRPr="00D72F58">
        <w:rPr>
          <w:rFonts w:ascii="David" w:hAnsi="David" w:hint="eastAsia"/>
          <w:sz w:val="24"/>
          <w:szCs w:val="24"/>
          <w:rtl/>
          <w:lang w:eastAsia="en-US"/>
        </w:rPr>
        <w:t>ה</w:t>
      </w:r>
      <w:r w:rsidRPr="00D72F58">
        <w:rPr>
          <w:rFonts w:ascii="David" w:hAnsi="David"/>
          <w:sz w:val="24"/>
          <w:szCs w:val="24"/>
          <w:rtl/>
          <w:lang w:eastAsia="en-US"/>
        </w:rPr>
        <w:t>עירייה והמתאימות בכל פרטיהן להוראות החוזה.</w:t>
      </w:r>
    </w:p>
    <w:p w14:paraId="618204FF" w14:textId="77777777" w:rsidR="00D72F58" w:rsidRPr="00D72F58" w:rsidRDefault="00D72F58" w:rsidP="001702A3">
      <w:pPr>
        <w:numPr>
          <w:ilvl w:val="1"/>
          <w:numId w:val="74"/>
        </w:numPr>
        <w:tabs>
          <w:tab w:val="left" w:pos="891"/>
        </w:tabs>
        <w:spacing w:line="360" w:lineRule="auto"/>
        <w:jc w:val="both"/>
        <w:rPr>
          <w:rFonts w:ascii="David" w:hAnsi="David"/>
          <w:sz w:val="24"/>
          <w:szCs w:val="24"/>
          <w:rtl/>
          <w:lang w:eastAsia="en-US"/>
        </w:rPr>
      </w:pP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תהא</w:t>
      </w:r>
      <w:r w:rsidRPr="00D72F58">
        <w:rPr>
          <w:rFonts w:ascii="David" w:hAnsi="David"/>
          <w:sz w:val="24"/>
          <w:szCs w:val="24"/>
          <w:rtl/>
          <w:lang w:eastAsia="en-US"/>
        </w:rPr>
        <w:t xml:space="preserve"> </w:t>
      </w:r>
      <w:r w:rsidRPr="00D72F58">
        <w:rPr>
          <w:rFonts w:ascii="David" w:hAnsi="David" w:hint="eastAsia"/>
          <w:sz w:val="24"/>
          <w:szCs w:val="24"/>
          <w:rtl/>
          <w:lang w:eastAsia="en-US"/>
        </w:rPr>
        <w:t>רשאית</w:t>
      </w:r>
      <w:r w:rsidRPr="00D72F58">
        <w:rPr>
          <w:rFonts w:ascii="David" w:hAnsi="David"/>
          <w:sz w:val="24"/>
          <w:szCs w:val="24"/>
          <w:rtl/>
          <w:lang w:eastAsia="en-US"/>
        </w:rPr>
        <w:t xml:space="preserve"> </w:t>
      </w:r>
      <w:r w:rsidRPr="00D72F58">
        <w:rPr>
          <w:rFonts w:ascii="David" w:hAnsi="David" w:hint="eastAsia"/>
          <w:sz w:val="24"/>
          <w:szCs w:val="24"/>
          <w:rtl/>
          <w:lang w:eastAsia="en-US"/>
        </w:rPr>
        <w:t>לעכב</w:t>
      </w:r>
      <w:r w:rsidRPr="00D72F58">
        <w:rPr>
          <w:rFonts w:ascii="David" w:hAnsi="David"/>
          <w:sz w:val="24"/>
          <w:szCs w:val="24"/>
          <w:rtl/>
          <w:lang w:eastAsia="en-US"/>
        </w:rPr>
        <w:t xml:space="preserve"> </w:t>
      </w:r>
      <w:r w:rsidRPr="00D72F58">
        <w:rPr>
          <w:rFonts w:ascii="David" w:hAnsi="David" w:hint="eastAsia"/>
          <w:sz w:val="24"/>
          <w:szCs w:val="24"/>
          <w:rtl/>
          <w:lang w:eastAsia="en-US"/>
        </w:rPr>
        <w:t>תשלומים</w:t>
      </w:r>
      <w:r w:rsidRPr="00D72F58">
        <w:rPr>
          <w:rFonts w:ascii="David" w:hAnsi="David"/>
          <w:sz w:val="24"/>
          <w:szCs w:val="24"/>
          <w:rtl/>
          <w:lang w:eastAsia="en-US"/>
        </w:rPr>
        <w:t xml:space="preserve"> </w:t>
      </w:r>
      <w:r w:rsidRPr="00D72F58">
        <w:rPr>
          <w:rFonts w:ascii="David" w:hAnsi="David" w:hint="eastAsia"/>
          <w:sz w:val="24"/>
          <w:szCs w:val="24"/>
          <w:rtl/>
          <w:lang w:eastAsia="en-US"/>
        </w:rPr>
        <w:t>לקבלן</w:t>
      </w:r>
      <w:r w:rsidRPr="00D72F58">
        <w:rPr>
          <w:rFonts w:ascii="David" w:hAnsi="David"/>
          <w:sz w:val="24"/>
          <w:szCs w:val="24"/>
          <w:rtl/>
          <w:lang w:eastAsia="en-US"/>
        </w:rPr>
        <w:t xml:space="preserve"> </w:t>
      </w:r>
      <w:r w:rsidRPr="00D72F58">
        <w:rPr>
          <w:rFonts w:ascii="David" w:hAnsi="David" w:hint="eastAsia"/>
          <w:sz w:val="24"/>
          <w:szCs w:val="24"/>
          <w:rtl/>
          <w:lang w:eastAsia="en-US"/>
        </w:rPr>
        <w:t>בגובה</w:t>
      </w:r>
      <w:r w:rsidRPr="00D72F58">
        <w:rPr>
          <w:rFonts w:ascii="David" w:hAnsi="David"/>
          <w:sz w:val="24"/>
          <w:szCs w:val="24"/>
          <w:rtl/>
          <w:lang w:eastAsia="en-US"/>
        </w:rPr>
        <w:t xml:space="preserve"> </w:t>
      </w:r>
      <w:r w:rsidRPr="00D72F58">
        <w:rPr>
          <w:rFonts w:ascii="David" w:hAnsi="David" w:hint="eastAsia"/>
          <w:sz w:val="24"/>
          <w:szCs w:val="24"/>
          <w:rtl/>
          <w:lang w:eastAsia="en-US"/>
        </w:rPr>
        <w:t>הסכומים</w:t>
      </w:r>
      <w:r w:rsidRPr="00D72F58">
        <w:rPr>
          <w:rFonts w:ascii="David" w:hAnsi="David"/>
          <w:sz w:val="24"/>
          <w:szCs w:val="24"/>
          <w:rtl/>
          <w:lang w:eastAsia="en-US"/>
        </w:rPr>
        <w:t xml:space="preserve"> </w:t>
      </w:r>
      <w:r w:rsidRPr="00D72F58">
        <w:rPr>
          <w:rFonts w:ascii="David" w:hAnsi="David" w:hint="eastAsia"/>
          <w:sz w:val="24"/>
          <w:szCs w:val="24"/>
          <w:rtl/>
          <w:lang w:eastAsia="en-US"/>
        </w:rPr>
        <w:t>אשר</w:t>
      </w:r>
      <w:r w:rsidRPr="00D72F58">
        <w:rPr>
          <w:rFonts w:ascii="David" w:hAnsi="David"/>
          <w:sz w:val="24"/>
          <w:szCs w:val="24"/>
          <w:rtl/>
          <w:lang w:eastAsia="en-US"/>
        </w:rPr>
        <w:t xml:space="preserve"> </w:t>
      </w:r>
      <w:r w:rsidRPr="00D72F58">
        <w:rPr>
          <w:rFonts w:ascii="David" w:hAnsi="David" w:hint="eastAsia"/>
          <w:sz w:val="24"/>
          <w:szCs w:val="24"/>
          <w:rtl/>
          <w:lang w:eastAsia="en-US"/>
        </w:rPr>
        <w:t>יהיו</w:t>
      </w:r>
      <w:r w:rsidRPr="00D72F58">
        <w:rPr>
          <w:rFonts w:ascii="David" w:hAnsi="David"/>
          <w:sz w:val="24"/>
          <w:szCs w:val="24"/>
          <w:rtl/>
          <w:lang w:eastAsia="en-US"/>
        </w:rPr>
        <w:t xml:space="preserve"> </w:t>
      </w:r>
      <w:r w:rsidRPr="00D72F58">
        <w:rPr>
          <w:rFonts w:ascii="David" w:hAnsi="David" w:hint="eastAsia"/>
          <w:sz w:val="24"/>
          <w:szCs w:val="24"/>
          <w:rtl/>
          <w:lang w:eastAsia="en-US"/>
        </w:rPr>
        <w:t>נושא</w:t>
      </w:r>
      <w:r w:rsidRPr="00D72F58">
        <w:rPr>
          <w:rFonts w:ascii="David" w:hAnsi="David"/>
          <w:sz w:val="24"/>
          <w:szCs w:val="24"/>
          <w:rtl/>
          <w:lang w:eastAsia="en-US"/>
        </w:rPr>
        <w:t xml:space="preserve"> </w:t>
      </w:r>
      <w:r w:rsidRPr="00D72F58">
        <w:rPr>
          <w:rFonts w:ascii="David" w:hAnsi="David" w:hint="eastAsia"/>
          <w:sz w:val="24"/>
          <w:szCs w:val="24"/>
          <w:rtl/>
          <w:lang w:eastAsia="en-US"/>
        </w:rPr>
        <w:t>לתביעה</w:t>
      </w:r>
      <w:r w:rsidRPr="00D72F58">
        <w:rPr>
          <w:rFonts w:ascii="David" w:hAnsi="David"/>
          <w:sz w:val="24"/>
          <w:szCs w:val="24"/>
          <w:rtl/>
          <w:lang w:eastAsia="en-US"/>
        </w:rPr>
        <w:t xml:space="preserve"> </w:t>
      </w:r>
      <w:r w:rsidRPr="00D72F58">
        <w:rPr>
          <w:rFonts w:ascii="David" w:hAnsi="David" w:hint="eastAsia"/>
          <w:sz w:val="24"/>
          <w:szCs w:val="24"/>
          <w:rtl/>
          <w:lang w:eastAsia="en-US"/>
        </w:rPr>
        <w:t>בבית</w:t>
      </w:r>
      <w:r w:rsidRPr="00D72F58">
        <w:rPr>
          <w:rFonts w:ascii="David" w:hAnsi="David"/>
          <w:sz w:val="24"/>
          <w:szCs w:val="24"/>
          <w:rtl/>
          <w:lang w:eastAsia="en-US"/>
        </w:rPr>
        <w:t xml:space="preserve"> </w:t>
      </w:r>
      <w:r w:rsidRPr="00D72F58">
        <w:rPr>
          <w:rFonts w:ascii="David" w:hAnsi="David" w:hint="eastAsia"/>
          <w:sz w:val="24"/>
          <w:szCs w:val="24"/>
          <w:rtl/>
          <w:lang w:eastAsia="en-US"/>
        </w:rPr>
        <w:t>משפט</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בבוררות</w:t>
      </w:r>
      <w:r w:rsidRPr="00D72F58">
        <w:rPr>
          <w:rFonts w:ascii="David" w:hAnsi="David"/>
          <w:sz w:val="24"/>
          <w:szCs w:val="24"/>
          <w:rtl/>
          <w:lang w:eastAsia="en-US"/>
        </w:rPr>
        <w:t xml:space="preserve"> </w:t>
      </w:r>
      <w:r w:rsidRPr="00D72F58">
        <w:rPr>
          <w:rFonts w:ascii="David" w:hAnsi="David" w:hint="eastAsia"/>
          <w:sz w:val="24"/>
          <w:szCs w:val="24"/>
          <w:rtl/>
          <w:lang w:eastAsia="en-US"/>
        </w:rPr>
        <w:t>כנגד</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בגין</w:t>
      </w:r>
      <w:r w:rsidRPr="00D72F58">
        <w:rPr>
          <w:rFonts w:ascii="David" w:hAnsi="David"/>
          <w:sz w:val="24"/>
          <w:szCs w:val="24"/>
          <w:rtl/>
          <w:lang w:eastAsia="en-US"/>
        </w:rPr>
        <w:t xml:space="preserve"> </w:t>
      </w:r>
      <w:r w:rsidRPr="00D72F58">
        <w:rPr>
          <w:rFonts w:ascii="David" w:hAnsi="David" w:hint="eastAsia"/>
          <w:sz w:val="24"/>
          <w:szCs w:val="24"/>
          <w:rtl/>
          <w:lang w:eastAsia="en-US"/>
        </w:rPr>
        <w:t>נזק</w:t>
      </w:r>
      <w:r w:rsidRPr="00D72F58">
        <w:rPr>
          <w:rFonts w:ascii="David" w:hAnsi="David"/>
          <w:sz w:val="24"/>
          <w:szCs w:val="24"/>
          <w:rtl/>
          <w:lang w:eastAsia="en-US"/>
        </w:rPr>
        <w:t xml:space="preserve"> </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אבדן</w:t>
      </w:r>
      <w:r w:rsidRPr="00D72F58">
        <w:rPr>
          <w:rFonts w:ascii="David" w:hAnsi="David"/>
          <w:sz w:val="24"/>
          <w:szCs w:val="24"/>
          <w:rtl/>
          <w:lang w:eastAsia="en-US"/>
        </w:rPr>
        <w:t xml:space="preserve"> </w:t>
      </w:r>
      <w:r w:rsidRPr="00D72F58">
        <w:rPr>
          <w:rFonts w:ascii="David" w:hAnsi="David" w:hint="eastAsia"/>
          <w:sz w:val="24"/>
          <w:szCs w:val="24"/>
          <w:rtl/>
          <w:lang w:eastAsia="en-US"/>
        </w:rPr>
        <w:t>כאמור</w:t>
      </w:r>
      <w:r w:rsidRPr="00D72F58">
        <w:rPr>
          <w:rFonts w:ascii="David" w:hAnsi="David"/>
          <w:sz w:val="24"/>
          <w:szCs w:val="24"/>
          <w:lang w:eastAsia="en-US"/>
        </w:rPr>
        <w:t xml:space="preserve">, </w:t>
      </w:r>
      <w:r w:rsidRPr="00D72F58">
        <w:rPr>
          <w:rFonts w:ascii="David" w:hAnsi="David" w:hint="eastAsia"/>
          <w:sz w:val="24"/>
          <w:szCs w:val="24"/>
          <w:rtl/>
          <w:lang w:eastAsia="en-US"/>
        </w:rPr>
        <w:t>עד</w:t>
      </w:r>
      <w:r w:rsidRPr="00D72F58">
        <w:rPr>
          <w:rFonts w:ascii="David" w:hAnsi="David"/>
          <w:sz w:val="24"/>
          <w:szCs w:val="24"/>
          <w:rtl/>
          <w:lang w:eastAsia="en-US"/>
        </w:rPr>
        <w:t xml:space="preserve"> </w:t>
      </w:r>
      <w:r w:rsidRPr="00D72F58">
        <w:rPr>
          <w:rFonts w:ascii="David" w:hAnsi="David" w:hint="eastAsia"/>
          <w:sz w:val="24"/>
          <w:szCs w:val="24"/>
          <w:rtl/>
          <w:lang w:eastAsia="en-US"/>
        </w:rPr>
        <w:t>אשר</w:t>
      </w:r>
      <w:r w:rsidRPr="00D72F58">
        <w:rPr>
          <w:rFonts w:ascii="David" w:hAnsi="David"/>
          <w:sz w:val="24"/>
          <w:szCs w:val="24"/>
          <w:rtl/>
          <w:lang w:eastAsia="en-US"/>
        </w:rPr>
        <w:t xml:space="preserve"> </w:t>
      </w:r>
      <w:r w:rsidRPr="00D72F58">
        <w:rPr>
          <w:rFonts w:ascii="David" w:hAnsi="David" w:hint="eastAsia"/>
          <w:sz w:val="24"/>
          <w:szCs w:val="24"/>
          <w:rtl/>
          <w:lang w:eastAsia="en-US"/>
        </w:rPr>
        <w:t>ייושבו</w:t>
      </w:r>
      <w:r w:rsidRPr="00D72F58">
        <w:rPr>
          <w:rFonts w:ascii="David" w:hAnsi="David"/>
          <w:sz w:val="24"/>
          <w:szCs w:val="24"/>
          <w:rtl/>
          <w:lang w:eastAsia="en-US"/>
        </w:rPr>
        <w:t xml:space="preserve"> </w:t>
      </w:r>
      <w:r w:rsidRPr="00D72F58">
        <w:rPr>
          <w:rFonts w:ascii="David" w:hAnsi="David" w:hint="eastAsia"/>
          <w:sz w:val="24"/>
          <w:szCs w:val="24"/>
          <w:rtl/>
          <w:lang w:eastAsia="en-US"/>
        </w:rPr>
        <w:t>תביעות</w:t>
      </w:r>
      <w:r w:rsidRPr="00D72F58">
        <w:rPr>
          <w:rFonts w:ascii="David" w:hAnsi="David"/>
          <w:sz w:val="24"/>
          <w:szCs w:val="24"/>
          <w:rtl/>
          <w:lang w:eastAsia="en-US"/>
        </w:rPr>
        <w:t xml:space="preserve"> </w:t>
      </w:r>
      <w:r w:rsidRPr="00D72F58">
        <w:rPr>
          <w:rFonts w:ascii="David" w:hAnsi="David" w:hint="eastAsia"/>
          <w:sz w:val="24"/>
          <w:szCs w:val="24"/>
          <w:rtl/>
          <w:lang w:eastAsia="en-US"/>
        </w:rPr>
        <w:t>אלה</w:t>
      </w:r>
      <w:r w:rsidRPr="00D72F58">
        <w:rPr>
          <w:rFonts w:ascii="David" w:hAnsi="David"/>
          <w:sz w:val="24"/>
          <w:szCs w:val="24"/>
          <w:rtl/>
          <w:lang w:eastAsia="en-US"/>
        </w:rPr>
        <w:t xml:space="preserve"> </w:t>
      </w:r>
      <w:r w:rsidRPr="00D72F58">
        <w:rPr>
          <w:rFonts w:ascii="David" w:hAnsi="David" w:hint="eastAsia"/>
          <w:sz w:val="24"/>
          <w:szCs w:val="24"/>
          <w:rtl/>
          <w:lang w:eastAsia="en-US"/>
        </w:rPr>
        <w:t>באופן</w:t>
      </w:r>
      <w:r w:rsidRPr="00D72F58">
        <w:rPr>
          <w:rFonts w:ascii="David" w:hAnsi="David"/>
          <w:sz w:val="24"/>
          <w:szCs w:val="24"/>
          <w:rtl/>
          <w:lang w:eastAsia="en-US"/>
        </w:rPr>
        <w:t xml:space="preserve"> </w:t>
      </w:r>
      <w:r w:rsidRPr="00D72F58">
        <w:rPr>
          <w:rFonts w:ascii="David" w:hAnsi="David" w:hint="eastAsia"/>
          <w:sz w:val="24"/>
          <w:szCs w:val="24"/>
          <w:rtl/>
          <w:lang w:eastAsia="en-US"/>
        </w:rPr>
        <w:t>סופי</w:t>
      </w:r>
      <w:r w:rsidRPr="00D72F58">
        <w:rPr>
          <w:rFonts w:ascii="David" w:hAnsi="David"/>
          <w:sz w:val="24"/>
          <w:szCs w:val="24"/>
          <w:rtl/>
          <w:lang w:eastAsia="en-US"/>
        </w:rPr>
        <w:t xml:space="preserve"> </w:t>
      </w:r>
      <w:r w:rsidRPr="00D72F58">
        <w:rPr>
          <w:rFonts w:ascii="David" w:hAnsi="David" w:hint="eastAsia"/>
          <w:sz w:val="24"/>
          <w:szCs w:val="24"/>
          <w:rtl/>
          <w:lang w:eastAsia="en-US"/>
        </w:rPr>
        <w:t>ומוחלט</w:t>
      </w:r>
      <w:r w:rsidRPr="00D72F58">
        <w:rPr>
          <w:rFonts w:ascii="David" w:hAnsi="David"/>
          <w:sz w:val="24"/>
          <w:szCs w:val="24"/>
          <w:rtl/>
          <w:lang w:eastAsia="en-US"/>
        </w:rPr>
        <w:t xml:space="preserve"> </w:t>
      </w:r>
      <w:r w:rsidRPr="00D72F58">
        <w:rPr>
          <w:rFonts w:ascii="David" w:hAnsi="David" w:hint="eastAsia"/>
          <w:sz w:val="24"/>
          <w:szCs w:val="24"/>
          <w:rtl/>
          <w:lang w:eastAsia="en-US"/>
        </w:rPr>
        <w:t>לשביעות</w:t>
      </w:r>
      <w:r w:rsidRPr="00D72F58">
        <w:rPr>
          <w:rFonts w:ascii="David" w:hAnsi="David"/>
          <w:sz w:val="24"/>
          <w:szCs w:val="24"/>
          <w:rtl/>
          <w:lang w:eastAsia="en-US"/>
        </w:rPr>
        <w:t xml:space="preserve"> </w:t>
      </w:r>
      <w:r w:rsidRPr="00D72F58">
        <w:rPr>
          <w:rFonts w:ascii="David" w:hAnsi="David" w:hint="eastAsia"/>
          <w:sz w:val="24"/>
          <w:szCs w:val="24"/>
          <w:rtl/>
          <w:lang w:eastAsia="en-US"/>
        </w:rPr>
        <w:t>רצון</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עד</w:t>
      </w:r>
      <w:r w:rsidRPr="00D72F58">
        <w:rPr>
          <w:rFonts w:ascii="David" w:hAnsi="David"/>
          <w:sz w:val="24"/>
          <w:szCs w:val="24"/>
          <w:rtl/>
          <w:lang w:eastAsia="en-US"/>
        </w:rPr>
        <w:t xml:space="preserve"> </w:t>
      </w:r>
      <w:r w:rsidRPr="00D72F58">
        <w:rPr>
          <w:rFonts w:ascii="David" w:hAnsi="David" w:hint="eastAsia"/>
          <w:sz w:val="24"/>
          <w:szCs w:val="24"/>
          <w:rtl/>
          <w:lang w:eastAsia="en-US"/>
        </w:rPr>
        <w:t>שתופקד</w:t>
      </w:r>
      <w:r w:rsidRPr="00D72F58">
        <w:rPr>
          <w:rFonts w:ascii="David" w:hAnsi="David"/>
          <w:sz w:val="24"/>
          <w:szCs w:val="24"/>
          <w:rtl/>
          <w:lang w:eastAsia="en-US"/>
        </w:rPr>
        <w:t xml:space="preserve"> </w:t>
      </w:r>
      <w:r w:rsidRPr="00D72F58">
        <w:rPr>
          <w:rFonts w:ascii="David" w:hAnsi="David" w:hint="eastAsia"/>
          <w:sz w:val="24"/>
          <w:szCs w:val="24"/>
          <w:rtl/>
          <w:lang w:eastAsia="en-US"/>
        </w:rPr>
        <w:t>ערבות</w:t>
      </w:r>
      <w:r w:rsidRPr="00D72F58">
        <w:rPr>
          <w:rFonts w:ascii="David" w:hAnsi="David"/>
          <w:sz w:val="24"/>
          <w:szCs w:val="24"/>
          <w:rtl/>
          <w:lang w:eastAsia="en-US"/>
        </w:rPr>
        <w:t xml:space="preserve"> </w:t>
      </w:r>
      <w:r w:rsidRPr="00D72F58">
        <w:rPr>
          <w:rFonts w:ascii="David" w:hAnsi="David" w:hint="eastAsia"/>
          <w:sz w:val="24"/>
          <w:szCs w:val="24"/>
          <w:rtl/>
          <w:lang w:eastAsia="en-US"/>
        </w:rPr>
        <w:t>בנקאית</w:t>
      </w:r>
      <w:r w:rsidRPr="00D72F58">
        <w:rPr>
          <w:rFonts w:ascii="David" w:hAnsi="David"/>
          <w:sz w:val="24"/>
          <w:szCs w:val="24"/>
          <w:rtl/>
          <w:lang w:eastAsia="en-US"/>
        </w:rPr>
        <w:t xml:space="preserve"> </w:t>
      </w:r>
      <w:r w:rsidRPr="00D72F58">
        <w:rPr>
          <w:rFonts w:ascii="David" w:hAnsi="David" w:hint="eastAsia"/>
          <w:sz w:val="24"/>
          <w:szCs w:val="24"/>
          <w:rtl/>
          <w:lang w:eastAsia="en-US"/>
        </w:rPr>
        <w:t>בגובה</w:t>
      </w:r>
      <w:r w:rsidRPr="00D72F58">
        <w:rPr>
          <w:rFonts w:ascii="David" w:hAnsi="David"/>
          <w:sz w:val="24"/>
          <w:szCs w:val="24"/>
          <w:rtl/>
          <w:lang w:eastAsia="en-US"/>
        </w:rPr>
        <w:t xml:space="preserve"> </w:t>
      </w:r>
      <w:r w:rsidRPr="00D72F58">
        <w:rPr>
          <w:rFonts w:ascii="David" w:hAnsi="David" w:hint="eastAsia"/>
          <w:sz w:val="24"/>
          <w:szCs w:val="24"/>
          <w:rtl/>
          <w:lang w:eastAsia="en-US"/>
        </w:rPr>
        <w:t>הסכום</w:t>
      </w:r>
      <w:r w:rsidRPr="00D72F58">
        <w:rPr>
          <w:rFonts w:ascii="David" w:hAnsi="David"/>
          <w:sz w:val="24"/>
          <w:szCs w:val="24"/>
          <w:rtl/>
          <w:lang w:eastAsia="en-US"/>
        </w:rPr>
        <w:t xml:space="preserve"> </w:t>
      </w:r>
      <w:r w:rsidRPr="00D72F58">
        <w:rPr>
          <w:rFonts w:ascii="David" w:hAnsi="David" w:hint="eastAsia"/>
          <w:sz w:val="24"/>
          <w:szCs w:val="24"/>
          <w:rtl/>
          <w:lang w:eastAsia="en-US"/>
        </w:rPr>
        <w:t>הנתבע</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עד</w:t>
      </w:r>
      <w:r w:rsidRPr="00D72F58">
        <w:rPr>
          <w:rFonts w:ascii="David" w:hAnsi="David"/>
          <w:sz w:val="24"/>
          <w:szCs w:val="24"/>
          <w:rtl/>
          <w:lang w:eastAsia="en-US"/>
        </w:rPr>
        <w:t xml:space="preserve"> </w:t>
      </w:r>
      <w:r w:rsidRPr="00D72F58">
        <w:rPr>
          <w:rFonts w:ascii="David" w:hAnsi="David" w:hint="eastAsia"/>
          <w:sz w:val="24"/>
          <w:szCs w:val="24"/>
          <w:rtl/>
          <w:lang w:eastAsia="en-US"/>
        </w:rPr>
        <w:t>קבלת</w:t>
      </w:r>
      <w:r w:rsidRPr="00D72F58">
        <w:rPr>
          <w:rFonts w:ascii="David" w:hAnsi="David"/>
          <w:sz w:val="24"/>
          <w:szCs w:val="24"/>
          <w:rtl/>
          <w:lang w:eastAsia="en-US"/>
        </w:rPr>
        <w:t xml:space="preserve"> </w:t>
      </w:r>
      <w:r w:rsidRPr="00D72F58">
        <w:rPr>
          <w:rFonts w:ascii="David" w:hAnsi="David" w:hint="eastAsia"/>
          <w:sz w:val="24"/>
          <w:szCs w:val="24"/>
          <w:rtl/>
          <w:lang w:eastAsia="en-US"/>
        </w:rPr>
        <w:t>תצהיר</w:t>
      </w:r>
      <w:r w:rsidRPr="00D72F58">
        <w:rPr>
          <w:rFonts w:ascii="David" w:hAnsi="David"/>
          <w:sz w:val="24"/>
          <w:szCs w:val="24"/>
          <w:rtl/>
          <w:lang w:eastAsia="en-US"/>
        </w:rPr>
        <w:t xml:space="preserve"> </w:t>
      </w:r>
      <w:r w:rsidRPr="00D72F58">
        <w:rPr>
          <w:rFonts w:ascii="David" w:hAnsi="David" w:hint="eastAsia"/>
          <w:sz w:val="24"/>
          <w:szCs w:val="24"/>
          <w:rtl/>
          <w:lang w:eastAsia="en-US"/>
        </w:rPr>
        <w:t>בכתב</w:t>
      </w:r>
      <w:r w:rsidRPr="00D72F58">
        <w:rPr>
          <w:rFonts w:ascii="David" w:hAnsi="David"/>
          <w:sz w:val="24"/>
          <w:szCs w:val="24"/>
          <w:rtl/>
          <w:lang w:eastAsia="en-US"/>
        </w:rPr>
        <w:t xml:space="preserve"> </w:t>
      </w:r>
      <w:r w:rsidRPr="00D72F58">
        <w:rPr>
          <w:rFonts w:ascii="David" w:hAnsi="David" w:hint="eastAsia"/>
          <w:sz w:val="24"/>
          <w:szCs w:val="24"/>
          <w:rtl/>
          <w:lang w:eastAsia="en-US"/>
        </w:rPr>
        <w:t>מחברת</w:t>
      </w:r>
      <w:r w:rsidRPr="00D72F58">
        <w:rPr>
          <w:rFonts w:ascii="David" w:hAnsi="David"/>
          <w:sz w:val="24"/>
          <w:szCs w:val="24"/>
          <w:rtl/>
          <w:lang w:eastAsia="en-US"/>
        </w:rPr>
        <w:t xml:space="preserve"> </w:t>
      </w:r>
      <w:r w:rsidRPr="00D72F58">
        <w:rPr>
          <w:rFonts w:ascii="David" w:hAnsi="David" w:hint="eastAsia"/>
          <w:sz w:val="24"/>
          <w:szCs w:val="24"/>
          <w:rtl/>
          <w:lang w:eastAsia="en-US"/>
        </w:rPr>
        <w:t>הביטוח</w:t>
      </w:r>
      <w:r w:rsidRPr="00D72F58">
        <w:rPr>
          <w:rFonts w:ascii="David" w:hAnsi="David"/>
          <w:sz w:val="24"/>
          <w:szCs w:val="24"/>
          <w:rtl/>
          <w:lang w:eastAsia="en-US"/>
        </w:rPr>
        <w:t xml:space="preserve"> </w:t>
      </w:r>
      <w:r w:rsidRPr="00D72F58">
        <w:rPr>
          <w:rFonts w:ascii="David" w:hAnsi="David" w:hint="eastAsia"/>
          <w:sz w:val="24"/>
          <w:szCs w:val="24"/>
          <w:rtl/>
          <w:lang w:eastAsia="en-US"/>
        </w:rPr>
        <w:t>של</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כי</w:t>
      </w:r>
      <w:r w:rsidRPr="00D72F58">
        <w:rPr>
          <w:rFonts w:ascii="David" w:hAnsi="David"/>
          <w:sz w:val="24"/>
          <w:szCs w:val="24"/>
          <w:rtl/>
          <w:lang w:eastAsia="en-US"/>
        </w:rPr>
        <w:t xml:space="preserve"> </w:t>
      </w:r>
      <w:r w:rsidRPr="00D72F58">
        <w:rPr>
          <w:rFonts w:ascii="David" w:hAnsi="David" w:hint="eastAsia"/>
          <w:sz w:val="24"/>
          <w:szCs w:val="24"/>
          <w:rtl/>
          <w:lang w:eastAsia="en-US"/>
        </w:rPr>
        <w:t>האירוע</w:t>
      </w:r>
      <w:r w:rsidRPr="00D72F58">
        <w:rPr>
          <w:rFonts w:ascii="David" w:hAnsi="David"/>
          <w:sz w:val="24"/>
          <w:szCs w:val="24"/>
          <w:rtl/>
          <w:lang w:eastAsia="en-US"/>
        </w:rPr>
        <w:t xml:space="preserve"> </w:t>
      </w:r>
      <w:r w:rsidRPr="00D72F58">
        <w:rPr>
          <w:rFonts w:ascii="David" w:hAnsi="David" w:hint="eastAsia"/>
          <w:sz w:val="24"/>
          <w:szCs w:val="24"/>
          <w:rtl/>
          <w:lang w:eastAsia="en-US"/>
        </w:rPr>
        <w:t>מכוסה</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ידה</w:t>
      </w:r>
      <w:r w:rsidRPr="00D72F58">
        <w:rPr>
          <w:rFonts w:ascii="David" w:hAnsi="David"/>
          <w:sz w:val="24"/>
          <w:szCs w:val="24"/>
          <w:rtl/>
          <w:lang w:eastAsia="en-US"/>
        </w:rPr>
        <w:t xml:space="preserve">. </w:t>
      </w:r>
    </w:p>
    <w:p w14:paraId="54069DBA"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אחראי בלעדית לנזקים שיגרמו כתוצאה מחדירת מים לרבות מגשמים וביוב, לרבות כתוצאה מאיטום לקוי, תכנון לקוי, עבודה לקויה וחומרים לקויים. </w:t>
      </w:r>
    </w:p>
    <w:p w14:paraId="1CDDC269"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sz w:val="24"/>
          <w:szCs w:val="24"/>
          <w:rtl/>
          <w:lang w:eastAsia="en-US"/>
        </w:rPr>
        <w:t xml:space="preserve">בכל מקרה </w:t>
      </w:r>
      <w:r w:rsidRPr="00D72F58">
        <w:rPr>
          <w:rFonts w:ascii="David" w:hAnsi="David" w:hint="eastAsia"/>
          <w:sz w:val="24"/>
          <w:szCs w:val="24"/>
          <w:rtl/>
          <w:lang w:eastAsia="en-US"/>
        </w:rPr>
        <w:t>שהקבלן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היה אחראי לנזקים על פי פרק זה, רשאי</w:t>
      </w:r>
      <w:r w:rsidRPr="00D72F58">
        <w:rPr>
          <w:rFonts w:ascii="David" w:hAnsi="David" w:hint="eastAsia"/>
          <w:sz w:val="24"/>
          <w:szCs w:val="24"/>
          <w:rtl/>
          <w:lang w:eastAsia="en-US"/>
        </w:rPr>
        <w:t>ת</w:t>
      </w:r>
      <w:r w:rsidRPr="00D72F58">
        <w:rPr>
          <w:rFonts w:ascii="David" w:hAnsi="David"/>
          <w:sz w:val="24"/>
          <w:szCs w:val="24"/>
          <w:rtl/>
          <w:lang w:eastAsia="en-US"/>
        </w:rPr>
        <w:t xml:space="preserve"> וזכאי</w:t>
      </w:r>
      <w:r w:rsidRPr="00D72F58">
        <w:rPr>
          <w:rFonts w:ascii="David" w:hAnsi="David" w:hint="eastAsia"/>
          <w:sz w:val="24"/>
          <w:szCs w:val="24"/>
          <w:rtl/>
          <w:lang w:eastAsia="en-US"/>
        </w:rPr>
        <w:t>ת</w:t>
      </w:r>
      <w:r w:rsidRPr="00D72F58">
        <w:rPr>
          <w:rFonts w:ascii="David" w:hAnsi="David"/>
          <w:sz w:val="24"/>
          <w:szCs w:val="24"/>
          <w:rtl/>
          <w:lang w:eastAsia="en-US"/>
        </w:rPr>
        <w:t xml:space="preserve">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לקבל מאת </w:t>
      </w:r>
      <w:r w:rsidRPr="00D72F58">
        <w:rPr>
          <w:rFonts w:ascii="David" w:hAnsi="David" w:hint="eastAsia"/>
          <w:sz w:val="24"/>
          <w:szCs w:val="24"/>
          <w:rtl/>
          <w:lang w:eastAsia="en-US"/>
        </w:rPr>
        <w:t>הקבלן</w:t>
      </w:r>
      <w:r w:rsidRPr="00D72F58">
        <w:rPr>
          <w:rFonts w:ascii="David" w:hAnsi="David"/>
          <w:sz w:val="24"/>
          <w:szCs w:val="24"/>
          <w:rtl/>
          <w:lang w:eastAsia="en-US"/>
        </w:rPr>
        <w:t>, לפי דרישה ראשונה בכתב, פיצוים מלאים עבור נזקים שלא תוקנו במועד שקבע</w:t>
      </w:r>
      <w:r w:rsidRPr="00D72F58">
        <w:rPr>
          <w:rFonts w:ascii="David" w:hAnsi="David" w:hint="eastAsia"/>
          <w:sz w:val="24"/>
          <w:szCs w:val="24"/>
          <w:rtl/>
          <w:lang w:eastAsia="en-US"/>
        </w:rPr>
        <w:t>ה</w:t>
      </w:r>
      <w:r w:rsidRPr="00D72F58">
        <w:rPr>
          <w:rFonts w:ascii="David" w:hAnsi="David"/>
          <w:sz w:val="24"/>
          <w:szCs w:val="24"/>
          <w:rtl/>
          <w:lang w:eastAsia="en-US"/>
        </w:rPr>
        <w:t xml:space="preserve">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ועבור נזקים </w:t>
      </w:r>
      <w:r w:rsidRPr="00D72F58">
        <w:rPr>
          <w:rFonts w:ascii="David" w:hAnsi="David" w:hint="eastAsia"/>
          <w:sz w:val="24"/>
          <w:szCs w:val="24"/>
          <w:rtl/>
          <w:lang w:eastAsia="en-US"/>
        </w:rPr>
        <w:t>שה</w:t>
      </w:r>
      <w:r w:rsidRPr="00D72F58">
        <w:rPr>
          <w:rFonts w:ascii="David" w:hAnsi="David"/>
          <w:sz w:val="24"/>
          <w:szCs w:val="24"/>
          <w:rtl/>
          <w:lang w:eastAsia="en-US"/>
        </w:rPr>
        <w:t>עירייה החליט</w:t>
      </w:r>
      <w:r w:rsidRPr="00D72F58">
        <w:rPr>
          <w:rFonts w:ascii="David" w:hAnsi="David" w:hint="eastAsia"/>
          <w:sz w:val="24"/>
          <w:szCs w:val="24"/>
          <w:rtl/>
          <w:lang w:eastAsia="en-US"/>
        </w:rPr>
        <w:t>ה</w:t>
      </w:r>
      <w:r w:rsidRPr="00D72F58">
        <w:rPr>
          <w:rFonts w:ascii="David" w:hAnsi="David"/>
          <w:sz w:val="24"/>
          <w:szCs w:val="24"/>
          <w:rtl/>
          <w:lang w:eastAsia="en-US"/>
        </w:rPr>
        <w:t xml:space="preserve"> לפי שיקול דעת</w:t>
      </w:r>
      <w:r w:rsidRPr="00D72F58">
        <w:rPr>
          <w:rFonts w:ascii="David" w:hAnsi="David" w:hint="eastAsia"/>
          <w:sz w:val="24"/>
          <w:szCs w:val="24"/>
          <w:rtl/>
          <w:lang w:eastAsia="en-US"/>
        </w:rPr>
        <w:t>ה</w:t>
      </w:r>
      <w:r w:rsidRPr="00D72F58">
        <w:rPr>
          <w:rFonts w:ascii="David" w:hAnsi="David"/>
          <w:sz w:val="24"/>
          <w:szCs w:val="24"/>
          <w:rtl/>
          <w:lang w:eastAsia="en-US"/>
        </w:rPr>
        <w:t xml:space="preserve"> המוחלט שלא יתוקנו ו/או שאינם ניתנים לתיקון, והכל בסכום או בסכומים שיקבעו על ידי </w:t>
      </w:r>
      <w:r w:rsidRPr="00D72F58">
        <w:rPr>
          <w:rFonts w:ascii="David" w:hAnsi="David" w:hint="eastAsia"/>
          <w:sz w:val="24"/>
          <w:szCs w:val="24"/>
          <w:rtl/>
          <w:lang w:eastAsia="en-US"/>
        </w:rPr>
        <w:t>ה</w:t>
      </w:r>
      <w:r w:rsidRPr="00D72F58">
        <w:rPr>
          <w:rFonts w:ascii="David" w:hAnsi="David"/>
          <w:sz w:val="24"/>
          <w:szCs w:val="24"/>
          <w:rtl/>
          <w:lang w:eastAsia="en-US"/>
        </w:rPr>
        <w:t>עירייה וקביעות</w:t>
      </w:r>
      <w:r w:rsidRPr="00D72F58">
        <w:rPr>
          <w:rFonts w:ascii="David" w:hAnsi="David" w:hint="eastAsia"/>
          <w:sz w:val="24"/>
          <w:szCs w:val="24"/>
          <w:rtl/>
          <w:lang w:eastAsia="en-US"/>
        </w:rPr>
        <w:t>יה</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ה</w:t>
      </w:r>
      <w:r w:rsidRPr="00D72F58">
        <w:rPr>
          <w:rFonts w:ascii="David" w:hAnsi="David" w:hint="eastAsia"/>
          <w:sz w:val="24"/>
          <w:szCs w:val="24"/>
          <w:rtl/>
          <w:lang w:eastAsia="en-US"/>
        </w:rPr>
        <w:t>יו</w:t>
      </w:r>
      <w:r w:rsidRPr="00D72F58">
        <w:rPr>
          <w:rFonts w:ascii="David" w:hAnsi="David"/>
          <w:sz w:val="24"/>
          <w:szCs w:val="24"/>
          <w:rtl/>
          <w:lang w:eastAsia="en-US"/>
        </w:rPr>
        <w:t xml:space="preserve"> סופיות ובלתי ניתנות לערעור.</w:t>
      </w:r>
    </w:p>
    <w:p w14:paraId="027807D2"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אחראי </w:t>
      </w:r>
      <w:r w:rsidRPr="00D72F58">
        <w:rPr>
          <w:rFonts w:ascii="David" w:hAnsi="David" w:hint="eastAsia"/>
          <w:sz w:val="24"/>
          <w:szCs w:val="24"/>
          <w:rtl/>
          <w:lang w:eastAsia="en-US"/>
        </w:rPr>
        <w:t>אחריות</w:t>
      </w:r>
      <w:r w:rsidRPr="00D72F58">
        <w:rPr>
          <w:rFonts w:ascii="David" w:hAnsi="David"/>
          <w:sz w:val="24"/>
          <w:szCs w:val="24"/>
          <w:rtl/>
          <w:lang w:eastAsia="en-US"/>
        </w:rPr>
        <w:t xml:space="preserve"> מלאה ובלעדית כלפי </w:t>
      </w:r>
      <w:r w:rsidRPr="00D72F58">
        <w:rPr>
          <w:rFonts w:ascii="David" w:hAnsi="David" w:hint="eastAsia"/>
          <w:sz w:val="24"/>
          <w:szCs w:val="24"/>
          <w:rtl/>
          <w:lang w:eastAsia="en-US"/>
        </w:rPr>
        <w:t>ה</w:t>
      </w:r>
      <w:r w:rsidRPr="00D72F58">
        <w:rPr>
          <w:rFonts w:ascii="David" w:hAnsi="David"/>
          <w:sz w:val="24"/>
          <w:szCs w:val="24"/>
          <w:rtl/>
          <w:lang w:eastAsia="en-US"/>
        </w:rPr>
        <w:t>עירייה לכל נזק ו/או תקלה ו/או הפסד ו/או אבדן ו/או קלקול לרבות נזקים הנובעים ו/או הקשורים בין במישרין ובין בעקיפין תוך כדי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או בקשר עמן לרבות נזקים הנובעים מליקוי ו/או פגם בציוד ו/או חוסר התאמתו לדרישות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ו/או חוסר התאמתו לתקנים הנדרשים מן הציוד, אשר יגרמו </w:t>
      </w:r>
      <w:r w:rsidRPr="00D72F58">
        <w:rPr>
          <w:rFonts w:ascii="David" w:hAnsi="David" w:hint="eastAsia"/>
          <w:sz w:val="24"/>
          <w:szCs w:val="24"/>
          <w:rtl/>
          <w:lang w:eastAsia="en-US"/>
        </w:rPr>
        <w:t>ל</w:t>
      </w:r>
      <w:r w:rsidRPr="00D72F58">
        <w:rPr>
          <w:rFonts w:ascii="David" w:hAnsi="David"/>
          <w:sz w:val="24"/>
          <w:szCs w:val="24"/>
          <w:rtl/>
          <w:lang w:eastAsia="en-US"/>
        </w:rPr>
        <w:t xml:space="preserve">עירייה ו/או </w:t>
      </w:r>
      <w:r w:rsidRPr="00D72F58">
        <w:rPr>
          <w:rFonts w:ascii="David" w:hAnsi="David" w:hint="eastAsia"/>
          <w:sz w:val="24"/>
          <w:szCs w:val="24"/>
          <w:rtl/>
          <w:lang w:eastAsia="en-US"/>
        </w:rPr>
        <w:t>ל</w:t>
      </w:r>
      <w:r w:rsidRPr="00D72F58">
        <w:rPr>
          <w:rFonts w:ascii="David" w:hAnsi="David"/>
          <w:sz w:val="24"/>
          <w:szCs w:val="24"/>
          <w:rtl/>
          <w:lang w:eastAsia="en-US"/>
        </w:rPr>
        <w:t>עובדי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w:t>
      </w:r>
      <w:proofErr w:type="spellStart"/>
      <w:r w:rsidRPr="00D72F58">
        <w:rPr>
          <w:rFonts w:ascii="David" w:hAnsi="David" w:hint="eastAsia"/>
          <w:sz w:val="24"/>
          <w:szCs w:val="24"/>
          <w:rtl/>
          <w:lang w:eastAsia="en-US"/>
        </w:rPr>
        <w:t>ל</w:t>
      </w:r>
      <w:r w:rsidRPr="00D72F58">
        <w:rPr>
          <w:rFonts w:ascii="David" w:hAnsi="David"/>
          <w:sz w:val="24"/>
          <w:szCs w:val="24"/>
          <w:rtl/>
          <w:lang w:eastAsia="en-US"/>
        </w:rPr>
        <w:t>שלוחי</w:t>
      </w:r>
      <w:r w:rsidRPr="00D72F58">
        <w:rPr>
          <w:rFonts w:ascii="David" w:hAnsi="David" w:hint="eastAsia"/>
          <w:sz w:val="24"/>
          <w:szCs w:val="24"/>
          <w:rtl/>
          <w:lang w:eastAsia="en-US"/>
        </w:rPr>
        <w:t>ה</w:t>
      </w:r>
      <w:proofErr w:type="spellEnd"/>
      <w:r w:rsidRPr="00D72F58">
        <w:rPr>
          <w:rFonts w:ascii="David" w:hAnsi="David"/>
          <w:sz w:val="24"/>
          <w:szCs w:val="24"/>
          <w:rtl/>
          <w:lang w:eastAsia="en-US"/>
        </w:rPr>
        <w:t xml:space="preserve"> ו/או אנשים הנמצאים במקום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לקבלן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לעובדיו</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לקבלני</w:t>
      </w:r>
      <w:r w:rsidRPr="00D72F58">
        <w:rPr>
          <w:rFonts w:ascii="David" w:hAnsi="David"/>
          <w:sz w:val="24"/>
          <w:szCs w:val="24"/>
          <w:rtl/>
          <w:lang w:eastAsia="en-US"/>
        </w:rPr>
        <w:t xml:space="preserve"> </w:t>
      </w:r>
      <w:r w:rsidRPr="00D72F58">
        <w:rPr>
          <w:rFonts w:ascii="David" w:hAnsi="David" w:hint="eastAsia"/>
          <w:sz w:val="24"/>
          <w:szCs w:val="24"/>
          <w:rtl/>
          <w:lang w:eastAsia="en-US"/>
        </w:rPr>
        <w:t>המשנה</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למי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מטעם</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ו/או </w:t>
      </w:r>
      <w:r w:rsidRPr="00D72F58">
        <w:rPr>
          <w:rFonts w:ascii="David" w:hAnsi="David" w:hint="eastAsia"/>
          <w:sz w:val="24"/>
          <w:szCs w:val="24"/>
          <w:rtl/>
          <w:lang w:eastAsia="en-US"/>
        </w:rPr>
        <w:t>ל</w:t>
      </w:r>
      <w:r w:rsidRPr="00D72F58">
        <w:rPr>
          <w:rFonts w:ascii="David" w:hAnsi="David"/>
          <w:sz w:val="24"/>
          <w:szCs w:val="24"/>
          <w:rtl/>
          <w:lang w:eastAsia="en-US"/>
        </w:rPr>
        <w:t xml:space="preserve">צד ג' כלשהו בכל הנובע ו/או קשור לעבודות ו/או מעשה או מחדל ו/או טעות ו/או השמטה של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ו/או עובדי</w:t>
      </w:r>
      <w:r w:rsidRPr="00D72F58">
        <w:rPr>
          <w:rFonts w:ascii="David" w:hAnsi="David" w:hint="eastAsia"/>
          <w:sz w:val="24"/>
          <w:szCs w:val="24"/>
          <w:rtl/>
          <w:lang w:eastAsia="en-US"/>
        </w:rPr>
        <w:t>ו</w:t>
      </w:r>
      <w:r w:rsidRPr="00D72F58">
        <w:rPr>
          <w:rFonts w:ascii="David" w:hAnsi="David"/>
          <w:sz w:val="24"/>
          <w:szCs w:val="24"/>
          <w:rtl/>
          <w:lang w:eastAsia="en-US"/>
        </w:rPr>
        <w:t xml:space="preserve"> ו/או כל מי שפועל מטעמ</w:t>
      </w:r>
      <w:r w:rsidRPr="00D72F58">
        <w:rPr>
          <w:rFonts w:ascii="David" w:hAnsi="David" w:hint="eastAsia"/>
          <w:sz w:val="24"/>
          <w:szCs w:val="24"/>
          <w:rtl/>
          <w:lang w:eastAsia="en-US"/>
        </w:rPr>
        <w:t>ו</w:t>
      </w:r>
      <w:r w:rsidRPr="00D72F58">
        <w:rPr>
          <w:rFonts w:ascii="David" w:hAnsi="David"/>
          <w:sz w:val="24"/>
          <w:szCs w:val="24"/>
          <w:rtl/>
          <w:lang w:eastAsia="en-US"/>
        </w:rPr>
        <w:t>, וה</w:t>
      </w:r>
      <w:r w:rsidRPr="00D72F58">
        <w:rPr>
          <w:rFonts w:ascii="David" w:hAnsi="David" w:hint="eastAsia"/>
          <w:sz w:val="24"/>
          <w:szCs w:val="24"/>
          <w:rtl/>
          <w:lang w:eastAsia="en-US"/>
        </w:rPr>
        <w:t>ו</w:t>
      </w:r>
      <w:r w:rsidRPr="00D72F58">
        <w:rPr>
          <w:rFonts w:ascii="David" w:hAnsi="David"/>
          <w:sz w:val="24"/>
          <w:szCs w:val="24"/>
          <w:rtl/>
          <w:lang w:eastAsia="en-US"/>
        </w:rPr>
        <w:t xml:space="preserve">א </w:t>
      </w:r>
      <w:r w:rsidRPr="00D72F58">
        <w:rPr>
          <w:rFonts w:ascii="David" w:hAnsi="David" w:hint="eastAsia"/>
          <w:sz w:val="24"/>
          <w:szCs w:val="24"/>
          <w:rtl/>
          <w:lang w:eastAsia="en-US"/>
        </w:rPr>
        <w:t>י</w:t>
      </w:r>
      <w:r w:rsidRPr="00D72F58">
        <w:rPr>
          <w:rFonts w:ascii="David" w:hAnsi="David"/>
          <w:sz w:val="24"/>
          <w:szCs w:val="24"/>
          <w:rtl/>
          <w:lang w:eastAsia="en-US"/>
        </w:rPr>
        <w:t xml:space="preserve">נקוט בכל האמצעים למניעתם.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מתחייב לפצותם ו/או את יורשיהם ו/או את התלויים בהם בגין כל נזק כאמור לעיל שיגרם להם.</w:t>
      </w:r>
    </w:p>
    <w:p w14:paraId="51D0B651"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אחראי לכל אבדן ו/או נזק מכל סוג, לגוף ו/או לרכוש שיגרמו לעובדיו, לקבלני משנה של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ועובדיהם, לשלוחי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ולכל מי שפועל בשמ</w:t>
      </w:r>
      <w:r w:rsidRPr="00D72F58">
        <w:rPr>
          <w:rFonts w:ascii="David" w:hAnsi="David" w:hint="eastAsia"/>
          <w:sz w:val="24"/>
          <w:szCs w:val="24"/>
          <w:rtl/>
          <w:lang w:eastAsia="en-US"/>
        </w:rPr>
        <w:t>ו</w:t>
      </w:r>
      <w:r w:rsidRPr="00D72F58">
        <w:rPr>
          <w:rFonts w:ascii="David" w:hAnsi="David"/>
          <w:sz w:val="24"/>
          <w:szCs w:val="24"/>
          <w:rtl/>
          <w:lang w:eastAsia="en-US"/>
        </w:rPr>
        <w:t xml:space="preserve"> ו/או מטעמ</w:t>
      </w:r>
      <w:r w:rsidRPr="00D72F58">
        <w:rPr>
          <w:rFonts w:ascii="David" w:hAnsi="David" w:hint="eastAsia"/>
          <w:sz w:val="24"/>
          <w:szCs w:val="24"/>
          <w:rtl/>
          <w:lang w:eastAsia="en-US"/>
        </w:rPr>
        <w:t>ו</w:t>
      </w:r>
      <w:r w:rsidRPr="00D72F58">
        <w:rPr>
          <w:rFonts w:ascii="David" w:hAnsi="David"/>
          <w:sz w:val="24"/>
          <w:szCs w:val="24"/>
          <w:rtl/>
          <w:lang w:eastAsia="en-US"/>
        </w:rPr>
        <w:t xml:space="preserve"> תוך כדי ו/או עקב ו/או בקשר עם ביצוע העבודות, וה</w:t>
      </w:r>
      <w:r w:rsidRPr="00D72F58">
        <w:rPr>
          <w:rFonts w:ascii="David" w:hAnsi="David" w:hint="eastAsia"/>
          <w:sz w:val="24"/>
          <w:szCs w:val="24"/>
          <w:rtl/>
          <w:lang w:eastAsia="en-US"/>
        </w:rPr>
        <w:t>ו</w:t>
      </w:r>
      <w:r w:rsidRPr="00D72F58">
        <w:rPr>
          <w:rFonts w:ascii="David" w:hAnsi="David"/>
          <w:sz w:val="24"/>
          <w:szCs w:val="24"/>
          <w:rtl/>
          <w:lang w:eastAsia="en-US"/>
        </w:rPr>
        <w:t>א מתחייב לפצותם ו/או את התלויים בהם ו/או יורשיהם.</w:t>
      </w:r>
    </w:p>
    <w:p w14:paraId="4EEF0FA7"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 xml:space="preserve">היה אחראי בלעדית לכל אבדן, נזק או קלקול לשירות ו/או לציוד ו/או לרכוש מכל סוג שהוא ו/או לציוד המשמש את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במסגרת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ו/או מכונות ו/או לציוד ו/או למתקנים מכל סוג ותאור הנמצאים בשימוש</w:t>
      </w:r>
      <w:r w:rsidRPr="00D72F58">
        <w:rPr>
          <w:rFonts w:ascii="David" w:hAnsi="David" w:hint="eastAsia"/>
          <w:sz w:val="24"/>
          <w:szCs w:val="24"/>
          <w:rtl/>
          <w:lang w:eastAsia="en-US"/>
        </w:rPr>
        <w:t>ו</w:t>
      </w:r>
      <w:r w:rsidRPr="00D72F58">
        <w:rPr>
          <w:rFonts w:ascii="David" w:hAnsi="David"/>
          <w:sz w:val="24"/>
          <w:szCs w:val="24"/>
          <w:rtl/>
          <w:lang w:eastAsia="en-US"/>
        </w:rPr>
        <w:t xml:space="preserve"> בקשר עם ביצוע ה</w:t>
      </w:r>
      <w:r w:rsidRPr="00D72F58">
        <w:rPr>
          <w:rFonts w:ascii="David" w:hAnsi="David" w:hint="eastAsia"/>
          <w:sz w:val="24"/>
          <w:szCs w:val="24"/>
          <w:rtl/>
          <w:lang w:eastAsia="en-US"/>
        </w:rPr>
        <w:t>עבודות</w:t>
      </w:r>
      <w:r w:rsidRPr="00D72F58">
        <w:rPr>
          <w:rFonts w:ascii="David" w:hAnsi="David"/>
          <w:sz w:val="24"/>
          <w:szCs w:val="24"/>
          <w:rtl/>
          <w:lang w:eastAsia="en-US"/>
        </w:rPr>
        <w:t>, וה</w:t>
      </w:r>
      <w:r w:rsidRPr="00D72F58">
        <w:rPr>
          <w:rFonts w:ascii="David" w:hAnsi="David" w:hint="eastAsia"/>
          <w:sz w:val="24"/>
          <w:szCs w:val="24"/>
          <w:rtl/>
          <w:lang w:eastAsia="en-US"/>
        </w:rPr>
        <w:t>ו</w:t>
      </w:r>
      <w:r w:rsidRPr="00D72F58">
        <w:rPr>
          <w:rFonts w:ascii="David" w:hAnsi="David"/>
          <w:sz w:val="24"/>
          <w:szCs w:val="24"/>
          <w:rtl/>
          <w:lang w:eastAsia="en-US"/>
        </w:rPr>
        <w:t xml:space="preserve">א פוטר את </w:t>
      </w:r>
      <w:r w:rsidRPr="00D72F58">
        <w:rPr>
          <w:rFonts w:ascii="David" w:hAnsi="David" w:hint="eastAsia"/>
          <w:sz w:val="24"/>
          <w:szCs w:val="24"/>
          <w:rtl/>
          <w:lang w:eastAsia="en-US"/>
        </w:rPr>
        <w:t>ה</w:t>
      </w:r>
      <w:r w:rsidRPr="00D72F58">
        <w:rPr>
          <w:rFonts w:ascii="David" w:hAnsi="David"/>
          <w:sz w:val="24"/>
          <w:szCs w:val="24"/>
          <w:rtl/>
          <w:lang w:eastAsia="en-US"/>
        </w:rPr>
        <w:t>עירייה ו/או עובדי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כל אדם הנמצא בשרות</w:t>
      </w:r>
      <w:r w:rsidRPr="00D72F58">
        <w:rPr>
          <w:rFonts w:ascii="David" w:hAnsi="David" w:hint="eastAsia"/>
          <w:sz w:val="24"/>
          <w:szCs w:val="24"/>
          <w:rtl/>
          <w:lang w:eastAsia="en-US"/>
        </w:rPr>
        <w:t>ה</w:t>
      </w:r>
      <w:r w:rsidRPr="00D72F58">
        <w:rPr>
          <w:rFonts w:ascii="David" w:hAnsi="David"/>
          <w:sz w:val="24"/>
          <w:szCs w:val="24"/>
          <w:rtl/>
          <w:lang w:eastAsia="en-US"/>
        </w:rPr>
        <w:t xml:space="preserve"> מכל אחריות לכל אבדן ו/או נזק לרכוש כאמור.</w:t>
      </w:r>
    </w:p>
    <w:p w14:paraId="44385C6C"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היה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בין שהנזק ו/או הקלקול נגרמו באקראי ובין שהיו מעשה הכרחי וצפוי מראש </w:t>
      </w:r>
      <w:r w:rsidRPr="00D72F58">
        <w:rPr>
          <w:rFonts w:ascii="David" w:hAnsi="David"/>
          <w:sz w:val="24"/>
          <w:szCs w:val="24"/>
          <w:rtl/>
          <w:lang w:eastAsia="en-US"/>
        </w:rPr>
        <w:lastRenderedPageBreak/>
        <w:t>לביצוע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w:t>
      </w:r>
      <w:r w:rsidRPr="00D72F58">
        <w:rPr>
          <w:rFonts w:ascii="David" w:hAnsi="David" w:hint="eastAsia"/>
          <w:sz w:val="24"/>
          <w:szCs w:val="24"/>
          <w:rtl/>
          <w:lang w:eastAsia="en-US"/>
        </w:rPr>
        <w:t>י</w:t>
      </w:r>
      <w:r w:rsidRPr="00D72F58">
        <w:rPr>
          <w:rFonts w:ascii="David" w:hAnsi="David"/>
          <w:sz w:val="24"/>
          <w:szCs w:val="24"/>
          <w:rtl/>
          <w:lang w:eastAsia="en-US"/>
        </w:rPr>
        <w:t>תקן את הנזקים ו/או הקלקולים כאמור על חשבונ</w:t>
      </w:r>
      <w:r w:rsidRPr="00D72F58">
        <w:rPr>
          <w:rFonts w:ascii="David" w:hAnsi="David" w:hint="eastAsia"/>
          <w:sz w:val="24"/>
          <w:szCs w:val="24"/>
          <w:rtl/>
          <w:lang w:eastAsia="en-US"/>
        </w:rPr>
        <w:t>ו</w:t>
      </w:r>
      <w:r w:rsidRPr="00D72F58">
        <w:rPr>
          <w:rFonts w:ascii="David" w:hAnsi="David"/>
          <w:sz w:val="24"/>
          <w:szCs w:val="24"/>
          <w:rtl/>
          <w:lang w:eastAsia="en-US"/>
        </w:rPr>
        <w:t>, באופן יעיל ביותר ולשביעות רצונ</w:t>
      </w:r>
      <w:r w:rsidRPr="00D72F58">
        <w:rPr>
          <w:rFonts w:ascii="David" w:hAnsi="David" w:hint="eastAsia"/>
          <w:sz w:val="24"/>
          <w:szCs w:val="24"/>
          <w:rtl/>
          <w:lang w:eastAsia="en-US"/>
        </w:rPr>
        <w:t>ו</w:t>
      </w:r>
      <w:r w:rsidRPr="00D72F58">
        <w:rPr>
          <w:rFonts w:ascii="David" w:hAnsi="David"/>
          <w:sz w:val="24"/>
          <w:szCs w:val="24"/>
          <w:rtl/>
          <w:lang w:eastAsia="en-US"/>
        </w:rPr>
        <w:t xml:space="preserve"> של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על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ו/או מי מטעמו לדאוג מראש לקבל מהרשויות המוסמכות </w:t>
      </w:r>
      <w:proofErr w:type="spellStart"/>
      <w:r w:rsidRPr="00D72F58">
        <w:rPr>
          <w:rFonts w:ascii="David" w:hAnsi="David"/>
          <w:sz w:val="24"/>
          <w:szCs w:val="24"/>
          <w:rtl/>
          <w:lang w:eastAsia="en-US"/>
        </w:rPr>
        <w:t>תכניות</w:t>
      </w:r>
      <w:proofErr w:type="spellEnd"/>
      <w:r w:rsidRPr="00D72F58">
        <w:rPr>
          <w:rFonts w:ascii="David" w:hAnsi="David"/>
          <w:sz w:val="24"/>
          <w:szCs w:val="24"/>
          <w:rtl/>
          <w:lang w:eastAsia="en-US"/>
        </w:rPr>
        <w:t xml:space="preserve"> עדכניות של כל הקווים התת-קרקעיים העוברים במתחם ה</w:t>
      </w:r>
      <w:r w:rsidRPr="00D72F58">
        <w:rPr>
          <w:rFonts w:ascii="David" w:hAnsi="David" w:hint="eastAsia"/>
          <w:sz w:val="24"/>
          <w:szCs w:val="24"/>
          <w:rtl/>
          <w:lang w:eastAsia="en-US"/>
        </w:rPr>
        <w:t>עבודות</w:t>
      </w:r>
      <w:r w:rsidRPr="00D72F58">
        <w:rPr>
          <w:rFonts w:ascii="David" w:hAnsi="David"/>
          <w:sz w:val="24"/>
          <w:szCs w:val="24"/>
          <w:rtl/>
          <w:lang w:eastAsia="en-US"/>
        </w:rPr>
        <w:t>.</w:t>
      </w:r>
    </w:p>
    <w:p w14:paraId="413E8482"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sz w:val="24"/>
          <w:szCs w:val="24"/>
          <w:rtl/>
          <w:lang w:eastAsia="en-US"/>
        </w:rPr>
        <w:t>מוסכם בזה בין הצדדים כי האחריות עבור ביצוע ה</w:t>
      </w:r>
      <w:r w:rsidRPr="00D72F58">
        <w:rPr>
          <w:rFonts w:ascii="David" w:hAnsi="David" w:hint="eastAsia"/>
          <w:sz w:val="24"/>
          <w:szCs w:val="24"/>
          <w:rtl/>
          <w:lang w:eastAsia="en-US"/>
        </w:rPr>
        <w:t>עבודות</w:t>
      </w:r>
      <w:r w:rsidRPr="00D72F58">
        <w:rPr>
          <w:rFonts w:ascii="David" w:hAnsi="David"/>
          <w:sz w:val="24"/>
          <w:szCs w:val="24"/>
          <w:rtl/>
          <w:lang w:eastAsia="en-US"/>
        </w:rPr>
        <w:t xml:space="preserve"> המוטלות על ה</w:t>
      </w:r>
      <w:r w:rsidRPr="00D72F58">
        <w:rPr>
          <w:rFonts w:ascii="David" w:hAnsi="David" w:hint="eastAsia"/>
          <w:sz w:val="24"/>
          <w:szCs w:val="24"/>
          <w:rtl/>
          <w:lang w:eastAsia="en-US"/>
        </w:rPr>
        <w:t>קבלן</w:t>
      </w:r>
      <w:r w:rsidRPr="00D72F58">
        <w:rPr>
          <w:rFonts w:ascii="David" w:hAnsi="David"/>
          <w:sz w:val="24"/>
          <w:szCs w:val="24"/>
          <w:rtl/>
          <w:lang w:eastAsia="en-US"/>
        </w:rPr>
        <w:t xml:space="preserve"> בהסכם, בגין כל היפר חובה מקצועית שמקורה במעשה ו/או מחדל טעות או השמטה במסגרת תפקיד</w:t>
      </w:r>
      <w:r w:rsidRPr="00D72F58">
        <w:rPr>
          <w:rFonts w:ascii="David" w:hAnsi="David" w:hint="eastAsia"/>
          <w:sz w:val="24"/>
          <w:szCs w:val="24"/>
          <w:rtl/>
          <w:lang w:eastAsia="en-US"/>
        </w:rPr>
        <w:t>ו</w:t>
      </w:r>
      <w:r w:rsidRPr="00D72F58">
        <w:rPr>
          <w:rFonts w:ascii="David" w:hAnsi="David"/>
          <w:sz w:val="24"/>
          <w:szCs w:val="24"/>
          <w:rtl/>
          <w:lang w:eastAsia="en-US"/>
        </w:rPr>
        <w:t xml:space="preserve"> ומקצוע</w:t>
      </w:r>
      <w:r w:rsidRPr="00D72F58">
        <w:rPr>
          <w:rFonts w:ascii="David" w:hAnsi="David" w:hint="eastAsia"/>
          <w:sz w:val="24"/>
          <w:szCs w:val="24"/>
          <w:rtl/>
          <w:lang w:eastAsia="en-US"/>
        </w:rPr>
        <w:t>ו</w:t>
      </w:r>
      <w:r w:rsidRPr="00D72F58">
        <w:rPr>
          <w:rFonts w:ascii="David" w:hAnsi="David"/>
          <w:sz w:val="24"/>
          <w:szCs w:val="24"/>
          <w:rtl/>
          <w:lang w:eastAsia="en-US"/>
        </w:rPr>
        <w:t xml:space="preserve"> של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עובדי</w:t>
      </w:r>
      <w:r w:rsidRPr="00D72F58">
        <w:rPr>
          <w:rFonts w:ascii="David" w:hAnsi="David" w:hint="eastAsia"/>
          <w:sz w:val="24"/>
          <w:szCs w:val="24"/>
          <w:rtl/>
          <w:lang w:eastAsia="en-US"/>
        </w:rPr>
        <w:t>ו</w:t>
      </w:r>
      <w:r w:rsidRPr="00D72F58">
        <w:rPr>
          <w:rFonts w:ascii="David" w:hAnsi="David"/>
          <w:sz w:val="24"/>
          <w:szCs w:val="24"/>
          <w:rtl/>
          <w:lang w:eastAsia="en-US"/>
        </w:rPr>
        <w:t xml:space="preserve"> ו/או מי מטעמ</w:t>
      </w:r>
      <w:r w:rsidRPr="00D72F58">
        <w:rPr>
          <w:rFonts w:ascii="David" w:hAnsi="David" w:hint="eastAsia"/>
          <w:sz w:val="24"/>
          <w:szCs w:val="24"/>
          <w:rtl/>
          <w:lang w:eastAsia="en-US"/>
        </w:rPr>
        <w:t>ו</w:t>
      </w:r>
      <w:r w:rsidRPr="00D72F58">
        <w:rPr>
          <w:rFonts w:ascii="David" w:hAnsi="David"/>
          <w:sz w:val="24"/>
          <w:szCs w:val="24"/>
          <w:rtl/>
          <w:lang w:eastAsia="en-US"/>
        </w:rPr>
        <w:t xml:space="preserve"> - תחול על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 </w:t>
      </w:r>
    </w:p>
    <w:p w14:paraId="166E50F0"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פוטר את </w:t>
      </w:r>
      <w:r w:rsidRPr="00D72F58">
        <w:rPr>
          <w:rFonts w:ascii="David" w:hAnsi="David" w:hint="eastAsia"/>
          <w:sz w:val="24"/>
          <w:szCs w:val="24"/>
          <w:rtl/>
          <w:lang w:eastAsia="en-US"/>
        </w:rPr>
        <w:t>ה</w:t>
      </w:r>
      <w:r w:rsidRPr="00D72F58">
        <w:rPr>
          <w:rFonts w:ascii="David" w:hAnsi="David"/>
          <w:sz w:val="24"/>
          <w:szCs w:val="24"/>
          <w:rtl/>
          <w:lang w:eastAsia="en-US"/>
        </w:rPr>
        <w:t>עירייה ו/או עובדי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w:t>
      </w:r>
      <w:proofErr w:type="spellStart"/>
      <w:r w:rsidRPr="00D72F58">
        <w:rPr>
          <w:rFonts w:ascii="David" w:hAnsi="David"/>
          <w:sz w:val="24"/>
          <w:szCs w:val="24"/>
          <w:rtl/>
          <w:lang w:eastAsia="en-US"/>
        </w:rPr>
        <w:t>שלוחי</w:t>
      </w:r>
      <w:r w:rsidRPr="00D72F58">
        <w:rPr>
          <w:rFonts w:ascii="David" w:hAnsi="David" w:hint="eastAsia"/>
          <w:sz w:val="24"/>
          <w:szCs w:val="24"/>
          <w:rtl/>
          <w:lang w:eastAsia="en-US"/>
        </w:rPr>
        <w:t>ה</w:t>
      </w:r>
      <w:proofErr w:type="spellEnd"/>
      <w:r w:rsidRPr="00D72F58">
        <w:rPr>
          <w:rFonts w:ascii="David" w:hAnsi="David"/>
          <w:sz w:val="24"/>
          <w:szCs w:val="24"/>
          <w:rtl/>
          <w:lang w:eastAsia="en-US"/>
        </w:rPr>
        <w:t xml:space="preserve"> ו/או כל מי מטעמ</w:t>
      </w:r>
      <w:r w:rsidRPr="00D72F58">
        <w:rPr>
          <w:rFonts w:ascii="David" w:hAnsi="David" w:hint="eastAsia"/>
          <w:sz w:val="24"/>
          <w:szCs w:val="24"/>
          <w:rtl/>
          <w:lang w:eastAsia="en-US"/>
        </w:rPr>
        <w:t>ה</w:t>
      </w:r>
      <w:r w:rsidRPr="00D72F58">
        <w:rPr>
          <w:rFonts w:ascii="David" w:hAnsi="David"/>
          <w:sz w:val="24"/>
          <w:szCs w:val="24"/>
          <w:rtl/>
          <w:lang w:eastAsia="en-US"/>
        </w:rPr>
        <w:t xml:space="preserve"> מאחריות לכל נזק ו/או תאונה ו/או חבלה לגוף ו/או לרכוש שהם באחריות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על-פי הסכם זה על פי דין, למעט כלפי מי שגרם לנזק בכוונת זדון.</w:t>
      </w:r>
    </w:p>
    <w:p w14:paraId="2123B545"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מתחייב לשפות ו/או לפצות את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ו/או כל הפועל </w:t>
      </w:r>
      <w:r w:rsidRPr="00D72F58">
        <w:rPr>
          <w:rFonts w:ascii="David" w:hAnsi="David" w:hint="eastAsia"/>
          <w:sz w:val="24"/>
          <w:szCs w:val="24"/>
          <w:rtl/>
          <w:lang w:eastAsia="en-US"/>
        </w:rPr>
        <w:t>מטעמה</w:t>
      </w:r>
      <w:r w:rsidRPr="00D72F58">
        <w:rPr>
          <w:rFonts w:ascii="David" w:hAnsi="David"/>
          <w:sz w:val="24"/>
          <w:szCs w:val="24"/>
          <w:rtl/>
          <w:lang w:eastAsia="en-US"/>
        </w:rPr>
        <w:t xml:space="preserve"> בגין כל אחריות שתוטל עלי</w:t>
      </w:r>
      <w:r w:rsidRPr="00D72F58">
        <w:rPr>
          <w:rFonts w:ascii="David" w:hAnsi="David" w:hint="eastAsia"/>
          <w:sz w:val="24"/>
          <w:szCs w:val="24"/>
          <w:rtl/>
          <w:lang w:eastAsia="en-US"/>
        </w:rPr>
        <w:t>ה</w:t>
      </w:r>
      <w:r w:rsidRPr="00D72F58">
        <w:rPr>
          <w:rFonts w:ascii="David" w:hAnsi="David"/>
          <w:sz w:val="24"/>
          <w:szCs w:val="24"/>
          <w:rtl/>
          <w:lang w:eastAsia="en-US"/>
        </w:rPr>
        <w:t xml:space="preserve"> ו/או כל סכום ש</w:t>
      </w:r>
      <w:r w:rsidRPr="00D72F58">
        <w:rPr>
          <w:rFonts w:ascii="David" w:hAnsi="David" w:hint="eastAsia"/>
          <w:sz w:val="24"/>
          <w:szCs w:val="24"/>
          <w:rtl/>
          <w:lang w:eastAsia="en-US"/>
        </w:rPr>
        <w:t>ת</w:t>
      </w:r>
      <w:r w:rsidRPr="00D72F58">
        <w:rPr>
          <w:rFonts w:ascii="David" w:hAnsi="David"/>
          <w:sz w:val="24"/>
          <w:szCs w:val="24"/>
          <w:rtl/>
          <w:lang w:eastAsia="en-US"/>
        </w:rPr>
        <w:t xml:space="preserve">חויב לשלם בגין מקרה שהאחריות לגביו מוטלת על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 xml:space="preserve">/או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מכוח האמור לעיל לרבות הוצאות משפט ושכ"ט עוד. </w:t>
      </w:r>
      <w:r w:rsidRPr="00D72F58">
        <w:rPr>
          <w:rFonts w:ascii="David" w:hAnsi="David" w:hint="eastAsia"/>
          <w:sz w:val="24"/>
          <w:szCs w:val="24"/>
          <w:rtl/>
          <w:lang w:eastAsia="en-US"/>
        </w:rPr>
        <w:t>ה</w:t>
      </w:r>
      <w:r w:rsidRPr="00D72F58">
        <w:rPr>
          <w:rFonts w:ascii="David" w:hAnsi="David"/>
          <w:sz w:val="24"/>
          <w:szCs w:val="24"/>
          <w:rtl/>
          <w:lang w:eastAsia="en-US"/>
        </w:rPr>
        <w:t xml:space="preserve">עירייה </w:t>
      </w:r>
      <w:r w:rsidRPr="00D72F58">
        <w:rPr>
          <w:rFonts w:ascii="David" w:hAnsi="David" w:hint="eastAsia"/>
          <w:sz w:val="24"/>
          <w:szCs w:val="24"/>
          <w:rtl/>
          <w:lang w:eastAsia="en-US"/>
        </w:rPr>
        <w:t>תו</w:t>
      </w:r>
      <w:r w:rsidRPr="00D72F58">
        <w:rPr>
          <w:rFonts w:ascii="David" w:hAnsi="David"/>
          <w:sz w:val="24"/>
          <w:szCs w:val="24"/>
          <w:rtl/>
          <w:lang w:eastAsia="en-US"/>
        </w:rPr>
        <w:t xml:space="preserve">דיע </w:t>
      </w:r>
      <w:r w:rsidRPr="00D72F58">
        <w:rPr>
          <w:rFonts w:ascii="David" w:hAnsi="David" w:hint="eastAsia"/>
          <w:sz w:val="24"/>
          <w:szCs w:val="24"/>
          <w:rtl/>
          <w:lang w:eastAsia="en-US"/>
        </w:rPr>
        <w:t>לקבלן</w:t>
      </w:r>
      <w:r w:rsidRPr="00D72F58">
        <w:rPr>
          <w:rFonts w:ascii="David" w:hAnsi="David"/>
          <w:sz w:val="24"/>
          <w:szCs w:val="24"/>
          <w:rtl/>
          <w:lang w:eastAsia="en-US"/>
        </w:rPr>
        <w:t xml:space="preserve"> על כל תביעה כאמור ו</w:t>
      </w:r>
      <w:r w:rsidRPr="00D72F58">
        <w:rPr>
          <w:rFonts w:ascii="David" w:hAnsi="David" w:hint="eastAsia"/>
          <w:sz w:val="24"/>
          <w:szCs w:val="24"/>
          <w:rtl/>
          <w:lang w:eastAsia="en-US"/>
        </w:rPr>
        <w:t>ת</w:t>
      </w:r>
      <w:r w:rsidRPr="00D72F58">
        <w:rPr>
          <w:rFonts w:ascii="David" w:hAnsi="David"/>
          <w:sz w:val="24"/>
          <w:szCs w:val="24"/>
          <w:rtl/>
          <w:lang w:eastAsia="en-US"/>
        </w:rPr>
        <w:t>אפשר ל</w:t>
      </w:r>
      <w:r w:rsidRPr="00D72F58">
        <w:rPr>
          <w:rFonts w:ascii="David" w:hAnsi="David" w:hint="eastAsia"/>
          <w:sz w:val="24"/>
          <w:szCs w:val="24"/>
          <w:rtl/>
          <w:lang w:eastAsia="en-US"/>
        </w:rPr>
        <w:t>ו</w:t>
      </w:r>
      <w:r w:rsidRPr="00D72F58">
        <w:rPr>
          <w:rFonts w:ascii="David" w:hAnsi="David"/>
          <w:sz w:val="24"/>
          <w:szCs w:val="24"/>
          <w:rtl/>
          <w:lang w:eastAsia="en-US"/>
        </w:rPr>
        <w:t xml:space="preserve"> להתגונן. </w:t>
      </w:r>
    </w:p>
    <w:p w14:paraId="71EDE6BD"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ישפה</w:t>
      </w:r>
      <w:r w:rsidRPr="00D72F58">
        <w:rPr>
          <w:rFonts w:ascii="David" w:hAnsi="David"/>
          <w:sz w:val="24"/>
          <w:szCs w:val="24"/>
          <w:rtl/>
          <w:lang w:eastAsia="en-US"/>
        </w:rPr>
        <w:t xml:space="preserve"> </w:t>
      </w:r>
      <w:r w:rsidRPr="00D72F58">
        <w:rPr>
          <w:rFonts w:ascii="David" w:hAnsi="David" w:hint="eastAsia"/>
          <w:sz w:val="24"/>
          <w:szCs w:val="24"/>
          <w:rtl/>
          <w:lang w:eastAsia="en-US"/>
        </w:rPr>
        <w:t>את</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כל</w:t>
      </w:r>
      <w:r w:rsidRPr="00D72F58">
        <w:rPr>
          <w:rFonts w:ascii="David" w:hAnsi="David"/>
          <w:sz w:val="24"/>
          <w:szCs w:val="24"/>
          <w:rtl/>
          <w:lang w:eastAsia="en-US"/>
        </w:rPr>
        <w:t xml:space="preserve"> </w:t>
      </w:r>
      <w:r w:rsidRPr="00D72F58">
        <w:rPr>
          <w:rFonts w:ascii="David" w:hAnsi="David" w:hint="eastAsia"/>
          <w:sz w:val="24"/>
          <w:szCs w:val="24"/>
          <w:rtl/>
          <w:lang w:eastAsia="en-US"/>
        </w:rPr>
        <w:t>סכום</w:t>
      </w:r>
      <w:r w:rsidRPr="00D72F58">
        <w:rPr>
          <w:rFonts w:ascii="David" w:hAnsi="David"/>
          <w:sz w:val="24"/>
          <w:szCs w:val="24"/>
          <w:rtl/>
          <w:lang w:eastAsia="en-US"/>
        </w:rPr>
        <w:t xml:space="preserve"> </w:t>
      </w:r>
      <w:r w:rsidRPr="00D72F58">
        <w:rPr>
          <w:rFonts w:ascii="David" w:hAnsi="David" w:hint="eastAsia"/>
          <w:sz w:val="24"/>
          <w:szCs w:val="24"/>
          <w:rtl/>
          <w:lang w:eastAsia="en-US"/>
        </w:rPr>
        <w:t>שתחויב</w:t>
      </w:r>
      <w:r w:rsidRPr="00D72F58">
        <w:rPr>
          <w:rFonts w:ascii="David" w:hAnsi="David"/>
          <w:sz w:val="24"/>
          <w:szCs w:val="24"/>
          <w:rtl/>
          <w:lang w:eastAsia="en-US"/>
        </w:rPr>
        <w:t xml:space="preserve"> </w:t>
      </w:r>
      <w:r w:rsidRPr="00D72F58">
        <w:rPr>
          <w:rFonts w:ascii="David" w:hAnsi="David" w:hint="eastAsia"/>
          <w:sz w:val="24"/>
          <w:szCs w:val="24"/>
          <w:rtl/>
          <w:lang w:eastAsia="en-US"/>
        </w:rPr>
        <w:t>לשלם</w:t>
      </w:r>
      <w:r w:rsidRPr="00D72F58">
        <w:rPr>
          <w:rFonts w:ascii="David" w:hAnsi="David"/>
          <w:sz w:val="24"/>
          <w:szCs w:val="24"/>
          <w:rtl/>
          <w:lang w:eastAsia="en-US"/>
        </w:rPr>
        <w:t xml:space="preserve"> </w:t>
      </w:r>
      <w:r w:rsidRPr="00D72F58">
        <w:rPr>
          <w:rFonts w:ascii="David" w:hAnsi="David" w:hint="eastAsia"/>
          <w:sz w:val="24"/>
          <w:szCs w:val="24"/>
          <w:rtl/>
          <w:lang w:eastAsia="en-US"/>
        </w:rPr>
        <w:t>בגין</w:t>
      </w:r>
      <w:r w:rsidRPr="00D72F58">
        <w:rPr>
          <w:rFonts w:ascii="David" w:hAnsi="David"/>
          <w:sz w:val="24"/>
          <w:szCs w:val="24"/>
          <w:rtl/>
          <w:lang w:eastAsia="en-US"/>
        </w:rPr>
        <w:t xml:space="preserve"> </w:t>
      </w:r>
      <w:r w:rsidRPr="00D72F58">
        <w:rPr>
          <w:rFonts w:ascii="David" w:hAnsi="David" w:hint="eastAsia"/>
          <w:sz w:val="24"/>
          <w:szCs w:val="24"/>
          <w:rtl/>
          <w:lang w:eastAsia="en-US"/>
        </w:rPr>
        <w:t>נזק</w:t>
      </w:r>
      <w:r w:rsidRPr="00D72F58">
        <w:rPr>
          <w:rFonts w:ascii="David" w:hAnsi="David"/>
          <w:sz w:val="24"/>
          <w:szCs w:val="24"/>
          <w:rtl/>
          <w:lang w:eastAsia="en-US"/>
        </w:rPr>
        <w:t xml:space="preserve"> </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אבדן</w:t>
      </w:r>
      <w:r w:rsidRPr="00D72F58">
        <w:rPr>
          <w:rFonts w:ascii="David" w:hAnsi="David"/>
          <w:sz w:val="24"/>
          <w:szCs w:val="24"/>
          <w:rtl/>
          <w:lang w:eastAsia="en-US"/>
        </w:rPr>
        <w:t xml:space="preserve"> </w:t>
      </w:r>
      <w:r w:rsidRPr="00D72F58">
        <w:rPr>
          <w:rFonts w:ascii="David" w:hAnsi="David" w:hint="eastAsia"/>
          <w:sz w:val="24"/>
          <w:szCs w:val="24"/>
          <w:rtl/>
          <w:lang w:eastAsia="en-US"/>
        </w:rPr>
        <w:t>להם</w:t>
      </w:r>
      <w:r w:rsidRPr="00D72F58">
        <w:rPr>
          <w:rFonts w:ascii="David" w:hAnsi="David"/>
          <w:sz w:val="24"/>
          <w:szCs w:val="24"/>
          <w:rtl/>
          <w:lang w:eastAsia="en-US"/>
        </w:rPr>
        <w:t xml:space="preserve"> </w:t>
      </w:r>
      <w:r w:rsidRPr="00D72F58">
        <w:rPr>
          <w:rFonts w:ascii="David" w:hAnsi="David" w:hint="eastAsia"/>
          <w:sz w:val="24"/>
          <w:szCs w:val="24"/>
          <w:rtl/>
          <w:lang w:eastAsia="en-US"/>
        </w:rPr>
        <w:t>אחראי</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פי</w:t>
      </w:r>
      <w:r w:rsidRPr="00D72F58">
        <w:rPr>
          <w:rFonts w:ascii="David" w:hAnsi="David"/>
          <w:sz w:val="24"/>
          <w:szCs w:val="24"/>
          <w:rtl/>
          <w:lang w:eastAsia="en-US"/>
        </w:rPr>
        <w:t xml:space="preserve">   </w:t>
      </w:r>
      <w:r w:rsidRPr="00D72F58">
        <w:rPr>
          <w:rFonts w:ascii="David" w:hAnsi="David" w:hint="cs"/>
          <w:sz w:val="24"/>
          <w:szCs w:val="24"/>
          <w:rtl/>
          <w:lang w:eastAsia="en-US"/>
        </w:rPr>
        <w:t xml:space="preserve">סעיפים קטנים 1.1 </w:t>
      </w:r>
      <w:r w:rsidRPr="00D72F58">
        <w:rPr>
          <w:rFonts w:ascii="David" w:hAnsi="David"/>
          <w:sz w:val="24"/>
          <w:szCs w:val="24"/>
          <w:rtl/>
          <w:lang w:eastAsia="en-US"/>
        </w:rPr>
        <w:t>–</w:t>
      </w:r>
      <w:r w:rsidRPr="00D72F58">
        <w:rPr>
          <w:rFonts w:ascii="David" w:hAnsi="David" w:hint="cs"/>
          <w:sz w:val="24"/>
          <w:szCs w:val="24"/>
          <w:rtl/>
          <w:lang w:eastAsia="en-US"/>
        </w:rPr>
        <w:t xml:space="preserve"> 1.12 לעיל,</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פי</w:t>
      </w:r>
      <w:r w:rsidRPr="00D72F58">
        <w:rPr>
          <w:rFonts w:ascii="David" w:hAnsi="David"/>
          <w:sz w:val="24"/>
          <w:szCs w:val="24"/>
          <w:rtl/>
          <w:lang w:eastAsia="en-US"/>
        </w:rPr>
        <w:t xml:space="preserve"> </w:t>
      </w:r>
      <w:r w:rsidRPr="00D72F58">
        <w:rPr>
          <w:rFonts w:ascii="David" w:hAnsi="David" w:hint="eastAsia"/>
          <w:sz w:val="24"/>
          <w:szCs w:val="24"/>
          <w:rtl/>
          <w:lang w:eastAsia="en-US"/>
        </w:rPr>
        <w:t>כל</w:t>
      </w:r>
      <w:r w:rsidRPr="00D72F58">
        <w:rPr>
          <w:rFonts w:ascii="David" w:hAnsi="David"/>
          <w:sz w:val="24"/>
          <w:szCs w:val="24"/>
          <w:rtl/>
          <w:lang w:eastAsia="en-US"/>
        </w:rPr>
        <w:t xml:space="preserve"> </w:t>
      </w:r>
      <w:r w:rsidRPr="00D72F58">
        <w:rPr>
          <w:rFonts w:ascii="David" w:hAnsi="David" w:hint="eastAsia"/>
          <w:sz w:val="24"/>
          <w:szCs w:val="24"/>
          <w:rtl/>
          <w:lang w:eastAsia="en-US"/>
        </w:rPr>
        <w:t>דין</w:t>
      </w:r>
      <w:r w:rsidRPr="00D72F58">
        <w:rPr>
          <w:rFonts w:ascii="David" w:hAnsi="David" w:hint="cs"/>
          <w:sz w:val="24"/>
          <w:szCs w:val="24"/>
          <w:rtl/>
          <w:lang w:eastAsia="en-US"/>
        </w:rPr>
        <w:t xml:space="preserve">, </w:t>
      </w:r>
      <w:r w:rsidRPr="00D72F58">
        <w:rPr>
          <w:rFonts w:ascii="David" w:hAnsi="David"/>
          <w:sz w:val="24"/>
          <w:szCs w:val="24"/>
          <w:rtl/>
          <w:lang w:eastAsia="en-US"/>
        </w:rPr>
        <w:t xml:space="preserve"> </w:t>
      </w:r>
      <w:r w:rsidRPr="00D72F58">
        <w:rPr>
          <w:rFonts w:ascii="David" w:hAnsi="David" w:hint="eastAsia"/>
          <w:sz w:val="24"/>
          <w:szCs w:val="24"/>
          <w:rtl/>
          <w:lang w:eastAsia="en-US"/>
        </w:rPr>
        <w:t>כולל</w:t>
      </w:r>
      <w:r w:rsidRPr="00D72F58">
        <w:rPr>
          <w:rFonts w:ascii="David" w:hAnsi="David"/>
          <w:sz w:val="24"/>
          <w:szCs w:val="24"/>
          <w:rtl/>
          <w:lang w:eastAsia="en-US"/>
        </w:rPr>
        <w:t xml:space="preserve"> </w:t>
      </w:r>
      <w:r w:rsidRPr="00D72F58">
        <w:rPr>
          <w:rFonts w:ascii="David" w:hAnsi="David" w:hint="eastAsia"/>
          <w:sz w:val="24"/>
          <w:szCs w:val="24"/>
          <w:rtl/>
          <w:lang w:eastAsia="en-US"/>
        </w:rPr>
        <w:t>הוצאות</w:t>
      </w:r>
      <w:r w:rsidRPr="00D72F58">
        <w:rPr>
          <w:rFonts w:ascii="David" w:hAnsi="David"/>
          <w:sz w:val="24"/>
          <w:szCs w:val="24"/>
          <w:rtl/>
          <w:lang w:eastAsia="en-US"/>
        </w:rPr>
        <w:t xml:space="preserve"> </w:t>
      </w:r>
      <w:r w:rsidRPr="00D72F58">
        <w:rPr>
          <w:rFonts w:ascii="David" w:hAnsi="David" w:hint="eastAsia"/>
          <w:sz w:val="24"/>
          <w:szCs w:val="24"/>
          <w:rtl/>
          <w:lang w:eastAsia="en-US"/>
        </w:rPr>
        <w:t>כלליות</w:t>
      </w:r>
      <w:r w:rsidRPr="00D72F58">
        <w:rPr>
          <w:rFonts w:ascii="David" w:hAnsi="David"/>
          <w:sz w:val="24"/>
          <w:szCs w:val="24"/>
          <w:rtl/>
          <w:lang w:eastAsia="en-US"/>
        </w:rPr>
        <w:t xml:space="preserve"> </w:t>
      </w:r>
      <w:r w:rsidRPr="00D72F58">
        <w:rPr>
          <w:rFonts w:ascii="David" w:hAnsi="David" w:hint="eastAsia"/>
          <w:sz w:val="24"/>
          <w:szCs w:val="24"/>
          <w:rtl/>
          <w:lang w:eastAsia="en-US"/>
        </w:rPr>
        <w:t>שיגרמו</w:t>
      </w:r>
      <w:r w:rsidRPr="00D72F58">
        <w:rPr>
          <w:rFonts w:ascii="David" w:hAnsi="David"/>
          <w:sz w:val="24"/>
          <w:szCs w:val="24"/>
          <w:rtl/>
          <w:lang w:eastAsia="en-US"/>
        </w:rPr>
        <w:t xml:space="preserve"> </w:t>
      </w:r>
      <w:r w:rsidRPr="00D72F58">
        <w:rPr>
          <w:rFonts w:ascii="David" w:hAnsi="David" w:hint="eastAsia"/>
          <w:sz w:val="24"/>
          <w:szCs w:val="24"/>
          <w:rtl/>
          <w:lang w:eastAsia="en-US"/>
        </w:rPr>
        <w:t>לעירייה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נדרשה</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לשלם</w:t>
      </w:r>
      <w:r w:rsidRPr="00D72F58">
        <w:rPr>
          <w:rFonts w:ascii="David" w:hAnsi="David"/>
          <w:sz w:val="24"/>
          <w:szCs w:val="24"/>
          <w:rtl/>
          <w:lang w:eastAsia="en-US"/>
        </w:rPr>
        <w:t xml:space="preserve"> </w:t>
      </w:r>
      <w:r w:rsidRPr="00D72F58">
        <w:rPr>
          <w:rFonts w:ascii="David" w:hAnsi="David" w:hint="eastAsia"/>
          <w:sz w:val="24"/>
          <w:szCs w:val="24"/>
          <w:rtl/>
          <w:lang w:eastAsia="en-US"/>
        </w:rPr>
        <w:t>סכום</w:t>
      </w:r>
      <w:r w:rsidRPr="00D72F58">
        <w:rPr>
          <w:rFonts w:ascii="David" w:hAnsi="David"/>
          <w:sz w:val="24"/>
          <w:szCs w:val="24"/>
          <w:rtl/>
          <w:lang w:eastAsia="en-US"/>
        </w:rPr>
        <w:t xml:space="preserve"> </w:t>
      </w:r>
      <w:r w:rsidRPr="00D72F58">
        <w:rPr>
          <w:rFonts w:ascii="David" w:hAnsi="David" w:hint="eastAsia"/>
          <w:sz w:val="24"/>
          <w:szCs w:val="24"/>
          <w:rtl/>
          <w:lang w:eastAsia="en-US"/>
        </w:rPr>
        <w:t>כלשהו</w:t>
      </w:r>
      <w:r w:rsidRPr="00D72F58">
        <w:rPr>
          <w:rFonts w:ascii="David" w:hAnsi="David"/>
          <w:sz w:val="24"/>
          <w:szCs w:val="24"/>
          <w:rtl/>
          <w:lang w:eastAsia="en-US"/>
        </w:rPr>
        <w:t xml:space="preserve"> </w:t>
      </w:r>
      <w:r w:rsidRPr="00D72F58">
        <w:rPr>
          <w:rFonts w:ascii="David" w:hAnsi="David" w:hint="eastAsia"/>
          <w:sz w:val="24"/>
          <w:szCs w:val="24"/>
          <w:rtl/>
          <w:lang w:eastAsia="en-US"/>
        </w:rPr>
        <w:t>בפסק</w:t>
      </w:r>
      <w:r w:rsidRPr="00D72F58">
        <w:rPr>
          <w:rFonts w:ascii="David" w:hAnsi="David"/>
          <w:sz w:val="24"/>
          <w:szCs w:val="24"/>
          <w:rtl/>
          <w:lang w:eastAsia="en-US"/>
        </w:rPr>
        <w:t xml:space="preserve"> </w:t>
      </w:r>
      <w:r w:rsidRPr="00D72F58">
        <w:rPr>
          <w:rFonts w:ascii="David" w:hAnsi="David" w:hint="eastAsia"/>
          <w:sz w:val="24"/>
          <w:szCs w:val="24"/>
          <w:rtl/>
          <w:lang w:eastAsia="en-US"/>
        </w:rPr>
        <w:t>דין</w:t>
      </w:r>
      <w:r w:rsidRPr="00D72F58">
        <w:rPr>
          <w:rFonts w:ascii="David" w:hAnsi="David"/>
          <w:sz w:val="24"/>
          <w:szCs w:val="24"/>
          <w:rtl/>
          <w:lang w:eastAsia="en-US"/>
        </w:rPr>
        <w:t xml:space="preserve"> </w:t>
      </w:r>
      <w:r w:rsidRPr="00D72F58">
        <w:rPr>
          <w:rFonts w:ascii="David" w:hAnsi="David" w:hint="eastAsia"/>
          <w:sz w:val="24"/>
          <w:szCs w:val="24"/>
          <w:rtl/>
          <w:lang w:eastAsia="en-US"/>
        </w:rPr>
        <w:t>עקב</w:t>
      </w:r>
      <w:r w:rsidRPr="00D72F58">
        <w:rPr>
          <w:rFonts w:ascii="David" w:hAnsi="David"/>
          <w:sz w:val="24"/>
          <w:szCs w:val="24"/>
          <w:rtl/>
          <w:lang w:eastAsia="en-US"/>
        </w:rPr>
        <w:t xml:space="preserve"> </w:t>
      </w:r>
      <w:r w:rsidRPr="00D72F58">
        <w:rPr>
          <w:rFonts w:ascii="David" w:hAnsi="David" w:hint="eastAsia"/>
          <w:sz w:val="24"/>
          <w:szCs w:val="24"/>
          <w:rtl/>
          <w:lang w:eastAsia="en-US"/>
        </w:rPr>
        <w:t>מעשה</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מחדל</w:t>
      </w:r>
      <w:r w:rsidRPr="00D72F58">
        <w:rPr>
          <w:rFonts w:ascii="David" w:hAnsi="David"/>
          <w:sz w:val="24"/>
          <w:szCs w:val="24"/>
          <w:rtl/>
          <w:lang w:eastAsia="en-US"/>
        </w:rPr>
        <w:t xml:space="preserve"> </w:t>
      </w:r>
      <w:r w:rsidRPr="00D72F58">
        <w:rPr>
          <w:rFonts w:ascii="David" w:hAnsi="David" w:hint="eastAsia"/>
          <w:sz w:val="24"/>
          <w:szCs w:val="24"/>
          <w:rtl/>
          <w:lang w:eastAsia="en-US"/>
        </w:rPr>
        <w:t>של</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ו</w:t>
      </w:r>
      <w:r w:rsidRPr="00D72F58">
        <w:rPr>
          <w:rFonts w:ascii="David" w:hAnsi="David"/>
          <w:sz w:val="24"/>
          <w:szCs w:val="24"/>
          <w:rtl/>
          <w:lang w:eastAsia="en-US"/>
        </w:rPr>
        <w:t>/</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של</w:t>
      </w:r>
      <w:r w:rsidRPr="00D72F58">
        <w:rPr>
          <w:rFonts w:ascii="David" w:hAnsi="David"/>
          <w:sz w:val="24"/>
          <w:szCs w:val="24"/>
          <w:rtl/>
          <w:lang w:eastAsia="en-US"/>
        </w:rPr>
        <w:t xml:space="preserve"> </w:t>
      </w:r>
      <w:r w:rsidRPr="00D72F58">
        <w:rPr>
          <w:rFonts w:ascii="David" w:hAnsi="David" w:hint="eastAsia"/>
          <w:sz w:val="24"/>
          <w:szCs w:val="24"/>
          <w:rtl/>
          <w:lang w:eastAsia="en-US"/>
        </w:rPr>
        <w:t>מי</w:t>
      </w:r>
      <w:r w:rsidRPr="00D72F58">
        <w:rPr>
          <w:rFonts w:ascii="David" w:hAnsi="David"/>
          <w:sz w:val="24"/>
          <w:szCs w:val="24"/>
          <w:rtl/>
          <w:lang w:eastAsia="en-US"/>
        </w:rPr>
        <w:t xml:space="preserve"> </w:t>
      </w:r>
      <w:r w:rsidRPr="00D72F58">
        <w:rPr>
          <w:rFonts w:ascii="David" w:hAnsi="David" w:hint="eastAsia"/>
          <w:sz w:val="24"/>
          <w:szCs w:val="24"/>
          <w:rtl/>
          <w:lang w:eastAsia="en-US"/>
        </w:rPr>
        <w:t>מטעמו</w:t>
      </w:r>
      <w:r w:rsidRPr="00D72F58">
        <w:rPr>
          <w:rFonts w:ascii="David" w:hAnsi="David"/>
          <w:sz w:val="24"/>
          <w:szCs w:val="24"/>
          <w:rtl/>
          <w:lang w:eastAsia="en-US"/>
        </w:rPr>
        <w:t xml:space="preserve"> </w:t>
      </w:r>
      <w:r w:rsidRPr="00D72F58">
        <w:rPr>
          <w:rFonts w:ascii="David" w:hAnsi="David" w:hint="eastAsia"/>
          <w:sz w:val="24"/>
          <w:szCs w:val="24"/>
          <w:rtl/>
          <w:lang w:eastAsia="en-US"/>
        </w:rPr>
        <w:t>במסגרת</w:t>
      </w:r>
      <w:r w:rsidRPr="00D72F58">
        <w:rPr>
          <w:rFonts w:ascii="David" w:hAnsi="David"/>
          <w:sz w:val="24"/>
          <w:szCs w:val="24"/>
          <w:rtl/>
          <w:lang w:eastAsia="en-US"/>
        </w:rPr>
        <w:t xml:space="preserve"> </w:t>
      </w:r>
      <w:r w:rsidRPr="00D72F58">
        <w:rPr>
          <w:rFonts w:ascii="David" w:hAnsi="David" w:hint="eastAsia"/>
          <w:sz w:val="24"/>
          <w:szCs w:val="24"/>
          <w:rtl/>
          <w:lang w:eastAsia="en-US"/>
        </w:rPr>
        <w:t>פעולות</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פי</w:t>
      </w:r>
      <w:r w:rsidRPr="00D72F58">
        <w:rPr>
          <w:rFonts w:ascii="David" w:hAnsi="David"/>
          <w:sz w:val="24"/>
          <w:szCs w:val="24"/>
          <w:rtl/>
          <w:lang w:eastAsia="en-US"/>
        </w:rPr>
        <w:t xml:space="preserve"> </w:t>
      </w:r>
      <w:r w:rsidRPr="00D72F58">
        <w:rPr>
          <w:rFonts w:ascii="David" w:hAnsi="David" w:hint="eastAsia"/>
          <w:sz w:val="24"/>
          <w:szCs w:val="24"/>
          <w:rtl/>
          <w:lang w:eastAsia="en-US"/>
        </w:rPr>
        <w:t>החוזה</w:t>
      </w:r>
      <w:r w:rsidRPr="00D72F58">
        <w:rPr>
          <w:rFonts w:ascii="David" w:hAnsi="David"/>
          <w:sz w:val="24"/>
          <w:szCs w:val="24"/>
          <w:rtl/>
          <w:lang w:eastAsia="en-US"/>
        </w:rPr>
        <w:t xml:space="preserve"> </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בקשר</w:t>
      </w:r>
      <w:r w:rsidRPr="00D72F58">
        <w:rPr>
          <w:rFonts w:ascii="David" w:hAnsi="David"/>
          <w:sz w:val="24"/>
          <w:szCs w:val="24"/>
          <w:rtl/>
          <w:lang w:eastAsia="en-US"/>
        </w:rPr>
        <w:t xml:space="preserve"> </w:t>
      </w:r>
      <w:r w:rsidRPr="00D72F58">
        <w:rPr>
          <w:rFonts w:ascii="David" w:hAnsi="David" w:hint="eastAsia"/>
          <w:sz w:val="24"/>
          <w:szCs w:val="24"/>
          <w:rtl/>
          <w:lang w:eastAsia="en-US"/>
        </w:rPr>
        <w:t>אליו</w:t>
      </w:r>
      <w:r w:rsidRPr="00D72F58">
        <w:rPr>
          <w:rFonts w:ascii="David" w:hAnsi="David"/>
          <w:sz w:val="24"/>
          <w:szCs w:val="24"/>
          <w:lang w:eastAsia="en-US"/>
        </w:rPr>
        <w:t xml:space="preserve">, </w:t>
      </w:r>
      <w:r w:rsidRPr="00D72F58">
        <w:rPr>
          <w:rFonts w:ascii="David" w:hAnsi="David" w:hint="eastAsia"/>
          <w:sz w:val="24"/>
          <w:szCs w:val="24"/>
          <w:rtl/>
          <w:lang w:eastAsia="en-US"/>
        </w:rPr>
        <w:t>ישפה</w:t>
      </w:r>
      <w:r w:rsidRPr="00D72F58">
        <w:rPr>
          <w:rFonts w:ascii="David" w:hAnsi="David"/>
          <w:sz w:val="24"/>
          <w:szCs w:val="24"/>
          <w:rtl/>
          <w:lang w:eastAsia="en-US"/>
        </w:rPr>
        <w:t xml:space="preserve"> </w:t>
      </w:r>
      <w:r w:rsidRPr="00D72F58">
        <w:rPr>
          <w:rFonts w:ascii="David" w:hAnsi="David" w:hint="eastAsia"/>
          <w:sz w:val="24"/>
          <w:szCs w:val="24"/>
          <w:rtl/>
          <w:lang w:eastAsia="en-US"/>
        </w:rPr>
        <w:t>אותה</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על</w:t>
      </w:r>
      <w:r w:rsidRPr="00D72F58">
        <w:rPr>
          <w:rFonts w:ascii="David" w:hAnsi="David"/>
          <w:sz w:val="24"/>
          <w:szCs w:val="24"/>
          <w:rtl/>
          <w:lang w:eastAsia="en-US"/>
        </w:rPr>
        <w:t xml:space="preserve"> </w:t>
      </w:r>
      <w:r w:rsidRPr="00D72F58">
        <w:rPr>
          <w:rFonts w:ascii="David" w:hAnsi="David" w:hint="eastAsia"/>
          <w:sz w:val="24"/>
          <w:szCs w:val="24"/>
          <w:rtl/>
          <w:lang w:eastAsia="en-US"/>
        </w:rPr>
        <w:t>כל</w:t>
      </w:r>
      <w:r w:rsidRPr="00D72F58">
        <w:rPr>
          <w:rFonts w:ascii="David" w:hAnsi="David"/>
          <w:sz w:val="24"/>
          <w:szCs w:val="24"/>
          <w:rtl/>
          <w:lang w:eastAsia="en-US"/>
        </w:rPr>
        <w:t xml:space="preserve"> </w:t>
      </w:r>
      <w:r w:rsidRPr="00D72F58">
        <w:rPr>
          <w:rFonts w:ascii="David" w:hAnsi="David" w:hint="eastAsia"/>
          <w:sz w:val="24"/>
          <w:szCs w:val="24"/>
          <w:rtl/>
          <w:lang w:eastAsia="en-US"/>
        </w:rPr>
        <w:t>סכום</w:t>
      </w:r>
      <w:r w:rsidRPr="00D72F58">
        <w:rPr>
          <w:rFonts w:ascii="David" w:hAnsi="David"/>
          <w:sz w:val="24"/>
          <w:szCs w:val="24"/>
          <w:rtl/>
          <w:lang w:eastAsia="en-US"/>
        </w:rPr>
        <w:t xml:space="preserve"> </w:t>
      </w:r>
      <w:r w:rsidRPr="00D72F58">
        <w:rPr>
          <w:rFonts w:ascii="David" w:hAnsi="David" w:hint="eastAsia"/>
          <w:sz w:val="24"/>
          <w:szCs w:val="24"/>
          <w:rtl/>
          <w:lang w:eastAsia="en-US"/>
        </w:rPr>
        <w:t>ששילמה</w:t>
      </w:r>
      <w:r w:rsidRPr="00D72F58">
        <w:rPr>
          <w:rFonts w:ascii="David" w:hAnsi="David"/>
          <w:sz w:val="24"/>
          <w:szCs w:val="24"/>
          <w:lang w:eastAsia="en-US"/>
        </w:rPr>
        <w:t xml:space="preserve">, </w:t>
      </w:r>
      <w:r w:rsidRPr="00D72F58">
        <w:rPr>
          <w:rFonts w:ascii="David" w:hAnsi="David" w:hint="eastAsia"/>
          <w:sz w:val="24"/>
          <w:szCs w:val="24"/>
          <w:rtl/>
          <w:lang w:eastAsia="en-US"/>
        </w:rPr>
        <w:t>לרבות</w:t>
      </w:r>
      <w:r w:rsidRPr="00D72F58">
        <w:rPr>
          <w:rFonts w:ascii="David" w:hAnsi="David"/>
          <w:sz w:val="24"/>
          <w:szCs w:val="24"/>
          <w:rtl/>
          <w:lang w:eastAsia="en-US"/>
        </w:rPr>
        <w:t xml:space="preserve"> </w:t>
      </w:r>
      <w:r w:rsidRPr="00D72F58">
        <w:rPr>
          <w:rFonts w:ascii="David" w:hAnsi="David" w:hint="eastAsia"/>
          <w:sz w:val="24"/>
          <w:szCs w:val="24"/>
          <w:rtl/>
          <w:lang w:eastAsia="en-US"/>
        </w:rPr>
        <w:t>בגין</w:t>
      </w:r>
      <w:r w:rsidRPr="00D72F58">
        <w:rPr>
          <w:rFonts w:ascii="David" w:hAnsi="David"/>
          <w:sz w:val="24"/>
          <w:szCs w:val="24"/>
          <w:rtl/>
          <w:lang w:eastAsia="en-US"/>
        </w:rPr>
        <w:t xml:space="preserve"> </w:t>
      </w:r>
      <w:r w:rsidRPr="00D72F58">
        <w:rPr>
          <w:rFonts w:ascii="David" w:hAnsi="David" w:hint="eastAsia"/>
          <w:sz w:val="24"/>
          <w:szCs w:val="24"/>
          <w:rtl/>
          <w:lang w:eastAsia="en-US"/>
        </w:rPr>
        <w:t>ההוצאות</w:t>
      </w:r>
      <w:r w:rsidRPr="00D72F58">
        <w:rPr>
          <w:rFonts w:ascii="David" w:hAnsi="David"/>
          <w:sz w:val="24"/>
          <w:szCs w:val="24"/>
          <w:rtl/>
          <w:lang w:eastAsia="en-US"/>
        </w:rPr>
        <w:t xml:space="preserve"> </w:t>
      </w:r>
      <w:r w:rsidRPr="00D72F58">
        <w:rPr>
          <w:rFonts w:ascii="David" w:hAnsi="David" w:hint="eastAsia"/>
          <w:sz w:val="24"/>
          <w:szCs w:val="24"/>
          <w:rtl/>
          <w:lang w:eastAsia="en-US"/>
        </w:rPr>
        <w:t>המשפטיות</w:t>
      </w:r>
      <w:r w:rsidRPr="00D72F58">
        <w:rPr>
          <w:rFonts w:ascii="David" w:hAnsi="David"/>
          <w:sz w:val="24"/>
          <w:szCs w:val="24"/>
          <w:rtl/>
          <w:lang w:eastAsia="en-US"/>
        </w:rPr>
        <w:t xml:space="preserve"> </w:t>
      </w:r>
      <w:r w:rsidRPr="00D72F58">
        <w:rPr>
          <w:rFonts w:ascii="David" w:hAnsi="David" w:hint="eastAsia"/>
          <w:sz w:val="24"/>
          <w:szCs w:val="24"/>
          <w:rtl/>
          <w:lang w:eastAsia="en-US"/>
        </w:rPr>
        <w:t>שתישא</w:t>
      </w:r>
      <w:r w:rsidRPr="00D72F58">
        <w:rPr>
          <w:rFonts w:ascii="David" w:hAnsi="David"/>
          <w:sz w:val="24"/>
          <w:szCs w:val="24"/>
          <w:rtl/>
          <w:lang w:eastAsia="en-US"/>
        </w:rPr>
        <w:t xml:space="preserve"> </w:t>
      </w:r>
      <w:r w:rsidRPr="00D72F58">
        <w:rPr>
          <w:rFonts w:ascii="David" w:hAnsi="David" w:hint="eastAsia"/>
          <w:sz w:val="24"/>
          <w:szCs w:val="24"/>
          <w:rtl/>
          <w:lang w:eastAsia="en-US"/>
        </w:rPr>
        <w:t>בהן</w:t>
      </w:r>
      <w:r w:rsidRPr="00D72F58">
        <w:rPr>
          <w:rFonts w:ascii="David" w:hAnsi="David"/>
          <w:sz w:val="24"/>
          <w:szCs w:val="24"/>
          <w:rtl/>
          <w:lang w:eastAsia="en-US"/>
        </w:rPr>
        <w:t xml:space="preserve"> </w:t>
      </w:r>
      <w:r w:rsidRPr="00D72F58">
        <w:rPr>
          <w:rFonts w:ascii="David" w:hAnsi="David" w:hint="eastAsia"/>
          <w:sz w:val="24"/>
          <w:szCs w:val="24"/>
          <w:rtl/>
          <w:lang w:eastAsia="en-US"/>
        </w:rPr>
        <w:t>בקשר</w:t>
      </w:r>
      <w:r w:rsidRPr="00D72F58">
        <w:rPr>
          <w:rFonts w:ascii="David" w:hAnsi="David"/>
          <w:sz w:val="24"/>
          <w:szCs w:val="24"/>
          <w:rtl/>
          <w:lang w:eastAsia="en-US"/>
        </w:rPr>
        <w:t xml:space="preserve"> </w:t>
      </w:r>
      <w:r w:rsidRPr="00D72F58">
        <w:rPr>
          <w:rFonts w:ascii="David" w:hAnsi="David" w:hint="eastAsia"/>
          <w:sz w:val="24"/>
          <w:szCs w:val="24"/>
          <w:rtl/>
          <w:lang w:eastAsia="en-US"/>
        </w:rPr>
        <w:t>לדרישה</w:t>
      </w:r>
      <w:r w:rsidRPr="00D72F58">
        <w:rPr>
          <w:rFonts w:ascii="David" w:hAnsi="David"/>
          <w:sz w:val="24"/>
          <w:szCs w:val="24"/>
          <w:rtl/>
          <w:lang w:eastAsia="en-US"/>
        </w:rPr>
        <w:t xml:space="preserve"> </w:t>
      </w:r>
      <w:r w:rsidRPr="00D72F58">
        <w:rPr>
          <w:rFonts w:ascii="David" w:hAnsi="David" w:hint="eastAsia"/>
          <w:sz w:val="24"/>
          <w:szCs w:val="24"/>
          <w:rtl/>
          <w:lang w:eastAsia="en-US"/>
        </w:rPr>
        <w:t>האמורה</w:t>
      </w:r>
      <w:r w:rsidRPr="00D72F58">
        <w:rPr>
          <w:rFonts w:ascii="David" w:hAnsi="David"/>
          <w:sz w:val="24"/>
          <w:szCs w:val="24"/>
          <w:lang w:eastAsia="en-US"/>
        </w:rPr>
        <w:t>,</w:t>
      </w:r>
      <w:r w:rsidRPr="00D72F58">
        <w:rPr>
          <w:rFonts w:ascii="David" w:hAnsi="David"/>
          <w:sz w:val="24"/>
          <w:szCs w:val="24"/>
          <w:rtl/>
          <w:lang w:eastAsia="en-US"/>
        </w:rPr>
        <w:t xml:space="preserve"> </w:t>
      </w:r>
      <w:r w:rsidRPr="00D72F58">
        <w:rPr>
          <w:rFonts w:ascii="David" w:hAnsi="David" w:hint="eastAsia"/>
          <w:sz w:val="24"/>
          <w:szCs w:val="24"/>
          <w:rtl/>
          <w:lang w:eastAsia="en-US"/>
        </w:rPr>
        <w:t>בתוספת</w:t>
      </w:r>
      <w:r w:rsidRPr="00D72F58">
        <w:rPr>
          <w:rFonts w:ascii="David" w:hAnsi="David"/>
          <w:sz w:val="24"/>
          <w:szCs w:val="24"/>
          <w:rtl/>
          <w:lang w:eastAsia="en-US"/>
        </w:rPr>
        <w:t xml:space="preserve"> </w:t>
      </w:r>
      <w:r w:rsidRPr="00D72F58">
        <w:rPr>
          <w:rFonts w:ascii="David" w:hAnsi="David" w:hint="eastAsia"/>
          <w:sz w:val="24"/>
          <w:szCs w:val="24"/>
          <w:rtl/>
          <w:lang w:eastAsia="en-US"/>
        </w:rPr>
        <w:t>הוצאות</w:t>
      </w:r>
      <w:r w:rsidRPr="00D72F58">
        <w:rPr>
          <w:rFonts w:ascii="David" w:hAnsi="David"/>
          <w:sz w:val="24"/>
          <w:szCs w:val="24"/>
          <w:rtl/>
          <w:lang w:eastAsia="en-US"/>
        </w:rPr>
        <w:t xml:space="preserve"> </w:t>
      </w:r>
      <w:r w:rsidRPr="00D72F58">
        <w:rPr>
          <w:rFonts w:ascii="David" w:hAnsi="David" w:hint="eastAsia"/>
          <w:sz w:val="24"/>
          <w:szCs w:val="24"/>
          <w:rtl/>
          <w:lang w:eastAsia="en-US"/>
        </w:rPr>
        <w:t>תקורה</w:t>
      </w:r>
      <w:r w:rsidRPr="00D72F58">
        <w:rPr>
          <w:rFonts w:ascii="David" w:hAnsi="David"/>
          <w:sz w:val="24"/>
          <w:szCs w:val="24"/>
          <w:rtl/>
          <w:lang w:eastAsia="en-US"/>
        </w:rPr>
        <w:t xml:space="preserve"> </w:t>
      </w:r>
      <w:r w:rsidRPr="00D72F58">
        <w:rPr>
          <w:rFonts w:ascii="David" w:hAnsi="David" w:hint="eastAsia"/>
          <w:sz w:val="24"/>
          <w:szCs w:val="24"/>
          <w:rtl/>
          <w:lang w:eastAsia="en-US"/>
        </w:rPr>
        <w:t>בשיעור</w:t>
      </w:r>
      <w:r w:rsidRPr="00D72F58">
        <w:rPr>
          <w:rFonts w:ascii="David" w:hAnsi="David"/>
          <w:sz w:val="24"/>
          <w:szCs w:val="24"/>
          <w:rtl/>
          <w:lang w:eastAsia="en-US"/>
        </w:rPr>
        <w:t xml:space="preserve"> </w:t>
      </w:r>
      <w:r w:rsidRPr="00D72F58">
        <w:rPr>
          <w:rFonts w:ascii="David" w:hAnsi="David" w:hint="eastAsia"/>
          <w:sz w:val="24"/>
          <w:szCs w:val="24"/>
          <w:rtl/>
          <w:lang w:eastAsia="en-US"/>
        </w:rPr>
        <w:t>של</w:t>
      </w:r>
      <w:r w:rsidRPr="00D72F58">
        <w:rPr>
          <w:rFonts w:ascii="David" w:hAnsi="David"/>
          <w:sz w:val="24"/>
          <w:szCs w:val="24"/>
          <w:rtl/>
          <w:lang w:eastAsia="en-US"/>
        </w:rPr>
        <w:t xml:space="preserve"> </w:t>
      </w:r>
      <w:r w:rsidRPr="00D72F58">
        <w:rPr>
          <w:rFonts w:ascii="David" w:hAnsi="David"/>
          <w:sz w:val="24"/>
          <w:szCs w:val="24"/>
          <w:lang w:eastAsia="en-US"/>
        </w:rPr>
        <w:t>20%</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r w:rsidRPr="00D72F58">
        <w:rPr>
          <w:rFonts w:ascii="David" w:hAnsi="David" w:hint="eastAsia"/>
          <w:sz w:val="24"/>
          <w:szCs w:val="24"/>
          <w:rtl/>
          <w:lang w:eastAsia="en-US"/>
        </w:rPr>
        <w:t>תהא</w:t>
      </w:r>
      <w:r w:rsidRPr="00D72F58">
        <w:rPr>
          <w:rFonts w:ascii="David" w:hAnsi="David"/>
          <w:sz w:val="24"/>
          <w:szCs w:val="24"/>
          <w:rtl/>
          <w:lang w:eastAsia="en-US"/>
        </w:rPr>
        <w:t xml:space="preserve"> </w:t>
      </w:r>
      <w:r w:rsidRPr="00D72F58">
        <w:rPr>
          <w:rFonts w:ascii="David" w:hAnsi="David" w:hint="eastAsia"/>
          <w:sz w:val="24"/>
          <w:szCs w:val="24"/>
          <w:rtl/>
          <w:lang w:eastAsia="en-US"/>
        </w:rPr>
        <w:t>רשאית</w:t>
      </w:r>
      <w:r w:rsidRPr="00D72F58">
        <w:rPr>
          <w:rFonts w:ascii="David" w:hAnsi="David"/>
          <w:sz w:val="24"/>
          <w:szCs w:val="24"/>
          <w:rtl/>
          <w:lang w:eastAsia="en-US"/>
        </w:rPr>
        <w:t xml:space="preserve"> </w:t>
      </w:r>
      <w:r w:rsidRPr="00D72F58">
        <w:rPr>
          <w:rFonts w:ascii="David" w:hAnsi="David" w:hint="eastAsia"/>
          <w:sz w:val="24"/>
          <w:szCs w:val="24"/>
          <w:rtl/>
          <w:lang w:eastAsia="en-US"/>
        </w:rPr>
        <w:t>לעכב</w:t>
      </w:r>
      <w:r w:rsidRPr="00D72F58">
        <w:rPr>
          <w:rFonts w:ascii="David" w:hAnsi="David"/>
          <w:sz w:val="24"/>
          <w:szCs w:val="24"/>
          <w:rtl/>
          <w:lang w:eastAsia="en-US"/>
        </w:rPr>
        <w:t xml:space="preserve"> </w:t>
      </w:r>
      <w:r w:rsidRPr="00D72F58">
        <w:rPr>
          <w:rFonts w:ascii="David" w:hAnsi="David" w:hint="eastAsia"/>
          <w:sz w:val="24"/>
          <w:szCs w:val="24"/>
          <w:rtl/>
          <w:lang w:eastAsia="en-US"/>
        </w:rPr>
        <w:t>תשלומים</w:t>
      </w:r>
      <w:r w:rsidRPr="00D72F58">
        <w:rPr>
          <w:rFonts w:ascii="David" w:hAnsi="David"/>
          <w:sz w:val="24"/>
          <w:szCs w:val="24"/>
          <w:rtl/>
          <w:lang w:eastAsia="en-US"/>
        </w:rPr>
        <w:t xml:space="preserve"> </w:t>
      </w:r>
      <w:r w:rsidRPr="00D72F58">
        <w:rPr>
          <w:rFonts w:ascii="David" w:hAnsi="David" w:hint="eastAsia"/>
          <w:sz w:val="24"/>
          <w:szCs w:val="24"/>
          <w:rtl/>
          <w:lang w:eastAsia="en-US"/>
        </w:rPr>
        <w:t>לקבלן</w:t>
      </w:r>
      <w:r w:rsidRPr="00D72F58">
        <w:rPr>
          <w:rFonts w:ascii="David" w:hAnsi="David"/>
          <w:sz w:val="24"/>
          <w:szCs w:val="24"/>
          <w:rtl/>
          <w:lang w:eastAsia="en-US"/>
        </w:rPr>
        <w:t xml:space="preserve"> </w:t>
      </w:r>
      <w:r w:rsidRPr="00D72F58">
        <w:rPr>
          <w:rFonts w:ascii="David" w:hAnsi="David" w:hint="eastAsia"/>
          <w:sz w:val="24"/>
          <w:szCs w:val="24"/>
          <w:rtl/>
          <w:lang w:eastAsia="en-US"/>
        </w:rPr>
        <w:t>בגובה</w:t>
      </w:r>
      <w:r w:rsidRPr="00D72F58">
        <w:rPr>
          <w:rFonts w:ascii="David" w:hAnsi="David"/>
          <w:sz w:val="24"/>
          <w:szCs w:val="24"/>
          <w:rtl/>
          <w:lang w:eastAsia="en-US"/>
        </w:rPr>
        <w:t xml:space="preserve"> </w:t>
      </w:r>
      <w:r w:rsidRPr="00D72F58">
        <w:rPr>
          <w:rFonts w:ascii="David" w:hAnsi="David" w:hint="eastAsia"/>
          <w:sz w:val="24"/>
          <w:szCs w:val="24"/>
          <w:rtl/>
          <w:lang w:eastAsia="en-US"/>
        </w:rPr>
        <w:t>הסכומים</w:t>
      </w:r>
      <w:r w:rsidRPr="00D72F58">
        <w:rPr>
          <w:rFonts w:ascii="David" w:hAnsi="David"/>
          <w:sz w:val="24"/>
          <w:szCs w:val="24"/>
          <w:rtl/>
          <w:lang w:eastAsia="en-US"/>
        </w:rPr>
        <w:t xml:space="preserve"> </w:t>
      </w:r>
      <w:r w:rsidRPr="00D72F58">
        <w:rPr>
          <w:rFonts w:ascii="David" w:hAnsi="David" w:hint="eastAsia"/>
          <w:sz w:val="24"/>
          <w:szCs w:val="24"/>
          <w:rtl/>
          <w:lang w:eastAsia="en-US"/>
        </w:rPr>
        <w:t>אשר</w:t>
      </w:r>
      <w:r w:rsidRPr="00D72F58">
        <w:rPr>
          <w:rFonts w:ascii="David" w:hAnsi="David"/>
          <w:sz w:val="24"/>
          <w:szCs w:val="24"/>
          <w:rtl/>
          <w:lang w:eastAsia="en-US"/>
        </w:rPr>
        <w:t xml:space="preserve"> </w:t>
      </w:r>
      <w:r w:rsidRPr="00D72F58">
        <w:rPr>
          <w:rFonts w:ascii="David" w:hAnsi="David" w:hint="eastAsia"/>
          <w:sz w:val="24"/>
          <w:szCs w:val="24"/>
          <w:rtl/>
          <w:lang w:eastAsia="en-US"/>
        </w:rPr>
        <w:t>יהיו</w:t>
      </w:r>
      <w:r w:rsidRPr="00D72F58">
        <w:rPr>
          <w:rFonts w:ascii="David" w:hAnsi="David"/>
          <w:sz w:val="24"/>
          <w:szCs w:val="24"/>
          <w:rtl/>
          <w:lang w:eastAsia="en-US"/>
        </w:rPr>
        <w:t xml:space="preserve"> </w:t>
      </w:r>
      <w:r w:rsidRPr="00D72F58">
        <w:rPr>
          <w:rFonts w:ascii="David" w:hAnsi="David" w:hint="eastAsia"/>
          <w:sz w:val="24"/>
          <w:szCs w:val="24"/>
          <w:rtl/>
          <w:lang w:eastAsia="en-US"/>
        </w:rPr>
        <w:t>נשוא</w:t>
      </w:r>
      <w:r w:rsidRPr="00D72F58">
        <w:rPr>
          <w:rFonts w:ascii="David" w:hAnsi="David"/>
          <w:sz w:val="24"/>
          <w:szCs w:val="24"/>
          <w:rtl/>
          <w:lang w:eastAsia="en-US"/>
        </w:rPr>
        <w:t xml:space="preserve"> </w:t>
      </w:r>
      <w:r w:rsidRPr="00D72F58">
        <w:rPr>
          <w:rFonts w:ascii="David" w:hAnsi="David" w:hint="eastAsia"/>
          <w:sz w:val="24"/>
          <w:szCs w:val="24"/>
          <w:rtl/>
          <w:lang w:eastAsia="en-US"/>
        </w:rPr>
        <w:t>לתביעה</w:t>
      </w:r>
      <w:r w:rsidRPr="00D72F58">
        <w:rPr>
          <w:rFonts w:ascii="David" w:hAnsi="David"/>
          <w:sz w:val="24"/>
          <w:szCs w:val="24"/>
          <w:rtl/>
          <w:lang w:eastAsia="en-US"/>
        </w:rPr>
        <w:t xml:space="preserve"> </w:t>
      </w:r>
      <w:r w:rsidRPr="00D72F58">
        <w:rPr>
          <w:rFonts w:ascii="David" w:hAnsi="David" w:hint="eastAsia"/>
          <w:sz w:val="24"/>
          <w:szCs w:val="24"/>
          <w:rtl/>
          <w:lang w:eastAsia="en-US"/>
        </w:rPr>
        <w:t>כנגד</w:t>
      </w:r>
      <w:r w:rsidRPr="00D72F58">
        <w:rPr>
          <w:rFonts w:ascii="David" w:hAnsi="David"/>
          <w:sz w:val="24"/>
          <w:szCs w:val="24"/>
          <w:rtl/>
          <w:lang w:eastAsia="en-US"/>
        </w:rPr>
        <w:t xml:space="preserve"> </w:t>
      </w:r>
      <w:r w:rsidRPr="00D72F58">
        <w:rPr>
          <w:rFonts w:ascii="David" w:hAnsi="David" w:hint="eastAsia"/>
          <w:sz w:val="24"/>
          <w:szCs w:val="24"/>
          <w:rtl/>
          <w:lang w:eastAsia="en-US"/>
        </w:rPr>
        <w:t>הקבלן</w:t>
      </w:r>
      <w:r w:rsidRPr="00D72F58">
        <w:rPr>
          <w:rFonts w:ascii="David" w:hAnsi="David"/>
          <w:sz w:val="24"/>
          <w:szCs w:val="24"/>
          <w:rtl/>
          <w:lang w:eastAsia="en-US"/>
        </w:rPr>
        <w:t xml:space="preserve"> </w:t>
      </w:r>
      <w:r w:rsidRPr="00D72F58">
        <w:rPr>
          <w:rFonts w:ascii="David" w:hAnsi="David" w:hint="eastAsia"/>
          <w:sz w:val="24"/>
          <w:szCs w:val="24"/>
          <w:rtl/>
          <w:lang w:eastAsia="en-US"/>
        </w:rPr>
        <w:t>בגין</w:t>
      </w:r>
      <w:r w:rsidRPr="00D72F58">
        <w:rPr>
          <w:rFonts w:ascii="David" w:hAnsi="David"/>
          <w:sz w:val="24"/>
          <w:szCs w:val="24"/>
          <w:rtl/>
          <w:lang w:eastAsia="en-US"/>
        </w:rPr>
        <w:t xml:space="preserve"> </w:t>
      </w:r>
      <w:r w:rsidRPr="00D72F58">
        <w:rPr>
          <w:rFonts w:ascii="David" w:hAnsi="David" w:hint="eastAsia"/>
          <w:sz w:val="24"/>
          <w:szCs w:val="24"/>
          <w:rtl/>
          <w:lang w:eastAsia="en-US"/>
        </w:rPr>
        <w:t>נזק</w:t>
      </w:r>
      <w:r w:rsidRPr="00D72F58">
        <w:rPr>
          <w:rFonts w:ascii="David" w:hAnsi="David"/>
          <w:sz w:val="24"/>
          <w:szCs w:val="24"/>
          <w:rtl/>
          <w:lang w:eastAsia="en-US"/>
        </w:rPr>
        <w:t xml:space="preserve"> </w:t>
      </w:r>
      <w:r w:rsidRPr="00D72F58">
        <w:rPr>
          <w:rFonts w:ascii="David" w:hAnsi="David" w:hint="eastAsia"/>
          <w:sz w:val="24"/>
          <w:szCs w:val="24"/>
          <w:rtl/>
          <w:lang w:eastAsia="en-US"/>
        </w:rPr>
        <w:t>או</w:t>
      </w:r>
      <w:r w:rsidRPr="00D72F58">
        <w:rPr>
          <w:rFonts w:ascii="David" w:hAnsi="David"/>
          <w:sz w:val="24"/>
          <w:szCs w:val="24"/>
          <w:rtl/>
          <w:lang w:eastAsia="en-US"/>
        </w:rPr>
        <w:t xml:space="preserve"> </w:t>
      </w:r>
      <w:r w:rsidRPr="00D72F58">
        <w:rPr>
          <w:rFonts w:ascii="David" w:hAnsi="David" w:hint="eastAsia"/>
          <w:sz w:val="24"/>
          <w:szCs w:val="24"/>
          <w:rtl/>
          <w:lang w:eastAsia="en-US"/>
        </w:rPr>
        <w:t>אבדן</w:t>
      </w:r>
      <w:r w:rsidRPr="00D72F58">
        <w:rPr>
          <w:rFonts w:ascii="David" w:hAnsi="David"/>
          <w:sz w:val="24"/>
          <w:szCs w:val="24"/>
          <w:rtl/>
          <w:lang w:eastAsia="en-US"/>
        </w:rPr>
        <w:t xml:space="preserve"> </w:t>
      </w:r>
      <w:r w:rsidRPr="00D72F58">
        <w:rPr>
          <w:rFonts w:ascii="David" w:hAnsi="David" w:hint="eastAsia"/>
          <w:sz w:val="24"/>
          <w:szCs w:val="24"/>
          <w:rtl/>
          <w:lang w:eastAsia="en-US"/>
        </w:rPr>
        <w:t>כאמור</w:t>
      </w:r>
      <w:r w:rsidRPr="00D72F58">
        <w:rPr>
          <w:rFonts w:ascii="David" w:hAnsi="David"/>
          <w:sz w:val="24"/>
          <w:szCs w:val="24"/>
          <w:lang w:eastAsia="en-US"/>
        </w:rPr>
        <w:t xml:space="preserve">, </w:t>
      </w:r>
      <w:r w:rsidRPr="00D72F58">
        <w:rPr>
          <w:rFonts w:ascii="David" w:hAnsi="David" w:hint="eastAsia"/>
          <w:sz w:val="24"/>
          <w:szCs w:val="24"/>
          <w:rtl/>
          <w:lang w:eastAsia="en-US"/>
        </w:rPr>
        <w:t>עד</w:t>
      </w:r>
      <w:r w:rsidRPr="00D72F58">
        <w:rPr>
          <w:rFonts w:ascii="David" w:hAnsi="David"/>
          <w:sz w:val="24"/>
          <w:szCs w:val="24"/>
          <w:rtl/>
          <w:lang w:eastAsia="en-US"/>
        </w:rPr>
        <w:t xml:space="preserve"> </w:t>
      </w:r>
      <w:r w:rsidRPr="00D72F58">
        <w:rPr>
          <w:rFonts w:ascii="David" w:hAnsi="David" w:hint="eastAsia"/>
          <w:sz w:val="24"/>
          <w:szCs w:val="24"/>
          <w:rtl/>
          <w:lang w:eastAsia="en-US"/>
        </w:rPr>
        <w:t>אשר</w:t>
      </w:r>
      <w:r w:rsidRPr="00D72F58">
        <w:rPr>
          <w:rFonts w:ascii="David" w:hAnsi="David"/>
          <w:sz w:val="24"/>
          <w:szCs w:val="24"/>
          <w:rtl/>
          <w:lang w:eastAsia="en-US"/>
        </w:rPr>
        <w:t xml:space="preserve"> </w:t>
      </w:r>
      <w:r w:rsidRPr="00D72F58">
        <w:rPr>
          <w:rFonts w:ascii="David" w:hAnsi="David" w:hint="eastAsia"/>
          <w:sz w:val="24"/>
          <w:szCs w:val="24"/>
          <w:rtl/>
          <w:lang w:eastAsia="en-US"/>
        </w:rPr>
        <w:t>תיושבנה</w:t>
      </w:r>
      <w:r w:rsidRPr="00D72F58">
        <w:rPr>
          <w:rFonts w:ascii="David" w:hAnsi="David"/>
          <w:sz w:val="24"/>
          <w:szCs w:val="24"/>
          <w:rtl/>
          <w:lang w:eastAsia="en-US"/>
        </w:rPr>
        <w:t xml:space="preserve"> </w:t>
      </w:r>
      <w:r w:rsidRPr="00D72F58">
        <w:rPr>
          <w:rFonts w:ascii="David" w:hAnsi="David" w:hint="eastAsia"/>
          <w:sz w:val="24"/>
          <w:szCs w:val="24"/>
          <w:rtl/>
          <w:lang w:eastAsia="en-US"/>
        </w:rPr>
        <w:t>תביעות</w:t>
      </w:r>
      <w:r w:rsidRPr="00D72F58">
        <w:rPr>
          <w:rFonts w:ascii="David" w:hAnsi="David"/>
          <w:sz w:val="24"/>
          <w:szCs w:val="24"/>
          <w:rtl/>
          <w:lang w:eastAsia="en-US"/>
        </w:rPr>
        <w:t xml:space="preserve"> </w:t>
      </w:r>
      <w:r w:rsidRPr="00D72F58">
        <w:rPr>
          <w:rFonts w:ascii="David" w:hAnsi="David" w:hint="eastAsia"/>
          <w:sz w:val="24"/>
          <w:szCs w:val="24"/>
          <w:rtl/>
          <w:lang w:eastAsia="en-US"/>
        </w:rPr>
        <w:t>אלו</w:t>
      </w:r>
      <w:r w:rsidRPr="00D72F58">
        <w:rPr>
          <w:rFonts w:ascii="David" w:hAnsi="David"/>
          <w:sz w:val="24"/>
          <w:szCs w:val="24"/>
          <w:rtl/>
          <w:lang w:eastAsia="en-US"/>
        </w:rPr>
        <w:t xml:space="preserve"> </w:t>
      </w:r>
      <w:r w:rsidRPr="00D72F58">
        <w:rPr>
          <w:rFonts w:ascii="David" w:hAnsi="David" w:hint="eastAsia"/>
          <w:sz w:val="24"/>
          <w:szCs w:val="24"/>
          <w:rtl/>
          <w:lang w:eastAsia="en-US"/>
        </w:rPr>
        <w:t>באופן</w:t>
      </w:r>
      <w:r w:rsidRPr="00D72F58">
        <w:rPr>
          <w:rFonts w:ascii="David" w:hAnsi="David"/>
          <w:sz w:val="24"/>
          <w:szCs w:val="24"/>
          <w:rtl/>
          <w:lang w:eastAsia="en-US"/>
        </w:rPr>
        <w:t xml:space="preserve"> </w:t>
      </w:r>
      <w:r w:rsidRPr="00D72F58">
        <w:rPr>
          <w:rFonts w:ascii="David" w:hAnsi="David" w:hint="eastAsia"/>
          <w:sz w:val="24"/>
          <w:szCs w:val="24"/>
          <w:rtl/>
          <w:lang w:eastAsia="en-US"/>
        </w:rPr>
        <w:t>סופי</w:t>
      </w:r>
      <w:r w:rsidRPr="00D72F58">
        <w:rPr>
          <w:rFonts w:ascii="David" w:hAnsi="David"/>
          <w:sz w:val="24"/>
          <w:szCs w:val="24"/>
          <w:rtl/>
          <w:lang w:eastAsia="en-US"/>
        </w:rPr>
        <w:t xml:space="preserve"> </w:t>
      </w:r>
      <w:r w:rsidRPr="00D72F58">
        <w:rPr>
          <w:rFonts w:ascii="David" w:hAnsi="David" w:hint="eastAsia"/>
          <w:sz w:val="24"/>
          <w:szCs w:val="24"/>
          <w:rtl/>
          <w:lang w:eastAsia="en-US"/>
        </w:rPr>
        <w:t>ומוחלט</w:t>
      </w:r>
      <w:r w:rsidRPr="00D72F58">
        <w:rPr>
          <w:rFonts w:ascii="David" w:hAnsi="David"/>
          <w:sz w:val="24"/>
          <w:szCs w:val="24"/>
          <w:rtl/>
          <w:lang w:eastAsia="en-US"/>
        </w:rPr>
        <w:t xml:space="preserve"> </w:t>
      </w:r>
      <w:r w:rsidRPr="00D72F58">
        <w:rPr>
          <w:rFonts w:ascii="David" w:hAnsi="David" w:hint="eastAsia"/>
          <w:sz w:val="24"/>
          <w:szCs w:val="24"/>
          <w:rtl/>
          <w:lang w:eastAsia="en-US"/>
        </w:rPr>
        <w:t>לשביעות</w:t>
      </w:r>
      <w:r w:rsidRPr="00D72F58">
        <w:rPr>
          <w:rFonts w:ascii="David" w:hAnsi="David"/>
          <w:sz w:val="24"/>
          <w:szCs w:val="24"/>
          <w:rtl/>
          <w:lang w:eastAsia="en-US"/>
        </w:rPr>
        <w:t xml:space="preserve"> </w:t>
      </w:r>
      <w:r w:rsidRPr="00D72F58">
        <w:rPr>
          <w:rFonts w:ascii="David" w:hAnsi="David" w:hint="eastAsia"/>
          <w:sz w:val="24"/>
          <w:szCs w:val="24"/>
          <w:rtl/>
          <w:lang w:eastAsia="en-US"/>
        </w:rPr>
        <w:t>רצון</w:t>
      </w:r>
      <w:r w:rsidRPr="00D72F58">
        <w:rPr>
          <w:rFonts w:ascii="David" w:hAnsi="David"/>
          <w:sz w:val="24"/>
          <w:szCs w:val="24"/>
          <w:rtl/>
          <w:lang w:eastAsia="en-US"/>
        </w:rPr>
        <w:t xml:space="preserve"> </w:t>
      </w:r>
      <w:r w:rsidRPr="00D72F58">
        <w:rPr>
          <w:rFonts w:ascii="David" w:hAnsi="David" w:hint="eastAsia"/>
          <w:sz w:val="24"/>
          <w:szCs w:val="24"/>
          <w:rtl/>
          <w:lang w:eastAsia="en-US"/>
        </w:rPr>
        <w:t>העירייה</w:t>
      </w:r>
      <w:r w:rsidRPr="00D72F58">
        <w:rPr>
          <w:rFonts w:ascii="David" w:hAnsi="David"/>
          <w:sz w:val="24"/>
          <w:szCs w:val="24"/>
          <w:rtl/>
          <w:lang w:eastAsia="en-US"/>
        </w:rPr>
        <w:t xml:space="preserve">. </w:t>
      </w:r>
    </w:p>
    <w:p w14:paraId="4EB9D639" w14:textId="77777777" w:rsidR="00D72F58" w:rsidRPr="00D72F58" w:rsidRDefault="00D72F58" w:rsidP="001702A3">
      <w:pPr>
        <w:numPr>
          <w:ilvl w:val="1"/>
          <w:numId w:val="74"/>
        </w:numPr>
        <w:tabs>
          <w:tab w:val="left" w:pos="891"/>
        </w:tabs>
        <w:spacing w:line="360" w:lineRule="auto"/>
        <w:jc w:val="both"/>
        <w:rPr>
          <w:rFonts w:ascii="David" w:hAnsi="David"/>
          <w:sz w:val="24"/>
          <w:szCs w:val="24"/>
          <w:rtl/>
          <w:lang w:eastAsia="en-US"/>
        </w:rPr>
      </w:pPr>
      <w:r w:rsidRPr="00D72F58">
        <w:rPr>
          <w:rFonts w:ascii="David" w:hAnsi="David" w:hint="cs"/>
          <w:sz w:val="24"/>
          <w:szCs w:val="24"/>
          <w:rtl/>
          <w:lang w:eastAsia="en-US"/>
        </w:rPr>
        <w:t xml:space="preserve">העירייה תודיע לקבלן על כל דרישה לתשלום שתגיע אליה והקבלן יהא חייב לטפל, על חשבונו, בכל הקשור בדרישה ובכלל זה בטיפול המשפטי בעניין. אין באמור לעיל כדי לפגוע בזות העירייה להתגונן באמצעות באי כוחה כנגד תביעה או דרישה כאמור והכל בכפוף לדרישות ולתנאים של חברות הביטוח של הצדדים. </w:t>
      </w:r>
    </w:p>
    <w:p w14:paraId="4A5C2265" w14:textId="77777777" w:rsidR="00D72F58" w:rsidRPr="00D72F58" w:rsidRDefault="00D72F58" w:rsidP="001702A3">
      <w:pPr>
        <w:numPr>
          <w:ilvl w:val="1"/>
          <w:numId w:val="74"/>
        </w:numPr>
        <w:tabs>
          <w:tab w:val="left" w:pos="891"/>
        </w:tabs>
        <w:spacing w:line="360" w:lineRule="auto"/>
        <w:jc w:val="both"/>
        <w:rPr>
          <w:rFonts w:ascii="David" w:hAnsi="David"/>
          <w:sz w:val="24"/>
          <w:szCs w:val="24"/>
          <w:lang w:eastAsia="en-US"/>
        </w:rPr>
      </w:pPr>
      <w:r w:rsidRPr="00D72F58">
        <w:rPr>
          <w:rFonts w:ascii="David" w:hAnsi="David" w:hint="eastAsia"/>
          <w:sz w:val="24"/>
          <w:szCs w:val="24"/>
          <w:rtl/>
          <w:lang w:eastAsia="en-US"/>
        </w:rPr>
        <w:t>הוראות</w:t>
      </w:r>
      <w:r w:rsidRPr="00D72F58">
        <w:rPr>
          <w:rFonts w:ascii="David" w:hAnsi="David"/>
          <w:sz w:val="24"/>
          <w:szCs w:val="24"/>
          <w:rtl/>
          <w:lang w:eastAsia="en-US"/>
        </w:rPr>
        <w:t xml:space="preserve"> האחריות </w:t>
      </w:r>
      <w:proofErr w:type="spellStart"/>
      <w:r w:rsidRPr="00D72F58">
        <w:rPr>
          <w:rFonts w:ascii="David" w:hAnsi="David" w:hint="eastAsia"/>
          <w:sz w:val="24"/>
          <w:szCs w:val="24"/>
          <w:rtl/>
          <w:lang w:eastAsia="en-US"/>
        </w:rPr>
        <w:t>בנזיקין</w:t>
      </w:r>
      <w:proofErr w:type="spellEnd"/>
      <w:r w:rsidRPr="00D72F58">
        <w:rPr>
          <w:rFonts w:ascii="David" w:hAnsi="David"/>
          <w:sz w:val="24"/>
          <w:szCs w:val="24"/>
          <w:rtl/>
          <w:lang w:eastAsia="en-US"/>
        </w:rPr>
        <w:t xml:space="preserve"> בנספח זה, יגברו על כל הוראות אחריות אחרות בהסכם.</w:t>
      </w:r>
    </w:p>
    <w:p w14:paraId="4BA066CA" w14:textId="77777777" w:rsidR="00D72F58" w:rsidRPr="00D72F58" w:rsidRDefault="00D72F58" w:rsidP="00D72F58">
      <w:pPr>
        <w:ind w:left="792"/>
        <w:rPr>
          <w:rFonts w:ascii="David" w:hAnsi="David"/>
          <w:sz w:val="24"/>
          <w:szCs w:val="24"/>
          <w:lang w:eastAsia="en-US"/>
        </w:rPr>
      </w:pPr>
    </w:p>
    <w:p w14:paraId="63943503" w14:textId="77777777" w:rsidR="00D72F58" w:rsidRPr="00D72F58" w:rsidRDefault="00D72F58" w:rsidP="001702A3">
      <w:pPr>
        <w:numPr>
          <w:ilvl w:val="0"/>
          <w:numId w:val="74"/>
        </w:numPr>
        <w:tabs>
          <w:tab w:val="left" w:pos="1020"/>
          <w:tab w:val="left" w:pos="1247"/>
          <w:tab w:val="left" w:pos="1440"/>
          <w:tab w:val="left" w:pos="2160"/>
          <w:tab w:val="left" w:pos="2880"/>
          <w:tab w:val="left" w:pos="3600"/>
          <w:tab w:val="left" w:pos="4320"/>
          <w:tab w:val="left" w:pos="5040"/>
          <w:tab w:val="left" w:pos="7966"/>
        </w:tabs>
        <w:spacing w:line="360" w:lineRule="auto"/>
        <w:contextualSpacing/>
        <w:jc w:val="both"/>
        <w:rPr>
          <w:rFonts w:ascii="David" w:eastAsia="David" w:hAnsi="David"/>
          <w:b/>
          <w:bCs/>
          <w:sz w:val="24"/>
          <w:szCs w:val="24"/>
          <w:lang w:eastAsia="en-US"/>
        </w:rPr>
      </w:pPr>
      <w:r w:rsidRPr="00D72F58">
        <w:rPr>
          <w:rFonts w:ascii="David" w:eastAsia="David" w:hAnsi="David" w:hint="eastAsia"/>
          <w:b/>
          <w:bCs/>
          <w:sz w:val="24"/>
          <w:szCs w:val="24"/>
          <w:rtl/>
          <w:lang w:eastAsia="en-US"/>
        </w:rPr>
        <w:t>ביטוח</w:t>
      </w:r>
    </w:p>
    <w:p w14:paraId="47C2A7EE" w14:textId="77777777" w:rsidR="00D72F58" w:rsidRPr="00D72F58" w:rsidRDefault="00D72F58" w:rsidP="00D72F58">
      <w:pPr>
        <w:spacing w:before="120" w:line="360" w:lineRule="auto"/>
        <w:jc w:val="center"/>
        <w:rPr>
          <w:rFonts w:ascii="David" w:hAnsi="David"/>
          <w:b/>
          <w:bCs/>
          <w:sz w:val="24"/>
          <w:szCs w:val="24"/>
          <w:u w:val="single"/>
          <w:rtl/>
          <w:lang w:val="x-none"/>
        </w:rPr>
      </w:pPr>
    </w:p>
    <w:p w14:paraId="11B12843"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hint="eastAsia"/>
          <w:sz w:val="24"/>
          <w:szCs w:val="24"/>
          <w:rtl/>
          <w:lang w:eastAsia="en-US"/>
        </w:rPr>
        <w:t>מבלי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לגרוע</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מהתחייבויות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חוזה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זה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ומאחריותו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לנזקים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הוא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מתחייב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בין באמצעותו ובין באמצעות מי מטעמו, </w:t>
      </w:r>
      <w:r w:rsidRPr="00D72F58">
        <w:rPr>
          <w:rFonts w:ascii="David" w:eastAsia="David" w:hAnsi="David" w:hint="eastAsia"/>
          <w:sz w:val="24"/>
          <w:szCs w:val="24"/>
          <w:rtl/>
          <w:lang w:eastAsia="en-US"/>
        </w:rPr>
        <w:t>לבטח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לפני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תחילת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חשבונו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הוא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שיקול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דעתו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ובלבד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יפחתו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והתנאים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המפורטים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b/>
          <w:bCs/>
          <w:sz w:val="24"/>
          <w:szCs w:val="24"/>
          <w:rtl/>
          <w:lang w:eastAsia="en-US"/>
        </w:rPr>
        <w:t>נספח</w:t>
      </w:r>
      <w:r w:rsidRPr="00D72F58">
        <w:rPr>
          <w:rFonts w:ascii="David" w:eastAsia="David" w:hAnsi="David"/>
          <w:b/>
          <w:bCs/>
          <w:sz w:val="24"/>
          <w:szCs w:val="24"/>
          <w:rtl/>
          <w:lang w:eastAsia="en-US"/>
        </w:rPr>
        <w:t xml:space="preserve"> </w:t>
      </w:r>
      <w:r w:rsidRPr="00D72F58">
        <w:rPr>
          <w:rFonts w:ascii="David" w:eastAsia="David" w:hAnsi="David" w:hint="eastAsia"/>
          <w:b/>
          <w:bCs/>
          <w:sz w:val="24"/>
          <w:szCs w:val="24"/>
          <w:rtl/>
          <w:lang w:eastAsia="en-US"/>
        </w:rPr>
        <w:t>ב</w:t>
      </w:r>
      <w:r w:rsidRPr="00D72F58">
        <w:rPr>
          <w:rFonts w:ascii="David" w:eastAsia="David" w:hAnsi="David"/>
          <w:b/>
          <w:bCs/>
          <w:sz w:val="24"/>
          <w:szCs w:val="24"/>
          <w:rtl/>
          <w:lang w:eastAsia="en-US"/>
        </w:rPr>
        <w:t>'1</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המהווה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חלק</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בלתי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נפרד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זה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להלן</w:t>
      </w:r>
      <w:r w:rsidRPr="00D72F58">
        <w:rPr>
          <w:rFonts w:ascii="David" w:eastAsia="David" w:hAnsi="David"/>
          <w:sz w:val="24"/>
          <w:szCs w:val="24"/>
          <w:rtl/>
          <w:lang w:eastAsia="en-US"/>
        </w:rPr>
        <w:t>: "</w:t>
      </w:r>
      <w:r w:rsidRPr="00D72F58">
        <w:rPr>
          <w:rFonts w:ascii="David" w:eastAsia="David" w:hAnsi="David" w:hint="eastAsia"/>
          <w:b/>
          <w:bCs/>
          <w:sz w:val="24"/>
          <w:szCs w:val="24"/>
          <w:rtl/>
          <w:lang w:eastAsia="en-US"/>
        </w:rPr>
        <w:t>אישור</w:t>
      </w:r>
      <w:r w:rsidRPr="00D72F58">
        <w:rPr>
          <w:rFonts w:ascii="David" w:eastAsia="David" w:hAnsi="David"/>
          <w:b/>
          <w:bCs/>
          <w:sz w:val="24"/>
          <w:szCs w:val="24"/>
          <w:rtl/>
          <w:lang w:eastAsia="en-US"/>
        </w:rPr>
        <w:t xml:space="preserve"> </w:t>
      </w:r>
      <w:r w:rsidRPr="00D72F58">
        <w:rPr>
          <w:rFonts w:ascii="David" w:eastAsia="David" w:hAnsi="David" w:hint="eastAsia"/>
          <w:b/>
          <w:bCs/>
          <w:sz w:val="24"/>
          <w:szCs w:val="24"/>
          <w:rtl/>
          <w:lang w:eastAsia="en-US"/>
        </w:rPr>
        <w:t>קיום</w:t>
      </w:r>
      <w:r w:rsidRPr="00D72F58">
        <w:rPr>
          <w:rFonts w:ascii="David" w:eastAsia="David" w:hAnsi="David"/>
          <w:b/>
          <w:bCs/>
          <w:sz w:val="24"/>
          <w:szCs w:val="24"/>
          <w:rtl/>
          <w:lang w:eastAsia="en-US"/>
        </w:rPr>
        <w:t xml:space="preserve"> </w:t>
      </w:r>
      <w:r w:rsidRPr="00D72F58">
        <w:rPr>
          <w:rFonts w:ascii="David" w:eastAsia="David" w:hAnsi="David" w:hint="eastAsia"/>
          <w:b/>
          <w:bCs/>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טרם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תחילת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וכתנאי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לביצוען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בין באמצעותו ובין באמצעות מי מטעמו </w:t>
      </w:r>
      <w:r w:rsidRPr="00D72F58">
        <w:rPr>
          <w:rFonts w:ascii="David" w:eastAsia="David" w:hAnsi="David" w:hint="eastAsia"/>
          <w:sz w:val="24"/>
          <w:szCs w:val="24"/>
          <w:rtl/>
          <w:lang w:eastAsia="en-US"/>
        </w:rPr>
        <w:t>ימציא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מתחייב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להמציא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w:t>
      </w:r>
      <w:r w:rsidRPr="00D72F58">
        <w:rPr>
          <w:rFonts w:ascii="David" w:eastAsia="David" w:hAnsi="David" w:hint="cs"/>
          <w:sz w:val="24"/>
          <w:szCs w:val="24"/>
          <w:rtl/>
          <w:lang w:eastAsia="en-US"/>
        </w:rPr>
        <w:t>עירייה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ידי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מבטחיו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חברת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בעלת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רישוי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המפקח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לעסוק</w:t>
      </w:r>
      <w:r w:rsidRPr="00D72F58">
        <w:rPr>
          <w:rFonts w:ascii="David" w:eastAsia="David" w:hAnsi="David"/>
          <w:sz w:val="24"/>
          <w:szCs w:val="24"/>
          <w:rtl/>
          <w:lang w:eastAsia="en-US"/>
        </w:rPr>
        <w:t xml:space="preserve"> </w:t>
      </w:r>
      <w:proofErr w:type="spellStart"/>
      <w:r w:rsidRPr="00D72F58">
        <w:rPr>
          <w:rFonts w:ascii="David" w:eastAsia="David" w:hAnsi="David" w:hint="eastAsia"/>
          <w:sz w:val="24"/>
          <w:szCs w:val="24"/>
          <w:rtl/>
          <w:lang w:eastAsia="en-US"/>
        </w:rPr>
        <w:t>בביטו</w:t>
      </w:r>
      <w:r w:rsidRPr="00D72F58">
        <w:rPr>
          <w:rFonts w:ascii="David" w:eastAsia="David" w:hAnsi="David" w:hint="cs"/>
          <w:sz w:val="24"/>
          <w:szCs w:val="24"/>
          <w:rtl/>
          <w:lang w:eastAsia="en-US"/>
        </w:rPr>
        <w:t>.ץ</w:t>
      </w:r>
      <w:r w:rsidRPr="00D72F58">
        <w:rPr>
          <w:rFonts w:ascii="David" w:eastAsia="David" w:hAnsi="David" w:hint="eastAsia"/>
          <w:sz w:val="24"/>
          <w:szCs w:val="24"/>
          <w:rtl/>
          <w:lang w:eastAsia="en-US"/>
        </w:rPr>
        <w:t>ח</w:t>
      </w:r>
      <w:proofErr w:type="spellEnd"/>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בישראל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במשך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זמן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חלותו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זה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תקופת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המסירה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הסופית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יציאתו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ו//או מי מטעמו </w:t>
      </w:r>
      <w:r w:rsidRPr="00D72F58">
        <w:rPr>
          <w:rFonts w:ascii="David" w:eastAsia="David" w:hAnsi="David" w:hint="eastAsia"/>
          <w:sz w:val="24"/>
          <w:szCs w:val="24"/>
          <w:rtl/>
          <w:lang w:eastAsia="en-US"/>
        </w:rPr>
        <w:t>מאתר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במועד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תקופת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התחזוקה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המאוחר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המועדים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וזאת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צורך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בקבלת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דרישה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lastRenderedPageBreak/>
        <w:t>כלשהי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מצד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עירייה. </w:t>
      </w:r>
      <w:r w:rsidRPr="00D72F58">
        <w:rPr>
          <w:rFonts w:ascii="David" w:eastAsia="David" w:hAnsi="David" w:hint="eastAsia"/>
          <w:sz w:val="24"/>
          <w:szCs w:val="24"/>
          <w:rtl/>
          <w:lang w:eastAsia="en-US"/>
        </w:rPr>
        <w:t>המצאת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ותקין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מבטחי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מהווה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תנאי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מהותי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בהסכם</w:t>
      </w:r>
      <w:r w:rsidRPr="00D72F58">
        <w:rPr>
          <w:rFonts w:ascii="David" w:eastAsia="David" w:hAnsi="David"/>
          <w:sz w:val="24"/>
          <w:szCs w:val="24"/>
          <w:rtl/>
          <w:lang w:eastAsia="en-US"/>
        </w:rPr>
        <w:t>.</w:t>
      </w:r>
    </w:p>
    <w:p w14:paraId="54623ACD"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מקצועית</w:t>
      </w:r>
      <w:r w:rsidRPr="00D72F58">
        <w:rPr>
          <w:rFonts w:ascii="David" w:eastAsia="David" w:hAnsi="David"/>
          <w:sz w:val="24"/>
          <w:szCs w:val="24"/>
          <w:rtl/>
          <w:lang w:eastAsia="en-US"/>
        </w:rPr>
        <w:t xml:space="preserve">" –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יערוך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ויקיים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מקצועית </w:t>
      </w:r>
      <w:r w:rsidRPr="00D72F58">
        <w:rPr>
          <w:rFonts w:ascii="David" w:eastAsia="David" w:hAnsi="David" w:hint="eastAsia"/>
          <w:sz w:val="24"/>
          <w:szCs w:val="24"/>
          <w:rtl/>
          <w:lang w:eastAsia="en-US"/>
        </w:rPr>
        <w:t>בכל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תקופה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הוא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עשוי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להימצא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הוראות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ההסכם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חתימת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ההסכם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ימציא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w:t>
      </w:r>
      <w:r w:rsidRPr="00D72F58">
        <w:rPr>
          <w:rFonts w:ascii="David" w:eastAsia="David" w:hAnsi="David" w:hint="cs"/>
          <w:sz w:val="24"/>
          <w:szCs w:val="24"/>
          <w:rtl/>
          <w:lang w:eastAsia="en-US"/>
        </w:rPr>
        <w:t xml:space="preserve">עירייה </w:t>
      </w:r>
      <w:r w:rsidRPr="00D72F58">
        <w:rPr>
          <w:rFonts w:ascii="David" w:eastAsia="David" w:hAnsi="David" w:hint="eastAsia"/>
          <w:sz w:val="24"/>
          <w:szCs w:val="24"/>
          <w:rtl/>
          <w:lang w:eastAsia="en-US"/>
        </w:rPr>
        <w:t>המעיד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ביצוע</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מקצועית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יפחת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והתנאים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המפורטים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מתחייב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להמציא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w:t>
      </w:r>
      <w:r w:rsidRPr="00D72F58">
        <w:rPr>
          <w:rFonts w:ascii="David" w:eastAsia="David" w:hAnsi="David" w:hint="cs"/>
          <w:sz w:val="24"/>
          <w:szCs w:val="24"/>
          <w:rtl/>
          <w:lang w:eastAsia="en-US"/>
        </w:rPr>
        <w:t>עירייה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ידי חברת הביטוח מטעמו ,לפחות  5 </w:t>
      </w:r>
      <w:r w:rsidRPr="00D72F58">
        <w:rPr>
          <w:rFonts w:ascii="David" w:eastAsia="David" w:hAnsi="David" w:hint="eastAsia"/>
          <w:sz w:val="24"/>
          <w:szCs w:val="24"/>
          <w:rtl/>
          <w:lang w:eastAsia="en-US"/>
        </w:rPr>
        <w:t>שנים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נוספות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לאחר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סיום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וזאת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צורך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בקבלת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דרישה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כלשהי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מצד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w:t>
      </w:r>
      <w:r w:rsidRPr="00D72F58">
        <w:rPr>
          <w:rFonts w:ascii="David" w:eastAsia="David" w:hAnsi="David" w:hint="cs"/>
          <w:sz w:val="24"/>
          <w:szCs w:val="24"/>
          <w:rtl/>
          <w:lang w:eastAsia="en-US"/>
        </w:rPr>
        <w:t>עירייה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המצאת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טופס</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האישור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קיום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בקשר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מקצועית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חתום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ותקין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מבטחי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מהווה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תנאי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מהותי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בהסכם</w:t>
      </w:r>
      <w:r w:rsidRPr="00D72F58">
        <w:rPr>
          <w:rFonts w:ascii="David" w:eastAsia="David" w:hAnsi="David"/>
          <w:sz w:val="24"/>
          <w:szCs w:val="24"/>
          <w:rtl/>
          <w:lang w:eastAsia="en-US"/>
        </w:rPr>
        <w:t>.</w:t>
      </w:r>
    </w:p>
    <w:p w14:paraId="5776A79B"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hAnsi="David"/>
          <w:sz w:val="24"/>
          <w:szCs w:val="24"/>
        </w:rPr>
      </w:pPr>
      <w:r w:rsidRPr="00D72F58">
        <w:rPr>
          <w:rFonts w:ascii="David" w:hAnsi="David" w:hint="eastAsia"/>
          <w:sz w:val="24"/>
          <w:szCs w:val="24"/>
          <w:rtl/>
        </w:rPr>
        <w:t>ביטוח</w:t>
      </w:r>
      <w:r w:rsidRPr="00D72F58">
        <w:rPr>
          <w:rFonts w:ascii="David" w:hAnsi="David"/>
          <w:sz w:val="24"/>
          <w:szCs w:val="24"/>
          <w:rtl/>
        </w:rPr>
        <w:t xml:space="preserve"> "</w:t>
      </w:r>
      <w:r w:rsidRPr="00D72F58">
        <w:rPr>
          <w:rFonts w:ascii="David" w:hAnsi="David" w:hint="eastAsia"/>
          <w:sz w:val="24"/>
          <w:szCs w:val="24"/>
          <w:rtl/>
        </w:rPr>
        <w:t>אחריות</w:t>
      </w:r>
      <w:r w:rsidRPr="00D72F58">
        <w:rPr>
          <w:rFonts w:ascii="David" w:hAnsi="David"/>
          <w:sz w:val="24"/>
          <w:szCs w:val="24"/>
          <w:rtl/>
        </w:rPr>
        <w:t xml:space="preserve">  </w:t>
      </w:r>
      <w:r w:rsidRPr="00D72F58">
        <w:rPr>
          <w:rFonts w:ascii="David" w:hAnsi="David" w:hint="eastAsia"/>
          <w:sz w:val="24"/>
          <w:szCs w:val="24"/>
          <w:rtl/>
        </w:rPr>
        <w:t>מוצר</w:t>
      </w:r>
      <w:r w:rsidRPr="00D72F58">
        <w:rPr>
          <w:rFonts w:ascii="David" w:hAnsi="David"/>
          <w:sz w:val="24"/>
          <w:szCs w:val="24"/>
          <w:rtl/>
        </w:rPr>
        <w:t xml:space="preserve">" – </w:t>
      </w:r>
      <w:r w:rsidRPr="00D72F58">
        <w:rPr>
          <w:rFonts w:ascii="David" w:hAnsi="David" w:hint="eastAsia"/>
          <w:sz w:val="24"/>
          <w:szCs w:val="24"/>
          <w:rtl/>
        </w:rPr>
        <w:t>הקבלן</w:t>
      </w:r>
      <w:r w:rsidRPr="00D72F58">
        <w:rPr>
          <w:rFonts w:ascii="David" w:hAnsi="David"/>
          <w:sz w:val="24"/>
          <w:szCs w:val="24"/>
          <w:rtl/>
        </w:rPr>
        <w:t xml:space="preserve"> </w:t>
      </w:r>
      <w:r w:rsidRPr="00D72F58">
        <w:rPr>
          <w:rFonts w:ascii="David" w:hAnsi="David" w:hint="eastAsia"/>
          <w:sz w:val="24"/>
          <w:szCs w:val="24"/>
          <w:rtl/>
        </w:rPr>
        <w:t>יערוך</w:t>
      </w:r>
      <w:r w:rsidRPr="00D72F58">
        <w:rPr>
          <w:rFonts w:ascii="David" w:hAnsi="David"/>
          <w:sz w:val="24"/>
          <w:szCs w:val="24"/>
          <w:rtl/>
        </w:rPr>
        <w:t xml:space="preserve"> </w:t>
      </w:r>
      <w:r w:rsidRPr="00D72F58">
        <w:rPr>
          <w:rFonts w:ascii="David" w:hAnsi="David" w:hint="eastAsia"/>
          <w:sz w:val="24"/>
          <w:szCs w:val="24"/>
          <w:rtl/>
        </w:rPr>
        <w:t>ויקיים</w:t>
      </w:r>
      <w:r w:rsidRPr="00D72F58">
        <w:rPr>
          <w:rFonts w:ascii="David" w:hAnsi="David"/>
          <w:sz w:val="24"/>
          <w:szCs w:val="24"/>
          <w:rtl/>
        </w:rPr>
        <w:t xml:space="preserve"> </w:t>
      </w:r>
      <w:r w:rsidRPr="00D72F58">
        <w:rPr>
          <w:rFonts w:ascii="David" w:hAnsi="David" w:hint="eastAsia"/>
          <w:sz w:val="24"/>
          <w:szCs w:val="24"/>
          <w:rtl/>
        </w:rPr>
        <w:t>ביטוח</w:t>
      </w:r>
      <w:r w:rsidRPr="00D72F58">
        <w:rPr>
          <w:rFonts w:ascii="David" w:hAnsi="David"/>
          <w:sz w:val="24"/>
          <w:szCs w:val="24"/>
          <w:rtl/>
        </w:rPr>
        <w:t xml:space="preserve"> </w:t>
      </w:r>
      <w:r w:rsidRPr="00D72F58">
        <w:rPr>
          <w:rFonts w:ascii="David" w:hAnsi="David" w:hint="eastAsia"/>
          <w:sz w:val="24"/>
          <w:szCs w:val="24"/>
          <w:rtl/>
        </w:rPr>
        <w:t>אחריות</w:t>
      </w:r>
      <w:r w:rsidRPr="00D72F58">
        <w:rPr>
          <w:rFonts w:ascii="David" w:hAnsi="David"/>
          <w:sz w:val="24"/>
          <w:szCs w:val="24"/>
          <w:rtl/>
        </w:rPr>
        <w:t xml:space="preserve">  </w:t>
      </w:r>
      <w:r w:rsidRPr="00D72F58">
        <w:rPr>
          <w:rFonts w:ascii="David" w:hAnsi="David" w:hint="eastAsia"/>
          <w:sz w:val="24"/>
          <w:szCs w:val="24"/>
          <w:rtl/>
        </w:rPr>
        <w:t>מוצר</w:t>
      </w:r>
      <w:r w:rsidRPr="00D72F58">
        <w:rPr>
          <w:rFonts w:ascii="David" w:hAnsi="David"/>
          <w:sz w:val="24"/>
          <w:szCs w:val="24"/>
          <w:rtl/>
        </w:rPr>
        <w:t xml:space="preserve"> </w:t>
      </w:r>
      <w:r w:rsidRPr="00D72F58">
        <w:rPr>
          <w:rFonts w:ascii="David" w:hAnsi="David" w:hint="eastAsia"/>
          <w:sz w:val="24"/>
          <w:szCs w:val="24"/>
          <w:rtl/>
        </w:rPr>
        <w:t>החל</w:t>
      </w:r>
      <w:r w:rsidRPr="00D72F58">
        <w:rPr>
          <w:rFonts w:ascii="David" w:hAnsi="David"/>
          <w:sz w:val="24"/>
          <w:szCs w:val="24"/>
          <w:rtl/>
        </w:rPr>
        <w:t xml:space="preserve"> </w:t>
      </w:r>
      <w:r w:rsidRPr="00D72F58">
        <w:rPr>
          <w:rFonts w:ascii="David" w:hAnsi="David" w:hint="eastAsia"/>
          <w:sz w:val="24"/>
          <w:szCs w:val="24"/>
          <w:rtl/>
        </w:rPr>
        <w:t>ממועד</w:t>
      </w:r>
      <w:r w:rsidRPr="00D72F58">
        <w:rPr>
          <w:rFonts w:ascii="David" w:hAnsi="David"/>
          <w:sz w:val="24"/>
          <w:szCs w:val="24"/>
          <w:rtl/>
        </w:rPr>
        <w:t xml:space="preserve"> </w:t>
      </w:r>
      <w:r w:rsidRPr="00D72F58">
        <w:rPr>
          <w:rFonts w:ascii="David" w:hAnsi="David" w:hint="eastAsia"/>
          <w:sz w:val="24"/>
          <w:szCs w:val="24"/>
          <w:rtl/>
        </w:rPr>
        <w:t>מסירת</w:t>
      </w:r>
      <w:r w:rsidRPr="00D72F58">
        <w:rPr>
          <w:rFonts w:ascii="David" w:hAnsi="David"/>
          <w:sz w:val="24"/>
          <w:szCs w:val="24"/>
          <w:rtl/>
        </w:rPr>
        <w:t xml:space="preserve"> </w:t>
      </w:r>
      <w:r w:rsidRPr="00D72F58">
        <w:rPr>
          <w:rFonts w:ascii="David" w:hAnsi="David" w:hint="eastAsia"/>
          <w:sz w:val="24"/>
          <w:szCs w:val="24"/>
          <w:rtl/>
        </w:rPr>
        <w:t>העבודות</w:t>
      </w:r>
      <w:r w:rsidRPr="00D72F58">
        <w:rPr>
          <w:rFonts w:ascii="David" w:hAnsi="David"/>
          <w:sz w:val="24"/>
          <w:szCs w:val="24"/>
          <w:rtl/>
        </w:rPr>
        <w:t xml:space="preserve">  (</w:t>
      </w:r>
      <w:r w:rsidRPr="00D72F58">
        <w:rPr>
          <w:rFonts w:ascii="David" w:hAnsi="David" w:hint="eastAsia"/>
          <w:sz w:val="24"/>
          <w:szCs w:val="24"/>
          <w:rtl/>
        </w:rPr>
        <w:t>או</w:t>
      </w:r>
      <w:r w:rsidRPr="00D72F58">
        <w:rPr>
          <w:rFonts w:ascii="David" w:hAnsi="David"/>
          <w:sz w:val="24"/>
          <w:szCs w:val="24"/>
          <w:rtl/>
        </w:rPr>
        <w:t xml:space="preserve"> </w:t>
      </w:r>
      <w:r w:rsidRPr="00D72F58">
        <w:rPr>
          <w:rFonts w:ascii="David" w:hAnsi="David" w:hint="eastAsia"/>
          <w:sz w:val="24"/>
          <w:szCs w:val="24"/>
          <w:rtl/>
        </w:rPr>
        <w:t>חלקן</w:t>
      </w:r>
      <w:r w:rsidRPr="00D72F58">
        <w:rPr>
          <w:rFonts w:ascii="David" w:hAnsi="David"/>
          <w:sz w:val="24"/>
          <w:szCs w:val="24"/>
          <w:rtl/>
        </w:rPr>
        <w:t xml:space="preserve">) </w:t>
      </w:r>
      <w:r w:rsidRPr="00D72F58">
        <w:rPr>
          <w:rFonts w:ascii="David" w:hAnsi="David" w:hint="eastAsia"/>
          <w:sz w:val="24"/>
          <w:szCs w:val="24"/>
          <w:rtl/>
        </w:rPr>
        <w:t>ל</w:t>
      </w:r>
      <w:r w:rsidRPr="00D72F58">
        <w:rPr>
          <w:rFonts w:ascii="David" w:hAnsi="David"/>
          <w:sz w:val="24"/>
          <w:szCs w:val="24"/>
          <w:rtl/>
        </w:rPr>
        <w:t xml:space="preserve">עירייה, </w:t>
      </w:r>
      <w:r w:rsidRPr="00D72F58">
        <w:rPr>
          <w:rFonts w:ascii="David" w:hAnsi="David" w:hint="eastAsia"/>
          <w:sz w:val="24"/>
          <w:szCs w:val="24"/>
          <w:rtl/>
        </w:rPr>
        <w:t>וזאת</w:t>
      </w:r>
      <w:r w:rsidRPr="00D72F58">
        <w:rPr>
          <w:rFonts w:ascii="David" w:hAnsi="David"/>
          <w:sz w:val="24"/>
          <w:szCs w:val="24"/>
          <w:rtl/>
        </w:rPr>
        <w:t xml:space="preserve"> למשך כל תקופה בה הוא עשוי להימצא אחראי על פי הוראות ההסכם ו/או על פי כל דין. </w:t>
      </w:r>
      <w:r w:rsidRPr="00D72F58">
        <w:rPr>
          <w:rFonts w:ascii="David" w:hAnsi="David" w:hint="eastAsia"/>
          <w:sz w:val="24"/>
          <w:szCs w:val="24"/>
          <w:rtl/>
        </w:rPr>
        <w:t>הקבלן</w:t>
      </w:r>
      <w:r w:rsidRPr="00D72F58">
        <w:rPr>
          <w:rFonts w:ascii="David" w:hAnsi="David"/>
          <w:sz w:val="24"/>
          <w:szCs w:val="24"/>
          <w:rtl/>
        </w:rPr>
        <w:t xml:space="preserve"> </w:t>
      </w:r>
      <w:r w:rsidRPr="00D72F58">
        <w:rPr>
          <w:rFonts w:ascii="David" w:hAnsi="David" w:hint="eastAsia"/>
          <w:sz w:val="24"/>
          <w:szCs w:val="24"/>
          <w:rtl/>
        </w:rPr>
        <w:t>מתחייב</w:t>
      </w:r>
      <w:r w:rsidRPr="00D72F58">
        <w:rPr>
          <w:rFonts w:ascii="David" w:hAnsi="David"/>
          <w:sz w:val="24"/>
          <w:szCs w:val="24"/>
          <w:rtl/>
        </w:rPr>
        <w:t xml:space="preserve"> </w:t>
      </w:r>
      <w:r w:rsidRPr="00D72F58">
        <w:rPr>
          <w:rFonts w:ascii="David" w:hAnsi="David" w:hint="eastAsia"/>
          <w:sz w:val="24"/>
          <w:szCs w:val="24"/>
          <w:rtl/>
        </w:rPr>
        <w:t>להמציא</w:t>
      </w:r>
      <w:r w:rsidRPr="00D72F58">
        <w:rPr>
          <w:rFonts w:ascii="David" w:hAnsi="David"/>
          <w:sz w:val="24"/>
          <w:szCs w:val="24"/>
          <w:rtl/>
        </w:rPr>
        <w:t xml:space="preserve"> </w:t>
      </w:r>
      <w:r w:rsidRPr="00D72F58">
        <w:rPr>
          <w:rFonts w:ascii="David" w:hAnsi="David" w:hint="eastAsia"/>
          <w:sz w:val="24"/>
          <w:szCs w:val="24"/>
          <w:rtl/>
        </w:rPr>
        <w:t>לידי</w:t>
      </w:r>
      <w:r w:rsidRPr="00D72F58">
        <w:rPr>
          <w:rFonts w:ascii="David" w:hAnsi="David"/>
          <w:sz w:val="24"/>
          <w:szCs w:val="24"/>
          <w:rtl/>
        </w:rPr>
        <w:t xml:space="preserve"> </w:t>
      </w:r>
      <w:r w:rsidRPr="00D72F58">
        <w:rPr>
          <w:rFonts w:ascii="David" w:hAnsi="David" w:hint="eastAsia"/>
          <w:sz w:val="24"/>
          <w:szCs w:val="24"/>
          <w:rtl/>
        </w:rPr>
        <w:t>ה</w:t>
      </w:r>
      <w:r w:rsidRPr="00D72F58">
        <w:rPr>
          <w:rFonts w:ascii="David" w:hAnsi="David"/>
          <w:sz w:val="24"/>
          <w:szCs w:val="24"/>
          <w:rtl/>
        </w:rPr>
        <w:t xml:space="preserve">עירייה, </w:t>
      </w:r>
      <w:r w:rsidRPr="00D72F58">
        <w:rPr>
          <w:rFonts w:ascii="David" w:hAnsi="David" w:hint="eastAsia"/>
          <w:sz w:val="24"/>
          <w:szCs w:val="24"/>
          <w:rtl/>
        </w:rPr>
        <w:t>לא</w:t>
      </w:r>
      <w:r w:rsidRPr="00D72F58">
        <w:rPr>
          <w:rFonts w:ascii="David" w:hAnsi="David"/>
          <w:sz w:val="24"/>
          <w:szCs w:val="24"/>
          <w:rtl/>
        </w:rPr>
        <w:t xml:space="preserve"> </w:t>
      </w:r>
      <w:r w:rsidRPr="00D72F58">
        <w:rPr>
          <w:rFonts w:ascii="David" w:hAnsi="David" w:hint="eastAsia"/>
          <w:sz w:val="24"/>
          <w:szCs w:val="24"/>
          <w:rtl/>
        </w:rPr>
        <w:t>יאוחר</w:t>
      </w:r>
      <w:r w:rsidRPr="00D72F58">
        <w:rPr>
          <w:rFonts w:ascii="David" w:hAnsi="David"/>
          <w:sz w:val="24"/>
          <w:szCs w:val="24"/>
          <w:rtl/>
        </w:rPr>
        <w:t xml:space="preserve"> </w:t>
      </w:r>
      <w:r w:rsidRPr="00D72F58">
        <w:rPr>
          <w:rFonts w:ascii="David" w:hAnsi="David" w:hint="eastAsia"/>
          <w:sz w:val="24"/>
          <w:szCs w:val="24"/>
          <w:rtl/>
        </w:rPr>
        <w:t>משבעה</w:t>
      </w:r>
      <w:r w:rsidRPr="00D72F58">
        <w:rPr>
          <w:rFonts w:ascii="David" w:hAnsi="David"/>
          <w:sz w:val="24"/>
          <w:szCs w:val="24"/>
          <w:rtl/>
        </w:rPr>
        <w:t xml:space="preserve"> </w:t>
      </w:r>
      <w:r w:rsidRPr="00D72F58">
        <w:rPr>
          <w:rFonts w:ascii="David" w:hAnsi="David" w:hint="eastAsia"/>
          <w:sz w:val="24"/>
          <w:szCs w:val="24"/>
          <w:rtl/>
        </w:rPr>
        <w:t>ימים</w:t>
      </w:r>
      <w:r w:rsidRPr="00D72F58">
        <w:rPr>
          <w:rFonts w:ascii="David" w:hAnsi="David"/>
          <w:sz w:val="24"/>
          <w:szCs w:val="24"/>
          <w:rtl/>
        </w:rPr>
        <w:t xml:space="preserve"> </w:t>
      </w:r>
      <w:r w:rsidRPr="00D72F58">
        <w:rPr>
          <w:rFonts w:ascii="David" w:hAnsi="David" w:hint="eastAsia"/>
          <w:sz w:val="24"/>
          <w:szCs w:val="24"/>
          <w:rtl/>
        </w:rPr>
        <w:t>לפני</w:t>
      </w:r>
      <w:r w:rsidRPr="00D72F58">
        <w:rPr>
          <w:rFonts w:ascii="David" w:hAnsi="David"/>
          <w:sz w:val="24"/>
          <w:szCs w:val="24"/>
          <w:rtl/>
        </w:rPr>
        <w:t xml:space="preserve"> </w:t>
      </w:r>
      <w:r w:rsidRPr="00D72F58">
        <w:rPr>
          <w:rFonts w:ascii="David" w:hAnsi="David" w:hint="eastAsia"/>
          <w:sz w:val="24"/>
          <w:szCs w:val="24"/>
          <w:rtl/>
        </w:rPr>
        <w:t>מועד</w:t>
      </w:r>
      <w:r w:rsidRPr="00D72F58">
        <w:rPr>
          <w:rFonts w:ascii="David" w:hAnsi="David"/>
          <w:sz w:val="24"/>
          <w:szCs w:val="24"/>
          <w:rtl/>
        </w:rPr>
        <w:t xml:space="preserve"> </w:t>
      </w:r>
      <w:r w:rsidRPr="00D72F58">
        <w:rPr>
          <w:rFonts w:ascii="David" w:hAnsi="David" w:hint="eastAsia"/>
          <w:sz w:val="24"/>
          <w:szCs w:val="24"/>
          <w:rtl/>
        </w:rPr>
        <w:t>מסירת</w:t>
      </w:r>
      <w:r w:rsidRPr="00D72F58">
        <w:rPr>
          <w:rFonts w:ascii="David" w:hAnsi="David"/>
          <w:sz w:val="24"/>
          <w:szCs w:val="24"/>
          <w:rtl/>
        </w:rPr>
        <w:t xml:space="preserve"> </w:t>
      </w:r>
      <w:r w:rsidRPr="00D72F58">
        <w:rPr>
          <w:rFonts w:ascii="David" w:hAnsi="David" w:hint="eastAsia"/>
          <w:sz w:val="24"/>
          <w:szCs w:val="24"/>
          <w:rtl/>
        </w:rPr>
        <w:t>העבודות</w:t>
      </w:r>
      <w:r w:rsidRPr="00D72F58">
        <w:rPr>
          <w:rFonts w:ascii="David" w:hAnsi="David"/>
          <w:sz w:val="24"/>
          <w:szCs w:val="24"/>
          <w:rtl/>
        </w:rPr>
        <w:t xml:space="preserve">   (</w:t>
      </w:r>
      <w:r w:rsidRPr="00D72F58">
        <w:rPr>
          <w:rFonts w:ascii="David" w:hAnsi="David" w:hint="eastAsia"/>
          <w:sz w:val="24"/>
          <w:szCs w:val="24"/>
          <w:rtl/>
        </w:rPr>
        <w:t>או</w:t>
      </w:r>
      <w:r w:rsidRPr="00D72F58">
        <w:rPr>
          <w:rFonts w:ascii="David" w:hAnsi="David"/>
          <w:sz w:val="24"/>
          <w:szCs w:val="24"/>
          <w:rtl/>
        </w:rPr>
        <w:t xml:space="preserve"> </w:t>
      </w:r>
      <w:r w:rsidRPr="00D72F58">
        <w:rPr>
          <w:rFonts w:ascii="David" w:hAnsi="David" w:hint="eastAsia"/>
          <w:sz w:val="24"/>
          <w:szCs w:val="24"/>
          <w:rtl/>
        </w:rPr>
        <w:t>חלקן</w:t>
      </w:r>
      <w:r w:rsidRPr="00D72F58">
        <w:rPr>
          <w:rFonts w:ascii="David" w:hAnsi="David"/>
          <w:sz w:val="24"/>
          <w:szCs w:val="24"/>
          <w:rtl/>
        </w:rPr>
        <w:t xml:space="preserve">) </w:t>
      </w:r>
      <w:r w:rsidRPr="00D72F58">
        <w:rPr>
          <w:rFonts w:ascii="David" w:hAnsi="David" w:hint="eastAsia"/>
          <w:sz w:val="24"/>
          <w:szCs w:val="24"/>
          <w:rtl/>
        </w:rPr>
        <w:t>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ביטוח</w:t>
      </w:r>
      <w:r w:rsidRPr="00D72F58">
        <w:rPr>
          <w:rFonts w:ascii="David" w:hAnsi="David"/>
          <w:sz w:val="24"/>
          <w:szCs w:val="24"/>
          <w:rtl/>
        </w:rPr>
        <w:t xml:space="preserve"> "</w:t>
      </w:r>
      <w:r w:rsidRPr="00D72F58">
        <w:rPr>
          <w:rFonts w:ascii="David" w:eastAsia="David" w:hAnsi="David" w:hint="eastAsia"/>
          <w:sz w:val="24"/>
          <w:szCs w:val="24"/>
          <w:rtl/>
          <w:lang w:eastAsia="en-US"/>
        </w:rPr>
        <w:t>אחריות</w:t>
      </w:r>
      <w:r w:rsidRPr="00D72F58">
        <w:rPr>
          <w:rFonts w:ascii="David" w:hAnsi="David"/>
          <w:sz w:val="24"/>
          <w:szCs w:val="24"/>
          <w:rtl/>
        </w:rPr>
        <w:t xml:space="preserve">  </w:t>
      </w:r>
      <w:r w:rsidRPr="00D72F58">
        <w:rPr>
          <w:rFonts w:ascii="David" w:hAnsi="David" w:hint="eastAsia"/>
          <w:sz w:val="24"/>
          <w:szCs w:val="24"/>
          <w:rtl/>
        </w:rPr>
        <w:t>המוצר</w:t>
      </w:r>
      <w:r w:rsidRPr="00D72F58">
        <w:rPr>
          <w:rFonts w:ascii="David" w:hAnsi="David"/>
          <w:sz w:val="24"/>
          <w:szCs w:val="24"/>
          <w:rtl/>
        </w:rPr>
        <w:t xml:space="preserve">" </w:t>
      </w:r>
      <w:r w:rsidRPr="00D72F58">
        <w:rPr>
          <w:rFonts w:ascii="David" w:hAnsi="David" w:hint="eastAsia"/>
          <w:sz w:val="24"/>
          <w:szCs w:val="24"/>
          <w:rtl/>
        </w:rPr>
        <w:t>בהיקף</w:t>
      </w:r>
      <w:r w:rsidRPr="00D72F58">
        <w:rPr>
          <w:rFonts w:ascii="David" w:hAnsi="David"/>
          <w:sz w:val="24"/>
          <w:szCs w:val="24"/>
          <w:rtl/>
        </w:rPr>
        <w:t xml:space="preserve"> </w:t>
      </w:r>
      <w:r w:rsidRPr="00D72F58">
        <w:rPr>
          <w:rFonts w:ascii="David" w:hAnsi="David" w:hint="eastAsia"/>
          <w:sz w:val="24"/>
          <w:szCs w:val="24"/>
          <w:rtl/>
        </w:rPr>
        <w:t>ובתנאים</w:t>
      </w:r>
      <w:r w:rsidRPr="00D72F58">
        <w:rPr>
          <w:rFonts w:ascii="David" w:hAnsi="David"/>
          <w:sz w:val="24"/>
          <w:szCs w:val="24"/>
          <w:rtl/>
        </w:rPr>
        <w:t xml:space="preserve"> </w:t>
      </w:r>
      <w:r w:rsidRPr="00D72F58">
        <w:rPr>
          <w:rFonts w:ascii="David" w:hAnsi="David" w:hint="eastAsia"/>
          <w:sz w:val="24"/>
          <w:szCs w:val="24"/>
          <w:rtl/>
        </w:rPr>
        <w:t>שלא</w:t>
      </w:r>
      <w:r w:rsidRPr="00D72F58">
        <w:rPr>
          <w:rFonts w:ascii="David" w:hAnsi="David"/>
          <w:sz w:val="24"/>
          <w:szCs w:val="24"/>
          <w:rtl/>
        </w:rPr>
        <w:t xml:space="preserve"> </w:t>
      </w:r>
      <w:r w:rsidRPr="00D72F58">
        <w:rPr>
          <w:rFonts w:ascii="David" w:hAnsi="David" w:hint="eastAsia"/>
          <w:sz w:val="24"/>
          <w:szCs w:val="24"/>
          <w:rtl/>
        </w:rPr>
        <w:t>יפחתו</w:t>
      </w:r>
      <w:r w:rsidRPr="00D72F58">
        <w:rPr>
          <w:rFonts w:ascii="David" w:hAnsi="David"/>
          <w:sz w:val="24"/>
          <w:szCs w:val="24"/>
          <w:rtl/>
        </w:rPr>
        <w:t xml:space="preserve"> </w:t>
      </w:r>
      <w:r w:rsidRPr="00D72F58">
        <w:rPr>
          <w:rFonts w:ascii="David" w:hAnsi="David" w:hint="eastAsia"/>
          <w:sz w:val="24"/>
          <w:szCs w:val="24"/>
          <w:rtl/>
        </w:rPr>
        <w:t>מאלה</w:t>
      </w:r>
      <w:r w:rsidRPr="00D72F58">
        <w:rPr>
          <w:rFonts w:ascii="David" w:hAnsi="David"/>
          <w:sz w:val="24"/>
          <w:szCs w:val="24"/>
          <w:rtl/>
        </w:rPr>
        <w:t xml:space="preserve">  </w:t>
      </w:r>
      <w:r w:rsidRPr="00D72F58">
        <w:rPr>
          <w:rFonts w:ascii="David" w:hAnsi="David" w:hint="eastAsia"/>
          <w:sz w:val="24"/>
          <w:szCs w:val="24"/>
          <w:rtl/>
        </w:rPr>
        <w:t>המפורטים</w:t>
      </w:r>
      <w:r w:rsidRPr="00D72F58">
        <w:rPr>
          <w:rFonts w:ascii="David" w:hAnsi="David"/>
          <w:sz w:val="24"/>
          <w:szCs w:val="24"/>
          <w:rtl/>
        </w:rPr>
        <w:t xml:space="preserve"> </w:t>
      </w:r>
      <w:r w:rsidRPr="00D72F58">
        <w:rPr>
          <w:rFonts w:ascii="David" w:hAnsi="David" w:hint="eastAsia"/>
          <w:sz w:val="24"/>
          <w:szCs w:val="24"/>
          <w:rtl/>
        </w:rPr>
        <w:t>בטופס</w:t>
      </w:r>
      <w:r w:rsidRPr="00D72F58">
        <w:rPr>
          <w:rFonts w:ascii="David" w:hAnsi="David"/>
          <w:sz w:val="24"/>
          <w:szCs w:val="24"/>
          <w:rtl/>
        </w:rPr>
        <w:t xml:space="preserve"> </w:t>
      </w:r>
      <w:r w:rsidRPr="00D72F58">
        <w:rPr>
          <w:rFonts w:ascii="David" w:hAnsi="David" w:hint="eastAsia"/>
          <w:sz w:val="24"/>
          <w:szCs w:val="24"/>
          <w:rtl/>
        </w:rPr>
        <w:t>האישור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קיום</w:t>
      </w:r>
      <w:r w:rsidRPr="00D72F58">
        <w:rPr>
          <w:rFonts w:ascii="David" w:hAnsi="David"/>
          <w:sz w:val="24"/>
          <w:szCs w:val="24"/>
          <w:rtl/>
        </w:rPr>
        <w:t xml:space="preserve"> </w:t>
      </w:r>
      <w:r w:rsidRPr="00D72F58">
        <w:rPr>
          <w:rFonts w:ascii="David" w:hAnsi="David" w:hint="eastAsia"/>
          <w:sz w:val="24"/>
          <w:szCs w:val="24"/>
          <w:rtl/>
        </w:rPr>
        <w:t>ביטוחים</w:t>
      </w:r>
      <w:r w:rsidRPr="00D72F58">
        <w:rPr>
          <w:rFonts w:ascii="David" w:hAnsi="David"/>
          <w:sz w:val="24"/>
          <w:szCs w:val="24"/>
          <w:rtl/>
        </w:rPr>
        <w:t xml:space="preserve">. </w:t>
      </w:r>
      <w:r w:rsidRPr="00D72F58">
        <w:rPr>
          <w:rFonts w:ascii="David" w:hAnsi="David" w:hint="eastAsia"/>
          <w:sz w:val="24"/>
          <w:szCs w:val="24"/>
          <w:rtl/>
        </w:rPr>
        <w:t>הקבלן</w:t>
      </w:r>
      <w:r w:rsidRPr="00D72F58">
        <w:rPr>
          <w:rFonts w:ascii="David" w:hAnsi="David"/>
          <w:sz w:val="24"/>
          <w:szCs w:val="24"/>
          <w:rtl/>
        </w:rPr>
        <w:t xml:space="preserve"> </w:t>
      </w:r>
      <w:r w:rsidRPr="00D72F58">
        <w:rPr>
          <w:rFonts w:ascii="David" w:hAnsi="David" w:hint="eastAsia"/>
          <w:sz w:val="24"/>
          <w:szCs w:val="24"/>
          <w:rtl/>
        </w:rPr>
        <w:t>מתחייב</w:t>
      </w:r>
      <w:r w:rsidRPr="00D72F58">
        <w:rPr>
          <w:rFonts w:ascii="David" w:hAnsi="David"/>
          <w:sz w:val="24"/>
          <w:szCs w:val="24"/>
          <w:rtl/>
        </w:rPr>
        <w:t xml:space="preserve"> </w:t>
      </w:r>
      <w:r w:rsidRPr="00D72F58">
        <w:rPr>
          <w:rFonts w:ascii="David" w:hAnsi="David" w:hint="eastAsia"/>
          <w:sz w:val="24"/>
          <w:szCs w:val="24"/>
          <w:rtl/>
        </w:rPr>
        <w:t>להמציא</w:t>
      </w:r>
      <w:r w:rsidRPr="00D72F58">
        <w:rPr>
          <w:rFonts w:ascii="David" w:hAnsi="David"/>
          <w:sz w:val="24"/>
          <w:szCs w:val="24"/>
          <w:rtl/>
        </w:rPr>
        <w:t xml:space="preserve"> לעירייה  </w:t>
      </w:r>
      <w:r w:rsidRPr="00D72F58">
        <w:rPr>
          <w:rFonts w:ascii="David" w:hAnsi="David" w:hint="eastAsia"/>
          <w:sz w:val="24"/>
          <w:szCs w:val="24"/>
          <w:rtl/>
        </w:rPr>
        <w:t>את</w:t>
      </w:r>
      <w:r w:rsidRPr="00D72F58">
        <w:rPr>
          <w:rFonts w:ascii="David" w:hAnsi="David"/>
          <w:sz w:val="24"/>
          <w:szCs w:val="24"/>
          <w:rtl/>
        </w:rPr>
        <w:t xml:space="preserve"> </w:t>
      </w:r>
      <w:r w:rsidRPr="00D72F58">
        <w:rPr>
          <w:rFonts w:ascii="David" w:hAnsi="David" w:hint="eastAsia"/>
          <w:sz w:val="24"/>
          <w:szCs w:val="24"/>
          <w:rtl/>
        </w:rPr>
        <w:t>טופס</w:t>
      </w:r>
      <w:r w:rsidRPr="00D72F58">
        <w:rPr>
          <w:rFonts w:ascii="David" w:hAnsi="David"/>
          <w:sz w:val="24"/>
          <w:szCs w:val="24"/>
          <w:rtl/>
        </w:rPr>
        <w:t xml:space="preserve"> </w:t>
      </w:r>
      <w:r w:rsidRPr="00D72F58">
        <w:rPr>
          <w:rFonts w:ascii="David" w:hAnsi="David" w:hint="eastAsia"/>
          <w:sz w:val="24"/>
          <w:szCs w:val="24"/>
          <w:rtl/>
        </w:rPr>
        <w:t>האישור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קיום</w:t>
      </w:r>
      <w:r w:rsidRPr="00D72F58">
        <w:rPr>
          <w:rFonts w:ascii="David" w:hAnsi="David"/>
          <w:sz w:val="24"/>
          <w:szCs w:val="24"/>
          <w:rtl/>
        </w:rPr>
        <w:t xml:space="preserve"> </w:t>
      </w:r>
      <w:r w:rsidRPr="00D72F58">
        <w:rPr>
          <w:rFonts w:ascii="David" w:hAnsi="David" w:hint="eastAsia"/>
          <w:sz w:val="24"/>
          <w:szCs w:val="24"/>
          <w:rtl/>
        </w:rPr>
        <w:t>ביטוחים</w:t>
      </w:r>
      <w:r w:rsidRPr="00D72F58">
        <w:rPr>
          <w:rFonts w:ascii="David" w:hAnsi="David"/>
          <w:sz w:val="24"/>
          <w:szCs w:val="24"/>
          <w:rtl/>
        </w:rPr>
        <w:t xml:space="preserve"> </w:t>
      </w:r>
      <w:r w:rsidRPr="00D72F58">
        <w:rPr>
          <w:rFonts w:ascii="David" w:hAnsi="David" w:hint="eastAsia"/>
          <w:sz w:val="24"/>
          <w:szCs w:val="24"/>
          <w:rtl/>
        </w:rPr>
        <w:t>חתום</w:t>
      </w:r>
      <w:r w:rsidRPr="00D72F58">
        <w:rPr>
          <w:rFonts w:ascii="David" w:hAnsi="David"/>
          <w:sz w:val="24"/>
          <w:szCs w:val="24"/>
          <w:rtl/>
        </w:rPr>
        <w:t xml:space="preserve"> </w:t>
      </w:r>
      <w:r w:rsidRPr="00D72F58">
        <w:rPr>
          <w:rFonts w:ascii="David" w:hAnsi="David" w:hint="eastAsia"/>
          <w:sz w:val="24"/>
          <w:szCs w:val="24"/>
          <w:rtl/>
        </w:rPr>
        <w:t>כדין</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ידי</w:t>
      </w:r>
      <w:r w:rsidRPr="00D72F58">
        <w:rPr>
          <w:rFonts w:ascii="David" w:hAnsi="David"/>
          <w:sz w:val="24"/>
          <w:szCs w:val="24"/>
          <w:rtl/>
        </w:rPr>
        <w:t xml:space="preserve"> </w:t>
      </w:r>
      <w:r w:rsidRPr="00D72F58">
        <w:rPr>
          <w:rFonts w:ascii="David" w:hAnsi="David" w:hint="eastAsia"/>
          <w:sz w:val="24"/>
          <w:szCs w:val="24"/>
          <w:rtl/>
        </w:rPr>
        <w:t>חברת</w:t>
      </w:r>
      <w:r w:rsidRPr="00D72F58">
        <w:rPr>
          <w:rFonts w:ascii="David" w:hAnsi="David"/>
          <w:sz w:val="24"/>
          <w:szCs w:val="24"/>
          <w:rtl/>
        </w:rPr>
        <w:t xml:space="preserve"> </w:t>
      </w:r>
      <w:r w:rsidRPr="00D72F58">
        <w:rPr>
          <w:rFonts w:ascii="David" w:hAnsi="David" w:hint="eastAsia"/>
          <w:sz w:val="24"/>
          <w:szCs w:val="24"/>
          <w:rtl/>
        </w:rPr>
        <w:t>ביטוח</w:t>
      </w:r>
      <w:r w:rsidRPr="00D72F58">
        <w:rPr>
          <w:rFonts w:ascii="David" w:hAnsi="David"/>
          <w:sz w:val="24"/>
          <w:szCs w:val="24"/>
          <w:rtl/>
        </w:rPr>
        <w:t xml:space="preserve"> </w:t>
      </w:r>
      <w:r w:rsidRPr="00D72F58">
        <w:rPr>
          <w:rFonts w:ascii="David" w:hAnsi="David" w:hint="eastAsia"/>
          <w:sz w:val="24"/>
          <w:szCs w:val="24"/>
          <w:rtl/>
        </w:rPr>
        <w:t>המורשית</w:t>
      </w:r>
      <w:r w:rsidRPr="00D72F58">
        <w:rPr>
          <w:rFonts w:ascii="David" w:hAnsi="David"/>
          <w:sz w:val="24"/>
          <w:szCs w:val="24"/>
          <w:rtl/>
        </w:rPr>
        <w:t xml:space="preserve"> </w:t>
      </w:r>
      <w:r w:rsidRPr="00D72F58">
        <w:rPr>
          <w:rFonts w:ascii="David" w:hAnsi="David" w:hint="eastAsia"/>
          <w:sz w:val="24"/>
          <w:szCs w:val="24"/>
          <w:rtl/>
        </w:rPr>
        <w:t>כחוק</w:t>
      </w:r>
      <w:r w:rsidRPr="00D72F58">
        <w:rPr>
          <w:rFonts w:ascii="David" w:hAnsi="David"/>
          <w:sz w:val="24"/>
          <w:szCs w:val="24"/>
          <w:rtl/>
        </w:rPr>
        <w:t xml:space="preserve"> </w:t>
      </w:r>
      <w:r w:rsidRPr="00D72F58">
        <w:rPr>
          <w:rFonts w:ascii="David" w:hAnsi="David" w:hint="eastAsia"/>
          <w:sz w:val="24"/>
          <w:szCs w:val="24"/>
          <w:rtl/>
        </w:rPr>
        <w:t>לעסוק</w:t>
      </w:r>
      <w:r w:rsidRPr="00D72F58">
        <w:rPr>
          <w:rFonts w:ascii="David" w:hAnsi="David"/>
          <w:sz w:val="24"/>
          <w:szCs w:val="24"/>
          <w:rtl/>
        </w:rPr>
        <w:t xml:space="preserve"> </w:t>
      </w:r>
      <w:r w:rsidRPr="00D72F58">
        <w:rPr>
          <w:rFonts w:ascii="David" w:hAnsi="David" w:hint="eastAsia"/>
          <w:sz w:val="24"/>
          <w:szCs w:val="24"/>
          <w:rtl/>
        </w:rPr>
        <w:t>בביטוח</w:t>
      </w:r>
      <w:r w:rsidRPr="00D72F58">
        <w:rPr>
          <w:rFonts w:ascii="David" w:hAnsi="David"/>
          <w:sz w:val="24"/>
          <w:szCs w:val="24"/>
          <w:rtl/>
        </w:rPr>
        <w:t xml:space="preserve"> </w:t>
      </w:r>
      <w:r w:rsidRPr="00D72F58">
        <w:rPr>
          <w:rFonts w:ascii="David" w:hAnsi="David" w:hint="eastAsia"/>
          <w:sz w:val="24"/>
          <w:szCs w:val="24"/>
          <w:rtl/>
        </w:rPr>
        <w:t>בישראל</w:t>
      </w:r>
      <w:r w:rsidRPr="00D72F58">
        <w:rPr>
          <w:rFonts w:ascii="David" w:hAnsi="David"/>
          <w:sz w:val="24"/>
          <w:szCs w:val="24"/>
          <w:rtl/>
        </w:rPr>
        <w:t xml:space="preserve"> , </w:t>
      </w:r>
      <w:r w:rsidRPr="00D72F58">
        <w:rPr>
          <w:rFonts w:ascii="David" w:hAnsi="David" w:hint="eastAsia"/>
          <w:sz w:val="24"/>
          <w:szCs w:val="24"/>
          <w:rtl/>
        </w:rPr>
        <w:t>ולחזור</w:t>
      </w:r>
      <w:r w:rsidRPr="00D72F58">
        <w:rPr>
          <w:rFonts w:ascii="David" w:hAnsi="David"/>
          <w:sz w:val="24"/>
          <w:szCs w:val="24"/>
          <w:rtl/>
        </w:rPr>
        <w:t xml:space="preserve"> </w:t>
      </w:r>
      <w:r w:rsidRPr="00D72F58">
        <w:rPr>
          <w:rFonts w:ascii="David" w:hAnsi="David" w:hint="eastAsia"/>
          <w:sz w:val="24"/>
          <w:szCs w:val="24"/>
          <w:rtl/>
        </w:rPr>
        <w:t>ולמסור</w:t>
      </w:r>
      <w:r w:rsidRPr="00D72F58">
        <w:rPr>
          <w:rFonts w:ascii="David" w:hAnsi="David"/>
          <w:sz w:val="24"/>
          <w:szCs w:val="24"/>
          <w:rtl/>
        </w:rPr>
        <w:t xml:space="preserve"> לעירייה  </w:t>
      </w:r>
      <w:r w:rsidRPr="00D72F58">
        <w:rPr>
          <w:rFonts w:ascii="David" w:hAnsi="David" w:hint="eastAsia"/>
          <w:sz w:val="24"/>
          <w:szCs w:val="24"/>
          <w:rtl/>
        </w:rPr>
        <w:t>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קיום</w:t>
      </w:r>
      <w:r w:rsidRPr="00D72F58">
        <w:rPr>
          <w:rFonts w:ascii="David" w:hAnsi="David"/>
          <w:sz w:val="24"/>
          <w:szCs w:val="24"/>
          <w:rtl/>
        </w:rPr>
        <w:t xml:space="preserve"> </w:t>
      </w:r>
      <w:r w:rsidRPr="00D72F58">
        <w:rPr>
          <w:rFonts w:ascii="David" w:hAnsi="David" w:hint="eastAsia"/>
          <w:sz w:val="24"/>
          <w:szCs w:val="24"/>
          <w:rtl/>
        </w:rPr>
        <w:t>ביטוחים</w:t>
      </w:r>
      <w:r w:rsidRPr="00D72F58">
        <w:rPr>
          <w:rFonts w:ascii="David" w:hAnsi="David"/>
          <w:sz w:val="24"/>
          <w:szCs w:val="24"/>
          <w:rtl/>
        </w:rPr>
        <w:t xml:space="preserve"> </w:t>
      </w:r>
      <w:r w:rsidRPr="00D72F58">
        <w:rPr>
          <w:rFonts w:ascii="David" w:hAnsi="David" w:hint="eastAsia"/>
          <w:sz w:val="24"/>
          <w:szCs w:val="24"/>
          <w:rtl/>
        </w:rPr>
        <w:t>תקף</w:t>
      </w:r>
      <w:r w:rsidRPr="00D72F58">
        <w:rPr>
          <w:rFonts w:ascii="David" w:hAnsi="David"/>
          <w:sz w:val="24"/>
          <w:szCs w:val="24"/>
          <w:rtl/>
        </w:rPr>
        <w:t xml:space="preserve"> </w:t>
      </w:r>
      <w:r w:rsidRPr="00D72F58">
        <w:rPr>
          <w:rFonts w:ascii="David" w:hAnsi="David" w:hint="eastAsia"/>
          <w:sz w:val="24"/>
          <w:szCs w:val="24"/>
          <w:rtl/>
        </w:rPr>
        <w:t>בכל</w:t>
      </w:r>
      <w:r w:rsidRPr="00D72F58">
        <w:rPr>
          <w:rFonts w:ascii="David" w:hAnsi="David"/>
          <w:sz w:val="24"/>
          <w:szCs w:val="24"/>
          <w:rtl/>
        </w:rPr>
        <w:t xml:space="preserve"> </w:t>
      </w:r>
      <w:r w:rsidRPr="00D72F58">
        <w:rPr>
          <w:rFonts w:ascii="David" w:hAnsi="David" w:hint="eastAsia"/>
          <w:sz w:val="24"/>
          <w:szCs w:val="24"/>
          <w:rtl/>
        </w:rPr>
        <w:t>עת</w:t>
      </w:r>
      <w:r w:rsidRPr="00D72F58">
        <w:rPr>
          <w:rFonts w:ascii="David" w:hAnsi="David"/>
          <w:sz w:val="24"/>
          <w:szCs w:val="24"/>
          <w:rtl/>
        </w:rPr>
        <w:t xml:space="preserve"> </w:t>
      </w:r>
      <w:r w:rsidRPr="00D72F58">
        <w:rPr>
          <w:rFonts w:ascii="David" w:hAnsi="David" w:hint="eastAsia"/>
          <w:sz w:val="24"/>
          <w:szCs w:val="24"/>
          <w:rtl/>
        </w:rPr>
        <w:t>שתוקף</w:t>
      </w:r>
      <w:r w:rsidRPr="00D72F58">
        <w:rPr>
          <w:rFonts w:ascii="David" w:hAnsi="David"/>
          <w:sz w:val="24"/>
          <w:szCs w:val="24"/>
          <w:rtl/>
        </w:rPr>
        <w:t xml:space="preserve"> </w:t>
      </w:r>
      <w:r w:rsidRPr="00D72F58">
        <w:rPr>
          <w:rFonts w:ascii="David" w:hAnsi="David" w:hint="eastAsia"/>
          <w:sz w:val="24"/>
          <w:szCs w:val="24"/>
          <w:rtl/>
        </w:rPr>
        <w:t>האישור</w:t>
      </w:r>
      <w:r w:rsidRPr="00D72F58">
        <w:rPr>
          <w:rFonts w:ascii="David" w:hAnsi="David"/>
          <w:sz w:val="24"/>
          <w:szCs w:val="24"/>
          <w:rtl/>
        </w:rPr>
        <w:t xml:space="preserve"> </w:t>
      </w:r>
      <w:r w:rsidRPr="00D72F58">
        <w:rPr>
          <w:rFonts w:ascii="David" w:hAnsi="David" w:hint="eastAsia"/>
          <w:sz w:val="24"/>
          <w:szCs w:val="24"/>
          <w:rtl/>
        </w:rPr>
        <w:t>הקודם</w:t>
      </w:r>
      <w:r w:rsidRPr="00D72F58">
        <w:rPr>
          <w:rFonts w:ascii="David" w:hAnsi="David"/>
          <w:sz w:val="24"/>
          <w:szCs w:val="24"/>
          <w:rtl/>
        </w:rPr>
        <w:t xml:space="preserve"> </w:t>
      </w:r>
      <w:r w:rsidRPr="00D72F58">
        <w:rPr>
          <w:rFonts w:ascii="David" w:hAnsi="David" w:hint="eastAsia"/>
          <w:sz w:val="24"/>
          <w:szCs w:val="24"/>
          <w:rtl/>
        </w:rPr>
        <w:t>יפוג</w:t>
      </w:r>
      <w:r w:rsidRPr="00D72F58">
        <w:rPr>
          <w:rFonts w:ascii="David" w:hAnsi="David"/>
          <w:sz w:val="24"/>
          <w:szCs w:val="24"/>
          <w:rtl/>
        </w:rPr>
        <w:t xml:space="preserve"> </w:t>
      </w:r>
      <w:r w:rsidRPr="00D72F58">
        <w:rPr>
          <w:rFonts w:ascii="David" w:hAnsi="David" w:hint="eastAsia"/>
          <w:sz w:val="24"/>
          <w:szCs w:val="24"/>
          <w:rtl/>
        </w:rPr>
        <w:t>מכל</w:t>
      </w:r>
      <w:r w:rsidRPr="00D72F58">
        <w:rPr>
          <w:rFonts w:ascii="David" w:hAnsi="David"/>
          <w:sz w:val="24"/>
          <w:szCs w:val="24"/>
          <w:rtl/>
        </w:rPr>
        <w:t xml:space="preserve"> </w:t>
      </w:r>
      <w:r w:rsidRPr="00D72F58">
        <w:rPr>
          <w:rFonts w:ascii="David" w:hAnsi="David" w:hint="eastAsia"/>
          <w:sz w:val="24"/>
          <w:szCs w:val="24"/>
          <w:rtl/>
        </w:rPr>
        <w:t>סיבה</w:t>
      </w:r>
      <w:r w:rsidRPr="00D72F58">
        <w:rPr>
          <w:rFonts w:ascii="David" w:hAnsi="David"/>
          <w:sz w:val="24"/>
          <w:szCs w:val="24"/>
          <w:rtl/>
        </w:rPr>
        <w:t xml:space="preserve"> </w:t>
      </w:r>
      <w:r w:rsidRPr="00D72F58">
        <w:rPr>
          <w:rFonts w:ascii="David" w:hAnsi="David" w:hint="eastAsia"/>
          <w:sz w:val="24"/>
          <w:szCs w:val="24"/>
          <w:rtl/>
        </w:rPr>
        <w:t>שהיא</w:t>
      </w:r>
      <w:r w:rsidRPr="00D72F58">
        <w:rPr>
          <w:rFonts w:ascii="David" w:hAnsi="David"/>
          <w:sz w:val="24"/>
          <w:szCs w:val="24"/>
          <w:rtl/>
        </w:rPr>
        <w:t xml:space="preserve"> , </w:t>
      </w:r>
      <w:r w:rsidRPr="00D72F58">
        <w:rPr>
          <w:rFonts w:ascii="David" w:hAnsi="David" w:hint="eastAsia"/>
          <w:sz w:val="24"/>
          <w:szCs w:val="24"/>
          <w:rtl/>
        </w:rPr>
        <w:t>וכך</w:t>
      </w:r>
      <w:r w:rsidRPr="00D72F58">
        <w:rPr>
          <w:rFonts w:ascii="David" w:hAnsi="David"/>
          <w:sz w:val="24"/>
          <w:szCs w:val="24"/>
          <w:rtl/>
        </w:rPr>
        <w:t xml:space="preserve"> </w:t>
      </w:r>
      <w:r w:rsidRPr="00D72F58">
        <w:rPr>
          <w:rFonts w:ascii="David" w:hAnsi="David" w:hint="eastAsia"/>
          <w:sz w:val="24"/>
          <w:szCs w:val="24"/>
          <w:rtl/>
        </w:rPr>
        <w:t>במשך</w:t>
      </w:r>
      <w:r w:rsidRPr="00D72F58">
        <w:rPr>
          <w:rFonts w:ascii="David" w:hAnsi="David"/>
          <w:sz w:val="24"/>
          <w:szCs w:val="24"/>
          <w:rtl/>
        </w:rPr>
        <w:t xml:space="preserve"> שנה נוספת </w:t>
      </w:r>
      <w:r w:rsidRPr="00D72F58">
        <w:rPr>
          <w:rFonts w:ascii="David" w:hAnsi="David" w:hint="eastAsia"/>
          <w:sz w:val="24"/>
          <w:szCs w:val="24"/>
          <w:rtl/>
        </w:rPr>
        <w:t>לאחר</w:t>
      </w:r>
      <w:r w:rsidRPr="00D72F58">
        <w:rPr>
          <w:rFonts w:ascii="David" w:hAnsi="David"/>
          <w:sz w:val="24"/>
          <w:szCs w:val="24"/>
          <w:rtl/>
        </w:rPr>
        <w:t xml:space="preserve"> </w:t>
      </w:r>
      <w:r w:rsidRPr="00D72F58">
        <w:rPr>
          <w:rFonts w:ascii="David" w:hAnsi="David" w:hint="eastAsia"/>
          <w:sz w:val="24"/>
          <w:szCs w:val="24"/>
          <w:rtl/>
        </w:rPr>
        <w:t>מסירת</w:t>
      </w:r>
      <w:r w:rsidRPr="00D72F58">
        <w:rPr>
          <w:rFonts w:ascii="David" w:hAnsi="David"/>
          <w:sz w:val="24"/>
          <w:szCs w:val="24"/>
          <w:rtl/>
        </w:rPr>
        <w:t xml:space="preserve"> </w:t>
      </w:r>
      <w:r w:rsidRPr="00D72F58">
        <w:rPr>
          <w:rFonts w:ascii="David" w:hAnsi="David" w:hint="eastAsia"/>
          <w:sz w:val="24"/>
          <w:szCs w:val="24"/>
          <w:rtl/>
        </w:rPr>
        <w:t>העבודות</w:t>
      </w:r>
      <w:r w:rsidRPr="00D72F58">
        <w:rPr>
          <w:rFonts w:ascii="David" w:hAnsi="David"/>
          <w:sz w:val="24"/>
          <w:szCs w:val="24"/>
          <w:rtl/>
        </w:rPr>
        <w:t xml:space="preserve"> , </w:t>
      </w:r>
      <w:r w:rsidRPr="00D72F58">
        <w:rPr>
          <w:rFonts w:ascii="David" w:hAnsi="David" w:hint="eastAsia"/>
          <w:sz w:val="24"/>
          <w:szCs w:val="24"/>
          <w:rtl/>
        </w:rPr>
        <w:t>וזאת</w:t>
      </w:r>
      <w:r w:rsidRPr="00D72F58">
        <w:rPr>
          <w:rFonts w:ascii="David" w:hAnsi="David"/>
          <w:sz w:val="24"/>
          <w:szCs w:val="24"/>
          <w:rtl/>
        </w:rPr>
        <w:t xml:space="preserve"> </w:t>
      </w:r>
      <w:r w:rsidRPr="00D72F58">
        <w:rPr>
          <w:rFonts w:ascii="David" w:hAnsi="David" w:hint="eastAsia"/>
          <w:sz w:val="24"/>
          <w:szCs w:val="24"/>
          <w:rtl/>
        </w:rPr>
        <w:t>מבלי</w:t>
      </w:r>
      <w:r w:rsidRPr="00D72F58">
        <w:rPr>
          <w:rFonts w:ascii="David" w:hAnsi="David"/>
          <w:sz w:val="24"/>
          <w:szCs w:val="24"/>
          <w:rtl/>
        </w:rPr>
        <w:t xml:space="preserve"> </w:t>
      </w:r>
      <w:r w:rsidRPr="00D72F58">
        <w:rPr>
          <w:rFonts w:ascii="David" w:hAnsi="David" w:hint="eastAsia"/>
          <w:sz w:val="24"/>
          <w:szCs w:val="24"/>
          <w:rtl/>
        </w:rPr>
        <w:t>צורך</w:t>
      </w:r>
      <w:r w:rsidRPr="00D72F58">
        <w:rPr>
          <w:rFonts w:ascii="David" w:hAnsi="David"/>
          <w:sz w:val="24"/>
          <w:szCs w:val="24"/>
          <w:rtl/>
        </w:rPr>
        <w:t xml:space="preserve"> </w:t>
      </w:r>
      <w:r w:rsidRPr="00D72F58">
        <w:rPr>
          <w:rFonts w:ascii="David" w:hAnsi="David" w:hint="eastAsia"/>
          <w:sz w:val="24"/>
          <w:szCs w:val="24"/>
          <w:rtl/>
        </w:rPr>
        <w:t>בקבלת</w:t>
      </w:r>
      <w:r w:rsidRPr="00D72F58">
        <w:rPr>
          <w:rFonts w:ascii="David" w:hAnsi="David"/>
          <w:sz w:val="24"/>
          <w:szCs w:val="24"/>
          <w:rtl/>
        </w:rPr>
        <w:t xml:space="preserve"> </w:t>
      </w:r>
      <w:r w:rsidRPr="00D72F58">
        <w:rPr>
          <w:rFonts w:ascii="David" w:hAnsi="David" w:hint="eastAsia"/>
          <w:sz w:val="24"/>
          <w:szCs w:val="24"/>
          <w:rtl/>
        </w:rPr>
        <w:t>דרישה</w:t>
      </w:r>
      <w:r w:rsidRPr="00D72F58">
        <w:rPr>
          <w:rFonts w:ascii="David" w:hAnsi="David"/>
          <w:sz w:val="24"/>
          <w:szCs w:val="24"/>
          <w:rtl/>
        </w:rPr>
        <w:t xml:space="preserve"> </w:t>
      </w:r>
      <w:r w:rsidRPr="00D72F58">
        <w:rPr>
          <w:rFonts w:ascii="David" w:hAnsi="David" w:hint="eastAsia"/>
          <w:sz w:val="24"/>
          <w:szCs w:val="24"/>
          <w:rtl/>
        </w:rPr>
        <w:t>כלשהי</w:t>
      </w:r>
      <w:r w:rsidRPr="00D72F58">
        <w:rPr>
          <w:rFonts w:ascii="David" w:hAnsi="David"/>
          <w:sz w:val="24"/>
          <w:szCs w:val="24"/>
          <w:rtl/>
        </w:rPr>
        <w:t xml:space="preserve"> </w:t>
      </w:r>
      <w:r w:rsidRPr="00D72F58">
        <w:rPr>
          <w:rFonts w:ascii="David" w:hAnsi="David" w:hint="eastAsia"/>
          <w:sz w:val="24"/>
          <w:szCs w:val="24"/>
          <w:rtl/>
        </w:rPr>
        <w:t>מצד</w:t>
      </w:r>
      <w:r w:rsidRPr="00D72F58">
        <w:rPr>
          <w:rFonts w:ascii="David" w:hAnsi="David"/>
          <w:sz w:val="24"/>
          <w:szCs w:val="24"/>
          <w:rtl/>
        </w:rPr>
        <w:t xml:space="preserve"> העירייה. </w:t>
      </w:r>
      <w:r w:rsidRPr="00D72F58">
        <w:rPr>
          <w:rFonts w:ascii="David" w:hAnsi="David" w:hint="eastAsia"/>
          <w:sz w:val="24"/>
          <w:szCs w:val="24"/>
          <w:rtl/>
        </w:rPr>
        <w:t>המצאת</w:t>
      </w:r>
      <w:r w:rsidRPr="00D72F58">
        <w:rPr>
          <w:rFonts w:ascii="David" w:hAnsi="David"/>
          <w:sz w:val="24"/>
          <w:szCs w:val="24"/>
          <w:rtl/>
        </w:rPr>
        <w:t xml:space="preserve"> </w:t>
      </w:r>
      <w:r w:rsidRPr="00D72F58">
        <w:rPr>
          <w:rFonts w:ascii="David" w:hAnsi="David" w:hint="eastAsia"/>
          <w:sz w:val="24"/>
          <w:szCs w:val="24"/>
          <w:rtl/>
        </w:rPr>
        <w:t>טופס</w:t>
      </w:r>
      <w:r w:rsidRPr="00D72F58">
        <w:rPr>
          <w:rFonts w:ascii="David" w:hAnsi="David"/>
          <w:sz w:val="24"/>
          <w:szCs w:val="24"/>
          <w:rtl/>
        </w:rPr>
        <w:t xml:space="preserve"> </w:t>
      </w:r>
      <w:r w:rsidRPr="00D72F58">
        <w:rPr>
          <w:rFonts w:ascii="David" w:hAnsi="David" w:hint="eastAsia"/>
          <w:sz w:val="24"/>
          <w:szCs w:val="24"/>
          <w:rtl/>
        </w:rPr>
        <w:t>האישור</w:t>
      </w:r>
      <w:r w:rsidRPr="00D72F58">
        <w:rPr>
          <w:rFonts w:ascii="David" w:hAnsi="David"/>
          <w:sz w:val="24"/>
          <w:szCs w:val="24"/>
          <w:rtl/>
        </w:rPr>
        <w:t xml:space="preserve"> </w:t>
      </w:r>
      <w:r w:rsidRPr="00D72F58">
        <w:rPr>
          <w:rFonts w:ascii="David" w:hAnsi="David" w:hint="eastAsia"/>
          <w:sz w:val="24"/>
          <w:szCs w:val="24"/>
          <w:rtl/>
        </w:rPr>
        <w:t>על</w:t>
      </w:r>
      <w:r w:rsidRPr="00D72F58">
        <w:rPr>
          <w:rFonts w:ascii="David" w:hAnsi="David"/>
          <w:sz w:val="24"/>
          <w:szCs w:val="24"/>
          <w:rtl/>
        </w:rPr>
        <w:t xml:space="preserve"> </w:t>
      </w:r>
      <w:r w:rsidRPr="00D72F58">
        <w:rPr>
          <w:rFonts w:ascii="David" w:hAnsi="David" w:hint="eastAsia"/>
          <w:sz w:val="24"/>
          <w:szCs w:val="24"/>
          <w:rtl/>
        </w:rPr>
        <w:t>קיום</w:t>
      </w:r>
      <w:r w:rsidRPr="00D72F58">
        <w:rPr>
          <w:rFonts w:ascii="David" w:hAnsi="David"/>
          <w:sz w:val="24"/>
          <w:szCs w:val="24"/>
          <w:rtl/>
        </w:rPr>
        <w:t xml:space="preserve"> </w:t>
      </w:r>
      <w:r w:rsidRPr="00D72F58">
        <w:rPr>
          <w:rFonts w:ascii="David" w:hAnsi="David" w:hint="eastAsia"/>
          <w:sz w:val="24"/>
          <w:szCs w:val="24"/>
          <w:rtl/>
        </w:rPr>
        <w:t>ביטוחים</w:t>
      </w:r>
      <w:r w:rsidRPr="00D72F58">
        <w:rPr>
          <w:rFonts w:ascii="David" w:hAnsi="David"/>
          <w:sz w:val="24"/>
          <w:szCs w:val="24"/>
          <w:rtl/>
        </w:rPr>
        <w:t xml:space="preserve"> </w:t>
      </w:r>
      <w:r w:rsidRPr="00D72F58">
        <w:rPr>
          <w:rFonts w:ascii="David" w:hAnsi="David" w:hint="eastAsia"/>
          <w:sz w:val="24"/>
          <w:szCs w:val="24"/>
          <w:rtl/>
        </w:rPr>
        <w:t>בקשר</w:t>
      </w:r>
      <w:r w:rsidRPr="00D72F58">
        <w:rPr>
          <w:rFonts w:ascii="David" w:hAnsi="David"/>
          <w:sz w:val="24"/>
          <w:szCs w:val="24"/>
          <w:rtl/>
        </w:rPr>
        <w:t xml:space="preserve"> </w:t>
      </w:r>
      <w:r w:rsidRPr="00D72F58">
        <w:rPr>
          <w:rFonts w:ascii="David" w:hAnsi="David" w:hint="eastAsia"/>
          <w:sz w:val="24"/>
          <w:szCs w:val="24"/>
          <w:rtl/>
        </w:rPr>
        <w:t>לביטוח</w:t>
      </w:r>
      <w:r w:rsidRPr="00D72F58">
        <w:rPr>
          <w:rFonts w:ascii="David" w:hAnsi="David"/>
          <w:sz w:val="24"/>
          <w:szCs w:val="24"/>
          <w:rtl/>
        </w:rPr>
        <w:t xml:space="preserve"> </w:t>
      </w:r>
      <w:r w:rsidRPr="00D72F58">
        <w:rPr>
          <w:rFonts w:ascii="David" w:hAnsi="David" w:hint="eastAsia"/>
          <w:sz w:val="24"/>
          <w:szCs w:val="24"/>
          <w:rtl/>
        </w:rPr>
        <w:t>אחריות</w:t>
      </w:r>
      <w:r w:rsidRPr="00D72F58">
        <w:rPr>
          <w:rFonts w:ascii="David" w:hAnsi="David"/>
          <w:sz w:val="24"/>
          <w:szCs w:val="24"/>
          <w:rtl/>
        </w:rPr>
        <w:t xml:space="preserve">  </w:t>
      </w:r>
      <w:r w:rsidRPr="00D72F58">
        <w:rPr>
          <w:rFonts w:ascii="David" w:hAnsi="David" w:hint="eastAsia"/>
          <w:sz w:val="24"/>
          <w:szCs w:val="24"/>
          <w:rtl/>
        </w:rPr>
        <w:t>המוצר</w:t>
      </w:r>
      <w:r w:rsidRPr="00D72F58">
        <w:rPr>
          <w:rFonts w:ascii="David" w:hAnsi="David"/>
          <w:sz w:val="24"/>
          <w:szCs w:val="24"/>
          <w:rtl/>
        </w:rPr>
        <w:t xml:space="preserve"> </w:t>
      </w:r>
      <w:r w:rsidRPr="00D72F58">
        <w:rPr>
          <w:rFonts w:ascii="David" w:hAnsi="David" w:hint="eastAsia"/>
          <w:sz w:val="24"/>
          <w:szCs w:val="24"/>
          <w:rtl/>
        </w:rPr>
        <w:t>חתום</w:t>
      </w:r>
      <w:r w:rsidRPr="00D72F58">
        <w:rPr>
          <w:rFonts w:ascii="David" w:hAnsi="David"/>
          <w:sz w:val="24"/>
          <w:szCs w:val="24"/>
          <w:rtl/>
        </w:rPr>
        <w:t xml:space="preserve"> </w:t>
      </w:r>
      <w:r w:rsidRPr="00D72F58">
        <w:rPr>
          <w:rFonts w:ascii="David" w:hAnsi="David" w:hint="eastAsia"/>
          <w:sz w:val="24"/>
          <w:szCs w:val="24"/>
          <w:rtl/>
        </w:rPr>
        <w:t>ותקין</w:t>
      </w:r>
      <w:r w:rsidRPr="00D72F58">
        <w:rPr>
          <w:rFonts w:ascii="David" w:hAnsi="David"/>
          <w:sz w:val="24"/>
          <w:szCs w:val="24"/>
          <w:rtl/>
        </w:rPr>
        <w:t xml:space="preserve"> </w:t>
      </w:r>
      <w:r w:rsidRPr="00D72F58">
        <w:rPr>
          <w:rFonts w:ascii="David" w:hAnsi="David" w:hint="eastAsia"/>
          <w:sz w:val="24"/>
          <w:szCs w:val="24"/>
          <w:rtl/>
        </w:rPr>
        <w:t>מטעם</w:t>
      </w:r>
      <w:r w:rsidRPr="00D72F58">
        <w:rPr>
          <w:rFonts w:ascii="David" w:hAnsi="David"/>
          <w:sz w:val="24"/>
          <w:szCs w:val="24"/>
          <w:rtl/>
        </w:rPr>
        <w:t xml:space="preserve"> </w:t>
      </w:r>
      <w:r w:rsidRPr="00D72F58">
        <w:rPr>
          <w:rFonts w:ascii="David" w:hAnsi="David" w:hint="eastAsia"/>
          <w:sz w:val="24"/>
          <w:szCs w:val="24"/>
          <w:rtl/>
        </w:rPr>
        <w:t>מבטחי</w:t>
      </w:r>
      <w:r w:rsidRPr="00D72F58">
        <w:rPr>
          <w:rFonts w:ascii="David" w:hAnsi="David"/>
          <w:sz w:val="24"/>
          <w:szCs w:val="24"/>
          <w:rtl/>
        </w:rPr>
        <w:t xml:space="preserve"> </w:t>
      </w:r>
      <w:r w:rsidRPr="00D72F58">
        <w:rPr>
          <w:rFonts w:ascii="David" w:hAnsi="David" w:hint="eastAsia"/>
          <w:sz w:val="24"/>
          <w:szCs w:val="24"/>
          <w:rtl/>
        </w:rPr>
        <w:t>הקבלן</w:t>
      </w:r>
      <w:r w:rsidRPr="00D72F58">
        <w:rPr>
          <w:rFonts w:ascii="David" w:hAnsi="David"/>
          <w:sz w:val="24"/>
          <w:szCs w:val="24"/>
          <w:rtl/>
        </w:rPr>
        <w:t xml:space="preserve">, </w:t>
      </w:r>
      <w:r w:rsidRPr="00D72F58">
        <w:rPr>
          <w:rFonts w:ascii="David" w:hAnsi="David" w:hint="eastAsia"/>
          <w:sz w:val="24"/>
          <w:szCs w:val="24"/>
          <w:rtl/>
        </w:rPr>
        <w:t>מהווה</w:t>
      </w:r>
      <w:r w:rsidRPr="00D72F58">
        <w:rPr>
          <w:rFonts w:ascii="David" w:hAnsi="David"/>
          <w:sz w:val="24"/>
          <w:szCs w:val="24"/>
          <w:rtl/>
        </w:rPr>
        <w:t xml:space="preserve"> </w:t>
      </w:r>
      <w:r w:rsidRPr="00D72F58">
        <w:rPr>
          <w:rFonts w:ascii="David" w:hAnsi="David" w:hint="eastAsia"/>
          <w:sz w:val="24"/>
          <w:szCs w:val="24"/>
          <w:rtl/>
        </w:rPr>
        <w:t>תנאי</w:t>
      </w:r>
      <w:r w:rsidRPr="00D72F58">
        <w:rPr>
          <w:rFonts w:ascii="David" w:hAnsi="David"/>
          <w:sz w:val="24"/>
          <w:szCs w:val="24"/>
          <w:rtl/>
        </w:rPr>
        <w:t xml:space="preserve"> </w:t>
      </w:r>
      <w:r w:rsidRPr="00D72F58">
        <w:rPr>
          <w:rFonts w:ascii="David" w:hAnsi="David" w:hint="eastAsia"/>
          <w:sz w:val="24"/>
          <w:szCs w:val="24"/>
          <w:rtl/>
        </w:rPr>
        <w:t>מהותי</w:t>
      </w:r>
      <w:r w:rsidRPr="00D72F58">
        <w:rPr>
          <w:rFonts w:ascii="David" w:hAnsi="David"/>
          <w:sz w:val="24"/>
          <w:szCs w:val="24"/>
          <w:rtl/>
        </w:rPr>
        <w:t xml:space="preserve"> </w:t>
      </w:r>
      <w:r w:rsidRPr="00D72F58">
        <w:rPr>
          <w:rFonts w:ascii="David" w:hAnsi="David" w:hint="eastAsia"/>
          <w:sz w:val="24"/>
          <w:szCs w:val="24"/>
          <w:rtl/>
        </w:rPr>
        <w:t>בהסכם</w:t>
      </w:r>
      <w:r w:rsidRPr="00D72F58">
        <w:rPr>
          <w:rFonts w:ascii="David" w:hAnsi="David"/>
          <w:sz w:val="24"/>
          <w:szCs w:val="24"/>
          <w:rtl/>
        </w:rPr>
        <w:t>.</w:t>
      </w:r>
    </w:p>
    <w:p w14:paraId="7E08DD0A"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יערוך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יוודא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שנערך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המשמש</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במישרין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בעקיפין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לביצוע</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תקופת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ההתקשרות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מפני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חבות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לבטחה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דין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לרבות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מפני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נזקי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גוף</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בלתי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מוגבלים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וכן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חבות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בגין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נזק</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לרכוש</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בסכום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גבול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יפחת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w:t>
      </w:r>
      <w:r w:rsidRPr="00D72F58">
        <w:rPr>
          <w:rFonts w:ascii="David" w:eastAsia="David" w:hAnsi="David"/>
          <w:sz w:val="24"/>
          <w:szCs w:val="24"/>
          <w:rtl/>
          <w:lang w:eastAsia="en-US"/>
        </w:rPr>
        <w:t xml:space="preserve">- 600,000 </w:t>
      </w:r>
      <w:r w:rsidRPr="00D72F58">
        <w:rPr>
          <w:rFonts w:ascii="David" w:eastAsia="David" w:hAnsi="David" w:hint="eastAsia"/>
          <w:sz w:val="24"/>
          <w:szCs w:val="24"/>
          <w:rtl/>
          <w:lang w:eastAsia="en-US"/>
        </w:rPr>
        <w:t>₪</w:t>
      </w:r>
      <w:r w:rsidRPr="00D72F58">
        <w:rPr>
          <w:rFonts w:ascii="David" w:eastAsia="David" w:hAnsi="David"/>
          <w:sz w:val="24"/>
          <w:szCs w:val="24"/>
          <w:rtl/>
          <w:lang w:eastAsia="en-US"/>
        </w:rPr>
        <w:t xml:space="preserve"> , </w:t>
      </w:r>
      <w:r w:rsidRPr="00D72F58">
        <w:rPr>
          <w:rFonts w:ascii="David" w:eastAsia="David" w:hAnsi="David" w:hint="eastAsia"/>
          <w:sz w:val="24"/>
          <w:szCs w:val="24"/>
          <w:rtl/>
          <w:lang w:eastAsia="en-US"/>
        </w:rPr>
        <w:t>כיסוי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לנזקי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רכוש</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הנגרמים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ידי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מעל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הסטנדרטים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פוליסת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 </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וכן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לנזקי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גוף</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שאינם </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ניתנים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 </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בהתאם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להגדרות</w:t>
      </w:r>
      <w:r w:rsidRPr="00D72F58">
        <w:rPr>
          <w:rFonts w:ascii="David" w:eastAsia="David" w:hAnsi="David"/>
          <w:sz w:val="24"/>
          <w:szCs w:val="24"/>
          <w:rtl/>
          <w:lang w:eastAsia="en-US"/>
        </w:rPr>
        <w:t xml:space="preserve"> </w:t>
      </w:r>
      <w:proofErr w:type="spellStart"/>
      <w:r w:rsidRPr="00D72F58">
        <w:rPr>
          <w:rFonts w:ascii="David" w:eastAsia="David" w:hAnsi="David" w:hint="eastAsia"/>
          <w:sz w:val="24"/>
          <w:szCs w:val="24"/>
          <w:rtl/>
          <w:lang w:eastAsia="en-US"/>
        </w:rPr>
        <w:t>הפלת</w:t>
      </w:r>
      <w:r w:rsidRPr="00D72F58">
        <w:rPr>
          <w:rFonts w:ascii="David" w:eastAsia="David" w:hAnsi="David"/>
          <w:sz w:val="24"/>
          <w:szCs w:val="24"/>
          <w:rtl/>
          <w:lang w:eastAsia="en-US"/>
        </w:rPr>
        <w:t>"</w:t>
      </w:r>
      <w:r w:rsidRPr="00D72F58">
        <w:rPr>
          <w:rFonts w:ascii="David" w:eastAsia="David" w:hAnsi="David" w:hint="eastAsia"/>
          <w:sz w:val="24"/>
          <w:szCs w:val="24"/>
          <w:rtl/>
          <w:lang w:eastAsia="en-US"/>
        </w:rPr>
        <w:t>ד</w:t>
      </w:r>
      <w:proofErr w:type="spellEnd"/>
      <w:r w:rsidRPr="00D72F58">
        <w:rPr>
          <w:rFonts w:ascii="David" w:eastAsia="David" w:hAnsi="David"/>
          <w:sz w:val="24"/>
          <w:szCs w:val="24"/>
          <w:rtl/>
          <w:lang w:eastAsia="en-US"/>
        </w:rPr>
        <w:t xml:space="preserve"> . </w:t>
      </w:r>
      <w:r w:rsidRPr="00D72F58">
        <w:rPr>
          <w:rFonts w:ascii="David" w:eastAsia="David" w:hAnsi="David" w:hint="eastAsia"/>
          <w:sz w:val="24"/>
          <w:szCs w:val="24"/>
          <w:rtl/>
          <w:lang w:eastAsia="en-US"/>
        </w:rPr>
        <w:t>למען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ספק</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מוסכם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המונח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כולל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מנופים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מלגזות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טרקטורים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מחפרים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גוררים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וכן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נעים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ממונעים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סוג</w:t>
      </w:r>
      <w:r w:rsidRPr="00D72F58">
        <w:rPr>
          <w:rFonts w:ascii="David" w:eastAsia="David" w:hAnsi="David"/>
          <w:sz w:val="24"/>
          <w:szCs w:val="24"/>
          <w:rtl/>
          <w:lang w:eastAsia="en-US"/>
        </w:rPr>
        <w:t>.</w:t>
      </w:r>
    </w:p>
    <w:p w14:paraId="3514D2E0"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sz w:val="24"/>
          <w:szCs w:val="24"/>
          <w:rtl/>
          <w:lang w:eastAsia="en-US"/>
        </w:rPr>
        <w:t>"</w:t>
      </w:r>
      <w:r w:rsidRPr="00D72F58">
        <w:rPr>
          <w:rFonts w:ascii="David" w:eastAsia="David" w:hAnsi="David" w:hint="eastAsia"/>
          <w:sz w:val="24"/>
          <w:szCs w:val="24"/>
          <w:rtl/>
          <w:lang w:eastAsia="en-US"/>
        </w:rPr>
        <w:t>כלי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רכב</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וציוד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מכני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הנדסי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כאמור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אשר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אין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חוקית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לבטחו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חובה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יערך</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עבורו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ביטוח</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מפני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נזקי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גוף</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בגבולות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שלא</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יפחתו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w:t>
      </w:r>
      <w:r w:rsidRPr="00D72F58">
        <w:rPr>
          <w:rFonts w:ascii="David" w:eastAsia="David" w:hAnsi="David"/>
          <w:sz w:val="24"/>
          <w:szCs w:val="24"/>
          <w:rtl/>
          <w:lang w:eastAsia="en-US"/>
        </w:rPr>
        <w:t xml:space="preserve">-2,000,000 </w:t>
      </w:r>
      <w:r w:rsidRPr="00D72F58">
        <w:rPr>
          <w:rFonts w:ascii="David" w:eastAsia="David" w:hAnsi="David" w:hint="eastAsia"/>
          <w:sz w:val="24"/>
          <w:szCs w:val="24"/>
          <w:rtl/>
          <w:lang w:eastAsia="en-US"/>
        </w:rPr>
        <w:t>₪</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למקרה</w:t>
      </w:r>
      <w:r w:rsidRPr="00D72F58">
        <w:rPr>
          <w:rFonts w:ascii="David" w:eastAsia="David" w:hAnsi="David"/>
          <w:sz w:val="24"/>
          <w:szCs w:val="24"/>
          <w:rtl/>
          <w:lang w:eastAsia="en-US"/>
        </w:rPr>
        <w:t>.</w:t>
      </w:r>
    </w:p>
    <w:p w14:paraId="7AEABA28"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sz w:val="24"/>
          <w:szCs w:val="24"/>
          <w:rtl/>
          <w:lang w:eastAsia="en-US"/>
        </w:rPr>
        <w:t>הקבלן מתחייב כי פוליסת "כל הסיכונים" עבודות קבלניות תכלול את ההרחבות להלן.</w:t>
      </w:r>
    </w:p>
    <w:p w14:paraId="19F4881F"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ind w:left="1020"/>
        <w:jc w:val="both"/>
        <w:rPr>
          <w:rFonts w:ascii="David" w:eastAsia="David" w:hAnsi="David"/>
          <w:sz w:val="24"/>
          <w:szCs w:val="24"/>
          <w:lang w:eastAsia="en-US"/>
        </w:rPr>
      </w:pPr>
      <w:r w:rsidRPr="00D72F58">
        <w:rPr>
          <w:rFonts w:ascii="David" w:eastAsia="David" w:hAnsi="David"/>
          <w:sz w:val="24"/>
          <w:szCs w:val="24"/>
          <w:rtl/>
          <w:lang w:eastAsia="en-US"/>
        </w:rPr>
        <w:t>פרק ב' – צד ג' :</w:t>
      </w:r>
    </w:p>
    <w:tbl>
      <w:tblPr>
        <w:bidiVisual/>
        <w:tblW w:w="8693"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5134"/>
      </w:tblGrid>
      <w:tr w:rsidR="00D72F58" w:rsidRPr="00D72F58" w14:paraId="08B2E7F5" w14:textId="77777777" w:rsidTr="009B31CF">
        <w:tc>
          <w:tcPr>
            <w:tcW w:w="3559" w:type="dxa"/>
            <w:tcBorders>
              <w:top w:val="single" w:sz="4" w:space="0" w:color="auto"/>
              <w:left w:val="single" w:sz="4" w:space="0" w:color="auto"/>
              <w:bottom w:val="single" w:sz="4" w:space="0" w:color="auto"/>
              <w:right w:val="single" w:sz="4" w:space="0" w:color="auto"/>
            </w:tcBorders>
            <w:hideMark/>
          </w:tcPr>
          <w:p w14:paraId="5516BCD7"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ind w:left="1020"/>
              <w:jc w:val="both"/>
              <w:rPr>
                <w:rFonts w:ascii="David" w:eastAsia="David" w:hAnsi="David"/>
                <w:sz w:val="24"/>
                <w:szCs w:val="24"/>
                <w:rtl/>
                <w:lang w:eastAsia="en-US"/>
              </w:rPr>
            </w:pPr>
            <w:r w:rsidRPr="00D72F58">
              <w:rPr>
                <w:rFonts w:ascii="David" w:eastAsia="David" w:hAnsi="David"/>
                <w:sz w:val="24"/>
                <w:szCs w:val="24"/>
                <w:rtl/>
                <w:lang w:eastAsia="en-US"/>
              </w:rPr>
              <w:t>הרחבת הכיסוי</w:t>
            </w:r>
          </w:p>
        </w:tc>
        <w:tc>
          <w:tcPr>
            <w:tcW w:w="5134" w:type="dxa"/>
            <w:tcBorders>
              <w:top w:val="single" w:sz="4" w:space="0" w:color="auto"/>
              <w:left w:val="single" w:sz="4" w:space="0" w:color="auto"/>
              <w:bottom w:val="single" w:sz="4" w:space="0" w:color="auto"/>
              <w:right w:val="single" w:sz="4" w:space="0" w:color="auto"/>
            </w:tcBorders>
            <w:hideMark/>
          </w:tcPr>
          <w:p w14:paraId="64576B0E"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ind w:left="1020"/>
              <w:jc w:val="both"/>
              <w:rPr>
                <w:rFonts w:ascii="David" w:eastAsia="David" w:hAnsi="David"/>
                <w:sz w:val="24"/>
                <w:szCs w:val="24"/>
                <w:rtl/>
                <w:lang w:eastAsia="en-US"/>
              </w:rPr>
            </w:pPr>
            <w:r w:rsidRPr="00D72F58">
              <w:rPr>
                <w:rFonts w:ascii="David" w:eastAsia="David" w:hAnsi="David"/>
                <w:sz w:val="24"/>
                <w:szCs w:val="24"/>
                <w:rtl/>
                <w:lang w:eastAsia="en-US"/>
              </w:rPr>
              <w:t>גבול אחריות/פירוט ההרחבה</w:t>
            </w:r>
          </w:p>
        </w:tc>
      </w:tr>
      <w:tr w:rsidR="00D72F58" w:rsidRPr="00D72F58" w14:paraId="21A798D8" w14:textId="77777777" w:rsidTr="009B31CF">
        <w:tc>
          <w:tcPr>
            <w:tcW w:w="3559" w:type="dxa"/>
            <w:tcBorders>
              <w:top w:val="single" w:sz="4" w:space="0" w:color="auto"/>
              <w:left w:val="single" w:sz="4" w:space="0" w:color="auto"/>
              <w:bottom w:val="single" w:sz="4" w:space="0" w:color="auto"/>
              <w:right w:val="single" w:sz="4" w:space="0" w:color="auto"/>
            </w:tcBorders>
            <w:hideMark/>
          </w:tcPr>
          <w:p w14:paraId="52795CBF" w14:textId="77777777" w:rsidR="00D72F58" w:rsidRPr="00D72F58" w:rsidRDefault="00D72F58" w:rsidP="00D72F58">
            <w:pPr>
              <w:tabs>
                <w:tab w:val="left" w:pos="648"/>
                <w:tab w:val="left" w:pos="2160"/>
                <w:tab w:val="left" w:pos="3600"/>
                <w:tab w:val="left" w:pos="4320"/>
                <w:tab w:val="left" w:pos="5040"/>
                <w:tab w:val="left" w:pos="7966"/>
              </w:tabs>
              <w:spacing w:line="360" w:lineRule="auto"/>
              <w:ind w:left="222"/>
              <w:jc w:val="both"/>
              <w:rPr>
                <w:rFonts w:ascii="David" w:eastAsia="David" w:hAnsi="David"/>
                <w:sz w:val="24"/>
                <w:szCs w:val="24"/>
                <w:rtl/>
                <w:lang w:eastAsia="en-US"/>
              </w:rPr>
            </w:pPr>
            <w:r w:rsidRPr="00D72F58">
              <w:rPr>
                <w:rFonts w:ascii="David" w:eastAsia="David" w:hAnsi="David"/>
                <w:sz w:val="24"/>
                <w:szCs w:val="24"/>
                <w:rtl/>
                <w:lang w:eastAsia="en-US"/>
              </w:rPr>
              <w:t>(1) אחריות לנזקים לרכוש העירייה אשר הקבלן פועל בו, לרכוש סמוך, ולכל רכוש אחר של העירייה למעט רכוש המבוטח במסגרת פרק א'.</w:t>
            </w:r>
          </w:p>
        </w:tc>
        <w:tc>
          <w:tcPr>
            <w:tcW w:w="5134" w:type="dxa"/>
            <w:tcBorders>
              <w:top w:val="single" w:sz="4" w:space="0" w:color="auto"/>
              <w:left w:val="single" w:sz="4" w:space="0" w:color="auto"/>
              <w:bottom w:val="single" w:sz="4" w:space="0" w:color="auto"/>
              <w:right w:val="single" w:sz="4" w:space="0" w:color="auto"/>
            </w:tcBorders>
            <w:hideMark/>
          </w:tcPr>
          <w:p w14:paraId="14E7F4D0" w14:textId="77777777" w:rsidR="00D72F58" w:rsidRPr="00D72F58" w:rsidRDefault="00D72F58" w:rsidP="00D72F58">
            <w:pPr>
              <w:tabs>
                <w:tab w:val="left" w:pos="648"/>
                <w:tab w:val="left" w:pos="2160"/>
                <w:tab w:val="left" w:pos="3600"/>
                <w:tab w:val="left" w:pos="4320"/>
                <w:tab w:val="left" w:pos="5040"/>
                <w:tab w:val="left" w:pos="7966"/>
              </w:tabs>
              <w:spacing w:line="360" w:lineRule="auto"/>
              <w:ind w:left="222"/>
              <w:jc w:val="both"/>
              <w:rPr>
                <w:rFonts w:ascii="David" w:eastAsia="David" w:hAnsi="David"/>
                <w:sz w:val="24"/>
                <w:szCs w:val="24"/>
                <w:rtl/>
                <w:lang w:eastAsia="en-US"/>
              </w:rPr>
            </w:pPr>
            <w:r w:rsidRPr="00D72F58">
              <w:rPr>
                <w:rFonts w:ascii="David" w:eastAsia="David" w:hAnsi="David"/>
                <w:sz w:val="24"/>
                <w:szCs w:val="24"/>
                <w:rtl/>
                <w:lang w:eastAsia="en-US"/>
              </w:rPr>
              <w:t>מעל לסכומים המבוטחים תחת סעיפי הכיסוי של רכוש סמוך ורכוש עליו עובדים, כמפורט בפרק א', אולם גבול האחריות הכולל של המבטחת בגין נזקים כאמור לא יעלה על גבול האחריות על פי פרק ב'.</w:t>
            </w:r>
          </w:p>
        </w:tc>
      </w:tr>
      <w:tr w:rsidR="00D72F58" w:rsidRPr="00D72F58" w14:paraId="15CFC5CE" w14:textId="77777777" w:rsidTr="009B31CF">
        <w:trPr>
          <w:trHeight w:val="259"/>
        </w:trPr>
        <w:tc>
          <w:tcPr>
            <w:tcW w:w="3559" w:type="dxa"/>
            <w:tcBorders>
              <w:top w:val="single" w:sz="4" w:space="0" w:color="auto"/>
              <w:left w:val="single" w:sz="4" w:space="0" w:color="auto"/>
              <w:bottom w:val="single" w:sz="4" w:space="0" w:color="auto"/>
              <w:right w:val="single" w:sz="4" w:space="0" w:color="auto"/>
            </w:tcBorders>
            <w:hideMark/>
          </w:tcPr>
          <w:p w14:paraId="359F62AC" w14:textId="77777777" w:rsidR="00D72F58" w:rsidRPr="00D72F58" w:rsidRDefault="00D72F58" w:rsidP="00D72F58">
            <w:pPr>
              <w:tabs>
                <w:tab w:val="left" w:pos="648"/>
                <w:tab w:val="left" w:pos="2160"/>
                <w:tab w:val="left" w:pos="3600"/>
                <w:tab w:val="left" w:pos="4320"/>
                <w:tab w:val="left" w:pos="5040"/>
                <w:tab w:val="left" w:pos="7966"/>
              </w:tabs>
              <w:spacing w:line="360" w:lineRule="auto"/>
              <w:ind w:left="222"/>
              <w:jc w:val="both"/>
              <w:rPr>
                <w:rFonts w:ascii="David" w:eastAsia="David" w:hAnsi="David"/>
                <w:sz w:val="24"/>
                <w:szCs w:val="24"/>
                <w:rtl/>
                <w:lang w:eastAsia="en-US"/>
              </w:rPr>
            </w:pPr>
            <w:r w:rsidRPr="00D72F58">
              <w:rPr>
                <w:rFonts w:ascii="David" w:eastAsia="David" w:hAnsi="David"/>
                <w:sz w:val="24"/>
                <w:szCs w:val="24"/>
                <w:rtl/>
                <w:lang w:eastAsia="en-US"/>
              </w:rPr>
              <w:lastRenderedPageBreak/>
              <w:t>(2) אחריות העירייה כלפי עובדי הקבלן וכל הפועל בשמו ומטעמו.</w:t>
            </w:r>
          </w:p>
        </w:tc>
        <w:tc>
          <w:tcPr>
            <w:tcW w:w="5134" w:type="dxa"/>
            <w:tcBorders>
              <w:top w:val="single" w:sz="4" w:space="0" w:color="auto"/>
              <w:left w:val="single" w:sz="4" w:space="0" w:color="auto"/>
              <w:bottom w:val="single" w:sz="4" w:space="0" w:color="auto"/>
              <w:right w:val="single" w:sz="4" w:space="0" w:color="auto"/>
            </w:tcBorders>
            <w:hideMark/>
          </w:tcPr>
          <w:p w14:paraId="3E992FE9" w14:textId="77777777" w:rsidR="00D72F58" w:rsidRPr="00D72F58" w:rsidRDefault="00D72F58" w:rsidP="00D72F58">
            <w:pPr>
              <w:tabs>
                <w:tab w:val="left" w:pos="648"/>
                <w:tab w:val="left" w:pos="2160"/>
                <w:tab w:val="left" w:pos="3600"/>
                <w:tab w:val="left" w:pos="4320"/>
                <w:tab w:val="left" w:pos="5040"/>
                <w:tab w:val="left" w:pos="7966"/>
              </w:tabs>
              <w:spacing w:line="360" w:lineRule="auto"/>
              <w:ind w:left="222"/>
              <w:jc w:val="both"/>
              <w:rPr>
                <w:rFonts w:ascii="David" w:eastAsia="David" w:hAnsi="David"/>
                <w:sz w:val="24"/>
                <w:szCs w:val="24"/>
                <w:rtl/>
                <w:lang w:eastAsia="en-US"/>
              </w:rPr>
            </w:pPr>
            <w:r w:rsidRPr="00D72F58">
              <w:rPr>
                <w:rFonts w:ascii="David" w:eastAsia="David" w:hAnsi="David"/>
                <w:sz w:val="24"/>
                <w:szCs w:val="24"/>
                <w:rtl/>
                <w:lang w:eastAsia="en-US"/>
              </w:rPr>
              <w:t xml:space="preserve">בגין נזקים שיגרמו להם במהלך ו/או בקשר עם ביצוע התחייבויותיו של הקבלן כלפי העירייה </w:t>
            </w:r>
          </w:p>
        </w:tc>
      </w:tr>
    </w:tbl>
    <w:p w14:paraId="5EE4203D"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jc w:val="both"/>
        <w:rPr>
          <w:rFonts w:ascii="David" w:eastAsia="David" w:hAnsi="David"/>
          <w:sz w:val="24"/>
          <w:szCs w:val="24"/>
          <w:rtl/>
          <w:lang w:eastAsia="en-US"/>
        </w:rPr>
      </w:pPr>
    </w:p>
    <w:p w14:paraId="70B5AB09" w14:textId="77777777" w:rsidR="00D72F58" w:rsidRPr="00D72F58" w:rsidRDefault="00D72F58" w:rsidP="00D72F58">
      <w:pPr>
        <w:tabs>
          <w:tab w:val="left" w:pos="1020"/>
          <w:tab w:val="left" w:pos="1247"/>
          <w:tab w:val="left" w:pos="1440"/>
          <w:tab w:val="left" w:pos="2160"/>
          <w:tab w:val="left" w:pos="2880"/>
          <w:tab w:val="left" w:pos="3600"/>
          <w:tab w:val="left" w:pos="4320"/>
          <w:tab w:val="left" w:pos="5040"/>
          <w:tab w:val="left" w:pos="7966"/>
        </w:tabs>
        <w:spacing w:line="360" w:lineRule="auto"/>
        <w:ind w:left="1020"/>
        <w:jc w:val="both"/>
        <w:rPr>
          <w:rFonts w:ascii="David" w:eastAsia="David" w:hAnsi="David"/>
          <w:sz w:val="24"/>
          <w:szCs w:val="24"/>
          <w:rtl/>
          <w:lang w:eastAsia="en-US"/>
        </w:rPr>
      </w:pPr>
      <w:r w:rsidRPr="00D72F58">
        <w:rPr>
          <w:rFonts w:ascii="David" w:eastAsia="David" w:hAnsi="David"/>
          <w:sz w:val="24"/>
          <w:szCs w:val="24"/>
          <w:rtl/>
          <w:lang w:eastAsia="en-US"/>
        </w:rPr>
        <w:t>למען הסדר הטוב, יובהר כי ההרחבות המפרטות לעיל  הינן בנוסף להרחבות המפורטות באישור הביטוח ולא במקומן.</w:t>
      </w:r>
    </w:p>
    <w:p w14:paraId="046F612C"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sz w:val="24"/>
          <w:szCs w:val="24"/>
          <w:rtl/>
          <w:lang w:eastAsia="en-US"/>
        </w:rPr>
        <w:t>בכל הפוליסות הנזכרות מתחייב הקבלן לכלול את הסעיפים הבאים</w:t>
      </w:r>
      <w:r w:rsidRPr="00D72F58">
        <w:rPr>
          <w:rFonts w:ascii="David" w:eastAsia="David" w:hAnsi="David"/>
          <w:sz w:val="24"/>
          <w:szCs w:val="24"/>
          <w:lang w:eastAsia="en-US"/>
        </w:rPr>
        <w:t>:</w:t>
      </w:r>
    </w:p>
    <w:p w14:paraId="3FEF93D9"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lang w:eastAsia="en-US"/>
        </w:rPr>
      </w:pPr>
      <w:r w:rsidRPr="00D72F58">
        <w:rPr>
          <w:rFonts w:ascii="David" w:eastAsia="David" w:hAnsi="David"/>
          <w:sz w:val="24"/>
          <w:szCs w:val="24"/>
          <w:rtl/>
          <w:lang w:eastAsia="en-US"/>
        </w:rPr>
        <w:t>שם "המבוטח" בפוליסות הינו – הקבלן ו/או העירייה:</w:t>
      </w:r>
    </w:p>
    <w:p w14:paraId="6507D4E1"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rtl/>
          <w:lang w:eastAsia="en-US"/>
        </w:rPr>
      </w:pPr>
      <w:r w:rsidRPr="00D72F58">
        <w:rPr>
          <w:rFonts w:ascii="David" w:eastAsia="David" w:hAnsi="David"/>
          <w:sz w:val="24"/>
          <w:szCs w:val="24"/>
          <w:rtl/>
          <w:lang w:eastAsia="en-US"/>
        </w:rPr>
        <w:t xml:space="preserve">"העירייה" לעניין הכיסוי </w:t>
      </w:r>
      <w:proofErr w:type="spellStart"/>
      <w:r w:rsidRPr="00D72F58">
        <w:rPr>
          <w:rFonts w:ascii="David" w:eastAsia="David" w:hAnsi="David"/>
          <w:sz w:val="24"/>
          <w:szCs w:val="24"/>
          <w:rtl/>
          <w:lang w:eastAsia="en-US"/>
        </w:rPr>
        <w:t>הביטוחי</w:t>
      </w:r>
      <w:proofErr w:type="spellEnd"/>
      <w:r w:rsidRPr="00D72F58">
        <w:rPr>
          <w:rFonts w:ascii="David" w:eastAsia="David" w:hAnsi="David"/>
          <w:sz w:val="24"/>
          <w:szCs w:val="24"/>
          <w:rtl/>
          <w:lang w:eastAsia="en-US"/>
        </w:rPr>
        <w:t xml:space="preserve">: </w:t>
      </w:r>
      <w:r w:rsidRPr="00D72F58">
        <w:rPr>
          <w:rFonts w:ascii="David" w:eastAsia="David" w:hAnsi="David" w:hint="cs"/>
          <w:sz w:val="24"/>
          <w:szCs w:val="24"/>
          <w:rtl/>
          <w:lang w:eastAsia="en-US"/>
        </w:rPr>
        <w:t>עיריית נתיבות</w:t>
      </w:r>
      <w:r w:rsidRPr="00D72F58">
        <w:rPr>
          <w:rFonts w:ascii="David" w:eastAsia="David" w:hAnsi="David"/>
          <w:sz w:val="24"/>
          <w:szCs w:val="24"/>
          <w:rtl/>
          <w:lang w:eastAsia="en-US"/>
        </w:rPr>
        <w:t xml:space="preserve"> ו/או </w:t>
      </w:r>
      <w:r w:rsidRPr="00D72F58">
        <w:rPr>
          <w:rFonts w:ascii="David" w:eastAsia="David" w:hAnsi="David" w:hint="cs"/>
          <w:sz w:val="24"/>
          <w:szCs w:val="24"/>
          <w:rtl/>
          <w:lang w:eastAsia="en-US"/>
        </w:rPr>
        <w:t>תאגידים עירוניים</w:t>
      </w:r>
      <w:r w:rsidRPr="00D72F58">
        <w:rPr>
          <w:rFonts w:ascii="David" w:eastAsia="David" w:hAnsi="David"/>
          <w:sz w:val="24"/>
          <w:szCs w:val="24"/>
          <w:rtl/>
          <w:lang w:eastAsia="en-US"/>
        </w:rPr>
        <w:t xml:space="preserve"> ו/או עובדים של הנ"ל.</w:t>
      </w:r>
    </w:p>
    <w:p w14:paraId="787EAEE6"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rtl/>
          <w:lang w:eastAsia="en-US"/>
        </w:rPr>
      </w:pPr>
      <w:r w:rsidRPr="00D72F58">
        <w:rPr>
          <w:rFonts w:ascii="David" w:eastAsia="David" w:hAnsi="David"/>
          <w:sz w:val="24"/>
          <w:szCs w:val="24"/>
          <w:rtl/>
          <w:lang w:eastAsia="en-US"/>
        </w:rPr>
        <w:t>ביטול זכות השיבוב ו/או התחלוף כלפי העירייה, למעט כלפי מי שגרם לנזק בזדון</w:t>
      </w:r>
      <w:r w:rsidRPr="00D72F58">
        <w:rPr>
          <w:rFonts w:ascii="David" w:eastAsia="David" w:hAnsi="David"/>
          <w:sz w:val="24"/>
          <w:szCs w:val="24"/>
          <w:lang w:eastAsia="en-US"/>
        </w:rPr>
        <w:t>.</w:t>
      </w:r>
    </w:p>
    <w:p w14:paraId="2F08B4BA"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rtl/>
          <w:lang w:eastAsia="en-US"/>
        </w:rPr>
      </w:pPr>
      <w:r w:rsidRPr="00D72F58">
        <w:rPr>
          <w:rFonts w:ascii="David" w:eastAsia="David" w:hAnsi="David"/>
          <w:sz w:val="24"/>
          <w:szCs w:val="24"/>
          <w:rtl/>
          <w:lang w:eastAsia="en-US"/>
        </w:rPr>
        <w:t>חריג רשלנות רבתי לא יחול בפוליסות. אולם אין בביטול החריג כאמור כדי לגרוע מזכויות המבטחת וחובות המבוטח על פי חוק חוזה הביטוח, תשמ"א-1981.</w:t>
      </w:r>
    </w:p>
    <w:p w14:paraId="7C0A111E"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lang w:eastAsia="en-US"/>
        </w:rPr>
      </w:pPr>
      <w:r w:rsidRPr="00D72F58">
        <w:rPr>
          <w:rFonts w:ascii="David" w:eastAsia="David" w:hAnsi="David"/>
          <w:sz w:val="24"/>
          <w:szCs w:val="24"/>
          <w:rtl/>
          <w:lang w:eastAsia="en-US"/>
        </w:rPr>
        <w:t xml:space="preserve">סעיף "ביטוח ראשוני", כלפי העירייה המזכה אותה במלוא השיפוי המגיע לפי תנאי הביטוח, ללא זכות השתתפות בביטוחיה מצד חברת הביטוח של הקבלן ו/או מי מטעמו מבלי שתהיה לחברת הביטוח של הקבלן זכות תביעה ממבטחי העירייה להשתתף בנטל החיוב כאמור בסעיף 59 לחוק חוזה הביטוח תשמ"א </w:t>
      </w:r>
      <w:r w:rsidRPr="00D72F58">
        <w:rPr>
          <w:rFonts w:ascii="David" w:eastAsia="David" w:hAnsi="David"/>
          <w:sz w:val="24"/>
          <w:szCs w:val="24"/>
          <w:lang w:eastAsia="en-US"/>
        </w:rPr>
        <w:t>–</w:t>
      </w:r>
      <w:r w:rsidRPr="00D72F58">
        <w:rPr>
          <w:rFonts w:ascii="David" w:eastAsia="David" w:hAnsi="David"/>
          <w:sz w:val="24"/>
          <w:szCs w:val="24"/>
          <w:rtl/>
          <w:lang w:eastAsia="en-US"/>
        </w:rPr>
        <w:t xml:space="preserve"> 1981, ולמען הסר ספק הקבלן וחברת הביטוח יוותרו על טענה של ביטוח כפל כלפי הנ"ל.</w:t>
      </w:r>
    </w:p>
    <w:p w14:paraId="293FAC07" w14:textId="77777777" w:rsidR="00D72F58" w:rsidRPr="00D72F58" w:rsidRDefault="00D72F58" w:rsidP="001702A3">
      <w:pPr>
        <w:numPr>
          <w:ilvl w:val="0"/>
          <w:numId w:val="75"/>
        </w:numPr>
        <w:tabs>
          <w:tab w:val="left" w:pos="1020"/>
          <w:tab w:val="left" w:pos="1247"/>
          <w:tab w:val="left" w:pos="1440"/>
          <w:tab w:val="left" w:pos="2160"/>
          <w:tab w:val="left" w:pos="2880"/>
          <w:tab w:val="left" w:pos="3600"/>
          <w:tab w:val="left" w:pos="4320"/>
          <w:tab w:val="left" w:pos="5040"/>
          <w:tab w:val="left" w:pos="7966"/>
        </w:tabs>
        <w:spacing w:line="360" w:lineRule="auto"/>
        <w:ind w:left="1705"/>
        <w:contextualSpacing/>
        <w:jc w:val="both"/>
        <w:rPr>
          <w:rFonts w:ascii="David" w:eastAsia="David" w:hAnsi="David"/>
          <w:sz w:val="24"/>
          <w:szCs w:val="24"/>
          <w:lang w:eastAsia="en-US"/>
        </w:rPr>
      </w:pPr>
      <w:r w:rsidRPr="00D72F58">
        <w:rPr>
          <w:rFonts w:ascii="David" w:eastAsia="David" w:hAnsi="David"/>
          <w:sz w:val="24"/>
          <w:szCs w:val="24"/>
          <w:rtl/>
          <w:lang w:eastAsia="en-US"/>
        </w:rPr>
        <w:t>היקף הכיסוי בפוליסות לא יפחת מהיקף הכיסוי על פי פוליסות "ביט" של קבוצת כלל ביטוח התקפות במועד התחלת הביטוח.</w:t>
      </w:r>
    </w:p>
    <w:p w14:paraId="0AB75366"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hint="eastAsia"/>
          <w:sz w:val="24"/>
          <w:szCs w:val="24"/>
          <w:rtl/>
          <w:lang w:eastAsia="en-US"/>
        </w:rPr>
        <w:t>ע</w:t>
      </w:r>
      <w:r w:rsidRPr="00D72F58">
        <w:rPr>
          <w:rFonts w:ascii="David" w:eastAsia="David" w:hAnsi="David"/>
          <w:sz w:val="24"/>
          <w:szCs w:val="24"/>
          <w:rtl/>
          <w:lang w:eastAsia="en-US"/>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 אחריות כלשהי בקשר לכך ו/או לא יהא בכך כדי לצמצם את אחריותו של הקבלן על-פי הסכם זה או על-פי כל דין. </w:t>
      </w:r>
    </w:p>
    <w:p w14:paraId="36073524"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לבדו אחראי על תשלום דמי הביטוחים הנ"ל וכן י</w:t>
      </w:r>
      <w:r w:rsidRPr="00D72F58">
        <w:rPr>
          <w:rFonts w:ascii="David" w:eastAsia="David" w:hAnsi="David" w:hint="eastAsia"/>
          <w:sz w:val="24"/>
          <w:szCs w:val="24"/>
          <w:rtl/>
          <w:lang w:eastAsia="en-US"/>
        </w:rPr>
        <w:t>י</w:t>
      </w:r>
      <w:r w:rsidRPr="00D72F58">
        <w:rPr>
          <w:rFonts w:ascii="David" w:eastAsia="David" w:hAnsi="David"/>
          <w:sz w:val="24"/>
          <w:szCs w:val="24"/>
          <w:rtl/>
          <w:lang w:eastAsia="en-US"/>
        </w:rPr>
        <w:t>שא בדמי ההשתתפויות העצמיות הקבועות בפוליסות הביטוח.</w:t>
      </w:r>
    </w:p>
    <w:p w14:paraId="4D8E6BB0"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sz w:val="24"/>
          <w:szCs w:val="24"/>
          <w:rtl/>
          <w:lang w:eastAsia="en-US"/>
        </w:rPr>
        <w:t>הקבלן לבד</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אחראי כלפי </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עירייה לאבדן, נזק או קלקול </w:t>
      </w:r>
      <w:r w:rsidRPr="00D72F58">
        <w:rPr>
          <w:rFonts w:ascii="David" w:eastAsia="David" w:hAnsi="David" w:hint="eastAsia"/>
          <w:sz w:val="24"/>
          <w:szCs w:val="24"/>
          <w:rtl/>
          <w:lang w:eastAsia="en-US"/>
        </w:rPr>
        <w:t>לרכוש</w:t>
      </w:r>
      <w:r w:rsidRPr="00D72F58">
        <w:rPr>
          <w:rFonts w:ascii="David" w:eastAsia="David" w:hAnsi="David"/>
          <w:sz w:val="24"/>
          <w:szCs w:val="24"/>
          <w:rtl/>
          <w:lang w:eastAsia="en-US"/>
        </w:rPr>
        <w:t xml:space="preserve"> ו/או ציוד מכל סוג ותאור הנמצא או שהובא על יד</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ו/או על ידי מי מטעמ</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/או שבאחריותו ו/או המשמש לצורך </w:t>
      </w:r>
      <w:r w:rsidRPr="00D72F58">
        <w:rPr>
          <w:rFonts w:ascii="David" w:eastAsia="David" w:hAnsi="David" w:hint="eastAsia"/>
          <w:sz w:val="24"/>
          <w:szCs w:val="24"/>
          <w:rtl/>
          <w:lang w:eastAsia="en-US"/>
        </w:rPr>
        <w:t>העבודות</w:t>
      </w:r>
      <w:r w:rsidRPr="00D72F58">
        <w:rPr>
          <w:rFonts w:ascii="David" w:eastAsia="David" w:hAnsi="David"/>
          <w:sz w:val="24"/>
          <w:szCs w:val="24"/>
          <w:rtl/>
          <w:lang w:eastAsia="en-US"/>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פוטר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בשמו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ובשם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הבאים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מטעמו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עירייה </w:t>
      </w:r>
      <w:r w:rsidRPr="00D72F58">
        <w:rPr>
          <w:rFonts w:ascii="David" w:eastAsia="David" w:hAnsi="David" w:hint="eastAsia"/>
          <w:sz w:val="24"/>
          <w:szCs w:val="24"/>
          <w:rtl/>
          <w:lang w:eastAsia="en-US"/>
        </w:rPr>
        <w:t>ואת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הבאים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מטעם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w:t>
      </w:r>
      <w:r w:rsidRPr="00D72F58">
        <w:rPr>
          <w:rFonts w:ascii="David" w:eastAsia="David" w:hAnsi="David"/>
          <w:sz w:val="24"/>
          <w:szCs w:val="24"/>
          <w:rtl/>
          <w:lang w:eastAsia="en-US"/>
        </w:rPr>
        <w:t xml:space="preserve">עירייה </w:t>
      </w:r>
      <w:r w:rsidRPr="00D72F58">
        <w:rPr>
          <w:rFonts w:ascii="David" w:eastAsia="David" w:hAnsi="David" w:hint="eastAsia"/>
          <w:sz w:val="24"/>
          <w:szCs w:val="24"/>
          <w:rtl/>
          <w:lang w:eastAsia="en-US"/>
        </w:rPr>
        <w:t>מאחריות</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אובדן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נזק</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לרכוש</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ציוד</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כלשהו</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כאמור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/או </w:t>
      </w:r>
      <w:r w:rsidRPr="00D72F58">
        <w:rPr>
          <w:rFonts w:ascii="David" w:eastAsia="David" w:hAnsi="David" w:hint="eastAsia"/>
          <w:sz w:val="24"/>
          <w:szCs w:val="24"/>
          <w:rtl/>
          <w:lang w:eastAsia="en-US"/>
        </w:rPr>
        <w:t>לכל</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אובדן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תוצאתי</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בקשר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עם</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ההתקשרות</w:t>
      </w:r>
      <w:r w:rsidRPr="00D72F58">
        <w:rPr>
          <w:rFonts w:ascii="David" w:eastAsia="David" w:hAnsi="David"/>
          <w:sz w:val="24"/>
          <w:szCs w:val="24"/>
          <w:rtl/>
          <w:lang w:eastAsia="en-US"/>
        </w:rPr>
        <w:t>.</w:t>
      </w:r>
    </w:p>
    <w:p w14:paraId="6BC60EF5"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sz w:val="24"/>
          <w:szCs w:val="24"/>
          <w:rtl/>
          <w:lang w:eastAsia="en-US"/>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העירייה ו/או הפועלים מטעמה מאחריות לכל נזק ו/או אובדן כאמור למעט אם גרמו לנזק בזדון.</w:t>
      </w:r>
    </w:p>
    <w:p w14:paraId="2838CCE9"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hint="eastAsia"/>
          <w:sz w:val="24"/>
          <w:szCs w:val="24"/>
          <w:rtl/>
          <w:lang w:eastAsia="en-US"/>
        </w:rPr>
        <w:lastRenderedPageBreak/>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מתחייב</w:t>
      </w:r>
      <w:r w:rsidRPr="00D72F58">
        <w:rPr>
          <w:rFonts w:ascii="David" w:eastAsia="David" w:hAnsi="David"/>
          <w:sz w:val="24"/>
          <w:szCs w:val="24"/>
          <w:rtl/>
          <w:lang w:eastAsia="en-US"/>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העירייה  לעשות כל פעולה כדי לממש את פוליסות הביטוח בעת הצורך.  </w:t>
      </w:r>
    </w:p>
    <w:p w14:paraId="2619BC85" w14:textId="77777777" w:rsidR="00D72F58" w:rsidRPr="00D72F58"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lang w:eastAsia="en-US"/>
        </w:rPr>
      </w:pPr>
      <w:r w:rsidRPr="00D72F58">
        <w:rPr>
          <w:rFonts w:ascii="David" w:eastAsia="David" w:hAnsi="David" w:hint="eastAsia"/>
          <w:sz w:val="24"/>
          <w:szCs w:val="24"/>
          <w:rtl/>
          <w:lang w:eastAsia="en-US"/>
        </w:rPr>
        <w:t>הפר</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את הוראות הפוליסות באופן המפקיע את זכויות העירייה, </w:t>
      </w:r>
      <w:r w:rsidRPr="00D72F58">
        <w:rPr>
          <w:rFonts w:ascii="David" w:eastAsia="David" w:hAnsi="David" w:hint="eastAsia"/>
          <w:sz w:val="24"/>
          <w:szCs w:val="24"/>
          <w:rtl/>
          <w:lang w:eastAsia="en-US"/>
        </w:rPr>
        <w:t>יהיה</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הקבלן</w:t>
      </w:r>
      <w:r w:rsidRPr="00D72F58">
        <w:rPr>
          <w:rFonts w:ascii="David" w:eastAsia="David" w:hAnsi="David"/>
          <w:sz w:val="24"/>
          <w:szCs w:val="24"/>
          <w:rtl/>
          <w:lang w:eastAsia="en-US"/>
        </w:rPr>
        <w:t xml:space="preserve"> </w:t>
      </w:r>
      <w:r w:rsidRPr="00D72F58">
        <w:rPr>
          <w:rFonts w:ascii="David" w:eastAsia="David" w:hAnsi="David" w:hint="eastAsia"/>
          <w:sz w:val="24"/>
          <w:szCs w:val="24"/>
          <w:rtl/>
          <w:lang w:eastAsia="en-US"/>
        </w:rPr>
        <w:t>אחראי</w:t>
      </w:r>
      <w:r w:rsidRPr="00D72F58">
        <w:rPr>
          <w:rFonts w:ascii="David" w:eastAsia="David" w:hAnsi="David"/>
          <w:sz w:val="24"/>
          <w:szCs w:val="24"/>
          <w:rtl/>
          <w:lang w:eastAsia="en-US"/>
        </w:rPr>
        <w:t xml:space="preserve"> לנזקים באופן מלא ובלעדי מבלי שתהיה ל</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טענה כלשהי כלפי העירייה על כל נזק כספי ו/או אחר שיגרם ל</w:t>
      </w:r>
      <w:r w:rsidRPr="00D72F58">
        <w:rPr>
          <w:rFonts w:ascii="David" w:eastAsia="David" w:hAnsi="David" w:hint="eastAsia"/>
          <w:sz w:val="24"/>
          <w:szCs w:val="24"/>
          <w:rtl/>
          <w:lang w:eastAsia="en-US"/>
        </w:rPr>
        <w:t>ו</w:t>
      </w:r>
      <w:r w:rsidRPr="00D72F58">
        <w:rPr>
          <w:rFonts w:ascii="David" w:eastAsia="David" w:hAnsi="David"/>
          <w:sz w:val="24"/>
          <w:szCs w:val="24"/>
          <w:rtl/>
          <w:lang w:eastAsia="en-US"/>
        </w:rPr>
        <w:t xml:space="preserve"> עקב זאת.</w:t>
      </w:r>
    </w:p>
    <w:p w14:paraId="2942BCAC" w14:textId="66545E9C" w:rsidR="00751164" w:rsidRPr="005D44CB" w:rsidRDefault="00D72F58" w:rsidP="001702A3">
      <w:pPr>
        <w:numPr>
          <w:ilvl w:val="1"/>
          <w:numId w:val="74"/>
        </w:numPr>
        <w:tabs>
          <w:tab w:val="left" w:pos="1020"/>
          <w:tab w:val="left" w:pos="1247"/>
          <w:tab w:val="left" w:pos="1440"/>
          <w:tab w:val="left" w:pos="2160"/>
          <w:tab w:val="left" w:pos="2880"/>
          <w:tab w:val="left" w:pos="3600"/>
          <w:tab w:val="left" w:pos="4320"/>
          <w:tab w:val="left" w:pos="5040"/>
          <w:tab w:val="left" w:pos="7966"/>
        </w:tabs>
        <w:spacing w:line="360" w:lineRule="auto"/>
        <w:ind w:left="1020" w:hanging="660"/>
        <w:jc w:val="both"/>
        <w:rPr>
          <w:rFonts w:ascii="David" w:eastAsia="David" w:hAnsi="David"/>
          <w:sz w:val="24"/>
          <w:szCs w:val="24"/>
          <w:rtl/>
          <w:lang w:eastAsia="en-US"/>
        </w:rPr>
      </w:pPr>
      <w:r w:rsidRPr="00D72F58">
        <w:rPr>
          <w:rFonts w:ascii="David" w:eastAsia="David" w:hAnsi="David"/>
          <w:sz w:val="24"/>
          <w:szCs w:val="24"/>
          <w:rtl/>
          <w:lang w:eastAsia="en-US"/>
        </w:rPr>
        <w:t>מבלי לפגוע באמור לעיל מוסכם ומוצהר בזה כי הפרת הוראות סעיף זה, כולן או חלקן, מהווה הפרה יסודית של חוזה זה.</w:t>
      </w:r>
    </w:p>
    <w:p w14:paraId="068CFBF4" w14:textId="77777777" w:rsidR="00490387" w:rsidRDefault="00490387" w:rsidP="005F5616">
      <w:pPr>
        <w:rPr>
          <w:rFonts w:ascii="David" w:hAnsi="David"/>
          <w:rtl/>
        </w:rPr>
      </w:pPr>
    </w:p>
    <w:p w14:paraId="4CA46556" w14:textId="77777777" w:rsidR="00490387" w:rsidRPr="00C15CBF" w:rsidRDefault="00490387" w:rsidP="005F5616">
      <w:pPr>
        <w:rPr>
          <w:rtl/>
        </w:rPr>
      </w:pPr>
    </w:p>
    <w:p w14:paraId="73C7B585" w14:textId="77777777" w:rsidR="00896C48" w:rsidRPr="00C15CBF" w:rsidRDefault="00896C48">
      <w:pPr>
        <w:bidi w:val="0"/>
        <w:rPr>
          <w:bCs/>
          <w:sz w:val="34"/>
          <w:szCs w:val="34"/>
          <w:u w:val="single"/>
          <w:rtl/>
          <w:lang w:val="x-none"/>
        </w:rPr>
      </w:pPr>
      <w:bookmarkStart w:id="53" w:name="_Toc110152334"/>
      <w:r w:rsidRPr="00C15CBF">
        <w:rPr>
          <w:bCs/>
          <w:sz w:val="34"/>
          <w:szCs w:val="34"/>
          <w:u w:val="single"/>
          <w:rtl/>
          <w:lang w:val="x-none"/>
        </w:rPr>
        <w:br w:type="page"/>
      </w:r>
    </w:p>
    <w:p w14:paraId="012BD04C" w14:textId="142E01D6" w:rsidR="005D44CB" w:rsidRPr="005D44CB" w:rsidRDefault="006F1E76" w:rsidP="005D44CB">
      <w:pPr>
        <w:keepNext/>
        <w:spacing w:after="240" w:line="300" w:lineRule="auto"/>
        <w:ind w:left="-114"/>
        <w:jc w:val="center"/>
        <w:outlineLvl w:val="1"/>
        <w:rPr>
          <w:bCs/>
          <w:sz w:val="34"/>
          <w:szCs w:val="34"/>
          <w:u w:val="single"/>
          <w:rtl/>
          <w:lang w:val="x-none"/>
        </w:rPr>
      </w:pPr>
      <w:bookmarkStart w:id="54" w:name="_Toc172112626"/>
      <w:r w:rsidRPr="00C15CBF">
        <w:rPr>
          <w:rFonts w:hint="cs"/>
          <w:bCs/>
          <w:sz w:val="34"/>
          <w:szCs w:val="34"/>
          <w:u w:val="single"/>
          <w:rtl/>
          <w:lang w:val="x-none"/>
        </w:rPr>
        <w:lastRenderedPageBreak/>
        <w:t>נספח ב'1 - אישור על קיום ביטוחים</w:t>
      </w:r>
      <w:bookmarkEnd w:id="53"/>
      <w:bookmarkEnd w:id="54"/>
      <w:r w:rsidRPr="00C15CBF">
        <w:rPr>
          <w:rFonts w:hint="cs"/>
          <w:bCs/>
          <w:sz w:val="34"/>
          <w:szCs w:val="34"/>
          <w:u w:val="single"/>
          <w:rtl/>
          <w:lang w:val="x-none"/>
        </w:rPr>
        <w:t xml:space="preserve"> </w:t>
      </w:r>
    </w:p>
    <w:p w14:paraId="17E73A52" w14:textId="77777777" w:rsidR="005D44CB" w:rsidRDefault="005D44CB" w:rsidP="005D44CB">
      <w:pPr>
        <w:rPr>
          <w:rtl/>
        </w:rPr>
      </w:pPr>
    </w:p>
    <w:tbl>
      <w:tblPr>
        <w:tblpPr w:leftFromText="180" w:rightFromText="180" w:vertAnchor="text" w:horzAnchor="margin" w:tblpXSpec="center" w:tblpY="23"/>
        <w:bidiVisual/>
        <w:tblW w:w="10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783"/>
        <w:gridCol w:w="833"/>
        <w:gridCol w:w="367"/>
        <w:gridCol w:w="306"/>
        <w:gridCol w:w="676"/>
        <w:gridCol w:w="465"/>
        <w:gridCol w:w="1547"/>
        <w:gridCol w:w="1014"/>
        <w:gridCol w:w="1358"/>
        <w:gridCol w:w="452"/>
        <w:gridCol w:w="1707"/>
      </w:tblGrid>
      <w:tr w:rsidR="002A75AD" w:rsidRPr="003509D8" w14:paraId="55CCA1FE" w14:textId="77777777" w:rsidTr="002B0245">
        <w:trPr>
          <w:trHeight w:val="132"/>
        </w:trPr>
        <w:tc>
          <w:tcPr>
            <w:tcW w:w="8916" w:type="dxa"/>
            <w:gridSpan w:val="11"/>
          </w:tcPr>
          <w:p w14:paraId="0A7DB41E" w14:textId="77777777" w:rsidR="002A75AD" w:rsidRPr="00490868" w:rsidRDefault="002A75AD" w:rsidP="002B0245">
            <w:pPr>
              <w:keepNext/>
              <w:keepLines/>
              <w:ind w:hanging="27"/>
              <w:jc w:val="center"/>
              <w:rPr>
                <w:rFonts w:ascii="David" w:hAnsi="David"/>
                <w:b/>
                <w:bCs/>
                <w:noProof/>
                <w:sz w:val="14"/>
                <w:szCs w:val="14"/>
                <w:rtl/>
              </w:rPr>
            </w:pPr>
            <w:r w:rsidRPr="00490868">
              <w:rPr>
                <w:rFonts w:ascii="David" w:hAnsi="David"/>
                <w:b/>
                <w:bCs/>
                <w:noProof/>
                <w:sz w:val="18"/>
                <w:szCs w:val="18"/>
                <w:rtl/>
              </w:rPr>
              <w:t>אישור קיום ביטוחים</w:t>
            </w:r>
            <w:r w:rsidRPr="00490868">
              <w:rPr>
                <w:rFonts w:ascii="David" w:hAnsi="David"/>
                <w:b/>
                <w:bCs/>
                <w:noProof/>
                <w:sz w:val="18"/>
                <w:szCs w:val="18"/>
                <w:rtl/>
              </w:rPr>
              <w:br w:type="page"/>
            </w:r>
          </w:p>
        </w:tc>
        <w:tc>
          <w:tcPr>
            <w:tcW w:w="1707" w:type="dxa"/>
          </w:tcPr>
          <w:p w14:paraId="13739FF8"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noProof/>
                <w:sz w:val="16"/>
                <w:szCs w:val="16"/>
                <w:rtl/>
              </w:rPr>
              <w:t>תאריך הנפקת האישור</w:t>
            </w:r>
          </w:p>
        </w:tc>
      </w:tr>
      <w:tr w:rsidR="002A75AD" w:rsidRPr="003509D8" w14:paraId="1C32456F" w14:textId="77777777" w:rsidTr="002B0245">
        <w:trPr>
          <w:trHeight w:val="315"/>
        </w:trPr>
        <w:tc>
          <w:tcPr>
            <w:tcW w:w="10623" w:type="dxa"/>
            <w:gridSpan w:val="12"/>
          </w:tcPr>
          <w:p w14:paraId="266F7041"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noProof/>
                <w:sz w:val="14"/>
                <w:szCs w:val="14"/>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2A75AD" w:rsidRPr="003509D8" w14:paraId="5ADDFE67" w14:textId="77777777" w:rsidTr="002B0245">
        <w:trPr>
          <w:trHeight w:val="63"/>
        </w:trPr>
        <w:tc>
          <w:tcPr>
            <w:tcW w:w="1898" w:type="dxa"/>
            <w:gridSpan w:val="2"/>
          </w:tcPr>
          <w:p w14:paraId="4F9E624E"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noProof/>
                <w:sz w:val="14"/>
                <w:szCs w:val="14"/>
                <w:rtl/>
              </w:rPr>
              <w:t>מבקש האישור הראשי</w:t>
            </w:r>
          </w:p>
        </w:tc>
        <w:tc>
          <w:tcPr>
            <w:tcW w:w="1200" w:type="dxa"/>
            <w:gridSpan w:val="2"/>
          </w:tcPr>
          <w:p w14:paraId="0A2E1FE8"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noProof/>
                <w:sz w:val="14"/>
                <w:szCs w:val="14"/>
                <w:rtl/>
              </w:rPr>
              <w:t>גורמים נוספים הקשורים למבקש האישור וייחשבו כמבקש האישור</w:t>
            </w:r>
          </w:p>
        </w:tc>
        <w:tc>
          <w:tcPr>
            <w:tcW w:w="1447" w:type="dxa"/>
            <w:gridSpan w:val="3"/>
          </w:tcPr>
          <w:p w14:paraId="268ACB65"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noProof/>
                <w:sz w:val="14"/>
                <w:szCs w:val="14"/>
                <w:rtl/>
              </w:rPr>
              <w:t>המבוטח</w:t>
            </w:r>
          </w:p>
        </w:tc>
        <w:tc>
          <w:tcPr>
            <w:tcW w:w="3919" w:type="dxa"/>
            <w:gridSpan w:val="3"/>
          </w:tcPr>
          <w:p w14:paraId="35A99970"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noProof/>
                <w:sz w:val="14"/>
                <w:szCs w:val="14"/>
                <w:rtl/>
              </w:rPr>
              <w:t>מען הנכס המבוטח / כתובת ביצוע העבודות</w:t>
            </w:r>
          </w:p>
        </w:tc>
        <w:tc>
          <w:tcPr>
            <w:tcW w:w="2159" w:type="dxa"/>
            <w:gridSpan w:val="2"/>
          </w:tcPr>
          <w:p w14:paraId="46703CEC"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noProof/>
                <w:sz w:val="14"/>
                <w:szCs w:val="14"/>
                <w:rtl/>
              </w:rPr>
              <w:t>מעמד מבקש האישור*</w:t>
            </w:r>
          </w:p>
        </w:tc>
      </w:tr>
      <w:tr w:rsidR="002A75AD" w:rsidRPr="003509D8" w14:paraId="397C6CFA" w14:textId="77777777" w:rsidTr="002B0245">
        <w:trPr>
          <w:trHeight w:val="63"/>
        </w:trPr>
        <w:tc>
          <w:tcPr>
            <w:tcW w:w="1898" w:type="dxa"/>
            <w:gridSpan w:val="2"/>
          </w:tcPr>
          <w:p w14:paraId="11759900"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hint="cs"/>
                <w:noProof/>
                <w:sz w:val="16"/>
                <w:szCs w:val="16"/>
                <w:rtl/>
              </w:rPr>
              <w:t xml:space="preserve">עיריית </w:t>
            </w:r>
            <w:r>
              <w:rPr>
                <w:rFonts w:ascii="David" w:hAnsi="David" w:hint="cs"/>
                <w:noProof/>
                <w:sz w:val="16"/>
                <w:szCs w:val="16"/>
                <w:rtl/>
              </w:rPr>
              <w:t>נתיבות</w:t>
            </w:r>
          </w:p>
        </w:tc>
        <w:tc>
          <w:tcPr>
            <w:tcW w:w="1200" w:type="dxa"/>
            <w:gridSpan w:val="2"/>
          </w:tcPr>
          <w:p w14:paraId="677B57D5"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hint="cs"/>
                <w:noProof/>
                <w:sz w:val="16"/>
                <w:szCs w:val="16"/>
                <w:rtl/>
              </w:rPr>
              <w:t xml:space="preserve">תאגידים עירונים ו/או </w:t>
            </w:r>
            <w:r w:rsidRPr="003509D8">
              <w:rPr>
                <w:rFonts w:ascii="David" w:hAnsi="David"/>
                <w:noProof/>
                <w:sz w:val="16"/>
                <w:szCs w:val="16"/>
                <w:rtl/>
              </w:rPr>
              <w:t>חברות בנות ועובדים של הנ"ל</w:t>
            </w:r>
          </w:p>
        </w:tc>
        <w:tc>
          <w:tcPr>
            <w:tcW w:w="1447" w:type="dxa"/>
            <w:gridSpan w:val="3"/>
          </w:tcPr>
          <w:p w14:paraId="01E5877C"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noProof/>
                <w:sz w:val="14"/>
                <w:szCs w:val="14"/>
                <w:rtl/>
              </w:rPr>
              <w:t>שם _____________ ו/או קבלני משנה ועובדיהם</w:t>
            </w:r>
          </w:p>
        </w:tc>
        <w:tc>
          <w:tcPr>
            <w:tcW w:w="3919" w:type="dxa"/>
            <w:gridSpan w:val="3"/>
            <w:vMerge w:val="restart"/>
          </w:tcPr>
          <w:p w14:paraId="5D8B523F" w14:textId="77777777" w:rsidR="002A75AD" w:rsidRPr="003509D8" w:rsidRDefault="002A75AD" w:rsidP="002B0245">
            <w:pPr>
              <w:keepNext/>
              <w:keepLines/>
              <w:ind w:hanging="27"/>
              <w:jc w:val="both"/>
              <w:rPr>
                <w:rFonts w:ascii="David" w:hAnsi="David"/>
                <w:noProof/>
                <w:sz w:val="14"/>
                <w:szCs w:val="14"/>
                <w:rtl/>
              </w:rPr>
            </w:pPr>
            <w:r w:rsidRPr="00F76A77">
              <w:rPr>
                <w:rFonts w:ascii="David" w:hAnsi="David"/>
                <w:b/>
                <w:bCs/>
                <w:noProof/>
                <w:szCs w:val="20"/>
                <w:rtl/>
              </w:rPr>
              <w:t xml:space="preserve">ביצוע עבודות לבניית בית ספר במגרש </w:t>
            </w:r>
            <w:r>
              <w:rPr>
                <w:rFonts w:ascii="David" w:hAnsi="David"/>
                <w:b/>
                <w:bCs/>
                <w:noProof/>
                <w:szCs w:val="20"/>
                <w:rtl/>
              </w:rPr>
              <w:t>821</w:t>
            </w:r>
            <w:r w:rsidRPr="00F76A77">
              <w:rPr>
                <w:rFonts w:ascii="David" w:hAnsi="David"/>
                <w:b/>
                <w:bCs/>
                <w:noProof/>
                <w:szCs w:val="20"/>
                <w:rtl/>
              </w:rPr>
              <w:t xml:space="preserve"> שכונת רמות </w:t>
            </w:r>
            <w:r>
              <w:rPr>
                <w:rFonts w:ascii="David" w:hAnsi="David"/>
                <w:b/>
                <w:bCs/>
                <w:noProof/>
                <w:szCs w:val="20"/>
                <w:rtl/>
              </w:rPr>
              <w:t>יורם</w:t>
            </w:r>
            <w:r w:rsidRPr="00F76A77">
              <w:rPr>
                <w:rFonts w:ascii="David" w:hAnsi="David"/>
                <w:b/>
                <w:bCs/>
                <w:noProof/>
                <w:szCs w:val="20"/>
                <w:rtl/>
              </w:rPr>
              <w:t xml:space="preserve">, נתיבות </w:t>
            </w:r>
          </w:p>
        </w:tc>
        <w:tc>
          <w:tcPr>
            <w:tcW w:w="2159" w:type="dxa"/>
            <w:gridSpan w:val="2"/>
            <w:vMerge w:val="restart"/>
          </w:tcPr>
          <w:p w14:paraId="44DF2F8D" w14:textId="77777777" w:rsidR="002A75AD" w:rsidRPr="003509D8" w:rsidRDefault="002A75AD" w:rsidP="002B0245">
            <w:pPr>
              <w:keepNext/>
              <w:keepLines/>
              <w:ind w:hanging="27"/>
              <w:jc w:val="both"/>
              <w:rPr>
                <w:rFonts w:ascii="David" w:hAnsi="David"/>
                <w:noProof/>
                <w:sz w:val="14"/>
                <w:szCs w:val="14"/>
                <w:rtl/>
              </w:rPr>
            </w:pPr>
            <w:r w:rsidRPr="003509D8">
              <w:rPr>
                <w:rFonts w:ascii="Segoe UI Symbol" w:hAnsi="Segoe UI Symbol" w:cs="Segoe UI Symbol" w:hint="cs"/>
                <w:noProof/>
                <w:sz w:val="14"/>
                <w:szCs w:val="14"/>
                <w:rtl/>
              </w:rPr>
              <w:t>☐</w:t>
            </w:r>
            <w:r w:rsidRPr="003509D8">
              <w:rPr>
                <w:rFonts w:ascii="David" w:hAnsi="David"/>
                <w:noProof/>
                <w:sz w:val="14"/>
                <w:szCs w:val="14"/>
                <w:rtl/>
              </w:rPr>
              <w:t>קבלן הביצוע</w:t>
            </w:r>
          </w:p>
          <w:p w14:paraId="41301DF2" w14:textId="77777777" w:rsidR="002A75AD" w:rsidRPr="003509D8" w:rsidRDefault="002A75AD" w:rsidP="002B0245">
            <w:pPr>
              <w:keepNext/>
              <w:keepLines/>
              <w:ind w:hanging="27"/>
              <w:jc w:val="both"/>
              <w:rPr>
                <w:rFonts w:ascii="David" w:hAnsi="David"/>
                <w:noProof/>
                <w:sz w:val="14"/>
                <w:szCs w:val="14"/>
                <w:rtl/>
              </w:rPr>
            </w:pPr>
            <w:r w:rsidRPr="003509D8">
              <w:rPr>
                <w:rFonts w:ascii="Segoe UI Symbol" w:hAnsi="Segoe UI Symbol" w:cs="Segoe UI Symbol" w:hint="cs"/>
                <w:noProof/>
                <w:sz w:val="14"/>
                <w:szCs w:val="14"/>
                <w:rtl/>
              </w:rPr>
              <w:t>☐</w:t>
            </w:r>
            <w:r w:rsidRPr="003509D8">
              <w:rPr>
                <w:rFonts w:ascii="David" w:hAnsi="David"/>
                <w:noProof/>
                <w:sz w:val="14"/>
                <w:szCs w:val="14"/>
                <w:rtl/>
              </w:rPr>
              <w:t>קבלני משנה</w:t>
            </w:r>
          </w:p>
          <w:p w14:paraId="6DF9B211" w14:textId="77777777" w:rsidR="002A75AD" w:rsidRPr="003509D8" w:rsidRDefault="002A75AD" w:rsidP="002B0245">
            <w:pPr>
              <w:keepNext/>
              <w:keepLines/>
              <w:ind w:hanging="27"/>
              <w:jc w:val="both"/>
              <w:rPr>
                <w:rFonts w:ascii="David" w:hAnsi="David"/>
                <w:noProof/>
                <w:sz w:val="14"/>
                <w:szCs w:val="14"/>
                <w:rtl/>
              </w:rPr>
            </w:pPr>
            <w:r w:rsidRPr="003509D8">
              <w:rPr>
                <w:rFonts w:ascii="Segoe UI Symbol" w:hAnsi="Segoe UI Symbol" w:cs="Segoe UI Symbol" w:hint="cs"/>
                <w:noProof/>
                <w:sz w:val="14"/>
                <w:szCs w:val="14"/>
                <w:rtl/>
              </w:rPr>
              <w:t>☐</w:t>
            </w:r>
            <w:r w:rsidRPr="003509D8">
              <w:rPr>
                <w:rFonts w:ascii="David" w:hAnsi="David"/>
                <w:noProof/>
                <w:sz w:val="14"/>
                <w:szCs w:val="14"/>
                <w:rtl/>
              </w:rPr>
              <w:t>בעלי הנכס</w:t>
            </w:r>
          </w:p>
          <w:p w14:paraId="1F311842" w14:textId="77777777" w:rsidR="002A75AD" w:rsidRPr="003509D8" w:rsidRDefault="002A75AD" w:rsidP="002B0245">
            <w:pPr>
              <w:keepNext/>
              <w:keepLines/>
              <w:ind w:hanging="27"/>
              <w:jc w:val="both"/>
              <w:rPr>
                <w:rFonts w:ascii="David" w:hAnsi="David"/>
                <w:noProof/>
                <w:sz w:val="14"/>
                <w:szCs w:val="14"/>
                <w:rtl/>
              </w:rPr>
            </w:pPr>
            <w:r w:rsidRPr="003509D8">
              <w:rPr>
                <w:rFonts w:ascii="Segoe UI Symbol" w:hAnsi="Segoe UI Symbol" w:cs="Segoe UI Symbol" w:hint="cs"/>
                <w:noProof/>
                <w:sz w:val="14"/>
                <w:szCs w:val="14"/>
                <w:rtl/>
              </w:rPr>
              <w:t>☒</w:t>
            </w:r>
            <w:r w:rsidRPr="003509D8">
              <w:rPr>
                <w:rFonts w:ascii="David" w:hAnsi="David"/>
                <w:noProof/>
                <w:sz w:val="14"/>
                <w:szCs w:val="14"/>
                <w:rtl/>
              </w:rPr>
              <w:t>אחר:</w:t>
            </w:r>
            <w:r w:rsidRPr="003509D8">
              <w:rPr>
                <w:rFonts w:ascii="David" w:hAnsi="David" w:hint="cs"/>
                <w:noProof/>
                <w:sz w:val="14"/>
                <w:szCs w:val="14"/>
                <w:rtl/>
              </w:rPr>
              <w:t xml:space="preserve"> </w:t>
            </w:r>
            <w:r w:rsidRPr="003509D8">
              <w:rPr>
                <w:rFonts w:ascii="David" w:hAnsi="David" w:hint="cs"/>
                <w:b/>
                <w:noProof/>
                <w:szCs w:val="20"/>
                <w:rtl/>
              </w:rPr>
              <w:t xml:space="preserve"> </w:t>
            </w:r>
            <w:r w:rsidRPr="003509D8">
              <w:rPr>
                <w:rFonts w:ascii="David" w:hAnsi="David" w:hint="cs"/>
                <w:b/>
                <w:noProof/>
                <w:sz w:val="14"/>
                <w:szCs w:val="14"/>
                <w:rtl/>
              </w:rPr>
              <w:t>מזמין העבודות/השירותים</w:t>
            </w:r>
          </w:p>
        </w:tc>
      </w:tr>
      <w:tr w:rsidR="002A75AD" w:rsidRPr="003509D8" w14:paraId="75778FED" w14:textId="77777777" w:rsidTr="002B0245">
        <w:trPr>
          <w:trHeight w:val="63"/>
        </w:trPr>
        <w:tc>
          <w:tcPr>
            <w:tcW w:w="3098" w:type="dxa"/>
            <w:gridSpan w:val="4"/>
          </w:tcPr>
          <w:p w14:paraId="756D73DB"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 xml:space="preserve">ת.ז./ח.פ </w:t>
            </w:r>
          </w:p>
          <w:p w14:paraId="03028BE1" w14:textId="77777777" w:rsidR="002A75AD" w:rsidRPr="003509D8" w:rsidRDefault="002A75AD" w:rsidP="002B0245">
            <w:pPr>
              <w:keepNext/>
              <w:keepLines/>
              <w:ind w:hanging="27"/>
              <w:jc w:val="both"/>
              <w:rPr>
                <w:rFonts w:ascii="David" w:hAnsi="David"/>
                <w:noProof/>
                <w:sz w:val="14"/>
                <w:szCs w:val="14"/>
                <w:rtl/>
              </w:rPr>
            </w:pPr>
            <w:r>
              <w:rPr>
                <w:rFonts w:ascii="David" w:hAnsi="David" w:hint="cs"/>
                <w:noProof/>
                <w:sz w:val="14"/>
                <w:szCs w:val="14"/>
                <w:rtl/>
              </w:rPr>
              <w:t>500202460</w:t>
            </w:r>
          </w:p>
        </w:tc>
        <w:tc>
          <w:tcPr>
            <w:tcW w:w="1447" w:type="dxa"/>
            <w:gridSpan w:val="3"/>
          </w:tcPr>
          <w:p w14:paraId="13BCD8D5"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noProof/>
                <w:sz w:val="14"/>
                <w:szCs w:val="14"/>
                <w:rtl/>
              </w:rPr>
              <w:t>ת.ז./ח.פ.</w:t>
            </w:r>
          </w:p>
        </w:tc>
        <w:tc>
          <w:tcPr>
            <w:tcW w:w="3919" w:type="dxa"/>
            <w:gridSpan w:val="3"/>
            <w:vMerge/>
          </w:tcPr>
          <w:p w14:paraId="4ED72FA8" w14:textId="77777777" w:rsidR="002A75AD" w:rsidRPr="003509D8" w:rsidRDefault="002A75AD" w:rsidP="002B0245">
            <w:pPr>
              <w:keepNext/>
              <w:keepLines/>
              <w:ind w:hanging="27"/>
              <w:jc w:val="both"/>
              <w:rPr>
                <w:rFonts w:ascii="David" w:hAnsi="David"/>
                <w:noProof/>
                <w:sz w:val="14"/>
                <w:szCs w:val="14"/>
                <w:rtl/>
              </w:rPr>
            </w:pPr>
          </w:p>
        </w:tc>
        <w:tc>
          <w:tcPr>
            <w:tcW w:w="2159" w:type="dxa"/>
            <w:gridSpan w:val="2"/>
            <w:vMerge/>
          </w:tcPr>
          <w:p w14:paraId="304C2D6E" w14:textId="77777777" w:rsidR="002A75AD" w:rsidRPr="003509D8" w:rsidRDefault="002A75AD" w:rsidP="002B0245">
            <w:pPr>
              <w:keepNext/>
              <w:keepLines/>
              <w:ind w:hanging="27"/>
              <w:jc w:val="both"/>
              <w:rPr>
                <w:rFonts w:ascii="David" w:hAnsi="David"/>
                <w:noProof/>
                <w:sz w:val="14"/>
                <w:szCs w:val="14"/>
                <w:rtl/>
              </w:rPr>
            </w:pPr>
          </w:p>
        </w:tc>
      </w:tr>
      <w:tr w:rsidR="002A75AD" w:rsidRPr="003509D8" w14:paraId="6E377903" w14:textId="77777777" w:rsidTr="002B0245">
        <w:trPr>
          <w:trHeight w:val="63"/>
        </w:trPr>
        <w:tc>
          <w:tcPr>
            <w:tcW w:w="3098" w:type="dxa"/>
            <w:gridSpan w:val="4"/>
          </w:tcPr>
          <w:p w14:paraId="06D9756E"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מען</w:t>
            </w:r>
          </w:p>
          <w:p w14:paraId="5F7ABA07"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hint="cs"/>
                <w:noProof/>
                <w:sz w:val="16"/>
                <w:szCs w:val="16"/>
                <w:rtl/>
              </w:rPr>
              <w:t xml:space="preserve">כיכר </w:t>
            </w:r>
            <w:r>
              <w:rPr>
                <w:rFonts w:ascii="David" w:hAnsi="David" w:hint="cs"/>
                <w:noProof/>
                <w:sz w:val="16"/>
                <w:szCs w:val="16"/>
                <w:rtl/>
              </w:rPr>
              <w:t>יהדות צרפת 4, נתיבות</w:t>
            </w:r>
          </w:p>
        </w:tc>
        <w:tc>
          <w:tcPr>
            <w:tcW w:w="1447" w:type="dxa"/>
            <w:gridSpan w:val="3"/>
            <w:vMerge w:val="restart"/>
          </w:tcPr>
          <w:p w14:paraId="023F79CF"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noProof/>
                <w:sz w:val="14"/>
                <w:szCs w:val="14"/>
                <w:rtl/>
              </w:rPr>
              <w:t>מען:</w:t>
            </w:r>
          </w:p>
          <w:p w14:paraId="5830B6D1" w14:textId="77777777" w:rsidR="002A75AD" w:rsidRPr="003509D8" w:rsidRDefault="002A75AD" w:rsidP="002B0245">
            <w:pPr>
              <w:keepNext/>
              <w:keepLines/>
              <w:ind w:hanging="27"/>
              <w:jc w:val="both"/>
              <w:rPr>
                <w:rFonts w:ascii="David" w:hAnsi="David"/>
                <w:noProof/>
                <w:sz w:val="14"/>
                <w:szCs w:val="14"/>
                <w:rtl/>
              </w:rPr>
            </w:pPr>
          </w:p>
        </w:tc>
        <w:tc>
          <w:tcPr>
            <w:tcW w:w="3919" w:type="dxa"/>
            <w:gridSpan w:val="3"/>
            <w:vMerge/>
          </w:tcPr>
          <w:p w14:paraId="5FE247BE" w14:textId="77777777" w:rsidR="002A75AD" w:rsidRPr="003509D8" w:rsidRDefault="002A75AD" w:rsidP="002B0245">
            <w:pPr>
              <w:keepNext/>
              <w:keepLines/>
              <w:ind w:hanging="27"/>
              <w:jc w:val="both"/>
              <w:rPr>
                <w:rFonts w:ascii="David" w:hAnsi="David"/>
                <w:noProof/>
                <w:sz w:val="14"/>
                <w:szCs w:val="14"/>
                <w:rtl/>
              </w:rPr>
            </w:pPr>
          </w:p>
        </w:tc>
        <w:tc>
          <w:tcPr>
            <w:tcW w:w="2159" w:type="dxa"/>
            <w:gridSpan w:val="2"/>
            <w:vMerge/>
          </w:tcPr>
          <w:p w14:paraId="06E73060" w14:textId="77777777" w:rsidR="002A75AD" w:rsidRPr="003509D8" w:rsidRDefault="002A75AD" w:rsidP="002B0245">
            <w:pPr>
              <w:keepNext/>
              <w:keepLines/>
              <w:ind w:hanging="27"/>
              <w:jc w:val="both"/>
              <w:rPr>
                <w:rFonts w:ascii="David" w:hAnsi="David"/>
                <w:noProof/>
                <w:sz w:val="14"/>
                <w:szCs w:val="14"/>
                <w:rtl/>
              </w:rPr>
            </w:pPr>
          </w:p>
        </w:tc>
      </w:tr>
      <w:tr w:rsidR="002A75AD" w:rsidRPr="003509D8" w14:paraId="7CBCAB8A" w14:textId="77777777" w:rsidTr="002B0245">
        <w:trPr>
          <w:trHeight w:val="63"/>
        </w:trPr>
        <w:tc>
          <w:tcPr>
            <w:tcW w:w="3098" w:type="dxa"/>
            <w:gridSpan w:val="4"/>
          </w:tcPr>
          <w:p w14:paraId="612A5363"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hint="cs"/>
                <w:noProof/>
                <w:sz w:val="14"/>
                <w:szCs w:val="14"/>
                <w:rtl/>
              </w:rPr>
              <w:t xml:space="preserve">תיאור הקשר למבקש האישור הראשי: </w:t>
            </w:r>
          </w:p>
          <w:p w14:paraId="2FCDDB00" w14:textId="77777777" w:rsidR="002A75AD" w:rsidRPr="003509D8" w:rsidRDefault="002A75AD" w:rsidP="002B0245">
            <w:pPr>
              <w:keepNext/>
              <w:keepLines/>
              <w:ind w:hanging="27"/>
              <w:rPr>
                <w:rFonts w:ascii="David" w:hAnsi="David"/>
                <w:noProof/>
                <w:sz w:val="14"/>
                <w:szCs w:val="14"/>
                <w:rtl/>
              </w:rPr>
            </w:pPr>
            <w:r w:rsidRPr="003509D8">
              <w:rPr>
                <w:rFonts w:ascii="David" w:hAnsi="David" w:hint="cs"/>
                <w:noProof/>
                <w:sz w:val="14"/>
                <w:szCs w:val="14"/>
                <w:rtl/>
              </w:rPr>
              <w:t>חברות בת</w:t>
            </w:r>
          </w:p>
        </w:tc>
        <w:tc>
          <w:tcPr>
            <w:tcW w:w="1447" w:type="dxa"/>
            <w:gridSpan w:val="3"/>
            <w:vMerge/>
          </w:tcPr>
          <w:p w14:paraId="07576745" w14:textId="77777777" w:rsidR="002A75AD" w:rsidRPr="003509D8" w:rsidRDefault="002A75AD" w:rsidP="002B0245">
            <w:pPr>
              <w:keepNext/>
              <w:keepLines/>
              <w:ind w:hanging="27"/>
              <w:jc w:val="both"/>
              <w:rPr>
                <w:rFonts w:ascii="David" w:hAnsi="David"/>
                <w:noProof/>
                <w:sz w:val="14"/>
                <w:szCs w:val="14"/>
                <w:rtl/>
              </w:rPr>
            </w:pPr>
          </w:p>
        </w:tc>
        <w:tc>
          <w:tcPr>
            <w:tcW w:w="3919" w:type="dxa"/>
            <w:gridSpan w:val="3"/>
            <w:vMerge/>
          </w:tcPr>
          <w:p w14:paraId="3F21747E" w14:textId="77777777" w:rsidR="002A75AD" w:rsidRPr="003509D8" w:rsidRDefault="002A75AD" w:rsidP="002B0245">
            <w:pPr>
              <w:keepNext/>
              <w:keepLines/>
              <w:ind w:hanging="27"/>
              <w:jc w:val="both"/>
              <w:rPr>
                <w:rFonts w:ascii="David" w:hAnsi="David"/>
                <w:noProof/>
                <w:sz w:val="14"/>
                <w:szCs w:val="14"/>
                <w:rtl/>
              </w:rPr>
            </w:pPr>
          </w:p>
        </w:tc>
        <w:tc>
          <w:tcPr>
            <w:tcW w:w="2159" w:type="dxa"/>
            <w:gridSpan w:val="2"/>
            <w:vMerge/>
          </w:tcPr>
          <w:p w14:paraId="017EE8FC" w14:textId="77777777" w:rsidR="002A75AD" w:rsidRPr="003509D8" w:rsidRDefault="002A75AD" w:rsidP="002B0245">
            <w:pPr>
              <w:keepNext/>
              <w:keepLines/>
              <w:ind w:hanging="27"/>
              <w:jc w:val="both"/>
              <w:rPr>
                <w:rFonts w:ascii="David" w:hAnsi="David"/>
                <w:noProof/>
                <w:sz w:val="14"/>
                <w:szCs w:val="14"/>
                <w:rtl/>
              </w:rPr>
            </w:pPr>
          </w:p>
        </w:tc>
      </w:tr>
      <w:tr w:rsidR="002A75AD" w:rsidRPr="003509D8" w14:paraId="4304768D" w14:textId="77777777" w:rsidTr="002B0245">
        <w:trPr>
          <w:trHeight w:val="168"/>
          <w:tblHeader/>
        </w:trPr>
        <w:tc>
          <w:tcPr>
            <w:tcW w:w="10623" w:type="dxa"/>
            <w:gridSpan w:val="12"/>
          </w:tcPr>
          <w:p w14:paraId="6D0DBC7A"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כיסויים</w:t>
            </w:r>
          </w:p>
        </w:tc>
      </w:tr>
      <w:tr w:rsidR="002A75AD" w:rsidRPr="003509D8" w14:paraId="3E1DD3BD" w14:textId="77777777" w:rsidTr="002B0245">
        <w:trPr>
          <w:trHeight w:val="173"/>
        </w:trPr>
        <w:tc>
          <w:tcPr>
            <w:tcW w:w="1115" w:type="dxa"/>
            <w:vMerge w:val="restart"/>
            <w:shd w:val="clear" w:color="auto" w:fill="F2F2F2"/>
          </w:tcPr>
          <w:p w14:paraId="1D44DE29" w14:textId="77777777" w:rsidR="002A75AD" w:rsidRPr="003509D8" w:rsidRDefault="002A75AD" w:rsidP="002B0245">
            <w:pPr>
              <w:keepNext/>
              <w:keepLines/>
              <w:ind w:hanging="27"/>
              <w:jc w:val="center"/>
              <w:rPr>
                <w:rFonts w:ascii="David" w:hAnsi="David"/>
                <w:noProof/>
                <w:sz w:val="16"/>
                <w:szCs w:val="16"/>
                <w:rtl/>
              </w:rPr>
            </w:pPr>
            <w:r w:rsidRPr="003509D8">
              <w:rPr>
                <w:rFonts w:ascii="David" w:hAnsi="David"/>
                <w:noProof/>
                <w:sz w:val="16"/>
                <w:szCs w:val="16"/>
                <w:rtl/>
              </w:rPr>
              <w:t>פרקי הפוליסה</w:t>
            </w:r>
          </w:p>
          <w:p w14:paraId="760B83B0" w14:textId="77777777" w:rsidR="002A75AD" w:rsidRPr="003509D8" w:rsidRDefault="002A75AD" w:rsidP="002B0245">
            <w:pPr>
              <w:keepNext/>
              <w:keepLines/>
              <w:ind w:hanging="27"/>
              <w:jc w:val="center"/>
              <w:rPr>
                <w:rFonts w:ascii="David" w:hAnsi="David"/>
                <w:noProof/>
                <w:sz w:val="16"/>
                <w:szCs w:val="16"/>
                <w:rtl/>
              </w:rPr>
            </w:pPr>
            <w:r w:rsidRPr="003509D8">
              <w:rPr>
                <w:rFonts w:ascii="David" w:hAnsi="David"/>
                <w:noProof/>
                <w:sz w:val="16"/>
                <w:szCs w:val="16"/>
                <w:rtl/>
              </w:rPr>
              <w:t>חלוקה לפי גבולות אחריות או סכומי ביטוח</w:t>
            </w:r>
          </w:p>
        </w:tc>
        <w:tc>
          <w:tcPr>
            <w:tcW w:w="783" w:type="dxa"/>
            <w:vMerge w:val="restart"/>
            <w:shd w:val="clear" w:color="auto" w:fill="F2F2F2"/>
          </w:tcPr>
          <w:p w14:paraId="32C7EB01" w14:textId="77777777" w:rsidR="002A75AD" w:rsidRPr="003509D8" w:rsidRDefault="002A75AD" w:rsidP="002B0245">
            <w:pPr>
              <w:keepNext/>
              <w:keepLines/>
              <w:ind w:hanging="27"/>
              <w:jc w:val="center"/>
              <w:rPr>
                <w:rFonts w:ascii="David" w:hAnsi="David"/>
                <w:noProof/>
                <w:sz w:val="16"/>
                <w:szCs w:val="16"/>
                <w:rtl/>
              </w:rPr>
            </w:pPr>
            <w:r w:rsidRPr="003509D8">
              <w:rPr>
                <w:rFonts w:ascii="David" w:hAnsi="David"/>
                <w:noProof/>
                <w:sz w:val="16"/>
                <w:szCs w:val="16"/>
                <w:rtl/>
              </w:rPr>
              <w:t>מספר הפוליסה</w:t>
            </w:r>
          </w:p>
        </w:tc>
        <w:tc>
          <w:tcPr>
            <w:tcW w:w="833" w:type="dxa"/>
            <w:vMerge w:val="restart"/>
            <w:shd w:val="clear" w:color="auto" w:fill="F2F2F2"/>
          </w:tcPr>
          <w:p w14:paraId="3A8F46C7" w14:textId="77777777" w:rsidR="002A75AD" w:rsidRPr="003509D8" w:rsidRDefault="002A75AD" w:rsidP="002B0245">
            <w:pPr>
              <w:keepNext/>
              <w:keepLines/>
              <w:ind w:hanging="27"/>
              <w:jc w:val="center"/>
              <w:rPr>
                <w:rFonts w:ascii="David" w:hAnsi="David"/>
                <w:noProof/>
                <w:sz w:val="16"/>
                <w:szCs w:val="16"/>
                <w:rtl/>
              </w:rPr>
            </w:pPr>
            <w:r w:rsidRPr="003509D8">
              <w:rPr>
                <w:rFonts w:ascii="David" w:hAnsi="David"/>
                <w:noProof/>
                <w:sz w:val="16"/>
                <w:szCs w:val="16"/>
                <w:rtl/>
              </w:rPr>
              <w:t>נוסח ומהדורת פוליסה</w:t>
            </w:r>
          </w:p>
        </w:tc>
        <w:tc>
          <w:tcPr>
            <w:tcW w:w="673" w:type="dxa"/>
            <w:gridSpan w:val="2"/>
            <w:vMerge w:val="restart"/>
            <w:shd w:val="clear" w:color="auto" w:fill="F2F2F2"/>
          </w:tcPr>
          <w:p w14:paraId="259B09BA" w14:textId="77777777" w:rsidR="002A75AD" w:rsidRPr="003509D8" w:rsidRDefault="002A75AD" w:rsidP="002B0245">
            <w:pPr>
              <w:keepNext/>
              <w:keepLines/>
              <w:ind w:hanging="27"/>
              <w:jc w:val="center"/>
              <w:rPr>
                <w:rFonts w:ascii="David" w:hAnsi="David"/>
                <w:noProof/>
                <w:sz w:val="16"/>
                <w:szCs w:val="16"/>
                <w:rtl/>
              </w:rPr>
            </w:pPr>
            <w:r w:rsidRPr="003509D8">
              <w:rPr>
                <w:rFonts w:ascii="David" w:hAnsi="David"/>
                <w:noProof/>
                <w:sz w:val="16"/>
                <w:szCs w:val="16"/>
                <w:rtl/>
              </w:rPr>
              <w:t>תאריך תחילה</w:t>
            </w:r>
          </w:p>
        </w:tc>
        <w:tc>
          <w:tcPr>
            <w:tcW w:w="676" w:type="dxa"/>
            <w:vMerge w:val="restart"/>
            <w:shd w:val="clear" w:color="auto" w:fill="F2F2F2"/>
          </w:tcPr>
          <w:p w14:paraId="47D0D858" w14:textId="77777777" w:rsidR="002A75AD" w:rsidRPr="003509D8" w:rsidRDefault="002A75AD" w:rsidP="002B0245">
            <w:pPr>
              <w:keepNext/>
              <w:keepLines/>
              <w:ind w:hanging="27"/>
              <w:jc w:val="center"/>
              <w:rPr>
                <w:rFonts w:ascii="David" w:hAnsi="David"/>
                <w:noProof/>
                <w:sz w:val="16"/>
                <w:szCs w:val="16"/>
                <w:rtl/>
              </w:rPr>
            </w:pPr>
            <w:r w:rsidRPr="003509D8">
              <w:rPr>
                <w:rFonts w:ascii="David" w:hAnsi="David"/>
                <w:noProof/>
                <w:sz w:val="16"/>
                <w:szCs w:val="16"/>
                <w:rtl/>
              </w:rPr>
              <w:t>תאריך סיום</w:t>
            </w:r>
          </w:p>
          <w:p w14:paraId="32089584" w14:textId="77777777" w:rsidR="002A75AD" w:rsidRPr="003509D8" w:rsidRDefault="002A75AD" w:rsidP="002B0245">
            <w:pPr>
              <w:keepNext/>
              <w:keepLines/>
              <w:ind w:hanging="27"/>
              <w:jc w:val="both"/>
              <w:rPr>
                <w:rFonts w:ascii="David" w:hAnsi="David"/>
                <w:noProof/>
                <w:color w:val="FF0000"/>
                <w:sz w:val="16"/>
                <w:szCs w:val="16"/>
                <w:rtl/>
              </w:rPr>
            </w:pPr>
          </w:p>
        </w:tc>
        <w:tc>
          <w:tcPr>
            <w:tcW w:w="3026" w:type="dxa"/>
            <w:gridSpan w:val="3"/>
            <w:shd w:val="clear" w:color="auto" w:fill="F2F2F2"/>
          </w:tcPr>
          <w:p w14:paraId="0E5CB1DD" w14:textId="77777777" w:rsidR="002A75AD" w:rsidRPr="003509D8" w:rsidRDefault="002A75AD" w:rsidP="002B0245">
            <w:pPr>
              <w:keepNext/>
              <w:keepLines/>
              <w:ind w:hanging="27"/>
              <w:jc w:val="center"/>
              <w:rPr>
                <w:rFonts w:ascii="David" w:hAnsi="David"/>
                <w:noProof/>
                <w:sz w:val="16"/>
                <w:szCs w:val="16"/>
                <w:rtl/>
              </w:rPr>
            </w:pPr>
            <w:r w:rsidRPr="003509D8">
              <w:rPr>
                <w:rFonts w:ascii="David" w:hAnsi="David"/>
                <w:noProof/>
                <w:sz w:val="16"/>
                <w:szCs w:val="16"/>
                <w:rtl/>
              </w:rPr>
              <w:t>גבול האחריות / סכום ביטוח / שווי העבודה</w:t>
            </w:r>
          </w:p>
        </w:tc>
        <w:tc>
          <w:tcPr>
            <w:tcW w:w="3517" w:type="dxa"/>
            <w:gridSpan w:val="3"/>
            <w:vMerge w:val="restart"/>
            <w:shd w:val="clear" w:color="auto" w:fill="F2F2F2"/>
          </w:tcPr>
          <w:p w14:paraId="152014A6" w14:textId="77777777" w:rsidR="002A75AD" w:rsidRPr="003509D8" w:rsidRDefault="002A75AD" w:rsidP="002B0245">
            <w:pPr>
              <w:keepNext/>
              <w:keepLines/>
              <w:jc w:val="center"/>
              <w:rPr>
                <w:rFonts w:ascii="David" w:hAnsi="David"/>
                <w:noProof/>
                <w:sz w:val="16"/>
                <w:szCs w:val="16"/>
                <w:rtl/>
              </w:rPr>
            </w:pPr>
            <w:r w:rsidRPr="003509D8">
              <w:rPr>
                <w:rFonts w:ascii="David" w:hAnsi="David"/>
                <w:noProof/>
                <w:sz w:val="16"/>
                <w:szCs w:val="16"/>
                <w:rtl/>
              </w:rPr>
              <w:t>כיסויים נוספים בתוקף וביטול חריגים</w:t>
            </w:r>
          </w:p>
          <w:p w14:paraId="0AC4E1F9" w14:textId="77777777" w:rsidR="002A75AD" w:rsidRPr="003509D8" w:rsidRDefault="002A75AD" w:rsidP="002B0245">
            <w:pPr>
              <w:keepNext/>
              <w:keepLines/>
              <w:jc w:val="both"/>
              <w:rPr>
                <w:rFonts w:ascii="David" w:hAnsi="David"/>
                <w:noProof/>
                <w:sz w:val="16"/>
                <w:szCs w:val="16"/>
                <w:rtl/>
              </w:rPr>
            </w:pPr>
            <w:r w:rsidRPr="003509D8">
              <w:rPr>
                <w:rFonts w:ascii="David" w:hAnsi="David"/>
                <w:noProof/>
                <w:sz w:val="16"/>
                <w:szCs w:val="16"/>
                <w:rtl/>
              </w:rPr>
              <w:t>יש לציין קוד כיסוי בהתאם לנספח ד'</w:t>
            </w:r>
          </w:p>
        </w:tc>
      </w:tr>
      <w:tr w:rsidR="002A75AD" w:rsidRPr="003509D8" w14:paraId="0A39ECDB" w14:textId="77777777" w:rsidTr="002B0245">
        <w:trPr>
          <w:trHeight w:val="216"/>
        </w:trPr>
        <w:tc>
          <w:tcPr>
            <w:tcW w:w="1115" w:type="dxa"/>
            <w:vMerge/>
            <w:tcBorders>
              <w:bottom w:val="single" w:sz="4" w:space="0" w:color="auto"/>
            </w:tcBorders>
            <w:shd w:val="clear" w:color="auto" w:fill="F2F2F2"/>
          </w:tcPr>
          <w:p w14:paraId="1950E20A" w14:textId="77777777" w:rsidR="002A75AD" w:rsidRPr="003509D8" w:rsidRDefault="002A75AD" w:rsidP="002B0245">
            <w:pPr>
              <w:keepNext/>
              <w:keepLines/>
              <w:ind w:hanging="27"/>
              <w:jc w:val="both"/>
              <w:rPr>
                <w:rFonts w:ascii="David" w:hAnsi="David"/>
                <w:noProof/>
                <w:sz w:val="16"/>
                <w:szCs w:val="16"/>
                <w:rtl/>
              </w:rPr>
            </w:pPr>
          </w:p>
        </w:tc>
        <w:tc>
          <w:tcPr>
            <w:tcW w:w="783" w:type="dxa"/>
            <w:vMerge/>
            <w:shd w:val="clear" w:color="auto" w:fill="F2F2F2"/>
          </w:tcPr>
          <w:p w14:paraId="4EFC4E15" w14:textId="77777777" w:rsidR="002A75AD" w:rsidRPr="003509D8" w:rsidRDefault="002A75AD" w:rsidP="002B0245">
            <w:pPr>
              <w:keepNext/>
              <w:keepLines/>
              <w:ind w:hanging="27"/>
              <w:jc w:val="both"/>
              <w:rPr>
                <w:rFonts w:ascii="David" w:hAnsi="David"/>
                <w:noProof/>
                <w:sz w:val="16"/>
                <w:szCs w:val="16"/>
                <w:rtl/>
              </w:rPr>
            </w:pPr>
          </w:p>
        </w:tc>
        <w:tc>
          <w:tcPr>
            <w:tcW w:w="833" w:type="dxa"/>
            <w:vMerge/>
            <w:shd w:val="clear" w:color="auto" w:fill="F2F2F2"/>
          </w:tcPr>
          <w:p w14:paraId="404C5B2A" w14:textId="77777777" w:rsidR="002A75AD" w:rsidRPr="003509D8" w:rsidRDefault="002A75AD" w:rsidP="002B0245">
            <w:pPr>
              <w:keepNext/>
              <w:keepLines/>
              <w:ind w:hanging="27"/>
              <w:jc w:val="both"/>
              <w:rPr>
                <w:rFonts w:ascii="David" w:hAnsi="David"/>
                <w:noProof/>
                <w:sz w:val="16"/>
                <w:szCs w:val="16"/>
                <w:rtl/>
              </w:rPr>
            </w:pPr>
          </w:p>
        </w:tc>
        <w:tc>
          <w:tcPr>
            <w:tcW w:w="673" w:type="dxa"/>
            <w:gridSpan w:val="2"/>
            <w:vMerge/>
            <w:shd w:val="clear" w:color="auto" w:fill="F2F2F2"/>
          </w:tcPr>
          <w:p w14:paraId="4C522470" w14:textId="77777777" w:rsidR="002A75AD" w:rsidRPr="003509D8" w:rsidRDefault="002A75AD" w:rsidP="002B0245">
            <w:pPr>
              <w:keepNext/>
              <w:keepLines/>
              <w:ind w:hanging="27"/>
              <w:jc w:val="both"/>
              <w:rPr>
                <w:rFonts w:ascii="David" w:hAnsi="David"/>
                <w:noProof/>
                <w:sz w:val="16"/>
                <w:szCs w:val="16"/>
                <w:rtl/>
              </w:rPr>
            </w:pPr>
          </w:p>
        </w:tc>
        <w:tc>
          <w:tcPr>
            <w:tcW w:w="676" w:type="dxa"/>
            <w:vMerge/>
            <w:shd w:val="clear" w:color="auto" w:fill="F2F2F2"/>
          </w:tcPr>
          <w:p w14:paraId="064CAFC9"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shd w:val="clear" w:color="auto" w:fill="F2F2F2"/>
          </w:tcPr>
          <w:p w14:paraId="4700765B" w14:textId="77777777" w:rsidR="002A75AD" w:rsidRPr="003509D8" w:rsidRDefault="002A75AD" w:rsidP="002B0245">
            <w:pPr>
              <w:keepNext/>
              <w:keepLines/>
              <w:ind w:hanging="27"/>
              <w:jc w:val="center"/>
              <w:rPr>
                <w:rFonts w:ascii="David" w:hAnsi="David"/>
                <w:noProof/>
                <w:sz w:val="16"/>
                <w:szCs w:val="16"/>
                <w:rtl/>
              </w:rPr>
            </w:pPr>
            <w:r w:rsidRPr="003509D8">
              <w:rPr>
                <w:rFonts w:ascii="David" w:hAnsi="David"/>
                <w:noProof/>
                <w:sz w:val="16"/>
                <w:szCs w:val="16"/>
                <w:rtl/>
              </w:rPr>
              <w:t>סכום</w:t>
            </w:r>
          </w:p>
        </w:tc>
        <w:tc>
          <w:tcPr>
            <w:tcW w:w="1014" w:type="dxa"/>
            <w:shd w:val="clear" w:color="auto" w:fill="F2F2F2"/>
          </w:tcPr>
          <w:p w14:paraId="77C94DB5" w14:textId="77777777" w:rsidR="002A75AD" w:rsidRPr="003509D8" w:rsidRDefault="002A75AD" w:rsidP="002B0245">
            <w:pPr>
              <w:keepNext/>
              <w:keepLines/>
              <w:ind w:hanging="27"/>
              <w:jc w:val="center"/>
              <w:rPr>
                <w:rFonts w:ascii="David" w:hAnsi="David"/>
                <w:noProof/>
                <w:sz w:val="16"/>
                <w:szCs w:val="16"/>
                <w:rtl/>
              </w:rPr>
            </w:pPr>
            <w:r w:rsidRPr="003509D8">
              <w:rPr>
                <w:rFonts w:ascii="David" w:hAnsi="David"/>
                <w:noProof/>
                <w:sz w:val="16"/>
                <w:szCs w:val="16"/>
                <w:rtl/>
              </w:rPr>
              <w:t>מטבע</w:t>
            </w:r>
          </w:p>
        </w:tc>
        <w:tc>
          <w:tcPr>
            <w:tcW w:w="3517" w:type="dxa"/>
            <w:gridSpan w:val="3"/>
            <w:vMerge/>
            <w:shd w:val="clear" w:color="auto" w:fill="F2F2F2"/>
          </w:tcPr>
          <w:p w14:paraId="00B711FE" w14:textId="77777777" w:rsidR="002A75AD" w:rsidRPr="003509D8" w:rsidRDefault="002A75AD" w:rsidP="002B0245">
            <w:pPr>
              <w:keepNext/>
              <w:keepLines/>
              <w:jc w:val="both"/>
              <w:rPr>
                <w:rFonts w:ascii="David" w:hAnsi="David"/>
                <w:noProof/>
                <w:sz w:val="16"/>
                <w:szCs w:val="16"/>
                <w:rtl/>
              </w:rPr>
            </w:pPr>
          </w:p>
        </w:tc>
      </w:tr>
      <w:tr w:rsidR="002A75AD" w:rsidRPr="003509D8" w14:paraId="1D11DC19" w14:textId="77777777" w:rsidTr="002B0245">
        <w:trPr>
          <w:trHeight w:val="284"/>
        </w:trPr>
        <w:tc>
          <w:tcPr>
            <w:tcW w:w="1115" w:type="dxa"/>
            <w:tcBorders>
              <w:bottom w:val="single" w:sz="4" w:space="0" w:color="auto"/>
            </w:tcBorders>
          </w:tcPr>
          <w:p w14:paraId="6B404E25"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noProof/>
                <w:sz w:val="14"/>
                <w:szCs w:val="14"/>
                <w:rtl/>
              </w:rPr>
              <w:t>כל הסיכונים עבודות קבלניות</w:t>
            </w:r>
          </w:p>
          <w:p w14:paraId="1D02DCD0" w14:textId="77777777" w:rsidR="002A75AD" w:rsidRPr="003509D8" w:rsidRDefault="002A75AD" w:rsidP="002B0245">
            <w:pPr>
              <w:keepNext/>
              <w:keepLines/>
              <w:ind w:hanging="27"/>
              <w:jc w:val="both"/>
              <w:rPr>
                <w:rFonts w:ascii="David" w:hAnsi="David"/>
                <w:noProof/>
                <w:sz w:val="14"/>
                <w:szCs w:val="14"/>
                <w:rtl/>
              </w:rPr>
            </w:pPr>
            <w:r w:rsidRPr="003509D8">
              <w:rPr>
                <w:rFonts w:ascii="David" w:hAnsi="David"/>
                <w:noProof/>
                <w:sz w:val="14"/>
                <w:szCs w:val="14"/>
                <w:rtl/>
              </w:rPr>
              <w:t>הרחבות לדוגמה (ניתן לפרט בהתאם לפרקי הפוליסה):</w:t>
            </w:r>
          </w:p>
        </w:tc>
        <w:tc>
          <w:tcPr>
            <w:tcW w:w="783" w:type="dxa"/>
            <w:vMerge w:val="restart"/>
          </w:tcPr>
          <w:p w14:paraId="11DDE112" w14:textId="77777777" w:rsidR="002A75AD" w:rsidRPr="003509D8" w:rsidRDefault="002A75AD" w:rsidP="002B0245">
            <w:pPr>
              <w:keepNext/>
              <w:keepLines/>
              <w:ind w:hanging="27"/>
              <w:jc w:val="both"/>
              <w:rPr>
                <w:rFonts w:ascii="David" w:hAnsi="David"/>
                <w:noProof/>
                <w:sz w:val="16"/>
                <w:szCs w:val="16"/>
                <w:rtl/>
              </w:rPr>
            </w:pPr>
          </w:p>
        </w:tc>
        <w:tc>
          <w:tcPr>
            <w:tcW w:w="833" w:type="dxa"/>
            <w:vMerge w:val="restart"/>
          </w:tcPr>
          <w:p w14:paraId="08102A49"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ביט ______</w:t>
            </w:r>
          </w:p>
        </w:tc>
        <w:tc>
          <w:tcPr>
            <w:tcW w:w="673" w:type="dxa"/>
            <w:gridSpan w:val="2"/>
            <w:vMerge w:val="restart"/>
          </w:tcPr>
          <w:p w14:paraId="6F32F594" w14:textId="77777777" w:rsidR="002A75AD" w:rsidRPr="003509D8" w:rsidRDefault="002A75AD" w:rsidP="002B0245">
            <w:pPr>
              <w:keepNext/>
              <w:keepLines/>
              <w:ind w:hanging="27"/>
              <w:jc w:val="both"/>
              <w:rPr>
                <w:rFonts w:ascii="David" w:hAnsi="David"/>
                <w:noProof/>
                <w:sz w:val="16"/>
                <w:szCs w:val="16"/>
                <w:rtl/>
              </w:rPr>
            </w:pPr>
          </w:p>
        </w:tc>
        <w:tc>
          <w:tcPr>
            <w:tcW w:w="676" w:type="dxa"/>
            <w:vMerge w:val="restart"/>
          </w:tcPr>
          <w:p w14:paraId="11041E69"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tcPr>
          <w:p w14:paraId="660F6E7F" w14:textId="77777777" w:rsidR="002A75AD" w:rsidRPr="003509D8" w:rsidRDefault="002A75AD" w:rsidP="002B0245">
            <w:pPr>
              <w:keepNext/>
              <w:keepLines/>
              <w:ind w:hanging="27"/>
              <w:jc w:val="both"/>
              <w:rPr>
                <w:rFonts w:ascii="David" w:hAnsi="David"/>
                <w:noProof/>
                <w:sz w:val="16"/>
                <w:szCs w:val="16"/>
                <w:rtl/>
              </w:rPr>
            </w:pPr>
          </w:p>
        </w:tc>
        <w:tc>
          <w:tcPr>
            <w:tcW w:w="1014" w:type="dxa"/>
          </w:tcPr>
          <w:p w14:paraId="790EDB7F" w14:textId="77777777" w:rsidR="002A75AD" w:rsidRPr="003509D8" w:rsidRDefault="002A75AD" w:rsidP="002B024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val="restart"/>
          </w:tcPr>
          <w:p w14:paraId="4A077D6A"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309  ויתור על תחלוף  לטובת מבקש האישור למעט מי שגרם לנזק בזדון.</w:t>
            </w:r>
          </w:p>
          <w:p w14:paraId="1C63231A"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313 כיסוי בגין נזקי טבע</w:t>
            </w:r>
          </w:p>
          <w:p w14:paraId="22465CE3" w14:textId="77777777" w:rsidR="002A75AD" w:rsidRPr="003509D8" w:rsidRDefault="002A75AD" w:rsidP="002B0245">
            <w:pPr>
              <w:keepNext/>
              <w:keepLines/>
              <w:ind w:left="50"/>
              <w:rPr>
                <w:rFonts w:ascii="David" w:hAnsi="David"/>
                <w:noProof/>
                <w:sz w:val="16"/>
                <w:szCs w:val="16"/>
              </w:rPr>
            </w:pPr>
            <w:r w:rsidRPr="003509D8">
              <w:rPr>
                <w:rFonts w:ascii="David" w:hAnsi="David"/>
                <w:noProof/>
                <w:sz w:val="16"/>
                <w:szCs w:val="16"/>
                <w:rtl/>
              </w:rPr>
              <w:t>314 כיסוי גניבה פריצה ושוד</w:t>
            </w:r>
          </w:p>
          <w:p w14:paraId="00662C09" w14:textId="77777777" w:rsidR="002A75AD" w:rsidRPr="003509D8" w:rsidRDefault="002A75AD" w:rsidP="002B0245">
            <w:pPr>
              <w:keepNext/>
              <w:keepLines/>
              <w:ind w:left="50"/>
              <w:rPr>
                <w:rFonts w:ascii="David" w:hAnsi="David"/>
                <w:noProof/>
                <w:sz w:val="16"/>
                <w:szCs w:val="16"/>
              </w:rPr>
            </w:pPr>
            <w:r w:rsidRPr="003509D8">
              <w:rPr>
                <w:rFonts w:ascii="David" w:hAnsi="David"/>
                <w:noProof/>
                <w:sz w:val="16"/>
                <w:szCs w:val="16"/>
                <w:rtl/>
              </w:rPr>
              <w:t>316 כיסוי רעידת אדמה</w:t>
            </w:r>
          </w:p>
          <w:p w14:paraId="6AB41841"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318  מבקש האישור מבוטח נוסף</w:t>
            </w:r>
          </w:p>
          <w:p w14:paraId="1A135E4B"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324 מוטב לתגמולי הביטוח – מבקש האישור</w:t>
            </w:r>
          </w:p>
          <w:p w14:paraId="74151B97"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328  ראשוניות</w:t>
            </w:r>
          </w:p>
          <w:p w14:paraId="68D06078" w14:textId="77777777" w:rsidR="002A75AD" w:rsidRPr="003509D8" w:rsidRDefault="002A75AD" w:rsidP="002B0245">
            <w:pPr>
              <w:keepNext/>
              <w:keepLines/>
              <w:ind w:left="50"/>
              <w:jc w:val="both"/>
              <w:rPr>
                <w:rFonts w:ascii="David" w:hAnsi="David"/>
                <w:noProof/>
                <w:sz w:val="16"/>
                <w:szCs w:val="16"/>
                <w:rtl/>
              </w:rPr>
            </w:pPr>
            <w:r w:rsidRPr="003509D8">
              <w:rPr>
                <w:rFonts w:ascii="David" w:hAnsi="David"/>
                <w:noProof/>
                <w:sz w:val="16"/>
                <w:szCs w:val="16"/>
                <w:rtl/>
              </w:rPr>
              <w:t xml:space="preserve">334 תקופת תחזוקה – </w:t>
            </w:r>
            <w:r w:rsidRPr="003509D8">
              <w:rPr>
                <w:rFonts w:ascii="David" w:hAnsi="David" w:hint="cs"/>
                <w:noProof/>
                <w:sz w:val="16"/>
                <w:szCs w:val="16"/>
                <w:rtl/>
              </w:rPr>
              <w:t>24</w:t>
            </w:r>
            <w:r w:rsidRPr="003509D8">
              <w:rPr>
                <w:rFonts w:ascii="David" w:hAnsi="David"/>
                <w:noProof/>
                <w:sz w:val="16"/>
                <w:szCs w:val="16"/>
                <w:rtl/>
              </w:rPr>
              <w:t xml:space="preserve"> חודשים</w:t>
            </w:r>
          </w:p>
        </w:tc>
      </w:tr>
      <w:tr w:rsidR="002A75AD" w:rsidRPr="003509D8" w14:paraId="408AF943" w14:textId="77777777" w:rsidTr="002B0245">
        <w:trPr>
          <w:trHeight w:val="562"/>
        </w:trPr>
        <w:tc>
          <w:tcPr>
            <w:tcW w:w="1115" w:type="dxa"/>
            <w:tcBorders>
              <w:bottom w:val="single" w:sz="4" w:space="0" w:color="auto"/>
            </w:tcBorders>
          </w:tcPr>
          <w:p w14:paraId="51357243"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רכוש עליו עובדים</w:t>
            </w:r>
          </w:p>
        </w:tc>
        <w:tc>
          <w:tcPr>
            <w:tcW w:w="783" w:type="dxa"/>
            <w:vMerge/>
          </w:tcPr>
          <w:p w14:paraId="0A6D639D" w14:textId="77777777" w:rsidR="002A75AD" w:rsidRPr="003509D8" w:rsidRDefault="002A75AD" w:rsidP="002B0245">
            <w:pPr>
              <w:keepNext/>
              <w:keepLines/>
              <w:ind w:hanging="27"/>
              <w:jc w:val="both"/>
              <w:rPr>
                <w:rFonts w:ascii="David" w:hAnsi="David"/>
                <w:noProof/>
                <w:sz w:val="16"/>
                <w:szCs w:val="16"/>
                <w:rtl/>
              </w:rPr>
            </w:pPr>
          </w:p>
        </w:tc>
        <w:tc>
          <w:tcPr>
            <w:tcW w:w="833" w:type="dxa"/>
            <w:vMerge/>
          </w:tcPr>
          <w:p w14:paraId="21932766" w14:textId="77777777" w:rsidR="002A75AD" w:rsidRPr="003509D8" w:rsidRDefault="002A75AD" w:rsidP="002B0245">
            <w:pPr>
              <w:keepNext/>
              <w:keepLines/>
              <w:ind w:hanging="27"/>
              <w:jc w:val="both"/>
              <w:rPr>
                <w:rFonts w:ascii="David" w:hAnsi="David"/>
                <w:noProof/>
                <w:sz w:val="16"/>
                <w:szCs w:val="16"/>
                <w:rtl/>
              </w:rPr>
            </w:pPr>
          </w:p>
        </w:tc>
        <w:tc>
          <w:tcPr>
            <w:tcW w:w="673" w:type="dxa"/>
            <w:gridSpan w:val="2"/>
            <w:vMerge/>
          </w:tcPr>
          <w:p w14:paraId="255B31B9" w14:textId="77777777" w:rsidR="002A75AD" w:rsidRPr="003509D8" w:rsidRDefault="002A75AD" w:rsidP="002B0245">
            <w:pPr>
              <w:keepNext/>
              <w:keepLines/>
              <w:ind w:hanging="27"/>
              <w:jc w:val="both"/>
              <w:rPr>
                <w:rFonts w:ascii="David" w:hAnsi="David"/>
                <w:noProof/>
                <w:sz w:val="16"/>
                <w:szCs w:val="16"/>
                <w:rtl/>
              </w:rPr>
            </w:pPr>
          </w:p>
        </w:tc>
        <w:tc>
          <w:tcPr>
            <w:tcW w:w="676" w:type="dxa"/>
            <w:vMerge/>
          </w:tcPr>
          <w:p w14:paraId="368F4C7E"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tcPr>
          <w:p w14:paraId="32763FC9" w14:textId="77777777" w:rsidR="002A75AD" w:rsidRPr="003509D8" w:rsidRDefault="002A75AD" w:rsidP="002B0245">
            <w:pPr>
              <w:keepNext/>
              <w:keepLines/>
              <w:ind w:hanging="27"/>
              <w:jc w:val="both"/>
              <w:rPr>
                <w:rFonts w:ascii="David" w:hAnsi="David"/>
                <w:noProof/>
                <w:sz w:val="16"/>
                <w:szCs w:val="16"/>
                <w:rtl/>
              </w:rPr>
            </w:pPr>
            <w:r w:rsidRPr="00C00EDA">
              <w:rPr>
                <w:rFonts w:ascii="David" w:hAnsi="David"/>
                <w:noProof/>
                <w:sz w:val="16"/>
                <w:szCs w:val="16"/>
                <w:rtl/>
              </w:rPr>
              <w:t xml:space="preserve">10% מערך העבודות </w:t>
            </w:r>
          </w:p>
        </w:tc>
        <w:tc>
          <w:tcPr>
            <w:tcW w:w="1014" w:type="dxa"/>
          </w:tcPr>
          <w:p w14:paraId="7D79DCD4" w14:textId="77777777" w:rsidR="002A75AD" w:rsidRPr="003509D8" w:rsidRDefault="002A75AD" w:rsidP="002B024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4719B6EA" w14:textId="77777777" w:rsidR="002A75AD" w:rsidRPr="003509D8" w:rsidRDefault="002A75AD" w:rsidP="002B0245">
            <w:pPr>
              <w:keepNext/>
              <w:keepLines/>
              <w:ind w:left="50" w:right="78"/>
              <w:jc w:val="both"/>
              <w:rPr>
                <w:rFonts w:ascii="David" w:hAnsi="David"/>
                <w:noProof/>
                <w:sz w:val="16"/>
                <w:szCs w:val="16"/>
                <w:rtl/>
              </w:rPr>
            </w:pPr>
          </w:p>
        </w:tc>
      </w:tr>
      <w:tr w:rsidR="002A75AD" w:rsidRPr="003509D8" w14:paraId="6DCDC311" w14:textId="77777777" w:rsidTr="002B0245">
        <w:trPr>
          <w:trHeight w:val="150"/>
        </w:trPr>
        <w:tc>
          <w:tcPr>
            <w:tcW w:w="1115" w:type="dxa"/>
            <w:tcBorders>
              <w:bottom w:val="single" w:sz="4" w:space="0" w:color="auto"/>
            </w:tcBorders>
          </w:tcPr>
          <w:p w14:paraId="2E895968"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רכוש סמוך</w:t>
            </w:r>
          </w:p>
        </w:tc>
        <w:tc>
          <w:tcPr>
            <w:tcW w:w="783" w:type="dxa"/>
            <w:vMerge/>
          </w:tcPr>
          <w:p w14:paraId="6637AAFE" w14:textId="77777777" w:rsidR="002A75AD" w:rsidRPr="003509D8" w:rsidRDefault="002A75AD" w:rsidP="002B0245">
            <w:pPr>
              <w:keepNext/>
              <w:keepLines/>
              <w:ind w:hanging="27"/>
              <w:jc w:val="both"/>
              <w:rPr>
                <w:rFonts w:ascii="David" w:hAnsi="David"/>
                <w:noProof/>
                <w:sz w:val="16"/>
                <w:szCs w:val="16"/>
                <w:rtl/>
              </w:rPr>
            </w:pPr>
          </w:p>
        </w:tc>
        <w:tc>
          <w:tcPr>
            <w:tcW w:w="833" w:type="dxa"/>
            <w:vMerge/>
          </w:tcPr>
          <w:p w14:paraId="00A7C5AB" w14:textId="77777777" w:rsidR="002A75AD" w:rsidRPr="003509D8" w:rsidRDefault="002A75AD" w:rsidP="002B0245">
            <w:pPr>
              <w:keepNext/>
              <w:keepLines/>
              <w:ind w:hanging="27"/>
              <w:jc w:val="both"/>
              <w:rPr>
                <w:rFonts w:ascii="David" w:hAnsi="David"/>
                <w:noProof/>
                <w:sz w:val="16"/>
                <w:szCs w:val="16"/>
                <w:rtl/>
              </w:rPr>
            </w:pPr>
          </w:p>
        </w:tc>
        <w:tc>
          <w:tcPr>
            <w:tcW w:w="673" w:type="dxa"/>
            <w:gridSpan w:val="2"/>
            <w:vMerge/>
          </w:tcPr>
          <w:p w14:paraId="3F56DA1B" w14:textId="77777777" w:rsidR="002A75AD" w:rsidRPr="003509D8" w:rsidRDefault="002A75AD" w:rsidP="002B0245">
            <w:pPr>
              <w:keepNext/>
              <w:keepLines/>
              <w:ind w:hanging="27"/>
              <w:jc w:val="both"/>
              <w:rPr>
                <w:rFonts w:ascii="David" w:hAnsi="David"/>
                <w:noProof/>
                <w:sz w:val="16"/>
                <w:szCs w:val="16"/>
                <w:rtl/>
              </w:rPr>
            </w:pPr>
          </w:p>
        </w:tc>
        <w:tc>
          <w:tcPr>
            <w:tcW w:w="676" w:type="dxa"/>
            <w:vMerge/>
          </w:tcPr>
          <w:p w14:paraId="01FA255D"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tcPr>
          <w:p w14:paraId="747820C5" w14:textId="77777777" w:rsidR="002A75AD" w:rsidRPr="003509D8" w:rsidRDefault="002A75AD" w:rsidP="002B0245">
            <w:pPr>
              <w:keepNext/>
              <w:keepLines/>
              <w:ind w:hanging="27"/>
              <w:jc w:val="both"/>
              <w:rPr>
                <w:rFonts w:ascii="David" w:hAnsi="David"/>
                <w:noProof/>
                <w:sz w:val="16"/>
                <w:szCs w:val="16"/>
                <w:rtl/>
              </w:rPr>
            </w:pPr>
            <w:r w:rsidRPr="00C00EDA">
              <w:rPr>
                <w:rFonts w:ascii="David" w:hAnsi="David"/>
                <w:noProof/>
                <w:sz w:val="16"/>
                <w:szCs w:val="16"/>
                <w:rtl/>
              </w:rPr>
              <w:t xml:space="preserve">10% מערך העבודות </w:t>
            </w:r>
          </w:p>
        </w:tc>
        <w:tc>
          <w:tcPr>
            <w:tcW w:w="1014" w:type="dxa"/>
          </w:tcPr>
          <w:p w14:paraId="3F8E2A6B" w14:textId="77777777" w:rsidR="002A75AD" w:rsidRPr="003509D8" w:rsidRDefault="002A75AD" w:rsidP="002B024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4BFE1739" w14:textId="77777777" w:rsidR="002A75AD" w:rsidRPr="003509D8" w:rsidRDefault="002A75AD" w:rsidP="002B0245">
            <w:pPr>
              <w:keepNext/>
              <w:keepLines/>
              <w:ind w:left="50" w:right="78"/>
              <w:jc w:val="both"/>
              <w:rPr>
                <w:rFonts w:ascii="David" w:hAnsi="David"/>
                <w:noProof/>
                <w:sz w:val="16"/>
                <w:szCs w:val="16"/>
                <w:rtl/>
              </w:rPr>
            </w:pPr>
          </w:p>
        </w:tc>
      </w:tr>
      <w:tr w:rsidR="002A75AD" w:rsidRPr="003509D8" w14:paraId="65BE334D" w14:textId="77777777" w:rsidTr="002B0245">
        <w:trPr>
          <w:trHeight w:val="157"/>
        </w:trPr>
        <w:tc>
          <w:tcPr>
            <w:tcW w:w="1115" w:type="dxa"/>
            <w:tcBorders>
              <w:bottom w:val="single" w:sz="4" w:space="0" w:color="auto"/>
            </w:tcBorders>
          </w:tcPr>
          <w:p w14:paraId="09C14975"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פינוי הריסות</w:t>
            </w:r>
          </w:p>
        </w:tc>
        <w:tc>
          <w:tcPr>
            <w:tcW w:w="783" w:type="dxa"/>
            <w:vMerge/>
          </w:tcPr>
          <w:p w14:paraId="572BBEBB" w14:textId="77777777" w:rsidR="002A75AD" w:rsidRPr="003509D8" w:rsidRDefault="002A75AD" w:rsidP="002B0245">
            <w:pPr>
              <w:keepNext/>
              <w:keepLines/>
              <w:ind w:hanging="27"/>
              <w:jc w:val="both"/>
              <w:rPr>
                <w:rFonts w:ascii="David" w:hAnsi="David"/>
                <w:noProof/>
                <w:sz w:val="16"/>
                <w:szCs w:val="16"/>
                <w:rtl/>
              </w:rPr>
            </w:pPr>
          </w:p>
        </w:tc>
        <w:tc>
          <w:tcPr>
            <w:tcW w:w="833" w:type="dxa"/>
            <w:vMerge/>
          </w:tcPr>
          <w:p w14:paraId="4440F2BC" w14:textId="77777777" w:rsidR="002A75AD" w:rsidRPr="003509D8" w:rsidRDefault="002A75AD" w:rsidP="002B0245">
            <w:pPr>
              <w:keepNext/>
              <w:keepLines/>
              <w:ind w:hanging="27"/>
              <w:jc w:val="both"/>
              <w:rPr>
                <w:rFonts w:ascii="David" w:hAnsi="David"/>
                <w:noProof/>
                <w:sz w:val="16"/>
                <w:szCs w:val="16"/>
                <w:rtl/>
              </w:rPr>
            </w:pPr>
          </w:p>
        </w:tc>
        <w:tc>
          <w:tcPr>
            <w:tcW w:w="673" w:type="dxa"/>
            <w:gridSpan w:val="2"/>
            <w:vMerge/>
          </w:tcPr>
          <w:p w14:paraId="0AACF83B" w14:textId="77777777" w:rsidR="002A75AD" w:rsidRPr="003509D8" w:rsidRDefault="002A75AD" w:rsidP="002B0245">
            <w:pPr>
              <w:keepNext/>
              <w:keepLines/>
              <w:ind w:hanging="27"/>
              <w:jc w:val="both"/>
              <w:rPr>
                <w:rFonts w:ascii="David" w:hAnsi="David"/>
                <w:noProof/>
                <w:sz w:val="16"/>
                <w:szCs w:val="16"/>
                <w:rtl/>
              </w:rPr>
            </w:pPr>
          </w:p>
        </w:tc>
        <w:tc>
          <w:tcPr>
            <w:tcW w:w="676" w:type="dxa"/>
            <w:vMerge/>
          </w:tcPr>
          <w:p w14:paraId="28BBB26C"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tcPr>
          <w:p w14:paraId="43B89B8C" w14:textId="77777777" w:rsidR="002A75AD" w:rsidRPr="003509D8" w:rsidRDefault="002A75AD" w:rsidP="002B0245">
            <w:pPr>
              <w:keepNext/>
              <w:keepLines/>
              <w:ind w:hanging="27"/>
              <w:jc w:val="both"/>
              <w:rPr>
                <w:rFonts w:ascii="David" w:hAnsi="David"/>
                <w:noProof/>
                <w:sz w:val="16"/>
                <w:szCs w:val="16"/>
                <w:rtl/>
              </w:rPr>
            </w:pPr>
            <w:r w:rsidRPr="00C00EDA">
              <w:rPr>
                <w:rFonts w:ascii="David" w:hAnsi="David"/>
                <w:noProof/>
                <w:sz w:val="16"/>
                <w:szCs w:val="16"/>
                <w:rtl/>
              </w:rPr>
              <w:t xml:space="preserve">10% מערך העבודות </w:t>
            </w:r>
          </w:p>
        </w:tc>
        <w:tc>
          <w:tcPr>
            <w:tcW w:w="1014" w:type="dxa"/>
          </w:tcPr>
          <w:p w14:paraId="1C341A2F" w14:textId="77777777" w:rsidR="002A75AD" w:rsidRPr="003509D8" w:rsidRDefault="002A75AD" w:rsidP="002B024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15DD4C20" w14:textId="77777777" w:rsidR="002A75AD" w:rsidRPr="003509D8" w:rsidRDefault="002A75AD" w:rsidP="002B0245">
            <w:pPr>
              <w:keepNext/>
              <w:keepLines/>
              <w:ind w:left="50" w:right="78"/>
              <w:jc w:val="both"/>
              <w:rPr>
                <w:rFonts w:ascii="David" w:hAnsi="David"/>
                <w:noProof/>
                <w:sz w:val="16"/>
                <w:szCs w:val="16"/>
                <w:rtl/>
              </w:rPr>
            </w:pPr>
          </w:p>
        </w:tc>
      </w:tr>
      <w:tr w:rsidR="002A75AD" w:rsidRPr="003509D8" w14:paraId="0A6040D7" w14:textId="77777777" w:rsidTr="002B0245">
        <w:trPr>
          <w:trHeight w:val="157"/>
        </w:trPr>
        <w:tc>
          <w:tcPr>
            <w:tcW w:w="1115" w:type="dxa"/>
            <w:tcBorders>
              <w:bottom w:val="single" w:sz="4" w:space="0" w:color="auto"/>
            </w:tcBorders>
          </w:tcPr>
          <w:p w14:paraId="4CC2FC58"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נזק ישיר הנובע מתכנון / עבודה / חומרים לקויים</w:t>
            </w:r>
          </w:p>
        </w:tc>
        <w:tc>
          <w:tcPr>
            <w:tcW w:w="783" w:type="dxa"/>
            <w:vMerge/>
          </w:tcPr>
          <w:p w14:paraId="6F57A0F8" w14:textId="77777777" w:rsidR="002A75AD" w:rsidRPr="003509D8" w:rsidRDefault="002A75AD" w:rsidP="002B0245">
            <w:pPr>
              <w:keepNext/>
              <w:keepLines/>
              <w:ind w:hanging="27"/>
              <w:jc w:val="both"/>
              <w:rPr>
                <w:rFonts w:ascii="David" w:hAnsi="David"/>
                <w:noProof/>
                <w:sz w:val="16"/>
                <w:szCs w:val="16"/>
                <w:rtl/>
              </w:rPr>
            </w:pPr>
          </w:p>
        </w:tc>
        <w:tc>
          <w:tcPr>
            <w:tcW w:w="833" w:type="dxa"/>
            <w:vMerge/>
          </w:tcPr>
          <w:p w14:paraId="0FC7449B" w14:textId="77777777" w:rsidR="002A75AD" w:rsidRPr="003509D8" w:rsidRDefault="002A75AD" w:rsidP="002B0245">
            <w:pPr>
              <w:keepNext/>
              <w:keepLines/>
              <w:ind w:hanging="27"/>
              <w:jc w:val="both"/>
              <w:rPr>
                <w:rFonts w:ascii="David" w:hAnsi="David"/>
                <w:noProof/>
                <w:sz w:val="16"/>
                <w:szCs w:val="16"/>
                <w:rtl/>
              </w:rPr>
            </w:pPr>
          </w:p>
        </w:tc>
        <w:tc>
          <w:tcPr>
            <w:tcW w:w="673" w:type="dxa"/>
            <w:gridSpan w:val="2"/>
            <w:vMerge/>
          </w:tcPr>
          <w:p w14:paraId="6A9FA12F" w14:textId="77777777" w:rsidR="002A75AD" w:rsidRPr="003509D8" w:rsidRDefault="002A75AD" w:rsidP="002B0245">
            <w:pPr>
              <w:keepNext/>
              <w:keepLines/>
              <w:ind w:hanging="27"/>
              <w:jc w:val="both"/>
              <w:rPr>
                <w:rFonts w:ascii="David" w:hAnsi="David"/>
                <w:noProof/>
                <w:sz w:val="16"/>
                <w:szCs w:val="16"/>
                <w:rtl/>
              </w:rPr>
            </w:pPr>
          </w:p>
        </w:tc>
        <w:tc>
          <w:tcPr>
            <w:tcW w:w="676" w:type="dxa"/>
            <w:vMerge/>
          </w:tcPr>
          <w:p w14:paraId="08F76EBB"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tcPr>
          <w:p w14:paraId="175FA991" w14:textId="77777777" w:rsidR="002A75AD" w:rsidRPr="003509D8" w:rsidRDefault="002A75AD" w:rsidP="002B0245">
            <w:pPr>
              <w:keepNext/>
              <w:keepLines/>
              <w:ind w:hanging="27"/>
              <w:jc w:val="both"/>
              <w:rPr>
                <w:rFonts w:ascii="David" w:hAnsi="David"/>
                <w:noProof/>
                <w:sz w:val="16"/>
                <w:szCs w:val="16"/>
                <w:rtl/>
              </w:rPr>
            </w:pPr>
            <w:r w:rsidRPr="00C00EDA">
              <w:rPr>
                <w:rFonts w:ascii="David" w:hAnsi="David"/>
                <w:noProof/>
                <w:sz w:val="16"/>
                <w:szCs w:val="16"/>
                <w:rtl/>
              </w:rPr>
              <w:t xml:space="preserve">10% מערך העבודות </w:t>
            </w:r>
          </w:p>
        </w:tc>
        <w:tc>
          <w:tcPr>
            <w:tcW w:w="1014" w:type="dxa"/>
          </w:tcPr>
          <w:p w14:paraId="4BF8EAE7" w14:textId="77777777" w:rsidR="002A75AD" w:rsidRPr="003509D8" w:rsidRDefault="002A75AD" w:rsidP="002B024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275887D8" w14:textId="77777777" w:rsidR="002A75AD" w:rsidRPr="003509D8" w:rsidRDefault="002A75AD" w:rsidP="002B0245">
            <w:pPr>
              <w:keepNext/>
              <w:keepLines/>
              <w:ind w:left="50" w:right="78"/>
              <w:jc w:val="both"/>
              <w:rPr>
                <w:rFonts w:ascii="David" w:hAnsi="David"/>
                <w:noProof/>
                <w:sz w:val="16"/>
                <w:szCs w:val="16"/>
                <w:rtl/>
              </w:rPr>
            </w:pPr>
          </w:p>
        </w:tc>
      </w:tr>
      <w:tr w:rsidR="002A75AD" w:rsidRPr="003509D8" w14:paraId="4EF97D3E" w14:textId="77777777" w:rsidTr="002B0245">
        <w:trPr>
          <w:trHeight w:val="296"/>
        </w:trPr>
        <w:tc>
          <w:tcPr>
            <w:tcW w:w="1115" w:type="dxa"/>
            <w:tcBorders>
              <w:bottom w:val="single" w:sz="4" w:space="0" w:color="auto"/>
            </w:tcBorders>
          </w:tcPr>
          <w:p w14:paraId="29A423A4"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נזק עקיף הנובע מתכנון ו/או עבודה ו/או חומרים לקויים</w:t>
            </w:r>
          </w:p>
        </w:tc>
        <w:tc>
          <w:tcPr>
            <w:tcW w:w="783" w:type="dxa"/>
            <w:vMerge/>
          </w:tcPr>
          <w:p w14:paraId="18F81283" w14:textId="77777777" w:rsidR="002A75AD" w:rsidRPr="003509D8" w:rsidRDefault="002A75AD" w:rsidP="002B0245">
            <w:pPr>
              <w:keepNext/>
              <w:keepLines/>
              <w:ind w:hanging="27"/>
              <w:jc w:val="both"/>
              <w:rPr>
                <w:rFonts w:ascii="David" w:hAnsi="David"/>
                <w:noProof/>
                <w:sz w:val="16"/>
                <w:szCs w:val="16"/>
                <w:rtl/>
              </w:rPr>
            </w:pPr>
          </w:p>
        </w:tc>
        <w:tc>
          <w:tcPr>
            <w:tcW w:w="833" w:type="dxa"/>
            <w:vMerge/>
          </w:tcPr>
          <w:p w14:paraId="7FEAED73" w14:textId="77777777" w:rsidR="002A75AD" w:rsidRPr="003509D8" w:rsidRDefault="002A75AD" w:rsidP="002B0245">
            <w:pPr>
              <w:keepNext/>
              <w:keepLines/>
              <w:ind w:hanging="27"/>
              <w:jc w:val="both"/>
              <w:rPr>
                <w:rFonts w:ascii="David" w:hAnsi="David"/>
                <w:noProof/>
                <w:sz w:val="16"/>
                <w:szCs w:val="16"/>
                <w:rtl/>
              </w:rPr>
            </w:pPr>
          </w:p>
        </w:tc>
        <w:tc>
          <w:tcPr>
            <w:tcW w:w="673" w:type="dxa"/>
            <w:gridSpan w:val="2"/>
            <w:vMerge/>
          </w:tcPr>
          <w:p w14:paraId="72A44804" w14:textId="77777777" w:rsidR="002A75AD" w:rsidRPr="003509D8" w:rsidRDefault="002A75AD" w:rsidP="002B0245">
            <w:pPr>
              <w:keepNext/>
              <w:keepLines/>
              <w:ind w:hanging="27"/>
              <w:jc w:val="both"/>
              <w:rPr>
                <w:rFonts w:ascii="David" w:hAnsi="David"/>
                <w:noProof/>
                <w:sz w:val="16"/>
                <w:szCs w:val="16"/>
                <w:rtl/>
              </w:rPr>
            </w:pPr>
          </w:p>
        </w:tc>
        <w:tc>
          <w:tcPr>
            <w:tcW w:w="676" w:type="dxa"/>
            <w:vMerge/>
          </w:tcPr>
          <w:p w14:paraId="236BA961"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tcPr>
          <w:p w14:paraId="744DC5AD"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במלוא גבול האחריות</w:t>
            </w:r>
          </w:p>
        </w:tc>
        <w:tc>
          <w:tcPr>
            <w:tcW w:w="1014" w:type="dxa"/>
          </w:tcPr>
          <w:p w14:paraId="66A57D13" w14:textId="77777777" w:rsidR="002A75AD" w:rsidRPr="003509D8" w:rsidRDefault="002A75AD" w:rsidP="002B024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tcPr>
          <w:p w14:paraId="75BC2C39" w14:textId="77777777" w:rsidR="002A75AD" w:rsidRPr="003509D8" w:rsidRDefault="002A75AD" w:rsidP="002B0245">
            <w:pPr>
              <w:keepNext/>
              <w:keepLines/>
              <w:ind w:left="50" w:right="78"/>
              <w:jc w:val="both"/>
              <w:rPr>
                <w:rFonts w:ascii="David" w:hAnsi="David"/>
                <w:noProof/>
                <w:sz w:val="16"/>
                <w:szCs w:val="16"/>
                <w:rtl/>
              </w:rPr>
            </w:pPr>
          </w:p>
        </w:tc>
      </w:tr>
      <w:tr w:rsidR="002A75AD" w:rsidRPr="003509D8" w14:paraId="60CD2E95" w14:textId="77777777" w:rsidTr="002B0245">
        <w:trPr>
          <w:trHeight w:val="296"/>
        </w:trPr>
        <w:tc>
          <w:tcPr>
            <w:tcW w:w="1115" w:type="dxa"/>
            <w:tcBorders>
              <w:bottom w:val="single" w:sz="4" w:space="0" w:color="auto"/>
            </w:tcBorders>
          </w:tcPr>
          <w:p w14:paraId="54469B26" w14:textId="77777777" w:rsidR="002A75AD" w:rsidRPr="003509D8" w:rsidRDefault="002A75AD" w:rsidP="002B0245">
            <w:pPr>
              <w:keepNext/>
              <w:keepLines/>
              <w:ind w:hanging="27"/>
              <w:jc w:val="both"/>
              <w:rPr>
                <w:rFonts w:ascii="David" w:hAnsi="David"/>
                <w:noProof/>
                <w:sz w:val="16"/>
                <w:szCs w:val="16"/>
                <w:rtl/>
              </w:rPr>
            </w:pPr>
            <w:r>
              <w:rPr>
                <w:rFonts w:ascii="David" w:hAnsi="David" w:hint="cs"/>
                <w:noProof/>
                <w:sz w:val="16"/>
                <w:szCs w:val="16"/>
                <w:rtl/>
              </w:rPr>
              <w:t>תקופת הרצה</w:t>
            </w:r>
          </w:p>
        </w:tc>
        <w:tc>
          <w:tcPr>
            <w:tcW w:w="783" w:type="dxa"/>
            <w:vMerge/>
          </w:tcPr>
          <w:p w14:paraId="33BAE2AA" w14:textId="77777777" w:rsidR="002A75AD" w:rsidRPr="003509D8" w:rsidRDefault="002A75AD" w:rsidP="002B0245">
            <w:pPr>
              <w:keepNext/>
              <w:keepLines/>
              <w:ind w:hanging="27"/>
              <w:jc w:val="both"/>
              <w:rPr>
                <w:rFonts w:ascii="David" w:hAnsi="David"/>
                <w:noProof/>
                <w:sz w:val="16"/>
                <w:szCs w:val="16"/>
                <w:rtl/>
              </w:rPr>
            </w:pPr>
          </w:p>
        </w:tc>
        <w:tc>
          <w:tcPr>
            <w:tcW w:w="833" w:type="dxa"/>
            <w:vMerge/>
          </w:tcPr>
          <w:p w14:paraId="23964FC7" w14:textId="77777777" w:rsidR="002A75AD" w:rsidRPr="003509D8" w:rsidRDefault="002A75AD" w:rsidP="002B0245">
            <w:pPr>
              <w:keepNext/>
              <w:keepLines/>
              <w:ind w:hanging="27"/>
              <w:jc w:val="both"/>
              <w:rPr>
                <w:rFonts w:ascii="David" w:hAnsi="David"/>
                <w:noProof/>
                <w:sz w:val="16"/>
                <w:szCs w:val="16"/>
                <w:rtl/>
              </w:rPr>
            </w:pPr>
          </w:p>
        </w:tc>
        <w:tc>
          <w:tcPr>
            <w:tcW w:w="673" w:type="dxa"/>
            <w:gridSpan w:val="2"/>
            <w:vMerge/>
          </w:tcPr>
          <w:p w14:paraId="587F4BB9" w14:textId="77777777" w:rsidR="002A75AD" w:rsidRPr="003509D8" w:rsidRDefault="002A75AD" w:rsidP="002B0245">
            <w:pPr>
              <w:keepNext/>
              <w:keepLines/>
              <w:ind w:hanging="27"/>
              <w:jc w:val="both"/>
              <w:rPr>
                <w:rFonts w:ascii="David" w:hAnsi="David"/>
                <w:noProof/>
                <w:sz w:val="16"/>
                <w:szCs w:val="16"/>
                <w:rtl/>
              </w:rPr>
            </w:pPr>
          </w:p>
        </w:tc>
        <w:tc>
          <w:tcPr>
            <w:tcW w:w="676" w:type="dxa"/>
            <w:vMerge/>
          </w:tcPr>
          <w:p w14:paraId="2688EE85"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tcPr>
          <w:p w14:paraId="6E3336E3" w14:textId="77777777" w:rsidR="002A75AD" w:rsidRPr="003509D8" w:rsidRDefault="002A75AD" w:rsidP="002B0245">
            <w:pPr>
              <w:keepNext/>
              <w:keepLines/>
              <w:ind w:hanging="27"/>
              <w:jc w:val="both"/>
              <w:rPr>
                <w:rFonts w:ascii="David" w:hAnsi="David"/>
                <w:noProof/>
                <w:sz w:val="16"/>
                <w:szCs w:val="16"/>
                <w:rtl/>
              </w:rPr>
            </w:pPr>
            <w:r>
              <w:rPr>
                <w:rFonts w:ascii="David" w:hAnsi="David" w:hint="cs"/>
                <w:noProof/>
                <w:sz w:val="16"/>
                <w:szCs w:val="16"/>
                <w:rtl/>
              </w:rPr>
              <w:t>30 יום</w:t>
            </w:r>
          </w:p>
        </w:tc>
        <w:tc>
          <w:tcPr>
            <w:tcW w:w="1014" w:type="dxa"/>
          </w:tcPr>
          <w:p w14:paraId="3DCD82C0" w14:textId="77777777" w:rsidR="002A75AD" w:rsidRPr="003509D8" w:rsidRDefault="002A75AD" w:rsidP="002B0245">
            <w:pPr>
              <w:keepNext/>
              <w:keepLines/>
              <w:ind w:right="-469" w:hanging="27"/>
              <w:jc w:val="both"/>
              <w:rPr>
                <w:rFonts w:ascii="David" w:hAnsi="David"/>
                <w:noProof/>
                <w:sz w:val="16"/>
                <w:szCs w:val="16"/>
                <w:rtl/>
              </w:rPr>
            </w:pPr>
          </w:p>
        </w:tc>
        <w:tc>
          <w:tcPr>
            <w:tcW w:w="3517" w:type="dxa"/>
            <w:gridSpan w:val="3"/>
          </w:tcPr>
          <w:p w14:paraId="101DC2F7" w14:textId="77777777" w:rsidR="002A75AD" w:rsidRPr="003509D8" w:rsidRDefault="002A75AD" w:rsidP="002B0245">
            <w:pPr>
              <w:keepNext/>
              <w:keepLines/>
              <w:ind w:left="50" w:right="78"/>
              <w:jc w:val="both"/>
              <w:rPr>
                <w:rFonts w:ascii="David" w:hAnsi="David"/>
                <w:noProof/>
                <w:sz w:val="16"/>
                <w:szCs w:val="16"/>
                <w:rtl/>
              </w:rPr>
            </w:pPr>
          </w:p>
        </w:tc>
      </w:tr>
      <w:tr w:rsidR="002A75AD" w:rsidRPr="003509D8" w14:paraId="3724759B" w14:textId="77777777" w:rsidTr="002B0245">
        <w:trPr>
          <w:trHeight w:val="584"/>
        </w:trPr>
        <w:tc>
          <w:tcPr>
            <w:tcW w:w="1115" w:type="dxa"/>
            <w:tcBorders>
              <w:top w:val="single" w:sz="4" w:space="0" w:color="auto"/>
            </w:tcBorders>
            <w:shd w:val="clear" w:color="auto" w:fill="F2F2F2"/>
          </w:tcPr>
          <w:p w14:paraId="3A80F474"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צד ג'</w:t>
            </w:r>
          </w:p>
        </w:tc>
        <w:tc>
          <w:tcPr>
            <w:tcW w:w="783" w:type="dxa"/>
            <w:vMerge/>
            <w:shd w:val="clear" w:color="auto" w:fill="F2F2F2"/>
          </w:tcPr>
          <w:p w14:paraId="002ED651" w14:textId="77777777" w:rsidR="002A75AD" w:rsidRPr="003509D8" w:rsidRDefault="002A75AD" w:rsidP="002B0245">
            <w:pPr>
              <w:keepNext/>
              <w:keepLines/>
              <w:ind w:hanging="27"/>
              <w:jc w:val="both"/>
              <w:rPr>
                <w:rFonts w:ascii="David" w:hAnsi="David"/>
                <w:noProof/>
                <w:sz w:val="16"/>
                <w:szCs w:val="16"/>
                <w:rtl/>
              </w:rPr>
            </w:pPr>
          </w:p>
        </w:tc>
        <w:tc>
          <w:tcPr>
            <w:tcW w:w="833" w:type="dxa"/>
            <w:vMerge/>
            <w:shd w:val="clear" w:color="auto" w:fill="F2F2F2"/>
          </w:tcPr>
          <w:p w14:paraId="1FE0A28A" w14:textId="77777777" w:rsidR="002A75AD" w:rsidRPr="003509D8" w:rsidRDefault="002A75AD" w:rsidP="002B0245">
            <w:pPr>
              <w:keepNext/>
              <w:keepLines/>
              <w:ind w:hanging="27"/>
              <w:jc w:val="both"/>
              <w:rPr>
                <w:rFonts w:ascii="David" w:hAnsi="David"/>
                <w:noProof/>
                <w:sz w:val="16"/>
                <w:szCs w:val="16"/>
                <w:rtl/>
              </w:rPr>
            </w:pPr>
          </w:p>
        </w:tc>
        <w:tc>
          <w:tcPr>
            <w:tcW w:w="673" w:type="dxa"/>
            <w:gridSpan w:val="2"/>
            <w:vMerge/>
            <w:shd w:val="clear" w:color="auto" w:fill="F2F2F2"/>
          </w:tcPr>
          <w:p w14:paraId="07C85C0F" w14:textId="77777777" w:rsidR="002A75AD" w:rsidRPr="003509D8" w:rsidRDefault="002A75AD" w:rsidP="002B0245">
            <w:pPr>
              <w:keepNext/>
              <w:keepLines/>
              <w:ind w:hanging="27"/>
              <w:jc w:val="both"/>
              <w:rPr>
                <w:rFonts w:ascii="David" w:hAnsi="David"/>
                <w:noProof/>
                <w:sz w:val="16"/>
                <w:szCs w:val="16"/>
                <w:rtl/>
              </w:rPr>
            </w:pPr>
          </w:p>
        </w:tc>
        <w:tc>
          <w:tcPr>
            <w:tcW w:w="676" w:type="dxa"/>
            <w:vMerge/>
            <w:shd w:val="clear" w:color="auto" w:fill="F2F2F2"/>
          </w:tcPr>
          <w:p w14:paraId="2C8057BC"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shd w:val="clear" w:color="auto" w:fill="F2F2F2"/>
          </w:tcPr>
          <w:p w14:paraId="52B2882F"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hint="cs"/>
                <w:noProof/>
                <w:sz w:val="16"/>
                <w:szCs w:val="16"/>
                <w:rtl/>
              </w:rPr>
              <w:t>1</w:t>
            </w:r>
            <w:r>
              <w:rPr>
                <w:rFonts w:ascii="David" w:hAnsi="David" w:hint="cs"/>
                <w:noProof/>
                <w:sz w:val="16"/>
                <w:szCs w:val="16"/>
                <w:rtl/>
              </w:rPr>
              <w:t>0</w:t>
            </w:r>
            <w:r w:rsidRPr="003509D8">
              <w:rPr>
                <w:rFonts w:ascii="David" w:hAnsi="David" w:hint="cs"/>
                <w:noProof/>
                <w:sz w:val="16"/>
                <w:szCs w:val="16"/>
                <w:rtl/>
              </w:rPr>
              <w:t>,</w:t>
            </w:r>
            <w:r w:rsidRPr="003509D8">
              <w:rPr>
                <w:rFonts w:ascii="David" w:hAnsi="David"/>
                <w:noProof/>
                <w:sz w:val="16"/>
                <w:szCs w:val="16"/>
                <w:rtl/>
              </w:rPr>
              <w:t>000,000</w:t>
            </w:r>
          </w:p>
          <w:p w14:paraId="261F5874" w14:textId="77777777" w:rsidR="002A75AD" w:rsidRPr="003509D8" w:rsidRDefault="002A75AD" w:rsidP="002B0245">
            <w:pPr>
              <w:keepNext/>
              <w:keepLines/>
              <w:ind w:hanging="27"/>
              <w:jc w:val="both"/>
              <w:rPr>
                <w:rFonts w:ascii="David" w:hAnsi="David"/>
                <w:noProof/>
                <w:sz w:val="16"/>
                <w:szCs w:val="16"/>
                <w:rtl/>
              </w:rPr>
            </w:pPr>
          </w:p>
        </w:tc>
        <w:tc>
          <w:tcPr>
            <w:tcW w:w="1014" w:type="dxa"/>
            <w:shd w:val="clear" w:color="auto" w:fill="F2F2F2"/>
          </w:tcPr>
          <w:p w14:paraId="1B912AC4" w14:textId="77777777" w:rsidR="002A75AD" w:rsidRPr="003509D8" w:rsidRDefault="002A75AD" w:rsidP="002B024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val="restart"/>
            <w:shd w:val="clear" w:color="auto" w:fill="F2F2F2"/>
          </w:tcPr>
          <w:p w14:paraId="2B2265C4"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302  אחריות צולבת</w:t>
            </w:r>
          </w:p>
          <w:p w14:paraId="61A6CB65"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 xml:space="preserve">307 קבלנים וקבלני משנה </w:t>
            </w:r>
          </w:p>
          <w:p w14:paraId="56D5CE90"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309  ויתור על תחלוף לטובת מבקש האישור למעט מי שגרם לנזק בזדון</w:t>
            </w:r>
          </w:p>
          <w:p w14:paraId="6362413A"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312  כיסוי בגין נזק שנגרם משימוש בצמ"ה</w:t>
            </w:r>
          </w:p>
          <w:p w14:paraId="4B6D42E2"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315  כיסוי לתביעות המל"ל</w:t>
            </w:r>
          </w:p>
          <w:p w14:paraId="39ABB8C3"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318  מבוטח נוסף - מבקש האישור</w:t>
            </w:r>
          </w:p>
          <w:p w14:paraId="0BDBD075"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 xml:space="preserve">328  ראשוניות </w:t>
            </w:r>
          </w:p>
          <w:p w14:paraId="0AD8D427"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 xml:space="preserve">334 תקופת תחזוקה – </w:t>
            </w:r>
            <w:r w:rsidRPr="003509D8">
              <w:rPr>
                <w:rFonts w:ascii="David" w:hAnsi="David" w:hint="cs"/>
                <w:noProof/>
                <w:sz w:val="16"/>
                <w:szCs w:val="16"/>
                <w:rtl/>
              </w:rPr>
              <w:t>24</w:t>
            </w:r>
            <w:r w:rsidRPr="003509D8">
              <w:rPr>
                <w:rFonts w:ascii="David" w:hAnsi="David"/>
                <w:noProof/>
                <w:sz w:val="16"/>
                <w:szCs w:val="16"/>
                <w:rtl/>
              </w:rPr>
              <w:t xml:space="preserve"> חודשים</w:t>
            </w:r>
          </w:p>
          <w:p w14:paraId="3B4F7FC2" w14:textId="77777777" w:rsidR="002A75AD" w:rsidRPr="003509D8" w:rsidRDefault="002A75AD" w:rsidP="002B0245">
            <w:pPr>
              <w:keepNext/>
              <w:keepLines/>
              <w:ind w:left="50"/>
              <w:rPr>
                <w:rFonts w:ascii="David" w:hAnsi="David"/>
                <w:noProof/>
                <w:sz w:val="16"/>
                <w:szCs w:val="16"/>
                <w:rtl/>
              </w:rPr>
            </w:pPr>
            <w:r w:rsidRPr="003509D8">
              <w:rPr>
                <w:rFonts w:ascii="David" w:hAnsi="David"/>
                <w:noProof/>
                <w:sz w:val="16"/>
                <w:szCs w:val="16"/>
                <w:rtl/>
              </w:rPr>
              <w:t xml:space="preserve">340 – רעד והחלשת משען. </w:t>
            </w:r>
          </w:p>
          <w:p w14:paraId="73E51A07" w14:textId="77777777" w:rsidR="002A75AD" w:rsidRPr="003509D8" w:rsidRDefault="002A75AD" w:rsidP="002B0245">
            <w:pPr>
              <w:keepNext/>
              <w:keepLines/>
              <w:ind w:left="50" w:right="78"/>
              <w:jc w:val="both"/>
              <w:rPr>
                <w:rFonts w:ascii="David" w:hAnsi="David"/>
                <w:noProof/>
                <w:sz w:val="16"/>
                <w:szCs w:val="16"/>
                <w:rtl/>
              </w:rPr>
            </w:pPr>
            <w:r w:rsidRPr="003509D8">
              <w:rPr>
                <w:rFonts w:ascii="David" w:hAnsi="David"/>
                <w:noProof/>
                <w:sz w:val="16"/>
                <w:szCs w:val="16"/>
                <w:rtl/>
              </w:rPr>
              <w:t>341 – נזק עקיף, פגיעה במתקנים וכבלים תת קרקעיים.</w:t>
            </w:r>
          </w:p>
        </w:tc>
      </w:tr>
      <w:tr w:rsidR="002A75AD" w:rsidRPr="003509D8" w14:paraId="5EB5F5E7" w14:textId="77777777" w:rsidTr="002B0245">
        <w:trPr>
          <w:trHeight w:val="647"/>
        </w:trPr>
        <w:tc>
          <w:tcPr>
            <w:tcW w:w="1115" w:type="dxa"/>
            <w:tcBorders>
              <w:top w:val="single" w:sz="4" w:space="0" w:color="auto"/>
            </w:tcBorders>
            <w:shd w:val="clear" w:color="auto" w:fill="F2F2F2"/>
          </w:tcPr>
          <w:p w14:paraId="0CC086EA"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נזק ישיר למתקנים ו/או כבלים תת קרקעיים</w:t>
            </w:r>
          </w:p>
        </w:tc>
        <w:tc>
          <w:tcPr>
            <w:tcW w:w="783" w:type="dxa"/>
            <w:vMerge/>
            <w:shd w:val="clear" w:color="auto" w:fill="F2F2F2"/>
          </w:tcPr>
          <w:p w14:paraId="51047D0C" w14:textId="77777777" w:rsidR="002A75AD" w:rsidRPr="003509D8" w:rsidRDefault="002A75AD" w:rsidP="002B0245">
            <w:pPr>
              <w:keepNext/>
              <w:keepLines/>
              <w:ind w:hanging="27"/>
              <w:jc w:val="both"/>
              <w:rPr>
                <w:rFonts w:ascii="David" w:hAnsi="David"/>
                <w:noProof/>
                <w:sz w:val="16"/>
                <w:szCs w:val="16"/>
                <w:rtl/>
              </w:rPr>
            </w:pPr>
          </w:p>
        </w:tc>
        <w:tc>
          <w:tcPr>
            <w:tcW w:w="833" w:type="dxa"/>
            <w:vMerge/>
            <w:shd w:val="clear" w:color="auto" w:fill="F2F2F2"/>
          </w:tcPr>
          <w:p w14:paraId="343E1E7C" w14:textId="77777777" w:rsidR="002A75AD" w:rsidRPr="003509D8" w:rsidRDefault="002A75AD" w:rsidP="002B0245">
            <w:pPr>
              <w:keepNext/>
              <w:keepLines/>
              <w:ind w:hanging="27"/>
              <w:jc w:val="both"/>
              <w:rPr>
                <w:rFonts w:ascii="David" w:hAnsi="David"/>
                <w:noProof/>
                <w:sz w:val="16"/>
                <w:szCs w:val="16"/>
                <w:rtl/>
              </w:rPr>
            </w:pPr>
          </w:p>
        </w:tc>
        <w:tc>
          <w:tcPr>
            <w:tcW w:w="673" w:type="dxa"/>
            <w:gridSpan w:val="2"/>
            <w:vMerge/>
            <w:shd w:val="clear" w:color="auto" w:fill="F2F2F2"/>
          </w:tcPr>
          <w:p w14:paraId="4E244ED1" w14:textId="77777777" w:rsidR="002A75AD" w:rsidRPr="003509D8" w:rsidRDefault="002A75AD" w:rsidP="002B0245">
            <w:pPr>
              <w:keepNext/>
              <w:keepLines/>
              <w:ind w:hanging="27"/>
              <w:jc w:val="both"/>
              <w:rPr>
                <w:rFonts w:ascii="David" w:hAnsi="David"/>
                <w:noProof/>
                <w:sz w:val="16"/>
                <w:szCs w:val="16"/>
                <w:rtl/>
              </w:rPr>
            </w:pPr>
          </w:p>
        </w:tc>
        <w:tc>
          <w:tcPr>
            <w:tcW w:w="676" w:type="dxa"/>
            <w:vMerge/>
            <w:shd w:val="clear" w:color="auto" w:fill="F2F2F2"/>
          </w:tcPr>
          <w:p w14:paraId="61F0849C"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shd w:val="clear" w:color="auto" w:fill="F2F2F2"/>
          </w:tcPr>
          <w:p w14:paraId="631C48F5"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hint="cs"/>
                <w:noProof/>
                <w:sz w:val="16"/>
                <w:szCs w:val="16"/>
                <w:rtl/>
              </w:rPr>
              <w:t>במלוא גבול האחריות</w:t>
            </w:r>
          </w:p>
          <w:p w14:paraId="4F27DB9C" w14:textId="77777777" w:rsidR="002A75AD" w:rsidRPr="003509D8" w:rsidRDefault="002A75AD" w:rsidP="002B0245">
            <w:pPr>
              <w:keepNext/>
              <w:keepLines/>
              <w:ind w:hanging="27"/>
              <w:jc w:val="both"/>
              <w:rPr>
                <w:rFonts w:ascii="David" w:hAnsi="David"/>
                <w:noProof/>
                <w:sz w:val="16"/>
                <w:szCs w:val="16"/>
                <w:rtl/>
              </w:rPr>
            </w:pPr>
          </w:p>
        </w:tc>
        <w:tc>
          <w:tcPr>
            <w:tcW w:w="1014" w:type="dxa"/>
            <w:shd w:val="clear" w:color="auto" w:fill="F2F2F2"/>
          </w:tcPr>
          <w:p w14:paraId="4720CC22" w14:textId="77777777" w:rsidR="002A75AD" w:rsidRPr="003509D8" w:rsidRDefault="002A75AD" w:rsidP="002B024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shd w:val="clear" w:color="auto" w:fill="F2F2F2"/>
          </w:tcPr>
          <w:p w14:paraId="504413BC" w14:textId="77777777" w:rsidR="002A75AD" w:rsidRPr="003509D8" w:rsidRDefault="002A75AD" w:rsidP="002B0245">
            <w:pPr>
              <w:keepNext/>
              <w:keepLines/>
              <w:ind w:left="50"/>
              <w:jc w:val="both"/>
              <w:rPr>
                <w:rFonts w:ascii="David" w:hAnsi="David"/>
                <w:noProof/>
                <w:sz w:val="16"/>
                <w:szCs w:val="16"/>
                <w:rtl/>
              </w:rPr>
            </w:pPr>
          </w:p>
        </w:tc>
      </w:tr>
      <w:tr w:rsidR="002A75AD" w:rsidRPr="003509D8" w14:paraId="2AF55A64" w14:textId="77777777" w:rsidTr="002B0245">
        <w:trPr>
          <w:trHeight w:val="647"/>
        </w:trPr>
        <w:tc>
          <w:tcPr>
            <w:tcW w:w="1115" w:type="dxa"/>
            <w:tcBorders>
              <w:top w:val="single" w:sz="4" w:space="0" w:color="auto"/>
            </w:tcBorders>
            <w:shd w:val="clear" w:color="auto" w:fill="F2F2F2"/>
          </w:tcPr>
          <w:p w14:paraId="05A77A42"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hint="cs"/>
                <w:noProof/>
                <w:sz w:val="16"/>
                <w:szCs w:val="16"/>
                <w:rtl/>
              </w:rPr>
              <w:t>נזק עקיף למתקנים ו/או כבלים תת קרקעיים</w:t>
            </w:r>
          </w:p>
        </w:tc>
        <w:tc>
          <w:tcPr>
            <w:tcW w:w="783" w:type="dxa"/>
            <w:vMerge/>
            <w:shd w:val="clear" w:color="auto" w:fill="F2F2F2"/>
          </w:tcPr>
          <w:p w14:paraId="0509F991" w14:textId="77777777" w:rsidR="002A75AD" w:rsidRPr="003509D8" w:rsidRDefault="002A75AD" w:rsidP="002B0245">
            <w:pPr>
              <w:keepNext/>
              <w:keepLines/>
              <w:ind w:hanging="27"/>
              <w:jc w:val="both"/>
              <w:rPr>
                <w:rFonts w:ascii="David" w:hAnsi="David"/>
                <w:noProof/>
                <w:sz w:val="16"/>
                <w:szCs w:val="16"/>
                <w:rtl/>
              </w:rPr>
            </w:pPr>
          </w:p>
        </w:tc>
        <w:tc>
          <w:tcPr>
            <w:tcW w:w="833" w:type="dxa"/>
            <w:vMerge/>
            <w:shd w:val="clear" w:color="auto" w:fill="F2F2F2"/>
          </w:tcPr>
          <w:p w14:paraId="6AB7DD01" w14:textId="77777777" w:rsidR="002A75AD" w:rsidRPr="003509D8" w:rsidRDefault="002A75AD" w:rsidP="002B0245">
            <w:pPr>
              <w:keepNext/>
              <w:keepLines/>
              <w:ind w:hanging="27"/>
              <w:jc w:val="both"/>
              <w:rPr>
                <w:rFonts w:ascii="David" w:hAnsi="David"/>
                <w:noProof/>
                <w:sz w:val="16"/>
                <w:szCs w:val="16"/>
                <w:rtl/>
              </w:rPr>
            </w:pPr>
          </w:p>
        </w:tc>
        <w:tc>
          <w:tcPr>
            <w:tcW w:w="673" w:type="dxa"/>
            <w:gridSpan w:val="2"/>
            <w:vMerge/>
            <w:shd w:val="clear" w:color="auto" w:fill="F2F2F2"/>
          </w:tcPr>
          <w:p w14:paraId="2AA66B72" w14:textId="77777777" w:rsidR="002A75AD" w:rsidRPr="003509D8" w:rsidRDefault="002A75AD" w:rsidP="002B0245">
            <w:pPr>
              <w:keepNext/>
              <w:keepLines/>
              <w:ind w:hanging="27"/>
              <w:jc w:val="both"/>
              <w:rPr>
                <w:rFonts w:ascii="David" w:hAnsi="David"/>
                <w:noProof/>
                <w:sz w:val="16"/>
                <w:szCs w:val="16"/>
                <w:rtl/>
              </w:rPr>
            </w:pPr>
          </w:p>
        </w:tc>
        <w:tc>
          <w:tcPr>
            <w:tcW w:w="676" w:type="dxa"/>
            <w:vMerge/>
            <w:shd w:val="clear" w:color="auto" w:fill="F2F2F2"/>
          </w:tcPr>
          <w:p w14:paraId="4D74C676"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shd w:val="clear" w:color="auto" w:fill="F2F2F2"/>
          </w:tcPr>
          <w:p w14:paraId="13EE72BD"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20% מגבול האחריות הכולל בפוליסה</w:t>
            </w:r>
          </w:p>
        </w:tc>
        <w:tc>
          <w:tcPr>
            <w:tcW w:w="1014" w:type="dxa"/>
            <w:shd w:val="clear" w:color="auto" w:fill="F2F2F2"/>
          </w:tcPr>
          <w:p w14:paraId="3DB47648" w14:textId="77777777" w:rsidR="002A75AD" w:rsidRPr="003509D8" w:rsidRDefault="002A75AD" w:rsidP="002B0245">
            <w:pPr>
              <w:keepNext/>
              <w:keepLines/>
              <w:ind w:right="-469" w:hanging="27"/>
              <w:jc w:val="both"/>
              <w:rPr>
                <w:rFonts w:ascii="David" w:hAnsi="David"/>
                <w:noProof/>
                <w:sz w:val="16"/>
                <w:szCs w:val="16"/>
                <w:rtl/>
              </w:rPr>
            </w:pPr>
            <w:r w:rsidRPr="003509D8">
              <w:rPr>
                <w:rFonts w:ascii="David" w:hAnsi="David" w:hint="cs"/>
                <w:noProof/>
                <w:sz w:val="16"/>
                <w:szCs w:val="16"/>
                <w:rtl/>
              </w:rPr>
              <w:t xml:space="preserve">₪ </w:t>
            </w:r>
          </w:p>
        </w:tc>
        <w:tc>
          <w:tcPr>
            <w:tcW w:w="3517" w:type="dxa"/>
            <w:gridSpan w:val="3"/>
            <w:vMerge/>
            <w:shd w:val="clear" w:color="auto" w:fill="F2F2F2"/>
          </w:tcPr>
          <w:p w14:paraId="4F2A75C8" w14:textId="77777777" w:rsidR="002A75AD" w:rsidRPr="003509D8" w:rsidRDefault="002A75AD" w:rsidP="002B0245">
            <w:pPr>
              <w:keepNext/>
              <w:keepLines/>
              <w:ind w:left="50"/>
              <w:jc w:val="both"/>
              <w:rPr>
                <w:rFonts w:ascii="David" w:hAnsi="David"/>
                <w:noProof/>
                <w:sz w:val="16"/>
                <w:szCs w:val="16"/>
                <w:rtl/>
              </w:rPr>
            </w:pPr>
          </w:p>
        </w:tc>
      </w:tr>
      <w:tr w:rsidR="002A75AD" w:rsidRPr="003509D8" w14:paraId="312E146E" w14:textId="77777777" w:rsidTr="002B0245">
        <w:trPr>
          <w:trHeight w:val="197"/>
        </w:trPr>
        <w:tc>
          <w:tcPr>
            <w:tcW w:w="1115" w:type="dxa"/>
            <w:tcBorders>
              <w:top w:val="single" w:sz="4" w:space="0" w:color="auto"/>
            </w:tcBorders>
            <w:shd w:val="clear" w:color="auto" w:fill="F2F2F2"/>
          </w:tcPr>
          <w:p w14:paraId="219974EA"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רעידות והחלשות משען</w:t>
            </w:r>
          </w:p>
        </w:tc>
        <w:tc>
          <w:tcPr>
            <w:tcW w:w="783" w:type="dxa"/>
            <w:vMerge/>
            <w:shd w:val="clear" w:color="auto" w:fill="F2F2F2"/>
          </w:tcPr>
          <w:p w14:paraId="1726EC88" w14:textId="77777777" w:rsidR="002A75AD" w:rsidRPr="003509D8" w:rsidRDefault="002A75AD" w:rsidP="002B0245">
            <w:pPr>
              <w:keepNext/>
              <w:keepLines/>
              <w:ind w:hanging="27"/>
              <w:jc w:val="both"/>
              <w:rPr>
                <w:rFonts w:ascii="David" w:hAnsi="David"/>
                <w:noProof/>
                <w:sz w:val="16"/>
                <w:szCs w:val="16"/>
                <w:rtl/>
              </w:rPr>
            </w:pPr>
          </w:p>
        </w:tc>
        <w:tc>
          <w:tcPr>
            <w:tcW w:w="833" w:type="dxa"/>
            <w:vMerge/>
            <w:shd w:val="clear" w:color="auto" w:fill="F2F2F2"/>
          </w:tcPr>
          <w:p w14:paraId="4B4CE7BC" w14:textId="77777777" w:rsidR="002A75AD" w:rsidRPr="003509D8" w:rsidRDefault="002A75AD" w:rsidP="002B0245">
            <w:pPr>
              <w:keepNext/>
              <w:keepLines/>
              <w:ind w:hanging="27"/>
              <w:jc w:val="both"/>
              <w:rPr>
                <w:rFonts w:ascii="David" w:hAnsi="David"/>
                <w:noProof/>
                <w:sz w:val="16"/>
                <w:szCs w:val="16"/>
                <w:rtl/>
              </w:rPr>
            </w:pPr>
          </w:p>
        </w:tc>
        <w:tc>
          <w:tcPr>
            <w:tcW w:w="673" w:type="dxa"/>
            <w:gridSpan w:val="2"/>
            <w:vMerge/>
            <w:shd w:val="clear" w:color="auto" w:fill="F2F2F2"/>
          </w:tcPr>
          <w:p w14:paraId="6062F854" w14:textId="77777777" w:rsidR="002A75AD" w:rsidRPr="003509D8" w:rsidRDefault="002A75AD" w:rsidP="002B0245">
            <w:pPr>
              <w:keepNext/>
              <w:keepLines/>
              <w:ind w:hanging="27"/>
              <w:jc w:val="both"/>
              <w:rPr>
                <w:rFonts w:ascii="David" w:hAnsi="David"/>
                <w:noProof/>
                <w:sz w:val="16"/>
                <w:szCs w:val="16"/>
                <w:rtl/>
              </w:rPr>
            </w:pPr>
          </w:p>
        </w:tc>
        <w:tc>
          <w:tcPr>
            <w:tcW w:w="676" w:type="dxa"/>
            <w:vMerge/>
            <w:shd w:val="clear" w:color="auto" w:fill="F2F2F2"/>
          </w:tcPr>
          <w:p w14:paraId="4FDD90F9"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shd w:val="clear" w:color="auto" w:fill="F2F2F2"/>
          </w:tcPr>
          <w:p w14:paraId="020F6DDD"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20% מגבול האחריות הכולל בפוליסה</w:t>
            </w:r>
          </w:p>
        </w:tc>
        <w:tc>
          <w:tcPr>
            <w:tcW w:w="1014" w:type="dxa"/>
            <w:shd w:val="clear" w:color="auto" w:fill="F2F2F2"/>
          </w:tcPr>
          <w:p w14:paraId="24F65CC0" w14:textId="77777777" w:rsidR="002A75AD" w:rsidRPr="003509D8" w:rsidRDefault="002A75AD" w:rsidP="002B024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vMerge/>
            <w:shd w:val="clear" w:color="auto" w:fill="F2F2F2"/>
          </w:tcPr>
          <w:p w14:paraId="1A5104B3" w14:textId="77777777" w:rsidR="002A75AD" w:rsidRPr="003509D8" w:rsidRDefault="002A75AD" w:rsidP="002B0245">
            <w:pPr>
              <w:keepNext/>
              <w:keepLines/>
              <w:ind w:left="50"/>
              <w:jc w:val="both"/>
              <w:rPr>
                <w:rFonts w:ascii="David" w:hAnsi="David"/>
                <w:noProof/>
                <w:sz w:val="16"/>
                <w:szCs w:val="16"/>
                <w:rtl/>
              </w:rPr>
            </w:pPr>
          </w:p>
        </w:tc>
      </w:tr>
      <w:tr w:rsidR="002A75AD" w:rsidRPr="003509D8" w14:paraId="4CB59EDA" w14:textId="77777777" w:rsidTr="002B0245">
        <w:trPr>
          <w:trHeight w:val="70"/>
        </w:trPr>
        <w:tc>
          <w:tcPr>
            <w:tcW w:w="1115" w:type="dxa"/>
          </w:tcPr>
          <w:p w14:paraId="4FD28BCA"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אחריות מעבידים</w:t>
            </w:r>
          </w:p>
        </w:tc>
        <w:tc>
          <w:tcPr>
            <w:tcW w:w="783" w:type="dxa"/>
            <w:vMerge/>
          </w:tcPr>
          <w:p w14:paraId="5B499754" w14:textId="77777777" w:rsidR="002A75AD" w:rsidRPr="003509D8" w:rsidRDefault="002A75AD" w:rsidP="002B0245">
            <w:pPr>
              <w:keepNext/>
              <w:keepLines/>
              <w:ind w:hanging="27"/>
              <w:jc w:val="both"/>
              <w:rPr>
                <w:rFonts w:ascii="David" w:hAnsi="David"/>
                <w:noProof/>
                <w:sz w:val="16"/>
                <w:szCs w:val="16"/>
                <w:rtl/>
              </w:rPr>
            </w:pPr>
          </w:p>
        </w:tc>
        <w:tc>
          <w:tcPr>
            <w:tcW w:w="833" w:type="dxa"/>
            <w:vMerge/>
          </w:tcPr>
          <w:p w14:paraId="313F4E47" w14:textId="77777777" w:rsidR="002A75AD" w:rsidRPr="003509D8" w:rsidRDefault="002A75AD" w:rsidP="002B0245">
            <w:pPr>
              <w:keepNext/>
              <w:keepLines/>
              <w:ind w:hanging="27"/>
              <w:jc w:val="both"/>
              <w:rPr>
                <w:rFonts w:ascii="David" w:hAnsi="David"/>
                <w:noProof/>
                <w:sz w:val="16"/>
                <w:szCs w:val="16"/>
                <w:rtl/>
              </w:rPr>
            </w:pPr>
          </w:p>
        </w:tc>
        <w:tc>
          <w:tcPr>
            <w:tcW w:w="673" w:type="dxa"/>
            <w:gridSpan w:val="2"/>
            <w:vMerge/>
          </w:tcPr>
          <w:p w14:paraId="64AACEAF" w14:textId="77777777" w:rsidR="002A75AD" w:rsidRPr="003509D8" w:rsidRDefault="002A75AD" w:rsidP="002B0245">
            <w:pPr>
              <w:keepNext/>
              <w:keepLines/>
              <w:ind w:hanging="27"/>
              <w:jc w:val="both"/>
              <w:rPr>
                <w:rFonts w:ascii="David" w:hAnsi="David"/>
                <w:noProof/>
                <w:sz w:val="16"/>
                <w:szCs w:val="16"/>
                <w:rtl/>
              </w:rPr>
            </w:pPr>
          </w:p>
        </w:tc>
        <w:tc>
          <w:tcPr>
            <w:tcW w:w="676" w:type="dxa"/>
            <w:vMerge/>
          </w:tcPr>
          <w:p w14:paraId="07C80810"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tcPr>
          <w:p w14:paraId="1FEA044A"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20,000,000</w:t>
            </w:r>
          </w:p>
        </w:tc>
        <w:tc>
          <w:tcPr>
            <w:tcW w:w="1014" w:type="dxa"/>
          </w:tcPr>
          <w:p w14:paraId="6FB34061" w14:textId="77777777" w:rsidR="002A75AD" w:rsidRPr="003509D8" w:rsidRDefault="002A75AD" w:rsidP="002B024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tcPr>
          <w:p w14:paraId="4AB9BD9A" w14:textId="77777777" w:rsidR="002A75AD" w:rsidRPr="003509D8" w:rsidRDefault="002A75AD" w:rsidP="002B0245">
            <w:pPr>
              <w:keepNext/>
              <w:keepLines/>
              <w:ind w:left="50" w:right="78"/>
              <w:rPr>
                <w:rFonts w:ascii="David" w:hAnsi="David"/>
                <w:noProof/>
                <w:sz w:val="16"/>
                <w:szCs w:val="16"/>
                <w:rtl/>
              </w:rPr>
            </w:pPr>
            <w:r w:rsidRPr="003509D8">
              <w:rPr>
                <w:rFonts w:ascii="David" w:hAnsi="David"/>
                <w:noProof/>
                <w:sz w:val="16"/>
                <w:szCs w:val="16"/>
                <w:rtl/>
              </w:rPr>
              <w:t>309  ויתור על תחלוף לטובת מבקש האישור למעט מי שגרם לנזק בזדון.</w:t>
            </w:r>
          </w:p>
          <w:p w14:paraId="52AB9A3B" w14:textId="77777777" w:rsidR="002A75AD" w:rsidRPr="003509D8" w:rsidRDefault="002A75AD" w:rsidP="002B0245">
            <w:pPr>
              <w:keepNext/>
              <w:keepLines/>
              <w:ind w:left="50" w:right="78"/>
              <w:rPr>
                <w:rFonts w:ascii="David" w:hAnsi="David"/>
                <w:noProof/>
                <w:sz w:val="16"/>
                <w:szCs w:val="16"/>
                <w:rtl/>
              </w:rPr>
            </w:pPr>
            <w:r w:rsidRPr="003509D8">
              <w:rPr>
                <w:rFonts w:ascii="David" w:hAnsi="David"/>
                <w:noProof/>
                <w:sz w:val="16"/>
                <w:szCs w:val="16"/>
                <w:rtl/>
              </w:rPr>
              <w:t>319 מבוטח נוסף היה ויחשב כמעבידם</w:t>
            </w:r>
          </w:p>
          <w:p w14:paraId="1C48A8BF" w14:textId="77777777" w:rsidR="002A75AD" w:rsidRPr="003509D8" w:rsidRDefault="002A75AD" w:rsidP="002B0245">
            <w:pPr>
              <w:keepNext/>
              <w:keepLines/>
              <w:ind w:right="78"/>
              <w:jc w:val="both"/>
              <w:rPr>
                <w:rFonts w:ascii="David" w:hAnsi="David"/>
                <w:noProof/>
                <w:sz w:val="16"/>
                <w:szCs w:val="16"/>
                <w:rtl/>
              </w:rPr>
            </w:pPr>
            <w:r w:rsidRPr="003509D8">
              <w:rPr>
                <w:rFonts w:ascii="David" w:hAnsi="David"/>
                <w:noProof/>
                <w:sz w:val="16"/>
                <w:szCs w:val="16"/>
                <w:rtl/>
              </w:rPr>
              <w:t>328  ראשוניות</w:t>
            </w:r>
          </w:p>
          <w:p w14:paraId="2A7E5CAA" w14:textId="77777777" w:rsidR="002A75AD" w:rsidRPr="003509D8" w:rsidRDefault="002A75AD" w:rsidP="002B0245">
            <w:pPr>
              <w:keepNext/>
              <w:keepLines/>
              <w:ind w:right="78"/>
              <w:jc w:val="both"/>
              <w:rPr>
                <w:rFonts w:ascii="David" w:hAnsi="David"/>
                <w:noProof/>
                <w:sz w:val="16"/>
                <w:szCs w:val="16"/>
                <w:rtl/>
              </w:rPr>
            </w:pPr>
            <w:r w:rsidRPr="003509D8">
              <w:rPr>
                <w:rFonts w:ascii="David" w:hAnsi="David"/>
                <w:noProof/>
                <w:sz w:val="16"/>
                <w:szCs w:val="16"/>
                <w:rtl/>
              </w:rPr>
              <w:t xml:space="preserve">334 תקופת תחזוקה – </w:t>
            </w:r>
            <w:r w:rsidRPr="003509D8">
              <w:rPr>
                <w:rFonts w:ascii="David" w:hAnsi="David" w:hint="cs"/>
                <w:noProof/>
                <w:sz w:val="16"/>
                <w:szCs w:val="16"/>
                <w:rtl/>
              </w:rPr>
              <w:t>24</w:t>
            </w:r>
            <w:r w:rsidRPr="003509D8">
              <w:rPr>
                <w:rFonts w:ascii="David" w:hAnsi="David"/>
                <w:noProof/>
                <w:sz w:val="16"/>
                <w:szCs w:val="16"/>
                <w:rtl/>
              </w:rPr>
              <w:t xml:space="preserve"> חודשים</w:t>
            </w:r>
          </w:p>
        </w:tc>
      </w:tr>
      <w:tr w:rsidR="002A75AD" w:rsidRPr="003509D8" w14:paraId="0DC62067" w14:textId="77777777" w:rsidTr="002B0245">
        <w:trPr>
          <w:trHeight w:val="724"/>
        </w:trPr>
        <w:tc>
          <w:tcPr>
            <w:tcW w:w="1115" w:type="dxa"/>
          </w:tcPr>
          <w:p w14:paraId="6E9BFAC4"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אחריות מקצועית</w:t>
            </w:r>
          </w:p>
        </w:tc>
        <w:tc>
          <w:tcPr>
            <w:tcW w:w="783" w:type="dxa"/>
          </w:tcPr>
          <w:p w14:paraId="70F02EC8" w14:textId="77777777" w:rsidR="002A75AD" w:rsidRPr="003509D8" w:rsidRDefault="002A75AD" w:rsidP="002B0245">
            <w:pPr>
              <w:keepNext/>
              <w:keepLines/>
              <w:ind w:hanging="27"/>
              <w:jc w:val="both"/>
              <w:rPr>
                <w:rFonts w:ascii="David" w:hAnsi="David"/>
                <w:noProof/>
                <w:sz w:val="16"/>
                <w:szCs w:val="16"/>
                <w:rtl/>
              </w:rPr>
            </w:pPr>
          </w:p>
        </w:tc>
        <w:tc>
          <w:tcPr>
            <w:tcW w:w="833" w:type="dxa"/>
          </w:tcPr>
          <w:p w14:paraId="493F98FB"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 xml:space="preserve">     </w:t>
            </w:r>
          </w:p>
        </w:tc>
        <w:tc>
          <w:tcPr>
            <w:tcW w:w="673" w:type="dxa"/>
            <w:gridSpan w:val="2"/>
          </w:tcPr>
          <w:p w14:paraId="27DCA56F" w14:textId="77777777" w:rsidR="002A75AD" w:rsidRPr="003509D8" w:rsidRDefault="002A75AD" w:rsidP="002B0245">
            <w:pPr>
              <w:jc w:val="both"/>
              <w:rPr>
                <w:rFonts w:ascii="David" w:hAnsi="David"/>
                <w:noProof/>
                <w:sz w:val="16"/>
                <w:szCs w:val="16"/>
                <w:rtl/>
              </w:rPr>
            </w:pPr>
            <w:r w:rsidRPr="003509D8">
              <w:rPr>
                <w:rFonts w:ascii="David" w:hAnsi="David"/>
                <w:noProof/>
                <w:sz w:val="16"/>
                <w:szCs w:val="16"/>
                <w:rtl/>
              </w:rPr>
              <w:t xml:space="preserve">ת. רטרו: </w:t>
            </w:r>
          </w:p>
          <w:p w14:paraId="56C35B67"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______</w:t>
            </w:r>
          </w:p>
        </w:tc>
        <w:tc>
          <w:tcPr>
            <w:tcW w:w="676" w:type="dxa"/>
          </w:tcPr>
          <w:p w14:paraId="1F967495" w14:textId="77777777" w:rsidR="002A75AD" w:rsidRPr="003509D8" w:rsidRDefault="002A75AD" w:rsidP="002B0245">
            <w:pPr>
              <w:jc w:val="both"/>
              <w:rPr>
                <w:rFonts w:ascii="David" w:hAnsi="David"/>
                <w:noProof/>
                <w:sz w:val="16"/>
                <w:szCs w:val="16"/>
                <w:rtl/>
              </w:rPr>
            </w:pPr>
          </w:p>
          <w:p w14:paraId="6A033CC3" w14:textId="77777777" w:rsidR="002A75AD" w:rsidRPr="003509D8" w:rsidRDefault="002A75AD" w:rsidP="002B0245">
            <w:pPr>
              <w:jc w:val="both"/>
              <w:rPr>
                <w:rFonts w:ascii="David" w:hAnsi="David"/>
                <w:noProof/>
                <w:sz w:val="16"/>
                <w:szCs w:val="16"/>
                <w:rtl/>
              </w:rPr>
            </w:pPr>
          </w:p>
          <w:p w14:paraId="193EED5E" w14:textId="77777777" w:rsidR="002A75AD" w:rsidRPr="003509D8" w:rsidRDefault="002A75AD" w:rsidP="002B0245">
            <w:pPr>
              <w:jc w:val="both"/>
              <w:rPr>
                <w:rFonts w:ascii="David" w:hAnsi="David"/>
                <w:noProof/>
                <w:sz w:val="16"/>
                <w:szCs w:val="16"/>
                <w:rtl/>
              </w:rPr>
            </w:pPr>
          </w:p>
          <w:p w14:paraId="1E24F18A" w14:textId="77777777" w:rsidR="002A75AD" w:rsidRPr="003509D8" w:rsidRDefault="002A75AD" w:rsidP="002B0245">
            <w:pPr>
              <w:jc w:val="both"/>
              <w:rPr>
                <w:rFonts w:ascii="David" w:hAnsi="David"/>
                <w:noProof/>
                <w:sz w:val="16"/>
                <w:szCs w:val="16"/>
                <w:rtl/>
              </w:rPr>
            </w:pPr>
          </w:p>
          <w:p w14:paraId="0A52EC11" w14:textId="77777777" w:rsidR="002A75AD" w:rsidRPr="003509D8" w:rsidRDefault="002A75AD" w:rsidP="002B0245">
            <w:pPr>
              <w:jc w:val="both"/>
              <w:rPr>
                <w:rFonts w:ascii="David" w:hAnsi="David"/>
                <w:noProof/>
                <w:sz w:val="16"/>
                <w:szCs w:val="16"/>
                <w:rtl/>
              </w:rPr>
            </w:pPr>
          </w:p>
          <w:p w14:paraId="2A36ECBE" w14:textId="77777777" w:rsidR="002A75AD" w:rsidRPr="003509D8" w:rsidRDefault="002A75AD" w:rsidP="002B0245">
            <w:pPr>
              <w:jc w:val="both"/>
              <w:rPr>
                <w:rFonts w:ascii="David" w:hAnsi="David"/>
                <w:noProof/>
                <w:sz w:val="16"/>
                <w:szCs w:val="16"/>
                <w:rtl/>
              </w:rPr>
            </w:pPr>
          </w:p>
          <w:p w14:paraId="18250114" w14:textId="77777777" w:rsidR="002A75AD" w:rsidRPr="003509D8" w:rsidRDefault="002A75AD" w:rsidP="002B0245">
            <w:pPr>
              <w:jc w:val="both"/>
              <w:rPr>
                <w:rFonts w:ascii="David" w:hAnsi="David"/>
                <w:noProof/>
                <w:sz w:val="16"/>
                <w:szCs w:val="16"/>
                <w:rtl/>
              </w:rPr>
            </w:pPr>
          </w:p>
          <w:p w14:paraId="5EA71DC0"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tcPr>
          <w:p w14:paraId="4C2D4583" w14:textId="77777777" w:rsidR="002A75AD" w:rsidRPr="003509D8" w:rsidRDefault="002A75AD" w:rsidP="002B0245">
            <w:pPr>
              <w:keepNext/>
              <w:keepLines/>
              <w:ind w:hanging="27"/>
              <w:jc w:val="both"/>
              <w:rPr>
                <w:rFonts w:ascii="David" w:hAnsi="David"/>
                <w:noProof/>
                <w:sz w:val="16"/>
                <w:szCs w:val="16"/>
                <w:rtl/>
              </w:rPr>
            </w:pPr>
            <w:r>
              <w:rPr>
                <w:rFonts w:ascii="David" w:hAnsi="David" w:hint="cs"/>
                <w:noProof/>
                <w:sz w:val="16"/>
                <w:szCs w:val="16"/>
                <w:rtl/>
              </w:rPr>
              <w:t>2</w:t>
            </w:r>
            <w:r w:rsidRPr="003509D8">
              <w:rPr>
                <w:rFonts w:ascii="David" w:hAnsi="David"/>
                <w:noProof/>
                <w:sz w:val="16"/>
                <w:szCs w:val="16"/>
                <w:rtl/>
              </w:rPr>
              <w:t>,000,000</w:t>
            </w:r>
          </w:p>
        </w:tc>
        <w:tc>
          <w:tcPr>
            <w:tcW w:w="1014" w:type="dxa"/>
          </w:tcPr>
          <w:p w14:paraId="7FD0889B" w14:textId="77777777" w:rsidR="002A75AD" w:rsidRPr="003509D8" w:rsidRDefault="002A75AD" w:rsidP="002B0245">
            <w:pPr>
              <w:jc w:val="center"/>
              <w:rPr>
                <w:rFonts w:ascii="David" w:hAnsi="David"/>
                <w:noProof/>
                <w:sz w:val="16"/>
                <w:szCs w:val="16"/>
                <w:rtl/>
              </w:rPr>
            </w:pPr>
            <w:r w:rsidRPr="003509D8">
              <w:rPr>
                <w:rFonts w:ascii="David" w:hAnsi="David"/>
                <w:noProof/>
                <w:sz w:val="16"/>
                <w:szCs w:val="16"/>
                <w:rtl/>
              </w:rPr>
              <w:t>₪</w:t>
            </w:r>
          </w:p>
          <w:p w14:paraId="7E15903A" w14:textId="77777777" w:rsidR="002A75AD" w:rsidRPr="003509D8" w:rsidRDefault="002A75AD" w:rsidP="002B0245">
            <w:pPr>
              <w:keepNext/>
              <w:keepLines/>
              <w:ind w:right="-469" w:hanging="27"/>
              <w:jc w:val="both"/>
              <w:rPr>
                <w:rFonts w:ascii="David" w:hAnsi="David"/>
                <w:noProof/>
                <w:sz w:val="16"/>
                <w:szCs w:val="16"/>
                <w:rtl/>
              </w:rPr>
            </w:pPr>
          </w:p>
        </w:tc>
        <w:tc>
          <w:tcPr>
            <w:tcW w:w="3517" w:type="dxa"/>
            <w:gridSpan w:val="3"/>
          </w:tcPr>
          <w:p w14:paraId="1C4AECE5" w14:textId="77777777" w:rsidR="002A75AD" w:rsidRPr="003509D8" w:rsidRDefault="002A75AD" w:rsidP="002B0245">
            <w:pPr>
              <w:ind w:left="50" w:right="78"/>
              <w:jc w:val="both"/>
              <w:rPr>
                <w:rFonts w:ascii="David" w:hAnsi="David"/>
                <w:noProof/>
                <w:sz w:val="16"/>
                <w:szCs w:val="16"/>
                <w:rtl/>
              </w:rPr>
            </w:pPr>
            <w:r w:rsidRPr="003509D8">
              <w:rPr>
                <w:rFonts w:ascii="David" w:hAnsi="David"/>
                <w:noProof/>
                <w:sz w:val="16"/>
                <w:szCs w:val="16"/>
                <w:rtl/>
              </w:rPr>
              <w:t>301 אובדן מסמכים</w:t>
            </w:r>
          </w:p>
          <w:p w14:paraId="016ECF5B" w14:textId="77777777" w:rsidR="002A75AD" w:rsidRPr="003509D8" w:rsidRDefault="002A75AD" w:rsidP="002B0245">
            <w:pPr>
              <w:ind w:left="50" w:right="78"/>
              <w:jc w:val="both"/>
              <w:rPr>
                <w:rFonts w:ascii="David" w:hAnsi="David"/>
                <w:noProof/>
                <w:sz w:val="16"/>
                <w:szCs w:val="16"/>
                <w:rtl/>
              </w:rPr>
            </w:pPr>
            <w:r w:rsidRPr="003509D8">
              <w:rPr>
                <w:rFonts w:ascii="David" w:hAnsi="David"/>
                <w:noProof/>
                <w:sz w:val="16"/>
                <w:szCs w:val="16"/>
                <w:rtl/>
              </w:rPr>
              <w:t xml:space="preserve">302 אחריות צולבת </w:t>
            </w:r>
            <w:r w:rsidRPr="003509D8">
              <w:rPr>
                <w:rFonts w:ascii="David" w:hAnsi="David" w:hint="cs"/>
                <w:noProof/>
                <w:sz w:val="16"/>
                <w:szCs w:val="16"/>
                <w:rtl/>
              </w:rPr>
              <w:t>(למעט בגין אחריותו המקצועית של מבקש האישור)</w:t>
            </w:r>
          </w:p>
          <w:p w14:paraId="13159873" w14:textId="77777777" w:rsidR="002A75AD" w:rsidRPr="003509D8" w:rsidRDefault="002A75AD" w:rsidP="002B0245">
            <w:pPr>
              <w:ind w:left="50" w:right="78"/>
              <w:jc w:val="both"/>
              <w:rPr>
                <w:rFonts w:ascii="David" w:hAnsi="David"/>
                <w:noProof/>
                <w:sz w:val="16"/>
                <w:szCs w:val="16"/>
                <w:rtl/>
              </w:rPr>
            </w:pPr>
            <w:r w:rsidRPr="003509D8">
              <w:rPr>
                <w:rFonts w:ascii="David" w:hAnsi="David"/>
                <w:noProof/>
                <w:sz w:val="16"/>
                <w:szCs w:val="16"/>
                <w:rtl/>
              </w:rPr>
              <w:t>304 הרחב שיפוי</w:t>
            </w:r>
            <w:r w:rsidRPr="003509D8">
              <w:rPr>
                <w:rFonts w:ascii="David" w:hAnsi="David" w:hint="cs"/>
                <w:noProof/>
                <w:sz w:val="16"/>
                <w:szCs w:val="16"/>
                <w:rtl/>
              </w:rPr>
              <w:t xml:space="preserve"> בגין פעילות המבוטח</w:t>
            </w:r>
          </w:p>
          <w:p w14:paraId="3E8624B5" w14:textId="77777777" w:rsidR="002A75AD" w:rsidRPr="003509D8" w:rsidRDefault="002A75AD" w:rsidP="002B0245">
            <w:pPr>
              <w:ind w:left="50" w:right="78"/>
              <w:jc w:val="both"/>
              <w:rPr>
                <w:rFonts w:ascii="David" w:hAnsi="David"/>
                <w:noProof/>
                <w:sz w:val="16"/>
                <w:szCs w:val="16"/>
                <w:rtl/>
              </w:rPr>
            </w:pPr>
            <w:r w:rsidRPr="003509D8">
              <w:rPr>
                <w:rFonts w:ascii="David" w:hAnsi="David"/>
                <w:noProof/>
                <w:sz w:val="16"/>
                <w:szCs w:val="16"/>
                <w:rtl/>
              </w:rPr>
              <w:t>309 ויתור על תחלוף לטובת מבקש האישור</w:t>
            </w:r>
            <w:r w:rsidRPr="003509D8">
              <w:rPr>
                <w:rFonts w:ascii="David" w:hAnsi="David" w:hint="cs"/>
                <w:noProof/>
                <w:sz w:val="16"/>
                <w:szCs w:val="16"/>
                <w:rtl/>
              </w:rPr>
              <w:t>, למעט מי שגרם לנזק בזדון</w:t>
            </w:r>
          </w:p>
          <w:p w14:paraId="3B3B0A2F" w14:textId="77777777" w:rsidR="002A75AD" w:rsidRPr="003509D8" w:rsidRDefault="002A75AD" w:rsidP="002B0245">
            <w:pPr>
              <w:ind w:left="50" w:right="78"/>
              <w:jc w:val="both"/>
              <w:rPr>
                <w:rFonts w:ascii="David" w:hAnsi="David"/>
                <w:noProof/>
                <w:sz w:val="16"/>
                <w:szCs w:val="16"/>
                <w:rtl/>
              </w:rPr>
            </w:pPr>
            <w:r w:rsidRPr="003509D8">
              <w:rPr>
                <w:rFonts w:ascii="David" w:hAnsi="David"/>
                <w:noProof/>
                <w:sz w:val="16"/>
                <w:szCs w:val="16"/>
                <w:rtl/>
              </w:rPr>
              <w:t>325 מרמה ואי יושר עובדים</w:t>
            </w:r>
          </w:p>
          <w:p w14:paraId="630287BC" w14:textId="77777777" w:rsidR="002A75AD" w:rsidRPr="003509D8" w:rsidRDefault="002A75AD" w:rsidP="002B0245">
            <w:pPr>
              <w:ind w:left="50" w:right="78"/>
              <w:jc w:val="both"/>
              <w:rPr>
                <w:rFonts w:ascii="David" w:hAnsi="David"/>
                <w:noProof/>
                <w:sz w:val="16"/>
                <w:szCs w:val="16"/>
                <w:rtl/>
              </w:rPr>
            </w:pPr>
            <w:r w:rsidRPr="003509D8">
              <w:rPr>
                <w:rFonts w:ascii="David" w:hAnsi="David"/>
                <w:noProof/>
                <w:sz w:val="16"/>
                <w:szCs w:val="16"/>
                <w:rtl/>
              </w:rPr>
              <w:t>327 עיכוב /שיהוי עכב מקרה ביטוח</w:t>
            </w:r>
          </w:p>
          <w:p w14:paraId="731E2F41" w14:textId="77777777" w:rsidR="002A75AD" w:rsidRPr="003509D8" w:rsidRDefault="002A75AD" w:rsidP="002B0245">
            <w:pPr>
              <w:ind w:left="50" w:right="78"/>
              <w:jc w:val="both"/>
              <w:rPr>
                <w:rFonts w:ascii="David" w:hAnsi="David"/>
                <w:noProof/>
                <w:sz w:val="16"/>
                <w:szCs w:val="16"/>
                <w:rtl/>
              </w:rPr>
            </w:pPr>
            <w:r w:rsidRPr="003509D8">
              <w:rPr>
                <w:rFonts w:ascii="David" w:hAnsi="David"/>
                <w:noProof/>
                <w:sz w:val="16"/>
                <w:szCs w:val="16"/>
                <w:rtl/>
              </w:rPr>
              <w:t>328 ראשוניות</w:t>
            </w:r>
          </w:p>
          <w:p w14:paraId="6807C965" w14:textId="77777777" w:rsidR="002A75AD" w:rsidRPr="003509D8" w:rsidRDefault="002A75AD" w:rsidP="002B0245">
            <w:pPr>
              <w:keepNext/>
              <w:keepLines/>
              <w:ind w:left="50" w:right="78"/>
              <w:jc w:val="both"/>
              <w:rPr>
                <w:rFonts w:ascii="David" w:hAnsi="David"/>
                <w:noProof/>
                <w:sz w:val="16"/>
                <w:szCs w:val="16"/>
                <w:rtl/>
              </w:rPr>
            </w:pPr>
            <w:r w:rsidRPr="003509D8">
              <w:rPr>
                <w:rFonts w:ascii="David" w:hAnsi="David"/>
                <w:noProof/>
                <w:sz w:val="16"/>
                <w:szCs w:val="16"/>
                <w:rtl/>
              </w:rPr>
              <w:t>332 תקופת גילוי 6 חודשים.</w:t>
            </w:r>
          </w:p>
        </w:tc>
      </w:tr>
      <w:tr w:rsidR="002A75AD" w:rsidRPr="003509D8" w14:paraId="56ACCAD2" w14:textId="77777777" w:rsidTr="002B0245">
        <w:trPr>
          <w:trHeight w:val="390"/>
        </w:trPr>
        <w:tc>
          <w:tcPr>
            <w:tcW w:w="1115" w:type="dxa"/>
          </w:tcPr>
          <w:p w14:paraId="04D5DACD"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 xml:space="preserve"> חבות מוצר</w:t>
            </w:r>
          </w:p>
        </w:tc>
        <w:tc>
          <w:tcPr>
            <w:tcW w:w="783" w:type="dxa"/>
          </w:tcPr>
          <w:p w14:paraId="1B37939C" w14:textId="77777777" w:rsidR="002A75AD" w:rsidRPr="003509D8" w:rsidRDefault="002A75AD" w:rsidP="002B0245">
            <w:pPr>
              <w:keepNext/>
              <w:keepLines/>
              <w:ind w:hanging="27"/>
              <w:jc w:val="both"/>
              <w:rPr>
                <w:rFonts w:ascii="David" w:hAnsi="David"/>
                <w:noProof/>
                <w:sz w:val="16"/>
                <w:szCs w:val="16"/>
                <w:rtl/>
              </w:rPr>
            </w:pPr>
          </w:p>
        </w:tc>
        <w:tc>
          <w:tcPr>
            <w:tcW w:w="833" w:type="dxa"/>
          </w:tcPr>
          <w:p w14:paraId="3E2696CC"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ביט ______</w:t>
            </w:r>
          </w:p>
        </w:tc>
        <w:tc>
          <w:tcPr>
            <w:tcW w:w="673" w:type="dxa"/>
            <w:gridSpan w:val="2"/>
          </w:tcPr>
          <w:p w14:paraId="6973E2C1" w14:textId="77777777" w:rsidR="002A75AD" w:rsidRPr="003509D8" w:rsidRDefault="002A75AD" w:rsidP="002B0245">
            <w:pPr>
              <w:jc w:val="both"/>
              <w:rPr>
                <w:rFonts w:ascii="David" w:hAnsi="David"/>
                <w:noProof/>
                <w:sz w:val="16"/>
                <w:szCs w:val="16"/>
                <w:rtl/>
              </w:rPr>
            </w:pPr>
            <w:r w:rsidRPr="003509D8">
              <w:rPr>
                <w:rFonts w:ascii="David" w:hAnsi="David"/>
                <w:noProof/>
                <w:sz w:val="16"/>
                <w:szCs w:val="16"/>
                <w:rtl/>
              </w:rPr>
              <w:t xml:space="preserve">ת. רטרו: </w:t>
            </w:r>
          </w:p>
          <w:p w14:paraId="1DCEED5E" w14:textId="77777777" w:rsidR="002A75AD" w:rsidRPr="003509D8" w:rsidRDefault="002A75AD" w:rsidP="002B0245">
            <w:pPr>
              <w:keepNext/>
              <w:keepLines/>
              <w:ind w:hanging="27"/>
              <w:jc w:val="both"/>
              <w:rPr>
                <w:rFonts w:ascii="David" w:hAnsi="David"/>
                <w:noProof/>
                <w:sz w:val="16"/>
                <w:szCs w:val="16"/>
                <w:rtl/>
              </w:rPr>
            </w:pPr>
            <w:r w:rsidRPr="003509D8">
              <w:rPr>
                <w:rFonts w:ascii="David" w:hAnsi="David"/>
                <w:noProof/>
                <w:sz w:val="16"/>
                <w:szCs w:val="16"/>
                <w:rtl/>
              </w:rPr>
              <w:t>______</w:t>
            </w:r>
          </w:p>
        </w:tc>
        <w:tc>
          <w:tcPr>
            <w:tcW w:w="676" w:type="dxa"/>
          </w:tcPr>
          <w:p w14:paraId="2674EE2A" w14:textId="77777777" w:rsidR="002A75AD" w:rsidRPr="003509D8" w:rsidRDefault="002A75AD" w:rsidP="002B0245">
            <w:pPr>
              <w:keepNext/>
              <w:keepLines/>
              <w:ind w:hanging="27"/>
              <w:jc w:val="both"/>
              <w:rPr>
                <w:rFonts w:ascii="David" w:hAnsi="David"/>
                <w:noProof/>
                <w:sz w:val="16"/>
                <w:szCs w:val="16"/>
                <w:rtl/>
              </w:rPr>
            </w:pPr>
          </w:p>
        </w:tc>
        <w:tc>
          <w:tcPr>
            <w:tcW w:w="2012" w:type="dxa"/>
            <w:gridSpan w:val="2"/>
          </w:tcPr>
          <w:p w14:paraId="6EE191E1" w14:textId="77777777" w:rsidR="002A75AD" w:rsidRPr="003509D8" w:rsidRDefault="002A75AD" w:rsidP="002B0245">
            <w:pPr>
              <w:keepNext/>
              <w:keepLines/>
              <w:ind w:hanging="27"/>
              <w:jc w:val="both"/>
              <w:rPr>
                <w:rFonts w:ascii="David" w:hAnsi="David"/>
                <w:noProof/>
                <w:sz w:val="16"/>
                <w:szCs w:val="16"/>
                <w:rtl/>
              </w:rPr>
            </w:pPr>
            <w:r>
              <w:rPr>
                <w:rFonts w:ascii="David" w:hAnsi="David" w:hint="cs"/>
                <w:noProof/>
                <w:sz w:val="16"/>
                <w:szCs w:val="16"/>
                <w:rtl/>
              </w:rPr>
              <w:t>3</w:t>
            </w:r>
            <w:r w:rsidRPr="003509D8">
              <w:rPr>
                <w:rFonts w:ascii="David" w:hAnsi="David"/>
                <w:noProof/>
                <w:sz w:val="16"/>
                <w:szCs w:val="16"/>
                <w:rtl/>
              </w:rPr>
              <w:t>,000,000</w:t>
            </w:r>
          </w:p>
        </w:tc>
        <w:tc>
          <w:tcPr>
            <w:tcW w:w="1014" w:type="dxa"/>
          </w:tcPr>
          <w:p w14:paraId="5EA64FA9" w14:textId="77777777" w:rsidR="002A75AD" w:rsidRPr="003509D8" w:rsidRDefault="002A75AD" w:rsidP="002B0245">
            <w:pPr>
              <w:keepNext/>
              <w:keepLines/>
              <w:ind w:right="-469" w:hanging="27"/>
              <w:jc w:val="both"/>
              <w:rPr>
                <w:rFonts w:ascii="David" w:hAnsi="David"/>
                <w:noProof/>
                <w:sz w:val="16"/>
                <w:szCs w:val="16"/>
                <w:rtl/>
              </w:rPr>
            </w:pPr>
            <w:r w:rsidRPr="003509D8">
              <w:rPr>
                <w:rFonts w:ascii="David" w:hAnsi="David"/>
                <w:noProof/>
                <w:sz w:val="16"/>
                <w:szCs w:val="16"/>
                <w:rtl/>
              </w:rPr>
              <w:t>₪</w:t>
            </w:r>
          </w:p>
        </w:tc>
        <w:tc>
          <w:tcPr>
            <w:tcW w:w="3517" w:type="dxa"/>
            <w:gridSpan w:val="3"/>
          </w:tcPr>
          <w:p w14:paraId="2D4AE807" w14:textId="77777777" w:rsidR="002A75AD" w:rsidRPr="003509D8" w:rsidRDefault="002A75AD" w:rsidP="002B0245">
            <w:pPr>
              <w:ind w:left="50" w:right="78"/>
              <w:jc w:val="both"/>
              <w:rPr>
                <w:rFonts w:ascii="David" w:hAnsi="David"/>
                <w:noProof/>
                <w:sz w:val="16"/>
                <w:szCs w:val="16"/>
                <w:rtl/>
              </w:rPr>
            </w:pPr>
            <w:r w:rsidRPr="003509D8">
              <w:rPr>
                <w:rFonts w:ascii="David" w:hAnsi="David"/>
                <w:noProof/>
                <w:sz w:val="16"/>
                <w:szCs w:val="16"/>
                <w:rtl/>
              </w:rPr>
              <w:t xml:space="preserve">302 אחריות צולבת </w:t>
            </w:r>
            <w:r w:rsidRPr="003509D8">
              <w:rPr>
                <w:rFonts w:ascii="David" w:hAnsi="David" w:hint="cs"/>
                <w:noProof/>
                <w:sz w:val="16"/>
                <w:szCs w:val="16"/>
                <w:rtl/>
              </w:rPr>
              <w:t>(למעט בגין אחריותו המקצועית של מבקש האישור)</w:t>
            </w:r>
          </w:p>
          <w:p w14:paraId="2DB42205" w14:textId="77777777" w:rsidR="002A75AD" w:rsidRPr="003509D8" w:rsidRDefault="002A75AD" w:rsidP="002B0245">
            <w:pPr>
              <w:ind w:left="50" w:right="78"/>
              <w:jc w:val="both"/>
              <w:rPr>
                <w:rFonts w:ascii="David" w:hAnsi="David"/>
                <w:noProof/>
                <w:sz w:val="16"/>
                <w:szCs w:val="16"/>
                <w:rtl/>
              </w:rPr>
            </w:pPr>
            <w:r w:rsidRPr="003509D8">
              <w:rPr>
                <w:rFonts w:ascii="David" w:hAnsi="David"/>
                <w:noProof/>
                <w:sz w:val="16"/>
                <w:szCs w:val="16"/>
                <w:rtl/>
              </w:rPr>
              <w:t>309 ויתור על תחלוף לטובת מבקש האישור</w:t>
            </w:r>
            <w:r w:rsidRPr="003509D8">
              <w:rPr>
                <w:rFonts w:ascii="David" w:hAnsi="David" w:hint="cs"/>
                <w:noProof/>
                <w:sz w:val="16"/>
                <w:szCs w:val="16"/>
                <w:rtl/>
              </w:rPr>
              <w:t>, למעט מי שגרם לנזק בזדון</w:t>
            </w:r>
          </w:p>
          <w:p w14:paraId="7289EC9C" w14:textId="77777777" w:rsidR="002A75AD" w:rsidRPr="003509D8" w:rsidRDefault="002A75AD" w:rsidP="002B0245">
            <w:pPr>
              <w:ind w:left="50" w:right="78"/>
              <w:jc w:val="both"/>
              <w:rPr>
                <w:rFonts w:ascii="David" w:hAnsi="David"/>
                <w:noProof/>
                <w:sz w:val="16"/>
                <w:szCs w:val="16"/>
                <w:rtl/>
              </w:rPr>
            </w:pPr>
            <w:r w:rsidRPr="003509D8">
              <w:rPr>
                <w:rFonts w:ascii="David" w:hAnsi="David"/>
                <w:noProof/>
                <w:sz w:val="16"/>
                <w:szCs w:val="16"/>
                <w:rtl/>
              </w:rPr>
              <w:t>328 ראשוניות</w:t>
            </w:r>
          </w:p>
          <w:p w14:paraId="304711DC" w14:textId="77777777" w:rsidR="002A75AD" w:rsidRPr="003509D8" w:rsidRDefault="002A75AD" w:rsidP="002B0245">
            <w:pPr>
              <w:keepNext/>
              <w:keepLines/>
              <w:ind w:left="50" w:right="78"/>
              <w:jc w:val="both"/>
              <w:rPr>
                <w:rFonts w:ascii="David" w:hAnsi="David"/>
                <w:noProof/>
                <w:sz w:val="16"/>
                <w:szCs w:val="16"/>
                <w:rtl/>
              </w:rPr>
            </w:pPr>
            <w:r w:rsidRPr="003509D8">
              <w:rPr>
                <w:rFonts w:ascii="David" w:hAnsi="David"/>
                <w:noProof/>
                <w:sz w:val="16"/>
                <w:szCs w:val="16"/>
                <w:rtl/>
              </w:rPr>
              <w:t>332 תקופת גילוי 12 חודשים</w:t>
            </w:r>
          </w:p>
          <w:p w14:paraId="3185020F" w14:textId="77777777" w:rsidR="002A75AD" w:rsidRPr="003509D8" w:rsidRDefault="002A75AD" w:rsidP="002B0245">
            <w:pPr>
              <w:keepNext/>
              <w:keepLines/>
              <w:ind w:left="50" w:right="78"/>
              <w:jc w:val="both"/>
              <w:rPr>
                <w:rFonts w:ascii="David" w:hAnsi="David"/>
                <w:noProof/>
                <w:sz w:val="16"/>
                <w:szCs w:val="16"/>
                <w:rtl/>
              </w:rPr>
            </w:pPr>
            <w:r w:rsidRPr="003509D8">
              <w:rPr>
                <w:rFonts w:ascii="David" w:hAnsi="David" w:hint="cs"/>
                <w:noProof/>
                <w:sz w:val="16"/>
                <w:szCs w:val="16"/>
                <w:rtl/>
              </w:rPr>
              <w:lastRenderedPageBreak/>
              <w:t>347 הרחבת שם המבוטח בביטוח חבות המוצר ביחס לפגם במוצרים שסופקו ו/או הותקנו ו/או שווקו ו/או תוחזקו על ידי המבוטח ו/או מי מטעמו</w:t>
            </w:r>
          </w:p>
        </w:tc>
      </w:tr>
      <w:tr w:rsidR="002A75AD" w:rsidRPr="003509D8" w14:paraId="64A55654" w14:textId="77777777" w:rsidTr="002B0245">
        <w:trPr>
          <w:trHeight w:val="73"/>
        </w:trPr>
        <w:tc>
          <w:tcPr>
            <w:tcW w:w="10623" w:type="dxa"/>
            <w:gridSpan w:val="12"/>
          </w:tcPr>
          <w:p w14:paraId="3DEDBE2B" w14:textId="77777777" w:rsidR="002A75AD" w:rsidRPr="003509D8" w:rsidRDefault="002A75AD" w:rsidP="002B0245">
            <w:pPr>
              <w:keepNext/>
              <w:keepLines/>
              <w:ind w:left="50" w:right="78"/>
              <w:jc w:val="both"/>
              <w:rPr>
                <w:rFonts w:ascii="David" w:hAnsi="David"/>
                <w:noProof/>
                <w:sz w:val="16"/>
                <w:szCs w:val="16"/>
                <w:rtl/>
              </w:rPr>
            </w:pPr>
            <w:r w:rsidRPr="003509D8">
              <w:rPr>
                <w:rFonts w:ascii="David" w:hAnsi="David"/>
                <w:noProof/>
                <w:sz w:val="16"/>
                <w:szCs w:val="16"/>
                <w:rtl/>
              </w:rPr>
              <w:lastRenderedPageBreak/>
              <w:t>פירוט השירותים: (בכפוף לשירותים המפורטים בחוזה בין המבוטח למבקש האישור. יש לציין את קוד השירות מתוך הרשימה המפורטת בנספח</w:t>
            </w:r>
            <w:r w:rsidRPr="003509D8">
              <w:rPr>
                <w:rFonts w:ascii="David" w:hAnsi="David"/>
                <w:noProof/>
                <w:color w:val="FF0000"/>
                <w:sz w:val="16"/>
                <w:szCs w:val="16"/>
                <w:rtl/>
              </w:rPr>
              <w:t xml:space="preserve"> </w:t>
            </w:r>
            <w:r w:rsidRPr="003509D8">
              <w:rPr>
                <w:rFonts w:ascii="David" w:hAnsi="David"/>
                <w:noProof/>
                <w:sz w:val="16"/>
                <w:szCs w:val="16"/>
                <w:rtl/>
              </w:rPr>
              <w:t xml:space="preserve">ג' </w:t>
            </w:r>
          </w:p>
        </w:tc>
      </w:tr>
      <w:tr w:rsidR="002A75AD" w:rsidRPr="003509D8" w14:paraId="77AE6015" w14:textId="77777777" w:rsidTr="002B0245">
        <w:trPr>
          <w:trHeight w:val="389"/>
        </w:trPr>
        <w:tc>
          <w:tcPr>
            <w:tcW w:w="10623" w:type="dxa"/>
            <w:gridSpan w:val="12"/>
          </w:tcPr>
          <w:p w14:paraId="35EDC522" w14:textId="77777777" w:rsidR="002A75AD" w:rsidRPr="003509D8" w:rsidRDefault="002A75AD" w:rsidP="002B0245">
            <w:pPr>
              <w:keepNext/>
              <w:keepLines/>
              <w:ind w:left="-567" w:right="78" w:firstLine="567"/>
              <w:jc w:val="both"/>
              <w:rPr>
                <w:rFonts w:ascii="David" w:hAnsi="David"/>
                <w:noProof/>
                <w:sz w:val="16"/>
                <w:szCs w:val="16"/>
                <w:rtl/>
              </w:rPr>
            </w:pPr>
            <w:r w:rsidRPr="003509D8">
              <w:rPr>
                <w:rFonts w:ascii="David" w:hAnsi="David" w:hint="cs"/>
                <w:noProof/>
                <w:sz w:val="16"/>
                <w:szCs w:val="16"/>
                <w:rtl/>
              </w:rPr>
              <w:t>009</w:t>
            </w:r>
            <w:r w:rsidRPr="003509D8">
              <w:rPr>
                <w:rFonts w:ascii="David" w:hAnsi="David"/>
                <w:noProof/>
                <w:sz w:val="16"/>
                <w:szCs w:val="16"/>
                <w:rtl/>
              </w:rPr>
              <w:t xml:space="preserve"> בנייה / עבודות קבלניות גדולות</w:t>
            </w:r>
          </w:p>
          <w:p w14:paraId="7DB08369" w14:textId="77777777" w:rsidR="002A75AD" w:rsidRPr="003509D8" w:rsidRDefault="002A75AD" w:rsidP="002B0245">
            <w:pPr>
              <w:keepNext/>
              <w:keepLines/>
              <w:ind w:left="50" w:right="78"/>
              <w:jc w:val="both"/>
              <w:rPr>
                <w:rFonts w:ascii="David" w:hAnsi="David"/>
                <w:noProof/>
                <w:sz w:val="16"/>
                <w:szCs w:val="16"/>
                <w:rtl/>
              </w:rPr>
            </w:pPr>
            <w:r w:rsidRPr="003509D8">
              <w:rPr>
                <w:rFonts w:ascii="David" w:hAnsi="David" w:hint="cs"/>
                <w:noProof/>
                <w:sz w:val="16"/>
                <w:szCs w:val="16"/>
                <w:rtl/>
              </w:rPr>
              <w:t>062</w:t>
            </w:r>
            <w:r w:rsidRPr="003509D8">
              <w:rPr>
                <w:rFonts w:ascii="David" w:hAnsi="David"/>
                <w:noProof/>
                <w:sz w:val="16"/>
                <w:szCs w:val="16"/>
                <w:rtl/>
              </w:rPr>
              <w:t xml:space="preserve"> עבודות חשמל / איטום / אינסטלציה</w:t>
            </w:r>
          </w:p>
        </w:tc>
      </w:tr>
      <w:tr w:rsidR="002A75AD" w:rsidRPr="003509D8" w14:paraId="2868E41D" w14:textId="77777777" w:rsidTr="002B0245">
        <w:trPr>
          <w:trHeight w:val="106"/>
        </w:trPr>
        <w:tc>
          <w:tcPr>
            <w:tcW w:w="10623" w:type="dxa"/>
            <w:gridSpan w:val="12"/>
          </w:tcPr>
          <w:p w14:paraId="77A8F917" w14:textId="77777777" w:rsidR="002A75AD" w:rsidRPr="003509D8" w:rsidRDefault="002A75AD" w:rsidP="002B0245">
            <w:pPr>
              <w:keepNext/>
              <w:keepLines/>
              <w:ind w:left="50" w:right="78"/>
              <w:jc w:val="both"/>
              <w:rPr>
                <w:rFonts w:ascii="David" w:hAnsi="David"/>
                <w:noProof/>
                <w:sz w:val="16"/>
                <w:szCs w:val="16"/>
                <w:rtl/>
              </w:rPr>
            </w:pPr>
            <w:r w:rsidRPr="003509D8">
              <w:rPr>
                <w:rFonts w:ascii="David" w:hAnsi="David"/>
                <w:noProof/>
                <w:sz w:val="16"/>
                <w:szCs w:val="16"/>
                <w:rtl/>
              </w:rPr>
              <w:t>ביטול/שינוי הפוליסה*</w:t>
            </w:r>
          </w:p>
        </w:tc>
      </w:tr>
      <w:tr w:rsidR="002A75AD" w:rsidRPr="003509D8" w14:paraId="4133C80D" w14:textId="77777777" w:rsidTr="002B0245">
        <w:trPr>
          <w:trHeight w:val="70"/>
        </w:trPr>
        <w:tc>
          <w:tcPr>
            <w:tcW w:w="10623" w:type="dxa"/>
            <w:gridSpan w:val="12"/>
          </w:tcPr>
          <w:p w14:paraId="5B03F0A5" w14:textId="77777777" w:rsidR="002A75AD" w:rsidRPr="003509D8" w:rsidRDefault="002A75AD" w:rsidP="002B0245">
            <w:pPr>
              <w:keepNext/>
              <w:keepLines/>
              <w:ind w:left="50" w:right="78"/>
              <w:jc w:val="both"/>
              <w:rPr>
                <w:rFonts w:ascii="David" w:hAnsi="David"/>
                <w:noProof/>
                <w:sz w:val="16"/>
                <w:szCs w:val="16"/>
                <w:rtl/>
              </w:rPr>
            </w:pPr>
            <w:r w:rsidRPr="003509D8">
              <w:rPr>
                <w:rFonts w:ascii="David" w:hAnsi="David"/>
                <w:noProof/>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2A75AD" w:rsidRPr="003509D8" w14:paraId="46E980AC" w14:textId="77777777" w:rsidTr="002B0245">
        <w:trPr>
          <w:trHeight w:val="130"/>
        </w:trPr>
        <w:tc>
          <w:tcPr>
            <w:tcW w:w="10623" w:type="dxa"/>
            <w:gridSpan w:val="12"/>
          </w:tcPr>
          <w:p w14:paraId="7A8E79F4" w14:textId="77777777" w:rsidR="002A75AD" w:rsidRPr="003509D8" w:rsidRDefault="002A75AD" w:rsidP="002B0245">
            <w:pPr>
              <w:keepNext/>
              <w:keepLines/>
              <w:ind w:left="50" w:right="78"/>
              <w:jc w:val="both"/>
              <w:rPr>
                <w:rFonts w:ascii="David" w:hAnsi="David"/>
                <w:noProof/>
                <w:sz w:val="16"/>
                <w:szCs w:val="16"/>
                <w:rtl/>
              </w:rPr>
            </w:pPr>
            <w:r w:rsidRPr="003509D8">
              <w:rPr>
                <w:rFonts w:ascii="David" w:hAnsi="David"/>
                <w:noProof/>
                <w:sz w:val="16"/>
                <w:szCs w:val="16"/>
                <w:rtl/>
              </w:rPr>
              <w:t>חתימת האישור</w:t>
            </w:r>
          </w:p>
        </w:tc>
      </w:tr>
      <w:tr w:rsidR="002A75AD" w:rsidRPr="003509D8" w14:paraId="463250C1" w14:textId="77777777" w:rsidTr="002B0245">
        <w:trPr>
          <w:trHeight w:val="70"/>
        </w:trPr>
        <w:tc>
          <w:tcPr>
            <w:tcW w:w="10623" w:type="dxa"/>
            <w:gridSpan w:val="12"/>
          </w:tcPr>
          <w:p w14:paraId="06FA2A38" w14:textId="77777777" w:rsidR="002A75AD" w:rsidRPr="003509D8" w:rsidRDefault="002A75AD" w:rsidP="002B0245">
            <w:pPr>
              <w:keepNext/>
              <w:keepLines/>
              <w:ind w:left="50" w:right="78"/>
              <w:jc w:val="both"/>
              <w:rPr>
                <w:rFonts w:ascii="David" w:hAnsi="David"/>
                <w:noProof/>
                <w:sz w:val="16"/>
                <w:szCs w:val="16"/>
                <w:rtl/>
              </w:rPr>
            </w:pPr>
            <w:r w:rsidRPr="003509D8">
              <w:rPr>
                <w:rFonts w:ascii="David" w:hAnsi="David"/>
                <w:noProof/>
                <w:sz w:val="16"/>
                <w:szCs w:val="16"/>
                <w:rtl/>
              </w:rPr>
              <w:t>המבטח:</w:t>
            </w:r>
          </w:p>
        </w:tc>
      </w:tr>
    </w:tbl>
    <w:p w14:paraId="143EECDE" w14:textId="77777777" w:rsidR="002A75AD" w:rsidRDefault="002A75AD" w:rsidP="005D44CB">
      <w:pPr>
        <w:rPr>
          <w:rtl/>
        </w:rPr>
      </w:pPr>
    </w:p>
    <w:p w14:paraId="3D2C2ACB" w14:textId="77777777" w:rsidR="002A75AD" w:rsidRDefault="002A75AD" w:rsidP="005D44CB">
      <w:pPr>
        <w:rPr>
          <w:rtl/>
        </w:rPr>
      </w:pPr>
    </w:p>
    <w:p w14:paraId="607D4381" w14:textId="77777777" w:rsidR="002A75AD" w:rsidRDefault="002A75AD" w:rsidP="005D44CB">
      <w:pPr>
        <w:rPr>
          <w:rtl/>
        </w:rPr>
      </w:pPr>
    </w:p>
    <w:p w14:paraId="7A48B059" w14:textId="77777777" w:rsidR="002A75AD" w:rsidRPr="00C15CBF" w:rsidRDefault="002A75AD" w:rsidP="005D44CB">
      <w:pPr>
        <w:rPr>
          <w:rtl/>
        </w:rPr>
      </w:pPr>
    </w:p>
    <w:p w14:paraId="1CB51B8E" w14:textId="77777777" w:rsidR="005D44CB" w:rsidRPr="00C15CBF" w:rsidRDefault="005D44CB" w:rsidP="005D44CB">
      <w:pPr>
        <w:bidi w:val="0"/>
        <w:rPr>
          <w:bCs/>
          <w:sz w:val="34"/>
          <w:szCs w:val="34"/>
          <w:u w:val="single"/>
          <w:rtl/>
          <w:lang w:val="x-none"/>
        </w:rPr>
      </w:pPr>
      <w:r w:rsidRPr="00C15CBF">
        <w:rPr>
          <w:bCs/>
          <w:sz w:val="34"/>
          <w:szCs w:val="34"/>
          <w:u w:val="single"/>
          <w:rtl/>
          <w:lang w:val="x-none"/>
        </w:rPr>
        <w:br w:type="page"/>
      </w:r>
    </w:p>
    <w:p w14:paraId="00170406" w14:textId="77777777" w:rsidR="005D44CB" w:rsidRDefault="005D44CB" w:rsidP="006F1E76">
      <w:pPr>
        <w:rPr>
          <w:rtl/>
        </w:rPr>
      </w:pPr>
    </w:p>
    <w:p w14:paraId="55E47008" w14:textId="77777777" w:rsidR="005D44CB" w:rsidRDefault="005D44CB" w:rsidP="006F1E76">
      <w:pPr>
        <w:rPr>
          <w:rtl/>
        </w:rPr>
      </w:pPr>
    </w:p>
    <w:p w14:paraId="57C19409" w14:textId="77777777" w:rsidR="005D44CB" w:rsidRDefault="005D44CB" w:rsidP="006F1E76">
      <w:pPr>
        <w:rPr>
          <w:rtl/>
        </w:rPr>
      </w:pPr>
    </w:p>
    <w:p w14:paraId="7403AAD8" w14:textId="05F4CBB9" w:rsidR="00521E30" w:rsidRDefault="001C40F6" w:rsidP="001F11B8">
      <w:pPr>
        <w:keepNext/>
        <w:spacing w:after="240" w:line="300" w:lineRule="auto"/>
        <w:jc w:val="center"/>
        <w:outlineLvl w:val="1"/>
        <w:rPr>
          <w:bCs/>
          <w:sz w:val="34"/>
          <w:szCs w:val="34"/>
          <w:u w:val="single"/>
          <w:rtl/>
          <w:lang w:val="x-none"/>
        </w:rPr>
      </w:pPr>
      <w:bookmarkStart w:id="55" w:name="_Toc110152335"/>
      <w:bookmarkStart w:id="56" w:name="_Toc132293299"/>
      <w:bookmarkStart w:id="57" w:name="_Toc172112627"/>
      <w:r w:rsidRPr="00C15CBF">
        <w:rPr>
          <w:rFonts w:hint="cs"/>
          <w:bCs/>
          <w:sz w:val="34"/>
          <w:szCs w:val="34"/>
          <w:u w:val="single"/>
          <w:rtl/>
          <w:lang w:val="x-none"/>
        </w:rPr>
        <w:t xml:space="preserve">נספח ג' </w:t>
      </w:r>
      <w:r w:rsidRPr="00C15CBF">
        <w:rPr>
          <w:bCs/>
          <w:sz w:val="34"/>
          <w:szCs w:val="34"/>
          <w:u w:val="single"/>
          <w:rtl/>
          <w:lang w:val="x-none"/>
        </w:rPr>
        <w:t>–</w:t>
      </w:r>
      <w:r w:rsidRPr="00C15CBF">
        <w:rPr>
          <w:rFonts w:hint="cs"/>
          <w:bCs/>
          <w:sz w:val="34"/>
          <w:szCs w:val="34"/>
          <w:u w:val="single"/>
          <w:rtl/>
          <w:lang w:val="x-none"/>
        </w:rPr>
        <w:t xml:space="preserve"> </w:t>
      </w:r>
      <w:bookmarkEnd w:id="55"/>
      <w:r w:rsidR="00521E30" w:rsidRPr="00C15CBF">
        <w:rPr>
          <w:rFonts w:hint="cs"/>
          <w:bCs/>
          <w:sz w:val="34"/>
          <w:szCs w:val="34"/>
          <w:u w:val="single"/>
          <w:rtl/>
          <w:lang w:val="x-none"/>
        </w:rPr>
        <w:t xml:space="preserve">המפרט הכללי </w:t>
      </w:r>
      <w:proofErr w:type="spellStart"/>
      <w:r w:rsidR="00521E30" w:rsidRPr="00C15CBF">
        <w:rPr>
          <w:rFonts w:hint="cs"/>
          <w:bCs/>
          <w:sz w:val="34"/>
          <w:szCs w:val="34"/>
          <w:u w:val="single"/>
          <w:rtl/>
          <w:lang w:val="x-none"/>
        </w:rPr>
        <w:t>הבינמשרדי</w:t>
      </w:r>
      <w:proofErr w:type="spellEnd"/>
      <w:r w:rsidR="00521E30" w:rsidRPr="00C15CBF">
        <w:rPr>
          <w:rFonts w:hint="cs"/>
          <w:bCs/>
          <w:sz w:val="34"/>
          <w:szCs w:val="34"/>
          <w:u w:val="single"/>
          <w:rtl/>
          <w:lang w:val="x-none"/>
        </w:rPr>
        <w:t xml:space="preserve"> (הספ</w:t>
      </w:r>
      <w:r w:rsidR="0086115C">
        <w:rPr>
          <w:rFonts w:hint="cs"/>
          <w:bCs/>
          <w:sz w:val="34"/>
          <w:szCs w:val="34"/>
          <w:u w:val="single"/>
          <w:rtl/>
          <w:lang w:val="x-none"/>
        </w:rPr>
        <w:t xml:space="preserve">ר </w:t>
      </w:r>
      <w:r w:rsidR="00521E30" w:rsidRPr="00C15CBF">
        <w:rPr>
          <w:rFonts w:hint="cs"/>
          <w:bCs/>
          <w:sz w:val="34"/>
          <w:szCs w:val="34"/>
          <w:u w:val="single"/>
          <w:rtl/>
          <w:lang w:val="x-none"/>
        </w:rPr>
        <w:t>הכחול)</w:t>
      </w:r>
      <w:bookmarkEnd w:id="56"/>
      <w:bookmarkEnd w:id="57"/>
    </w:p>
    <w:p w14:paraId="663E75BF" w14:textId="77777777" w:rsidR="00F137FD" w:rsidRPr="00F137FD" w:rsidRDefault="00F137FD" w:rsidP="00F137FD">
      <w:pPr>
        <w:keepNext/>
        <w:spacing w:after="240" w:line="300" w:lineRule="auto"/>
        <w:ind w:left="-114"/>
        <w:jc w:val="center"/>
        <w:outlineLvl w:val="1"/>
        <w:rPr>
          <w:bCs/>
          <w:sz w:val="34"/>
          <w:szCs w:val="34"/>
          <w:u w:val="single"/>
          <w:rtl/>
          <w:lang w:val="x-none"/>
        </w:rPr>
      </w:pPr>
    </w:p>
    <w:p w14:paraId="20C413DB" w14:textId="3D9D8D4E" w:rsidR="0086115C" w:rsidRDefault="00521E30" w:rsidP="00521E30">
      <w:pPr>
        <w:spacing w:after="240" w:line="300" w:lineRule="auto"/>
        <w:jc w:val="center"/>
        <w:rPr>
          <w:rFonts w:ascii="David" w:hAnsi="David"/>
          <w:b/>
          <w:bCs/>
          <w:sz w:val="34"/>
          <w:szCs w:val="34"/>
          <w:rtl/>
          <w:lang w:eastAsia="en-US"/>
        </w:rPr>
      </w:pPr>
      <w:r w:rsidRPr="00C15CBF">
        <w:rPr>
          <w:rFonts w:ascii="David" w:hAnsi="David"/>
          <w:b/>
          <w:bCs/>
          <w:sz w:val="34"/>
          <w:szCs w:val="34"/>
          <w:rtl/>
          <w:lang w:eastAsia="en-US"/>
        </w:rPr>
        <w:t xml:space="preserve">המפרט הכללי </w:t>
      </w:r>
      <w:proofErr w:type="spellStart"/>
      <w:r w:rsidRPr="00C15CBF">
        <w:rPr>
          <w:rFonts w:ascii="David" w:hAnsi="David"/>
          <w:b/>
          <w:bCs/>
          <w:sz w:val="34"/>
          <w:szCs w:val="34"/>
          <w:rtl/>
          <w:lang w:eastAsia="en-US"/>
        </w:rPr>
        <w:t>הבינמשרדי</w:t>
      </w:r>
      <w:proofErr w:type="spellEnd"/>
      <w:r w:rsidRPr="00C15CBF">
        <w:rPr>
          <w:rFonts w:ascii="David" w:hAnsi="David"/>
          <w:b/>
          <w:bCs/>
          <w:sz w:val="34"/>
          <w:szCs w:val="34"/>
          <w:rtl/>
          <w:lang w:eastAsia="en-US"/>
        </w:rPr>
        <w:t xml:space="preserve"> (הספר הכחול)</w:t>
      </w:r>
      <w:r w:rsidR="00527A2D">
        <w:rPr>
          <w:rFonts w:ascii="David" w:hAnsi="David" w:hint="cs"/>
          <w:b/>
          <w:bCs/>
          <w:sz w:val="34"/>
          <w:szCs w:val="34"/>
          <w:rtl/>
          <w:lang w:eastAsia="en-US"/>
        </w:rPr>
        <w:t xml:space="preserve"> </w:t>
      </w:r>
      <w:r w:rsidRPr="00C15CBF">
        <w:rPr>
          <w:rFonts w:ascii="David" w:hAnsi="David"/>
          <w:b/>
          <w:bCs/>
          <w:sz w:val="34"/>
          <w:szCs w:val="34"/>
          <w:rtl/>
          <w:lang w:eastAsia="en-US"/>
        </w:rPr>
        <w:t>- לא מצורף</w:t>
      </w:r>
      <w:r w:rsidR="0086115C">
        <w:rPr>
          <w:rFonts w:ascii="David" w:hAnsi="David" w:hint="cs"/>
          <w:b/>
          <w:bCs/>
          <w:sz w:val="34"/>
          <w:szCs w:val="34"/>
          <w:rtl/>
          <w:lang w:eastAsia="en-US"/>
        </w:rPr>
        <w:t>.</w:t>
      </w:r>
    </w:p>
    <w:p w14:paraId="20F1D9AE" w14:textId="310826C5" w:rsidR="00CC6C30" w:rsidRDefault="00521E30" w:rsidP="00521E30">
      <w:pPr>
        <w:spacing w:after="240" w:line="300" w:lineRule="auto"/>
        <w:jc w:val="center"/>
        <w:rPr>
          <w:rFonts w:ascii="David" w:hAnsi="David"/>
          <w:b/>
          <w:bCs/>
          <w:sz w:val="34"/>
          <w:szCs w:val="34"/>
          <w:rtl/>
          <w:lang w:eastAsia="en-US"/>
        </w:rPr>
      </w:pPr>
      <w:r w:rsidRPr="00C15CBF">
        <w:rPr>
          <w:rFonts w:ascii="David" w:hAnsi="David"/>
          <w:b/>
          <w:bCs/>
          <w:sz w:val="34"/>
          <w:szCs w:val="34"/>
          <w:rtl/>
          <w:lang w:eastAsia="en-US"/>
        </w:rPr>
        <w:t xml:space="preserve">מהווה חלק בלתי נפרד מחוזה זה. </w:t>
      </w:r>
    </w:p>
    <w:p w14:paraId="66DD9E7D" w14:textId="77777777" w:rsidR="00521E30" w:rsidRPr="00C15CBF" w:rsidRDefault="00521E30" w:rsidP="00740C91">
      <w:pPr>
        <w:spacing w:after="240" w:line="300" w:lineRule="auto"/>
        <w:jc w:val="both"/>
        <w:rPr>
          <w:sz w:val="24"/>
          <w:szCs w:val="24"/>
          <w:rtl/>
        </w:rPr>
      </w:pPr>
    </w:p>
    <w:p w14:paraId="6E9E7B02" w14:textId="551A18F0" w:rsidR="00896C48" w:rsidRPr="00C15CBF" w:rsidRDefault="00896C48">
      <w:pPr>
        <w:bidi w:val="0"/>
        <w:rPr>
          <w:sz w:val="24"/>
          <w:szCs w:val="24"/>
          <w:rtl/>
        </w:rPr>
      </w:pPr>
      <w:r w:rsidRPr="00C15CBF">
        <w:rPr>
          <w:sz w:val="24"/>
          <w:szCs w:val="24"/>
          <w:rtl/>
        </w:rPr>
        <w:br w:type="page"/>
      </w:r>
    </w:p>
    <w:p w14:paraId="40C6A77D" w14:textId="23AE6B14" w:rsidR="00A74B0D" w:rsidRPr="00C15CBF" w:rsidRDefault="00A74B0D" w:rsidP="00A74B0D">
      <w:pPr>
        <w:keepNext/>
        <w:spacing w:after="240" w:line="300" w:lineRule="auto"/>
        <w:ind w:left="-114"/>
        <w:jc w:val="center"/>
        <w:outlineLvl w:val="1"/>
        <w:rPr>
          <w:bCs/>
          <w:sz w:val="34"/>
          <w:szCs w:val="34"/>
          <w:u w:val="single"/>
          <w:rtl/>
          <w:lang w:val="x-none"/>
        </w:rPr>
      </w:pPr>
      <w:bookmarkStart w:id="58" w:name="_Toc172112628"/>
      <w:r w:rsidRPr="00C15CBF">
        <w:rPr>
          <w:bCs/>
          <w:sz w:val="34"/>
          <w:szCs w:val="34"/>
          <w:u w:val="single"/>
          <w:rtl/>
          <w:lang w:val="x-none"/>
        </w:rPr>
        <w:lastRenderedPageBreak/>
        <w:t xml:space="preserve">נספח </w:t>
      </w:r>
      <w:r w:rsidRPr="00C15CBF">
        <w:rPr>
          <w:rFonts w:hint="cs"/>
          <w:bCs/>
          <w:sz w:val="34"/>
          <w:szCs w:val="34"/>
          <w:u w:val="single"/>
          <w:rtl/>
          <w:lang w:val="x-none"/>
        </w:rPr>
        <w:t xml:space="preserve">ג'1 </w:t>
      </w:r>
      <w:r w:rsidRPr="00C15CBF">
        <w:rPr>
          <w:bCs/>
          <w:sz w:val="34"/>
          <w:szCs w:val="34"/>
          <w:u w:val="single"/>
          <w:rtl/>
          <w:lang w:val="x-none"/>
        </w:rPr>
        <w:t xml:space="preserve">–  </w:t>
      </w:r>
      <w:r w:rsidR="00BD482B" w:rsidRPr="00C15CBF">
        <w:rPr>
          <w:rFonts w:hint="cs"/>
          <w:bCs/>
          <w:sz w:val="34"/>
          <w:szCs w:val="34"/>
          <w:u w:val="single"/>
          <w:rtl/>
          <w:lang w:val="x-none"/>
        </w:rPr>
        <w:t>תנאים כלליים מיוחדים</w:t>
      </w:r>
      <w:bookmarkEnd w:id="58"/>
    </w:p>
    <w:p w14:paraId="1D243031" w14:textId="77777777" w:rsidR="00BD482B" w:rsidRPr="00C15CBF" w:rsidRDefault="00BD482B" w:rsidP="00BD482B">
      <w:pPr>
        <w:ind w:left="720" w:hanging="720"/>
        <w:rPr>
          <w:rFonts w:ascii="David" w:hAnsi="David"/>
          <w:b/>
          <w:bCs/>
          <w:szCs w:val="32"/>
          <w:u w:val="single"/>
          <w:rtl/>
        </w:rPr>
      </w:pPr>
      <w:r w:rsidRPr="00C15CBF">
        <w:rPr>
          <w:rFonts w:ascii="David" w:hAnsi="David" w:hint="cs"/>
          <w:b/>
          <w:bCs/>
          <w:szCs w:val="32"/>
          <w:u w:val="single"/>
          <w:rtl/>
        </w:rPr>
        <w:t>פרק 00 - מוקדמות</w:t>
      </w:r>
    </w:p>
    <w:p w14:paraId="105994C1" w14:textId="77777777" w:rsidR="00BD482B" w:rsidRPr="00C15CBF" w:rsidRDefault="00BD482B" w:rsidP="00BD482B">
      <w:pPr>
        <w:ind w:left="720" w:hanging="720"/>
        <w:rPr>
          <w:rFonts w:ascii="David" w:hAnsi="David"/>
          <w:b/>
          <w:bCs/>
          <w:u w:val="single"/>
          <w:rtl/>
        </w:rPr>
      </w:pPr>
    </w:p>
    <w:p w14:paraId="57AC787E" w14:textId="77777777" w:rsidR="00BD482B" w:rsidRPr="00C15CBF" w:rsidRDefault="00BD482B" w:rsidP="001702A3">
      <w:pPr>
        <w:numPr>
          <w:ilvl w:val="1"/>
          <w:numId w:val="39"/>
        </w:numPr>
        <w:tabs>
          <w:tab w:val="left" w:pos="720"/>
          <w:tab w:val="left" w:pos="1440"/>
          <w:tab w:val="left" w:pos="2160"/>
        </w:tabs>
        <w:ind w:left="737" w:hanging="737"/>
        <w:jc w:val="both"/>
        <w:rPr>
          <w:rtl/>
        </w:rPr>
      </w:pPr>
      <w:proofErr w:type="spellStart"/>
      <w:r w:rsidRPr="00C15CBF">
        <w:rPr>
          <w:b/>
          <w:bCs/>
          <w:u w:val="single"/>
          <w:rtl/>
        </w:rPr>
        <w:t>תאור</w:t>
      </w:r>
      <w:proofErr w:type="spellEnd"/>
      <w:r w:rsidRPr="00C15CBF">
        <w:rPr>
          <w:b/>
          <w:bCs/>
          <w:u w:val="single"/>
          <w:rtl/>
        </w:rPr>
        <w:t xml:space="preserve"> העבודה</w:t>
      </w:r>
    </w:p>
    <w:p w14:paraId="0E976573" w14:textId="055FC087" w:rsidR="00BD482B" w:rsidRPr="00C15CBF" w:rsidRDefault="00BD482B" w:rsidP="001702A3">
      <w:pPr>
        <w:numPr>
          <w:ilvl w:val="0"/>
          <w:numId w:val="38"/>
        </w:numPr>
        <w:ind w:left="1463" w:hanging="743"/>
        <w:jc w:val="both"/>
        <w:rPr>
          <w:rtl/>
        </w:rPr>
      </w:pPr>
      <w:r w:rsidRPr="00C15CBF">
        <w:rPr>
          <w:rtl/>
        </w:rPr>
        <w:t xml:space="preserve">מכרז/חוזה זה מתייחס </w:t>
      </w:r>
      <w:r w:rsidR="00F91C2B">
        <w:rPr>
          <w:rFonts w:hint="cs"/>
          <w:rtl/>
        </w:rPr>
        <w:t>לביצוע עבודות גמר,</w:t>
      </w:r>
      <w:r w:rsidR="001863DC">
        <w:rPr>
          <w:rFonts w:hint="cs"/>
          <w:rtl/>
        </w:rPr>
        <w:t xml:space="preserve"> </w:t>
      </w:r>
      <w:r w:rsidR="00F91C2B">
        <w:rPr>
          <w:rFonts w:hint="cs"/>
          <w:rtl/>
        </w:rPr>
        <w:t xml:space="preserve">מערכות ופיתוח בהיכל </w:t>
      </w:r>
      <w:r w:rsidR="001863DC">
        <w:rPr>
          <w:rFonts w:hint="cs"/>
          <w:rtl/>
        </w:rPr>
        <w:t>ה</w:t>
      </w:r>
      <w:r w:rsidR="00F91C2B">
        <w:rPr>
          <w:rFonts w:hint="cs"/>
          <w:rtl/>
        </w:rPr>
        <w:t xml:space="preserve">תרבות לקהילה </w:t>
      </w:r>
      <w:r w:rsidR="001863DC">
        <w:rPr>
          <w:rFonts w:hint="cs"/>
          <w:rtl/>
        </w:rPr>
        <w:t>ה</w:t>
      </w:r>
      <w:r w:rsidR="00F91C2B">
        <w:rPr>
          <w:rFonts w:hint="cs"/>
          <w:rtl/>
        </w:rPr>
        <w:t>חרדית</w:t>
      </w:r>
      <w:r w:rsidR="00090A24">
        <w:rPr>
          <w:rFonts w:hint="cs"/>
          <w:rtl/>
        </w:rPr>
        <w:t xml:space="preserve"> </w:t>
      </w:r>
      <w:r w:rsidRPr="00C15CBF">
        <w:rPr>
          <w:rFonts w:hint="cs"/>
          <w:rtl/>
        </w:rPr>
        <w:t>כמפורט בכל מסמכי המכרז השונים.</w:t>
      </w:r>
    </w:p>
    <w:p w14:paraId="611BA0ED" w14:textId="77777777" w:rsidR="00BD482B" w:rsidRPr="00C15CBF" w:rsidRDefault="00BD482B" w:rsidP="00BD482B">
      <w:pPr>
        <w:ind w:left="1440" w:hanging="720"/>
        <w:jc w:val="both"/>
        <w:rPr>
          <w:rFonts w:ascii="David" w:hAnsi="David"/>
          <w:rtl/>
        </w:rPr>
      </w:pPr>
    </w:p>
    <w:p w14:paraId="7BF98E1E" w14:textId="77777777" w:rsidR="00BD482B" w:rsidRPr="00C15CBF" w:rsidRDefault="00BD482B" w:rsidP="001702A3">
      <w:pPr>
        <w:numPr>
          <w:ilvl w:val="0"/>
          <w:numId w:val="38"/>
        </w:numPr>
        <w:ind w:left="1463" w:hanging="743"/>
        <w:jc w:val="both"/>
        <w:rPr>
          <w:rFonts w:ascii="David" w:hAnsi="David"/>
          <w:rtl/>
        </w:rPr>
      </w:pPr>
      <w:r w:rsidRPr="00C15CBF">
        <w:rPr>
          <w:rFonts w:ascii="David" w:hAnsi="David" w:hint="cs"/>
          <w:b/>
          <w:bCs/>
          <w:u w:val="single"/>
          <w:rtl/>
        </w:rPr>
        <w:t>הקבלן נשוא מכרז/חוזה זה הינו הקבלן הראשי בפרוייקט.</w:t>
      </w:r>
      <w:r w:rsidRPr="00C15CBF">
        <w:rPr>
          <w:rFonts w:ascii="David" w:hAnsi="David" w:hint="cs"/>
          <w:rtl/>
        </w:rPr>
        <w:t xml:space="preserve"> </w:t>
      </w:r>
    </w:p>
    <w:p w14:paraId="2FCE15ED" w14:textId="77777777" w:rsidR="00BD482B" w:rsidRPr="00C15CBF" w:rsidRDefault="00BD482B" w:rsidP="00BD482B">
      <w:pPr>
        <w:tabs>
          <w:tab w:val="left" w:pos="720"/>
          <w:tab w:val="left" w:pos="1440"/>
          <w:tab w:val="left" w:pos="2160"/>
        </w:tabs>
        <w:jc w:val="both"/>
        <w:rPr>
          <w:rFonts w:ascii="David" w:hAnsi="David"/>
          <w:rtl/>
        </w:rPr>
      </w:pPr>
      <w:r w:rsidRPr="00C15CBF">
        <w:rPr>
          <w:rFonts w:hint="cs"/>
          <w:rtl/>
        </w:rPr>
        <w:t xml:space="preserve"> </w:t>
      </w:r>
    </w:p>
    <w:p w14:paraId="102BF6D9" w14:textId="77777777" w:rsidR="00BD482B" w:rsidRPr="00C15CBF" w:rsidRDefault="00BD482B" w:rsidP="001702A3">
      <w:pPr>
        <w:numPr>
          <w:ilvl w:val="1"/>
          <w:numId w:val="39"/>
        </w:numPr>
        <w:tabs>
          <w:tab w:val="left" w:pos="720"/>
          <w:tab w:val="left" w:pos="1440"/>
          <w:tab w:val="left" w:pos="2160"/>
        </w:tabs>
        <w:ind w:left="737" w:hanging="737"/>
        <w:jc w:val="both"/>
        <w:rPr>
          <w:u w:val="single"/>
          <w:rtl/>
        </w:rPr>
      </w:pPr>
      <w:r w:rsidRPr="00C15CBF">
        <w:rPr>
          <w:b/>
          <w:bCs/>
          <w:u w:val="single"/>
          <w:rtl/>
        </w:rPr>
        <w:t>תכולת פרק 00 "מוקדמות" במסמך ג'</w:t>
      </w:r>
    </w:p>
    <w:p w14:paraId="01A99CD5" w14:textId="1F3322BD" w:rsidR="00BD482B" w:rsidRPr="00C15CBF" w:rsidRDefault="00BD482B" w:rsidP="00BD482B">
      <w:pPr>
        <w:ind w:left="720" w:hanging="720"/>
        <w:jc w:val="both"/>
        <w:rPr>
          <w:rtl/>
        </w:rPr>
      </w:pPr>
      <w:r w:rsidRPr="00C15CBF">
        <w:rPr>
          <w:rFonts w:hint="cs"/>
          <w:rtl/>
        </w:rPr>
        <w:tab/>
      </w:r>
      <w:r w:rsidRPr="00C15CBF">
        <w:rPr>
          <w:rtl/>
        </w:rPr>
        <w:t xml:space="preserve">כל הסעיפים מתוך הפרק 00 -מוקדמות של מסמך ג' (המפרט הכללי) מחייבים מכרז/חוזה זה </w:t>
      </w:r>
    </w:p>
    <w:p w14:paraId="62F23B1E" w14:textId="77777777" w:rsidR="00BD482B" w:rsidRPr="00C15CBF" w:rsidRDefault="00BD482B" w:rsidP="00BD482B">
      <w:pPr>
        <w:ind w:left="720" w:hanging="720"/>
        <w:jc w:val="both"/>
        <w:rPr>
          <w:rtl/>
        </w:rPr>
      </w:pPr>
      <w:r w:rsidRPr="00C15CBF">
        <w:rPr>
          <w:rFonts w:hint="cs"/>
          <w:rtl/>
        </w:rPr>
        <w:tab/>
      </w:r>
      <w:r w:rsidRPr="00C15CBF">
        <w:rPr>
          <w:rtl/>
        </w:rPr>
        <w:t>מטרת מסמך זה לפרט את התנאים המיוחדים המתייחסים לעבודה זו, השונים או המנוגדים או המשלימים את האמור בפרק 00 של מסמך ג'.</w:t>
      </w:r>
    </w:p>
    <w:p w14:paraId="01D2E065" w14:textId="77777777" w:rsidR="00BD482B" w:rsidRPr="00C15CBF" w:rsidRDefault="00BD482B" w:rsidP="00BD482B">
      <w:pPr>
        <w:jc w:val="both"/>
        <w:rPr>
          <w:rtl/>
        </w:rPr>
      </w:pPr>
    </w:p>
    <w:p w14:paraId="11F73040" w14:textId="77777777" w:rsidR="00BD482B" w:rsidRPr="00C15CBF" w:rsidRDefault="00BD482B" w:rsidP="001702A3">
      <w:pPr>
        <w:numPr>
          <w:ilvl w:val="1"/>
          <w:numId w:val="39"/>
        </w:numPr>
        <w:tabs>
          <w:tab w:val="left" w:pos="720"/>
          <w:tab w:val="left" w:pos="1440"/>
          <w:tab w:val="left" w:pos="2160"/>
        </w:tabs>
        <w:ind w:left="737" w:hanging="737"/>
        <w:jc w:val="both"/>
        <w:rPr>
          <w:rtl/>
        </w:rPr>
      </w:pPr>
      <w:r w:rsidRPr="00C15CBF">
        <w:rPr>
          <w:b/>
          <w:bCs/>
          <w:u w:val="single"/>
          <w:rtl/>
        </w:rPr>
        <w:t>תקופת ביצוע</w:t>
      </w:r>
    </w:p>
    <w:p w14:paraId="5302CB83" w14:textId="096FC1F4" w:rsidR="00BD482B" w:rsidRPr="00C15CBF" w:rsidRDefault="00BD482B" w:rsidP="00A2590C">
      <w:pPr>
        <w:tabs>
          <w:tab w:val="left" w:pos="720"/>
          <w:tab w:val="left" w:pos="1440"/>
          <w:tab w:val="left" w:pos="2160"/>
        </w:tabs>
        <w:ind w:left="737"/>
        <w:jc w:val="both"/>
        <w:rPr>
          <w:rtl/>
        </w:rPr>
      </w:pPr>
      <w:r w:rsidRPr="00A2590C">
        <w:rPr>
          <w:rtl/>
        </w:rPr>
        <w:t>הקבלן</w:t>
      </w:r>
      <w:r w:rsidRPr="00C15CBF">
        <w:rPr>
          <w:rtl/>
        </w:rPr>
        <w:t xml:space="preserve"> יסיים את </w:t>
      </w:r>
      <w:r w:rsidRPr="00DB21B1">
        <w:rPr>
          <w:rtl/>
        </w:rPr>
        <w:t>העבודה לאחר</w:t>
      </w:r>
      <w:r w:rsidRPr="00DB21B1">
        <w:rPr>
          <w:rFonts w:hint="cs"/>
          <w:rtl/>
        </w:rPr>
        <w:t xml:space="preserve"> </w:t>
      </w:r>
      <w:r w:rsidR="00A1096E" w:rsidRPr="00DB21B1">
        <w:rPr>
          <w:rFonts w:hint="cs"/>
          <w:rtl/>
        </w:rPr>
        <w:t>16</w:t>
      </w:r>
      <w:r w:rsidR="00F81219" w:rsidRPr="00DB21B1">
        <w:rPr>
          <w:rFonts w:hint="cs"/>
          <w:rtl/>
        </w:rPr>
        <w:t xml:space="preserve"> </w:t>
      </w:r>
      <w:r w:rsidRPr="00DB21B1">
        <w:rPr>
          <w:rtl/>
        </w:rPr>
        <w:t>חודשים מיום קבלת "צו התחלת עבודה" על ידי המזמין</w:t>
      </w:r>
      <w:r w:rsidRPr="00DB21B1">
        <w:rPr>
          <w:rFonts w:hint="cs"/>
          <w:rtl/>
        </w:rPr>
        <w:t xml:space="preserve"> </w:t>
      </w:r>
      <w:r w:rsidRPr="00DB21B1">
        <w:rPr>
          <w:rtl/>
        </w:rPr>
        <w:t>אלא אם כן יסוכם אחרת, בכתב עם הקבלן.</w:t>
      </w:r>
    </w:p>
    <w:p w14:paraId="2D463D47" w14:textId="77777777" w:rsidR="00BD482B" w:rsidRPr="00C15CBF" w:rsidRDefault="00BD482B" w:rsidP="00BD482B">
      <w:pPr>
        <w:ind w:left="720" w:hanging="720"/>
        <w:jc w:val="both"/>
        <w:rPr>
          <w:rtl/>
        </w:rPr>
      </w:pPr>
    </w:p>
    <w:p w14:paraId="7AA99AB7" w14:textId="77777777" w:rsidR="00BD482B" w:rsidRPr="00C15CBF" w:rsidRDefault="00BD482B" w:rsidP="001702A3">
      <w:pPr>
        <w:numPr>
          <w:ilvl w:val="1"/>
          <w:numId w:val="39"/>
        </w:numPr>
        <w:tabs>
          <w:tab w:val="left" w:pos="720"/>
          <w:tab w:val="left" w:pos="1440"/>
          <w:tab w:val="left" w:pos="2160"/>
        </w:tabs>
        <w:ind w:left="737" w:hanging="737"/>
        <w:jc w:val="both"/>
        <w:rPr>
          <w:b/>
          <w:bCs/>
          <w:u w:val="single"/>
          <w:rtl/>
        </w:rPr>
      </w:pPr>
      <w:r w:rsidRPr="00C15CBF">
        <w:rPr>
          <w:b/>
          <w:bCs/>
          <w:u w:val="single"/>
          <w:rtl/>
        </w:rPr>
        <w:t>אחריות</w:t>
      </w:r>
    </w:p>
    <w:p w14:paraId="57A15B16" w14:textId="77777777" w:rsidR="00BD482B" w:rsidRPr="00C15CBF" w:rsidRDefault="00BD482B" w:rsidP="001702A3">
      <w:pPr>
        <w:numPr>
          <w:ilvl w:val="0"/>
          <w:numId w:val="40"/>
        </w:numPr>
        <w:ind w:hanging="686"/>
        <w:jc w:val="both"/>
        <w:rPr>
          <w:rtl/>
        </w:rPr>
      </w:pPr>
      <w:r w:rsidRPr="00C15CBF">
        <w:rPr>
          <w:rtl/>
        </w:rPr>
        <w:t xml:space="preserve">הקבלן מצהיר בזאת שביקר באתר המיועד לביצוע הפרויקט, בדק את תנאי המקום והקרקע לרבות את הצורה והמידות של המבנה המוצע, דרכי הגישה </w:t>
      </w:r>
      <w:proofErr w:type="spellStart"/>
      <w:r w:rsidRPr="00C15CBF">
        <w:rPr>
          <w:rtl/>
        </w:rPr>
        <w:t>וכו</w:t>
      </w:r>
      <w:proofErr w:type="spellEnd"/>
      <w:r w:rsidRPr="00C15CBF">
        <w:rPr>
          <w:rtl/>
        </w:rPr>
        <w:t xml:space="preserve">', קרא ולמד את מסמכי המכרז/חוזה הזה, לרבות </w:t>
      </w:r>
      <w:proofErr w:type="spellStart"/>
      <w:r w:rsidRPr="00C15CBF">
        <w:rPr>
          <w:rtl/>
        </w:rPr>
        <w:t>התכניות</w:t>
      </w:r>
      <w:proofErr w:type="spellEnd"/>
      <w:r w:rsidRPr="00C15CBF">
        <w:rPr>
          <w:rtl/>
        </w:rPr>
        <w:t xml:space="preserve"> הנלוות ושאין לו ולא תהיה לו כל תביעה שהיא בגין קשיי עבודה הנובעים מתנאי המקום ומהאילוצים שהוזכרו לעיל. </w:t>
      </w:r>
    </w:p>
    <w:p w14:paraId="64303787" w14:textId="77777777" w:rsidR="00BD482B" w:rsidRPr="00C15CBF" w:rsidRDefault="00BD482B" w:rsidP="00BD482B">
      <w:pPr>
        <w:ind w:left="1440" w:hanging="720"/>
        <w:jc w:val="both"/>
        <w:rPr>
          <w:rtl/>
        </w:rPr>
      </w:pPr>
      <w:r w:rsidRPr="00C15CBF">
        <w:rPr>
          <w:rFonts w:hint="cs"/>
          <w:rtl/>
        </w:rPr>
        <w:tab/>
      </w:r>
    </w:p>
    <w:p w14:paraId="28CF1C66" w14:textId="77777777" w:rsidR="00BD482B" w:rsidRPr="00C15CBF" w:rsidRDefault="00BD482B" w:rsidP="001702A3">
      <w:pPr>
        <w:numPr>
          <w:ilvl w:val="0"/>
          <w:numId w:val="40"/>
        </w:numPr>
        <w:ind w:hanging="686"/>
        <w:jc w:val="both"/>
        <w:rPr>
          <w:rtl/>
        </w:rPr>
      </w:pPr>
      <w:r w:rsidRPr="00C15CBF">
        <w:rPr>
          <w:rtl/>
        </w:rPr>
        <w:t xml:space="preserve">רואים את הקבלן כאדם היודע את מטרת העבודה, כי הוא מומחה ובעל ניסיון בביצוע עבודות מסוג זה וכי בדק ובחן באופן קפדני את </w:t>
      </w:r>
      <w:proofErr w:type="spellStart"/>
      <w:r w:rsidRPr="00C15CBF">
        <w:rPr>
          <w:rtl/>
        </w:rPr>
        <w:t>התכניות</w:t>
      </w:r>
      <w:proofErr w:type="spellEnd"/>
      <w:r w:rsidRPr="00C15CBF">
        <w:rPr>
          <w:rtl/>
        </w:rPr>
        <w:t>, המפרטים, סוגי חומרים וכל יתר הדרישות למיניהם של עבודה זו וכי הוא בקיא בהם ובתנאי העבודה המיוחדים לשטח בו תבוצע העבודה.</w:t>
      </w:r>
    </w:p>
    <w:p w14:paraId="2C812D2D" w14:textId="77777777" w:rsidR="00BD482B" w:rsidRPr="00C15CBF" w:rsidRDefault="00BD482B" w:rsidP="00BD482B">
      <w:pPr>
        <w:ind w:left="1440" w:hanging="720"/>
        <w:jc w:val="both"/>
        <w:rPr>
          <w:rtl/>
        </w:rPr>
      </w:pPr>
      <w:r w:rsidRPr="00C15CBF">
        <w:rPr>
          <w:rFonts w:hint="cs"/>
          <w:rtl/>
        </w:rPr>
        <w:tab/>
      </w:r>
      <w:r w:rsidRPr="00C15CBF">
        <w:rPr>
          <w:rtl/>
        </w:rPr>
        <w:t xml:space="preserve">לפיכך רואים את הקבלן כאחראי לפעולה התקינה ולשלמותם של המתקנים המבוצעים על ידו ועליו להפנות את תשומת לבו של המפקח בכל פרט </w:t>
      </w:r>
      <w:proofErr w:type="spellStart"/>
      <w:r w:rsidRPr="00C15CBF">
        <w:rPr>
          <w:rtl/>
        </w:rPr>
        <w:t>בתכניות</w:t>
      </w:r>
      <w:proofErr w:type="spellEnd"/>
      <w:r w:rsidRPr="00C15CBF">
        <w:rPr>
          <w:rtl/>
        </w:rPr>
        <w:t xml:space="preserve">, טעות בתכנון, אי התאמה במידות </w:t>
      </w:r>
      <w:proofErr w:type="spellStart"/>
      <w:r w:rsidRPr="00C15CBF">
        <w:rPr>
          <w:rtl/>
        </w:rPr>
        <w:t>וכו</w:t>
      </w:r>
      <w:proofErr w:type="spellEnd"/>
      <w:r w:rsidRPr="00C15CBF">
        <w:rPr>
          <w:rtl/>
        </w:rPr>
        <w:t>', אשר עלולים לגרום לדעתו לכך שהמתקנים לא יפעלו כראוי, זאת בפרק הזמן שהוקצב לו, דהיינו 14 יום ממועד החתימה על החוזה עם המזמין. לא עשה כך, רואים אותו כאחראי בלעדי, ועליו לשאת בכל האחריות הכספית והאחרת.</w:t>
      </w:r>
    </w:p>
    <w:p w14:paraId="72AEF30F" w14:textId="77777777" w:rsidR="00BD482B" w:rsidRPr="00C15CBF" w:rsidRDefault="00BD482B" w:rsidP="00BD482B">
      <w:pPr>
        <w:ind w:left="1440" w:hanging="720"/>
        <w:jc w:val="both"/>
        <w:rPr>
          <w:rtl/>
        </w:rPr>
      </w:pPr>
    </w:p>
    <w:p w14:paraId="3CAF6CE0" w14:textId="77777777" w:rsidR="00BD482B" w:rsidRPr="00C15CBF" w:rsidRDefault="00BD482B" w:rsidP="001702A3">
      <w:pPr>
        <w:numPr>
          <w:ilvl w:val="0"/>
          <w:numId w:val="40"/>
        </w:numPr>
        <w:ind w:hanging="686"/>
        <w:jc w:val="both"/>
        <w:rPr>
          <w:rtl/>
        </w:rPr>
      </w:pPr>
      <w:r w:rsidRPr="00C15CBF">
        <w:rPr>
          <w:rtl/>
        </w:rPr>
        <w:t xml:space="preserve">רואים את הקבלן כאילו </w:t>
      </w:r>
      <w:r w:rsidRPr="00C15CBF">
        <w:rPr>
          <w:rFonts w:hint="cs"/>
          <w:rtl/>
        </w:rPr>
        <w:t xml:space="preserve">כלל בהצעתו </w:t>
      </w:r>
      <w:r w:rsidRPr="00C15CBF">
        <w:rPr>
          <w:rtl/>
        </w:rPr>
        <w:t>ה</w:t>
      </w:r>
      <w:r w:rsidRPr="00C15CBF">
        <w:rPr>
          <w:rFonts w:hint="cs"/>
          <w:rtl/>
        </w:rPr>
        <w:t>וצאות</w:t>
      </w:r>
      <w:r w:rsidRPr="00C15CBF">
        <w:rPr>
          <w:rtl/>
        </w:rPr>
        <w:t xml:space="preserve"> כתוצאה מהפר</w:t>
      </w:r>
      <w:r w:rsidRPr="00C15CBF">
        <w:rPr>
          <w:rFonts w:hint="cs"/>
          <w:rtl/>
        </w:rPr>
        <w:t>ע</w:t>
      </w:r>
      <w:r w:rsidRPr="00C15CBF">
        <w:rPr>
          <w:rtl/>
        </w:rPr>
        <w:t>ות בלתי נראות מראש, משבירת צינורות או מתקנים אחרים קיימים, מהעובדה כי טיב הקרקע אינו כטיב שהונח בטרם החלה עבודה, כתוצאה ממזג אויר, כתוצאה מפעולת צד שלישי או מכל סיבה אחרת</w:t>
      </w:r>
      <w:r w:rsidRPr="00C15CBF">
        <w:rPr>
          <w:rFonts w:hint="cs"/>
          <w:rtl/>
        </w:rPr>
        <w:t>.</w:t>
      </w:r>
      <w:r w:rsidRPr="00C15CBF">
        <w:rPr>
          <w:rtl/>
        </w:rPr>
        <w:t xml:space="preserve"> </w:t>
      </w:r>
      <w:r w:rsidRPr="00C15CBF">
        <w:rPr>
          <w:rFonts w:hint="cs"/>
          <w:rtl/>
        </w:rPr>
        <w:t>הקבלן לא יקבל כל תמורה שהיא עבור הוצאות אלו.</w:t>
      </w:r>
    </w:p>
    <w:p w14:paraId="30F0B2E7" w14:textId="77777777" w:rsidR="00BD482B" w:rsidRPr="00C15CBF" w:rsidRDefault="00BD482B" w:rsidP="00BD482B">
      <w:pPr>
        <w:ind w:left="1440" w:hanging="720"/>
        <w:jc w:val="both"/>
        <w:rPr>
          <w:rtl/>
        </w:rPr>
      </w:pPr>
    </w:p>
    <w:p w14:paraId="1D0C267B" w14:textId="77777777" w:rsidR="00BD482B" w:rsidRPr="00C15CBF" w:rsidRDefault="00BD482B" w:rsidP="001702A3">
      <w:pPr>
        <w:numPr>
          <w:ilvl w:val="0"/>
          <w:numId w:val="40"/>
        </w:numPr>
        <w:ind w:hanging="686"/>
        <w:jc w:val="both"/>
        <w:rPr>
          <w:rtl/>
        </w:rPr>
      </w:pPr>
      <w:r w:rsidRPr="00C15CBF">
        <w:rPr>
          <w:rtl/>
        </w:rPr>
        <w:t>הקבלן מתחייב לתקן, להחליף ולהחזיר למקומו, על חשבונו</w:t>
      </w:r>
      <w:r w:rsidRPr="00C15CBF">
        <w:rPr>
          <w:rFonts w:hint="cs"/>
          <w:rtl/>
        </w:rPr>
        <w:t>,</w:t>
      </w:r>
      <w:r w:rsidRPr="00C15CBF">
        <w:rPr>
          <w:rtl/>
        </w:rPr>
        <w:t xml:space="preserve"> ובאופן מיידי</w:t>
      </w:r>
      <w:r w:rsidRPr="00C15CBF">
        <w:rPr>
          <w:rFonts w:hint="cs"/>
          <w:rtl/>
        </w:rPr>
        <w:t xml:space="preserve">, לפי </w:t>
      </w:r>
      <w:r w:rsidRPr="00C15CBF">
        <w:rPr>
          <w:rtl/>
        </w:rPr>
        <w:t xml:space="preserve">דרישת המפקח, כל נזק שנגרם בגלל שגיאה בעבודה ואי מילוי הוראות המפקח, שימוש בחומר בלתי מתאים או </w:t>
      </w:r>
      <w:r w:rsidRPr="00C15CBF">
        <w:rPr>
          <w:rFonts w:hint="cs"/>
          <w:rtl/>
        </w:rPr>
        <w:t xml:space="preserve">בטיב </w:t>
      </w:r>
      <w:r w:rsidRPr="00C15CBF">
        <w:rPr>
          <w:rtl/>
        </w:rPr>
        <w:t xml:space="preserve">גרוע, ביצוע העבודה שלא בהתאם לחוזה, </w:t>
      </w:r>
      <w:proofErr w:type="spellStart"/>
      <w:r w:rsidRPr="00C15CBF">
        <w:rPr>
          <w:rtl/>
        </w:rPr>
        <w:t>לתכניות</w:t>
      </w:r>
      <w:proofErr w:type="spellEnd"/>
      <w:r w:rsidRPr="00C15CBF">
        <w:rPr>
          <w:rtl/>
        </w:rPr>
        <w:t xml:space="preserve"> ולמפרט, או כל </w:t>
      </w:r>
      <w:r w:rsidRPr="00C15CBF">
        <w:rPr>
          <w:rFonts w:hint="cs"/>
          <w:rtl/>
        </w:rPr>
        <w:t>תקל</w:t>
      </w:r>
      <w:r w:rsidRPr="00C15CBF">
        <w:rPr>
          <w:rtl/>
        </w:rPr>
        <w:t xml:space="preserve">ה אחרת שהמפקח מצא את הקבלן אחראי לה, </w:t>
      </w:r>
      <w:r w:rsidRPr="00C15CBF">
        <w:rPr>
          <w:rtl/>
        </w:rPr>
        <w:lastRenderedPageBreak/>
        <w:t>בתנאי שהמזמין יודיע על הנזק במהלך הביצוע או תוך תקופת האחריות והבדק. דעתו של המפקח תקבע סופית את מידת אחריותו של הקבלן. על הקבלן לבצע תיקונים אלה תוך זמן מתקבל על הדעת שי</w:t>
      </w:r>
      <w:r w:rsidRPr="00C15CBF">
        <w:rPr>
          <w:rFonts w:hint="cs"/>
          <w:rtl/>
        </w:rPr>
        <w:t xml:space="preserve">וקצב </w:t>
      </w:r>
      <w:r w:rsidRPr="00C15CBF">
        <w:rPr>
          <w:rtl/>
        </w:rPr>
        <w:t>לו ע"י המפקח. באם לא ימלא הקבלן אחרי דרישה זאת, הרשות בידי המזמין לבצע את התיקון בעצמו או ע"י קבלן אחר, על חשבון הקבלן</w:t>
      </w:r>
      <w:r w:rsidRPr="00C15CBF">
        <w:rPr>
          <w:rFonts w:hint="cs"/>
          <w:rtl/>
        </w:rPr>
        <w:t>.</w:t>
      </w:r>
    </w:p>
    <w:p w14:paraId="762CF8FF" w14:textId="77777777" w:rsidR="00BD482B" w:rsidRPr="00C15CBF" w:rsidRDefault="00BD482B" w:rsidP="00BD482B">
      <w:pPr>
        <w:ind w:left="1440" w:hanging="720"/>
        <w:jc w:val="both"/>
        <w:rPr>
          <w:rtl/>
        </w:rPr>
      </w:pPr>
      <w:r w:rsidRPr="00C15CBF">
        <w:rPr>
          <w:rFonts w:hint="cs"/>
          <w:rtl/>
        </w:rPr>
        <w:tab/>
      </w:r>
      <w:r w:rsidRPr="00C15CBF">
        <w:rPr>
          <w:rtl/>
        </w:rPr>
        <w:t>המזמין רשאי לחייב את הקבלן בכל ההוצאות שיהיו לו וההפסדים שנגרמו לו או לנכות מסכום כלשהו אשר הוא חייב לקבלן, או להפעיל את הערבות המתאימה שניתנה לו ע"י הקבלן.</w:t>
      </w:r>
    </w:p>
    <w:p w14:paraId="3659574F" w14:textId="77777777" w:rsidR="00BD482B" w:rsidRPr="00C15CBF" w:rsidRDefault="00BD482B" w:rsidP="00BD482B">
      <w:pPr>
        <w:ind w:left="1440" w:hanging="720"/>
        <w:jc w:val="both"/>
        <w:rPr>
          <w:rtl/>
        </w:rPr>
      </w:pPr>
    </w:p>
    <w:p w14:paraId="1C77312A" w14:textId="77777777" w:rsidR="00BD482B" w:rsidRPr="00C15CBF" w:rsidRDefault="00BD482B" w:rsidP="001702A3">
      <w:pPr>
        <w:numPr>
          <w:ilvl w:val="0"/>
          <w:numId w:val="40"/>
        </w:numPr>
        <w:ind w:hanging="686"/>
        <w:jc w:val="both"/>
        <w:rPr>
          <w:rtl/>
        </w:rPr>
      </w:pPr>
      <w:r w:rsidRPr="00C15CBF">
        <w:rPr>
          <w:rtl/>
        </w:rPr>
        <w:t>הקבלן לא יקבל כל תמורה נוספת בגין כל האמור בסעיף זה.</w:t>
      </w:r>
    </w:p>
    <w:p w14:paraId="23A5EC54" w14:textId="77777777" w:rsidR="00BD482B" w:rsidRPr="00C15CBF" w:rsidRDefault="00BD482B" w:rsidP="00BD482B">
      <w:pPr>
        <w:ind w:left="720" w:hanging="720"/>
        <w:jc w:val="both"/>
        <w:rPr>
          <w:rtl/>
        </w:rPr>
      </w:pPr>
    </w:p>
    <w:p w14:paraId="2F6824B7" w14:textId="77777777" w:rsidR="00BD482B" w:rsidRDefault="00BD482B" w:rsidP="001702A3">
      <w:pPr>
        <w:numPr>
          <w:ilvl w:val="1"/>
          <w:numId w:val="39"/>
        </w:numPr>
        <w:tabs>
          <w:tab w:val="left" w:pos="720"/>
          <w:tab w:val="left" w:pos="1440"/>
          <w:tab w:val="left" w:pos="2160"/>
        </w:tabs>
        <w:ind w:left="737" w:hanging="737"/>
        <w:jc w:val="both"/>
        <w:rPr>
          <w:b/>
          <w:bCs/>
          <w:u w:val="single"/>
        </w:rPr>
      </w:pPr>
      <w:r w:rsidRPr="00C15CBF">
        <w:rPr>
          <w:rFonts w:hint="cs"/>
          <w:b/>
          <w:bCs/>
          <w:u w:val="single"/>
          <w:rtl/>
        </w:rPr>
        <w:t>אתר ההתארגנות ו</w:t>
      </w:r>
      <w:r w:rsidRPr="00C15CBF">
        <w:rPr>
          <w:b/>
          <w:bCs/>
          <w:u w:val="single"/>
          <w:rtl/>
        </w:rPr>
        <w:t>ארגון האתר</w:t>
      </w:r>
    </w:p>
    <w:p w14:paraId="72DC927A" w14:textId="77777777" w:rsidR="00A2590C" w:rsidRPr="00C15CBF" w:rsidRDefault="00A2590C" w:rsidP="00A2590C">
      <w:pPr>
        <w:tabs>
          <w:tab w:val="left" w:pos="720"/>
          <w:tab w:val="left" w:pos="1440"/>
          <w:tab w:val="left" w:pos="2160"/>
        </w:tabs>
        <w:ind w:left="480"/>
        <w:jc w:val="both"/>
        <w:rPr>
          <w:b/>
          <w:bCs/>
          <w:u w:val="single"/>
          <w:rtl/>
        </w:rPr>
      </w:pPr>
    </w:p>
    <w:p w14:paraId="49553DEC" w14:textId="77777777" w:rsidR="00BD482B" w:rsidRPr="00C15CBF" w:rsidRDefault="00BD482B" w:rsidP="001702A3">
      <w:pPr>
        <w:numPr>
          <w:ilvl w:val="0"/>
          <w:numId w:val="41"/>
        </w:numPr>
        <w:ind w:hanging="686"/>
        <w:jc w:val="both"/>
        <w:rPr>
          <w:rtl/>
        </w:rPr>
      </w:pPr>
      <w:r w:rsidRPr="00C15CBF">
        <w:rPr>
          <w:rFonts w:hint="cs"/>
          <w:rtl/>
        </w:rPr>
        <w:t>תחום העבודה וההתארגנות יוגדרו לקבלן לפני תחילת העבודה.</w:t>
      </w:r>
    </w:p>
    <w:p w14:paraId="66355E79" w14:textId="77777777" w:rsidR="00BD482B" w:rsidRPr="00C15CBF" w:rsidRDefault="00BD482B" w:rsidP="00BD482B">
      <w:pPr>
        <w:ind w:left="1440" w:hanging="720"/>
        <w:jc w:val="both"/>
        <w:rPr>
          <w:rtl/>
        </w:rPr>
      </w:pPr>
    </w:p>
    <w:p w14:paraId="28763CB2" w14:textId="77777777" w:rsidR="00BD482B" w:rsidRPr="00C15CBF" w:rsidRDefault="00BD482B" w:rsidP="001702A3">
      <w:pPr>
        <w:numPr>
          <w:ilvl w:val="0"/>
          <w:numId w:val="41"/>
        </w:numPr>
        <w:ind w:hanging="686"/>
        <w:jc w:val="both"/>
        <w:rPr>
          <w:rtl/>
        </w:rPr>
      </w:pPr>
      <w:r w:rsidRPr="00C15CBF">
        <w:rPr>
          <w:rFonts w:hint="cs"/>
          <w:rtl/>
        </w:rPr>
        <w:t>תחומי העבודה ודרכי הכניסה והיציאה לאתר ייקבעו בהתאם לנתונים הקיימים ובהתאם להוראות המפקח.</w:t>
      </w:r>
    </w:p>
    <w:p w14:paraId="5B03525A" w14:textId="77777777" w:rsidR="00BD482B" w:rsidRPr="00C15CBF" w:rsidRDefault="00BD482B" w:rsidP="00BD482B">
      <w:pPr>
        <w:ind w:left="1440" w:hanging="720"/>
        <w:jc w:val="both"/>
        <w:rPr>
          <w:rtl/>
        </w:rPr>
      </w:pPr>
    </w:p>
    <w:p w14:paraId="297B30CC" w14:textId="77777777" w:rsidR="00BD482B" w:rsidRPr="00C15CBF" w:rsidRDefault="00BD482B" w:rsidP="001702A3">
      <w:pPr>
        <w:numPr>
          <w:ilvl w:val="0"/>
          <w:numId w:val="41"/>
        </w:numPr>
        <w:ind w:hanging="686"/>
        <w:jc w:val="both"/>
        <w:rPr>
          <w:rtl/>
        </w:rPr>
      </w:pPr>
      <w:r w:rsidRPr="00C15CBF">
        <w:rPr>
          <w:rFonts w:hint="cs"/>
          <w:rtl/>
        </w:rPr>
        <w:t xml:space="preserve">תוך שבעה ימים מקבלת צו התחלת עבודה </w:t>
      </w:r>
      <w:r w:rsidRPr="00C15CBF">
        <w:rPr>
          <w:rtl/>
        </w:rPr>
        <w:t>יגיש</w:t>
      </w:r>
      <w:r w:rsidRPr="00C15CBF">
        <w:rPr>
          <w:rFonts w:hint="cs"/>
          <w:rtl/>
        </w:rPr>
        <w:t xml:space="preserve"> הקבלן</w:t>
      </w:r>
      <w:r w:rsidRPr="00C15CBF">
        <w:rPr>
          <w:rtl/>
        </w:rPr>
        <w:t xml:space="preserve"> לאישור המפקח תרשים ארגון האתר הכולל מבנים קיימים, מבנים מוצעים, דרכי גישה, שערי כניסה ות</w:t>
      </w:r>
      <w:r w:rsidRPr="00C15CBF">
        <w:rPr>
          <w:rFonts w:hint="cs"/>
          <w:rtl/>
        </w:rPr>
        <w:t>ו</w:t>
      </w:r>
      <w:r w:rsidRPr="00C15CBF">
        <w:rPr>
          <w:rtl/>
        </w:rPr>
        <w:t>ואי הגדר.</w:t>
      </w:r>
      <w:r w:rsidRPr="00C15CBF">
        <w:rPr>
          <w:rFonts w:hint="cs"/>
          <w:rtl/>
        </w:rPr>
        <w:t xml:space="preserve"> </w:t>
      </w:r>
      <w:r w:rsidRPr="00C15CBF">
        <w:rPr>
          <w:rtl/>
        </w:rPr>
        <w:t>שטח ההתארגנות באתר העבודה יהיה אך ורק במקום שיקבע על ידי המפקח. על הקבלן לקבל אישור מראש בכתב מהמפקח למיקומם של המתקנים השונים.</w:t>
      </w:r>
    </w:p>
    <w:p w14:paraId="760BBD60" w14:textId="77777777" w:rsidR="00BD482B" w:rsidRPr="00C15CBF" w:rsidRDefault="00BD482B" w:rsidP="00BD482B">
      <w:pPr>
        <w:ind w:left="1440" w:hanging="720"/>
        <w:jc w:val="both"/>
        <w:rPr>
          <w:rtl/>
        </w:rPr>
      </w:pPr>
    </w:p>
    <w:p w14:paraId="3B6CFFB7" w14:textId="77777777" w:rsidR="00BD482B" w:rsidRPr="00C15CBF" w:rsidRDefault="00BD482B" w:rsidP="001702A3">
      <w:pPr>
        <w:numPr>
          <w:ilvl w:val="1"/>
          <w:numId w:val="39"/>
        </w:numPr>
        <w:tabs>
          <w:tab w:val="left" w:pos="720"/>
          <w:tab w:val="left" w:pos="1440"/>
          <w:tab w:val="left" w:pos="2160"/>
        </w:tabs>
        <w:ind w:left="737" w:hanging="737"/>
        <w:jc w:val="both"/>
        <w:rPr>
          <w:b/>
          <w:bCs/>
          <w:u w:val="single"/>
          <w:rtl/>
        </w:rPr>
      </w:pPr>
      <w:r w:rsidRPr="00C15CBF">
        <w:rPr>
          <w:b/>
          <w:bCs/>
          <w:u w:val="single"/>
          <w:rtl/>
        </w:rPr>
        <w:t>גידור</w:t>
      </w:r>
    </w:p>
    <w:p w14:paraId="5F9AE26D" w14:textId="77777777" w:rsidR="00BD482B" w:rsidRPr="00C15CBF" w:rsidRDefault="00BD482B" w:rsidP="00BD482B">
      <w:pPr>
        <w:ind w:left="720" w:hanging="720"/>
        <w:jc w:val="both"/>
        <w:rPr>
          <w:b/>
          <w:bCs/>
          <w:u w:val="single"/>
          <w:rtl/>
        </w:rPr>
      </w:pPr>
    </w:p>
    <w:p w14:paraId="53ED4C5C" w14:textId="77777777" w:rsidR="00BD482B" w:rsidRPr="00C15CBF" w:rsidRDefault="00BD482B" w:rsidP="001702A3">
      <w:pPr>
        <w:numPr>
          <w:ilvl w:val="0"/>
          <w:numId w:val="42"/>
        </w:numPr>
        <w:ind w:hanging="686"/>
        <w:jc w:val="both"/>
        <w:rPr>
          <w:rtl/>
        </w:rPr>
      </w:pPr>
      <w:r w:rsidRPr="00C15CBF">
        <w:rPr>
          <w:rFonts w:hint="cs"/>
          <w:rtl/>
        </w:rPr>
        <w:t xml:space="preserve">תוך 7 ימים </w:t>
      </w:r>
      <w:r w:rsidRPr="00C15CBF">
        <w:rPr>
          <w:rtl/>
        </w:rPr>
        <w:t xml:space="preserve">מיום </w:t>
      </w:r>
      <w:r w:rsidRPr="00C15CBF">
        <w:rPr>
          <w:rFonts w:hint="cs"/>
          <w:rtl/>
        </w:rPr>
        <w:t>הנקוב ב</w:t>
      </w:r>
      <w:r w:rsidRPr="00C15CBF">
        <w:rPr>
          <w:rtl/>
        </w:rPr>
        <w:t>"צו התחלת עבודה"</w:t>
      </w:r>
      <w:r w:rsidRPr="00C15CBF">
        <w:rPr>
          <w:rFonts w:hint="cs"/>
          <w:rtl/>
        </w:rPr>
        <w:t xml:space="preserve"> יקים </w:t>
      </w:r>
      <w:r w:rsidRPr="00C15CBF">
        <w:rPr>
          <w:rtl/>
        </w:rPr>
        <w:t>הקבלן באתר</w:t>
      </w:r>
      <w:r w:rsidRPr="00C15CBF">
        <w:rPr>
          <w:rFonts w:hint="cs"/>
          <w:rtl/>
        </w:rPr>
        <w:t xml:space="preserve"> </w:t>
      </w:r>
      <w:r w:rsidRPr="00C15CBF">
        <w:rPr>
          <w:rtl/>
        </w:rPr>
        <w:t>גדרות, מחיצות ושערים סביב העבודות להגנה על בני אדם ולהגנת הרכוש</w:t>
      </w:r>
      <w:r w:rsidRPr="00C15CBF">
        <w:rPr>
          <w:rFonts w:hint="cs"/>
          <w:rtl/>
        </w:rPr>
        <w:t xml:space="preserve">, כולל שלטי אזהרה "כאן בונים", </w:t>
      </w:r>
      <w:r w:rsidRPr="00C15CBF">
        <w:rPr>
          <w:rtl/>
        </w:rPr>
        <w:t>הכל בהתאם לחוקי הבטיחות ולפי תקנות משרד העבודה.</w:t>
      </w:r>
      <w:r w:rsidRPr="00C15CBF">
        <w:rPr>
          <w:rFonts w:hint="cs"/>
          <w:rtl/>
        </w:rPr>
        <w:t xml:space="preserve"> תוואי הגדר יכלול את כל שטח הפיתוח, בהתאם להנחיות המפקח.</w:t>
      </w:r>
    </w:p>
    <w:p w14:paraId="51973A51" w14:textId="77777777" w:rsidR="00BD482B" w:rsidRPr="00C15CBF" w:rsidRDefault="00BD482B" w:rsidP="00BD482B">
      <w:pPr>
        <w:ind w:left="1440" w:hanging="720"/>
        <w:jc w:val="both"/>
        <w:rPr>
          <w:rtl/>
        </w:rPr>
      </w:pPr>
    </w:p>
    <w:p w14:paraId="31A5078C" w14:textId="7342BB1A" w:rsidR="00BD482B" w:rsidRPr="00C15CBF" w:rsidRDefault="00BD482B" w:rsidP="001702A3">
      <w:pPr>
        <w:numPr>
          <w:ilvl w:val="0"/>
          <w:numId w:val="42"/>
        </w:numPr>
        <w:ind w:hanging="686"/>
        <w:jc w:val="both"/>
        <w:rPr>
          <w:rtl/>
        </w:rPr>
      </w:pPr>
      <w:r w:rsidRPr="00C15CBF">
        <w:rPr>
          <w:rFonts w:hint="cs"/>
          <w:rtl/>
        </w:rPr>
        <w:t>ה</w:t>
      </w:r>
      <w:r w:rsidRPr="00C15CBF">
        <w:rPr>
          <w:rtl/>
        </w:rPr>
        <w:t>גדר</w:t>
      </w:r>
      <w:r w:rsidRPr="00C15CBF">
        <w:rPr>
          <w:rFonts w:hint="cs"/>
          <w:rtl/>
        </w:rPr>
        <w:t xml:space="preserve"> תהיה</w:t>
      </w:r>
      <w:r w:rsidRPr="00C15CBF">
        <w:rPr>
          <w:rtl/>
        </w:rPr>
        <w:t xml:space="preserve"> אטומה</w:t>
      </w:r>
      <w:r w:rsidRPr="00C15CBF">
        <w:rPr>
          <w:rFonts w:hint="cs"/>
          <w:rtl/>
        </w:rPr>
        <w:t>,</w:t>
      </w:r>
      <w:r w:rsidRPr="00C15CBF">
        <w:rPr>
          <w:rtl/>
        </w:rPr>
        <w:t xml:space="preserve"> עשויה </w:t>
      </w:r>
      <w:r w:rsidRPr="00C15CBF">
        <w:rPr>
          <w:rFonts w:hint="cs"/>
          <w:rtl/>
        </w:rPr>
        <w:t>מ</w:t>
      </w:r>
      <w:r w:rsidRPr="00C15CBF">
        <w:rPr>
          <w:rtl/>
        </w:rPr>
        <w:t>פח</w:t>
      </w:r>
      <w:r w:rsidRPr="00C15CBF">
        <w:rPr>
          <w:rFonts w:hint="cs"/>
          <w:rtl/>
        </w:rPr>
        <w:t>י</w:t>
      </w:r>
      <w:r w:rsidRPr="00C15CBF">
        <w:rPr>
          <w:rtl/>
        </w:rPr>
        <w:t xml:space="preserve"> </w:t>
      </w:r>
      <w:r w:rsidRPr="00C15CBF">
        <w:rPr>
          <w:rFonts w:hint="cs"/>
          <w:rtl/>
        </w:rPr>
        <w:t>"</w:t>
      </w:r>
      <w:proofErr w:type="spellStart"/>
      <w:r w:rsidRPr="00C15CBF">
        <w:rPr>
          <w:rtl/>
        </w:rPr>
        <w:t>איסכורית</w:t>
      </w:r>
      <w:proofErr w:type="spellEnd"/>
      <w:r w:rsidRPr="00C15CBF">
        <w:rPr>
          <w:rFonts w:hint="cs"/>
          <w:rtl/>
        </w:rPr>
        <w:t xml:space="preserve">" </w:t>
      </w:r>
      <w:r w:rsidRPr="00C15CBF">
        <w:rPr>
          <w:rFonts w:hint="cs"/>
          <w:u w:val="single"/>
          <w:rtl/>
        </w:rPr>
        <w:t>חדשים</w:t>
      </w:r>
      <w:r w:rsidRPr="00C15CBF">
        <w:rPr>
          <w:rtl/>
        </w:rPr>
        <w:t xml:space="preserve"> בגובה 2 מ' לפחות</w:t>
      </w:r>
      <w:r w:rsidRPr="00C15CBF">
        <w:rPr>
          <w:rFonts w:hint="cs"/>
          <w:rtl/>
        </w:rPr>
        <w:t xml:space="preserve">, </w:t>
      </w:r>
      <w:r w:rsidRPr="00C15CBF">
        <w:rPr>
          <w:rtl/>
        </w:rPr>
        <w:t xml:space="preserve">נסמכים על </w:t>
      </w:r>
      <w:proofErr w:type="spellStart"/>
      <w:r w:rsidRPr="00C15CBF">
        <w:rPr>
          <w:rFonts w:hint="cs"/>
          <w:rtl/>
        </w:rPr>
        <w:t>קונסטרוקצי</w:t>
      </w:r>
      <w:r w:rsidRPr="00C15CBF">
        <w:rPr>
          <w:rFonts w:hint="eastAsia"/>
          <w:rtl/>
        </w:rPr>
        <w:t>ת</w:t>
      </w:r>
      <w:proofErr w:type="spellEnd"/>
      <w:r w:rsidRPr="00C15CBF">
        <w:rPr>
          <w:rFonts w:hint="cs"/>
          <w:rtl/>
        </w:rPr>
        <w:t xml:space="preserve"> </w:t>
      </w:r>
      <w:r w:rsidRPr="00C15CBF">
        <w:rPr>
          <w:rtl/>
        </w:rPr>
        <w:t xml:space="preserve">פלדה </w:t>
      </w:r>
      <w:r w:rsidRPr="00C15CBF">
        <w:rPr>
          <w:rFonts w:hint="cs"/>
          <w:rtl/>
        </w:rPr>
        <w:t xml:space="preserve">צבועה. </w:t>
      </w:r>
      <w:r w:rsidRPr="00C15CBF">
        <w:rPr>
          <w:rtl/>
        </w:rPr>
        <w:t>כל פרטי הקיר והקשירות בתיאום עם המפקח. יש להתקין פתחי ראיה בקירות לפי הנחיות המפקח. הגדר תענה לדרישות הבטיחות המחמירות ביותר</w:t>
      </w:r>
      <w:r w:rsidRPr="00C15CBF">
        <w:rPr>
          <w:rFonts w:hint="cs"/>
          <w:rtl/>
        </w:rPr>
        <w:t xml:space="preserve"> ולהנחיות הרשות המקומית.</w:t>
      </w:r>
    </w:p>
    <w:p w14:paraId="231F62B3" w14:textId="77777777" w:rsidR="00BD482B" w:rsidRPr="00C15CBF" w:rsidRDefault="00BD482B" w:rsidP="00BD482B">
      <w:pPr>
        <w:ind w:left="1440" w:hanging="720"/>
        <w:jc w:val="both"/>
        <w:rPr>
          <w:rtl/>
        </w:rPr>
      </w:pPr>
    </w:p>
    <w:p w14:paraId="061A2288" w14:textId="77777777" w:rsidR="00BD482B" w:rsidRPr="00C15CBF" w:rsidRDefault="00BD482B" w:rsidP="001702A3">
      <w:pPr>
        <w:numPr>
          <w:ilvl w:val="0"/>
          <w:numId w:val="42"/>
        </w:numPr>
        <w:ind w:hanging="686"/>
        <w:jc w:val="both"/>
        <w:rPr>
          <w:rtl/>
        </w:rPr>
      </w:pPr>
      <w:r w:rsidRPr="00C15CBF">
        <w:rPr>
          <w:rtl/>
        </w:rPr>
        <w:t xml:space="preserve">על הקבלן לקחת בחשבון אפשרות שיידרש להזיז קטעי גדרות </w:t>
      </w:r>
      <w:r w:rsidRPr="00C15CBF">
        <w:rPr>
          <w:rFonts w:hint="cs"/>
          <w:rtl/>
        </w:rPr>
        <w:t xml:space="preserve">או מבני עזר </w:t>
      </w:r>
      <w:r w:rsidRPr="00C15CBF">
        <w:rPr>
          <w:rtl/>
        </w:rPr>
        <w:t>בהתאם להתקדמות העבודה, וזאת ללא תשלום כלשהו</w:t>
      </w:r>
      <w:r w:rsidRPr="00C15CBF">
        <w:rPr>
          <w:rFonts w:hint="cs"/>
          <w:rtl/>
        </w:rPr>
        <w:t>, לרבות מיקומם מחדש על מערכותיהם.</w:t>
      </w:r>
    </w:p>
    <w:p w14:paraId="33AB630B" w14:textId="77777777" w:rsidR="00BD482B" w:rsidRPr="00C15CBF" w:rsidRDefault="00BD482B" w:rsidP="00BD482B">
      <w:pPr>
        <w:ind w:left="1440" w:hanging="720"/>
        <w:jc w:val="both"/>
        <w:rPr>
          <w:rtl/>
        </w:rPr>
      </w:pPr>
    </w:p>
    <w:p w14:paraId="51037A35" w14:textId="77777777" w:rsidR="00BD482B" w:rsidRPr="00C15CBF" w:rsidRDefault="00BD482B" w:rsidP="001702A3">
      <w:pPr>
        <w:numPr>
          <w:ilvl w:val="0"/>
          <w:numId w:val="42"/>
        </w:numPr>
        <w:ind w:hanging="686"/>
        <w:jc w:val="both"/>
        <w:rPr>
          <w:rtl/>
        </w:rPr>
      </w:pPr>
      <w:r w:rsidRPr="00C15CBF">
        <w:rPr>
          <w:rtl/>
        </w:rPr>
        <w:t>במקומות הדרושים</w:t>
      </w:r>
      <w:r w:rsidRPr="00C15CBF">
        <w:rPr>
          <w:rFonts w:hint="cs"/>
          <w:rtl/>
        </w:rPr>
        <w:t xml:space="preserve"> יותקנו שערים</w:t>
      </w:r>
      <w:r w:rsidRPr="00C15CBF">
        <w:rPr>
          <w:rtl/>
        </w:rPr>
        <w:t xml:space="preserve"> להכנסת </w:t>
      </w:r>
      <w:r w:rsidRPr="00C15CBF">
        <w:rPr>
          <w:rFonts w:hint="cs"/>
          <w:rtl/>
        </w:rPr>
        <w:t xml:space="preserve">כלי רכב, </w:t>
      </w:r>
      <w:r w:rsidRPr="00C15CBF">
        <w:rPr>
          <w:rtl/>
        </w:rPr>
        <w:t>ציוד וחומרי בניה</w:t>
      </w:r>
      <w:r w:rsidRPr="00C15CBF">
        <w:rPr>
          <w:rFonts w:hint="cs"/>
          <w:rtl/>
        </w:rPr>
        <w:t xml:space="preserve"> והולכי רגל</w:t>
      </w:r>
      <w:r w:rsidRPr="00C15CBF">
        <w:rPr>
          <w:rtl/>
        </w:rPr>
        <w:t>, אשר יוחזקו במצב נעול במהלך כל העבודה.</w:t>
      </w:r>
      <w:r w:rsidRPr="00C15CBF">
        <w:rPr>
          <w:rFonts w:hint="cs"/>
          <w:rtl/>
        </w:rPr>
        <w:t xml:space="preserve"> השערים יהיו מפלדה צבועה.</w:t>
      </w:r>
    </w:p>
    <w:p w14:paraId="0D741B99" w14:textId="77777777" w:rsidR="00BD482B" w:rsidRPr="00C15CBF" w:rsidRDefault="00BD482B" w:rsidP="00BD482B">
      <w:pPr>
        <w:ind w:left="1440" w:hanging="720"/>
        <w:jc w:val="both"/>
        <w:rPr>
          <w:rtl/>
        </w:rPr>
      </w:pPr>
    </w:p>
    <w:p w14:paraId="3A5375FA" w14:textId="77777777" w:rsidR="00BD482B" w:rsidRPr="00C15CBF" w:rsidRDefault="00BD482B" w:rsidP="001702A3">
      <w:pPr>
        <w:numPr>
          <w:ilvl w:val="0"/>
          <w:numId w:val="42"/>
        </w:numPr>
        <w:ind w:hanging="686"/>
        <w:jc w:val="both"/>
        <w:rPr>
          <w:rtl/>
        </w:rPr>
      </w:pPr>
      <w:r w:rsidRPr="00C15CBF">
        <w:rPr>
          <w:rtl/>
        </w:rPr>
        <w:t>עבור מילוי דרישות סעיף זה ע"י הקבלן, נקיטת כל אמצעי הבטיחות</w:t>
      </w:r>
      <w:r w:rsidRPr="00C15CBF">
        <w:rPr>
          <w:rFonts w:hint="cs"/>
          <w:rtl/>
        </w:rPr>
        <w:t xml:space="preserve">, הזזת מבנים וגדרות </w:t>
      </w:r>
      <w:r w:rsidRPr="00C15CBF">
        <w:rPr>
          <w:rtl/>
        </w:rPr>
        <w:t>וכו'</w:t>
      </w:r>
      <w:r w:rsidRPr="00C15CBF">
        <w:rPr>
          <w:rFonts w:hint="cs"/>
          <w:rtl/>
        </w:rPr>
        <w:t xml:space="preserve"> לרבות פירוקם בגמר העבודה</w:t>
      </w:r>
      <w:r w:rsidRPr="00C15CBF">
        <w:rPr>
          <w:rtl/>
        </w:rPr>
        <w:t xml:space="preserve">, </w:t>
      </w:r>
      <w:r w:rsidRPr="00C15CBF">
        <w:rPr>
          <w:rFonts w:hint="cs"/>
          <w:rtl/>
        </w:rPr>
        <w:t xml:space="preserve">לא ישולם לקבלן </w:t>
      </w:r>
      <w:r w:rsidRPr="00C15CBF">
        <w:rPr>
          <w:rtl/>
        </w:rPr>
        <w:t>בנפרד ועל הקבלן לכלול את ההוצאות בקשר עם זה במחיר ההצעה.</w:t>
      </w:r>
    </w:p>
    <w:p w14:paraId="2EE1D6E8" w14:textId="77777777" w:rsidR="00BD482B" w:rsidRPr="00C15CBF" w:rsidRDefault="00BD482B" w:rsidP="00BD482B">
      <w:pPr>
        <w:ind w:left="720" w:hanging="720"/>
        <w:rPr>
          <w:rtl/>
        </w:rPr>
      </w:pPr>
    </w:p>
    <w:p w14:paraId="28FE4904" w14:textId="77777777" w:rsidR="00BD482B" w:rsidRPr="00C15CBF" w:rsidRDefault="00BD482B" w:rsidP="001702A3">
      <w:pPr>
        <w:numPr>
          <w:ilvl w:val="1"/>
          <w:numId w:val="39"/>
        </w:numPr>
        <w:tabs>
          <w:tab w:val="left" w:pos="720"/>
          <w:tab w:val="left" w:pos="1440"/>
          <w:tab w:val="left" w:pos="2160"/>
        </w:tabs>
        <w:ind w:left="737" w:hanging="737"/>
        <w:jc w:val="both"/>
        <w:rPr>
          <w:b/>
          <w:bCs/>
          <w:u w:val="single"/>
          <w:rtl/>
        </w:rPr>
      </w:pPr>
      <w:r w:rsidRPr="00C15CBF">
        <w:rPr>
          <w:b/>
          <w:bCs/>
          <w:u w:val="single"/>
          <w:rtl/>
        </w:rPr>
        <w:t>שלט</w:t>
      </w:r>
    </w:p>
    <w:p w14:paraId="3E43E3E9" w14:textId="3B51A4AF" w:rsidR="00BD482B" w:rsidRPr="00C15CBF" w:rsidRDefault="00BD482B" w:rsidP="001702A3">
      <w:pPr>
        <w:numPr>
          <w:ilvl w:val="0"/>
          <w:numId w:val="43"/>
        </w:numPr>
        <w:ind w:hanging="686"/>
        <w:jc w:val="both"/>
        <w:rPr>
          <w:rtl/>
        </w:rPr>
      </w:pPr>
      <w:r w:rsidRPr="00C15CBF">
        <w:rPr>
          <w:rtl/>
        </w:rPr>
        <w:lastRenderedPageBreak/>
        <w:t xml:space="preserve">הקבלן </w:t>
      </w:r>
      <w:r w:rsidRPr="00C15CBF">
        <w:rPr>
          <w:rFonts w:hint="cs"/>
          <w:rtl/>
        </w:rPr>
        <w:t xml:space="preserve">יכין </w:t>
      </w:r>
      <w:r w:rsidRPr="00C15CBF">
        <w:rPr>
          <w:rtl/>
        </w:rPr>
        <w:t xml:space="preserve">יתקין, על חשבונו, </w:t>
      </w:r>
      <w:r w:rsidR="00F81219">
        <w:rPr>
          <w:rFonts w:hint="cs"/>
          <w:rtl/>
        </w:rPr>
        <w:t xml:space="preserve">שני </w:t>
      </w:r>
      <w:r w:rsidRPr="00C15CBF">
        <w:rPr>
          <w:rtl/>
        </w:rPr>
        <w:t>שלט</w:t>
      </w:r>
      <w:r w:rsidR="00F81219">
        <w:rPr>
          <w:rFonts w:hint="cs"/>
          <w:rtl/>
        </w:rPr>
        <w:t>י</w:t>
      </w:r>
      <w:r w:rsidRPr="00C15CBF">
        <w:rPr>
          <w:rtl/>
        </w:rPr>
        <w:t xml:space="preserve"> </w:t>
      </w:r>
      <w:r w:rsidRPr="00C15CBF">
        <w:rPr>
          <w:rFonts w:hint="cs"/>
          <w:rtl/>
        </w:rPr>
        <w:t>פח בגודל 2</w:t>
      </w:r>
      <w:r w:rsidRPr="00C15CBF">
        <w:rPr>
          <w:rFonts w:hint="cs"/>
        </w:rPr>
        <w:t>X</w:t>
      </w:r>
      <w:r w:rsidRPr="00C15CBF">
        <w:rPr>
          <w:rFonts w:hint="cs"/>
          <w:rtl/>
        </w:rPr>
        <w:t xml:space="preserve">3 מטר לפחות, </w:t>
      </w:r>
      <w:r w:rsidRPr="00C15CBF">
        <w:rPr>
          <w:rtl/>
        </w:rPr>
        <w:t>באתר הבנייה או בסמוך לו. השלט יכיל את שם העבודה, ש</w:t>
      </w:r>
      <w:r w:rsidRPr="00C15CBF">
        <w:rPr>
          <w:rFonts w:hint="cs"/>
          <w:rtl/>
        </w:rPr>
        <w:t>מות ה</w:t>
      </w:r>
      <w:r w:rsidRPr="00C15CBF">
        <w:rPr>
          <w:rtl/>
        </w:rPr>
        <w:t>מתכננים, שם הקבלן ופרטים נוספים. תוכן השלט, צורתו, גודל האותיות, צורת ומיקום ההתקנה</w:t>
      </w:r>
      <w:r w:rsidRPr="00C15CBF">
        <w:rPr>
          <w:rFonts w:hint="cs"/>
          <w:rtl/>
        </w:rPr>
        <w:t xml:space="preserve">, </w:t>
      </w:r>
      <w:r w:rsidRPr="00C15CBF">
        <w:rPr>
          <w:rtl/>
        </w:rPr>
        <w:t>וכל עניין אחר הקשור בשלט -</w:t>
      </w:r>
      <w:r w:rsidRPr="00C15CBF">
        <w:rPr>
          <w:rFonts w:hint="cs"/>
          <w:rtl/>
        </w:rPr>
        <w:t xml:space="preserve"> </w:t>
      </w:r>
      <w:r w:rsidRPr="00C15CBF">
        <w:rPr>
          <w:rtl/>
        </w:rPr>
        <w:t>יקבעו בלעדית ע"י המפקח.</w:t>
      </w:r>
      <w:r w:rsidRPr="00C15CBF">
        <w:rPr>
          <w:rFonts w:hint="cs"/>
          <w:rtl/>
        </w:rPr>
        <w:t xml:space="preserve"> </w:t>
      </w:r>
    </w:p>
    <w:p w14:paraId="4D8B4A18" w14:textId="77777777" w:rsidR="00BD482B" w:rsidRPr="00C15CBF" w:rsidRDefault="00BD482B" w:rsidP="00BD482B">
      <w:pPr>
        <w:ind w:left="1440" w:hanging="720"/>
        <w:jc w:val="both"/>
        <w:rPr>
          <w:rtl/>
        </w:rPr>
      </w:pPr>
    </w:p>
    <w:p w14:paraId="73A65C7F" w14:textId="77777777" w:rsidR="00BD482B" w:rsidRPr="00C15CBF" w:rsidRDefault="00BD482B" w:rsidP="001702A3">
      <w:pPr>
        <w:numPr>
          <w:ilvl w:val="0"/>
          <w:numId w:val="43"/>
        </w:numPr>
        <w:ind w:hanging="686"/>
        <w:jc w:val="both"/>
        <w:rPr>
          <w:rtl/>
        </w:rPr>
      </w:pPr>
      <w:r w:rsidRPr="00C15CBF">
        <w:rPr>
          <w:rFonts w:hint="cs"/>
          <w:rtl/>
        </w:rPr>
        <w:t>כחלק מ</w:t>
      </w:r>
      <w:r w:rsidRPr="00C15CBF">
        <w:rPr>
          <w:rtl/>
        </w:rPr>
        <w:t>השלט ת</w:t>
      </w:r>
      <w:r w:rsidRPr="00C15CBF">
        <w:rPr>
          <w:rFonts w:hint="cs"/>
          <w:rtl/>
        </w:rPr>
        <w:t xml:space="preserve">וכנס בו </w:t>
      </w:r>
      <w:r w:rsidRPr="00C15CBF">
        <w:rPr>
          <w:rtl/>
        </w:rPr>
        <w:t xml:space="preserve">הדמיה </w:t>
      </w:r>
      <w:r w:rsidRPr="00C15CBF">
        <w:rPr>
          <w:b/>
          <w:bCs/>
          <w:u w:val="single"/>
          <w:rtl/>
        </w:rPr>
        <w:t>ממוחשבת צבעונית</w:t>
      </w:r>
      <w:r w:rsidRPr="00C15CBF">
        <w:rPr>
          <w:rFonts w:hint="cs"/>
          <w:b/>
          <w:bCs/>
          <w:u w:val="single"/>
          <w:rtl/>
        </w:rPr>
        <w:t xml:space="preserve"> ברמה גבוהה ("פרוצס")</w:t>
      </w:r>
      <w:r w:rsidRPr="00C15CBF">
        <w:rPr>
          <w:rFonts w:hint="cs"/>
          <w:rtl/>
        </w:rPr>
        <w:t>. ה</w:t>
      </w:r>
      <w:r w:rsidRPr="00C15CBF">
        <w:rPr>
          <w:rtl/>
        </w:rPr>
        <w:t>הדמיה ת</w:t>
      </w:r>
      <w:r w:rsidRPr="00C15CBF">
        <w:rPr>
          <w:rFonts w:hint="cs"/>
          <w:rtl/>
        </w:rPr>
        <w:t xml:space="preserve">בוצע </w:t>
      </w:r>
      <w:r w:rsidRPr="00C15CBF">
        <w:rPr>
          <w:rtl/>
        </w:rPr>
        <w:t xml:space="preserve">ע"י הקבלן בהתאם לתוכניות הממוחשבות המופיעות במכרז, שיסופקו לקבלן ע"י האדריכל. קובץ ממוחשב של </w:t>
      </w:r>
      <w:r w:rsidRPr="00C15CBF">
        <w:rPr>
          <w:rFonts w:hint="cs"/>
          <w:rtl/>
        </w:rPr>
        <w:t xml:space="preserve">תכנון </w:t>
      </w:r>
      <w:r w:rsidRPr="00C15CBF">
        <w:rPr>
          <w:rtl/>
        </w:rPr>
        <w:t>השלט עם ההדמיה</w:t>
      </w:r>
      <w:r w:rsidRPr="00C15CBF">
        <w:rPr>
          <w:rFonts w:hint="cs"/>
          <w:rtl/>
        </w:rPr>
        <w:t>,</w:t>
      </w:r>
      <w:r w:rsidRPr="00C15CBF">
        <w:rPr>
          <w:rtl/>
        </w:rPr>
        <w:t xml:space="preserve"> יימסר ל</w:t>
      </w:r>
      <w:r w:rsidRPr="00C15CBF">
        <w:rPr>
          <w:rFonts w:hint="cs"/>
          <w:rtl/>
        </w:rPr>
        <w:t xml:space="preserve">מפקח </w:t>
      </w:r>
      <w:r w:rsidRPr="00C15CBF">
        <w:rPr>
          <w:rtl/>
        </w:rPr>
        <w:t xml:space="preserve">בסוף </w:t>
      </w:r>
      <w:r w:rsidRPr="00C15CBF">
        <w:rPr>
          <w:rFonts w:hint="cs"/>
          <w:rtl/>
        </w:rPr>
        <w:t>תכנונו</w:t>
      </w:r>
      <w:r w:rsidRPr="00C15CBF">
        <w:rPr>
          <w:rtl/>
        </w:rPr>
        <w:t>, ועל הקבלן לקבל את אישור המ</w:t>
      </w:r>
      <w:r w:rsidRPr="00C15CBF">
        <w:rPr>
          <w:rFonts w:hint="cs"/>
          <w:rtl/>
        </w:rPr>
        <w:t>פקח</w:t>
      </w:r>
      <w:r w:rsidRPr="00C15CBF">
        <w:rPr>
          <w:rtl/>
        </w:rPr>
        <w:t xml:space="preserve"> טרם ייצורו.</w:t>
      </w:r>
    </w:p>
    <w:p w14:paraId="503775E9" w14:textId="77777777" w:rsidR="00BD482B" w:rsidRPr="00C15CBF" w:rsidRDefault="00BD482B" w:rsidP="00BD482B">
      <w:pPr>
        <w:ind w:left="1440" w:hanging="720"/>
        <w:jc w:val="both"/>
        <w:rPr>
          <w:rtl/>
        </w:rPr>
      </w:pPr>
    </w:p>
    <w:p w14:paraId="7AB35C8F" w14:textId="77777777" w:rsidR="00BD482B" w:rsidRPr="00C15CBF" w:rsidRDefault="00BD482B" w:rsidP="001702A3">
      <w:pPr>
        <w:numPr>
          <w:ilvl w:val="0"/>
          <w:numId w:val="43"/>
        </w:numPr>
        <w:ind w:hanging="686"/>
        <w:jc w:val="both"/>
        <w:rPr>
          <w:rtl/>
        </w:rPr>
      </w:pPr>
      <w:r w:rsidRPr="00C15CBF">
        <w:rPr>
          <w:rFonts w:hint="cs"/>
          <w:rtl/>
        </w:rPr>
        <w:t xml:space="preserve">הקבלן יגיש </w:t>
      </w:r>
      <w:r w:rsidRPr="00C15CBF">
        <w:rPr>
          <w:rtl/>
        </w:rPr>
        <w:t xml:space="preserve">למפקח </w:t>
      </w:r>
      <w:r w:rsidRPr="00C15CBF">
        <w:rPr>
          <w:rFonts w:hint="cs"/>
          <w:rtl/>
        </w:rPr>
        <w:t xml:space="preserve">אישור ממהנדס על </w:t>
      </w:r>
      <w:proofErr w:type="spellStart"/>
      <w:r w:rsidRPr="00C15CBF">
        <w:rPr>
          <w:rFonts w:hint="cs"/>
          <w:rtl/>
        </w:rPr>
        <w:t>קונסטרוקצית</w:t>
      </w:r>
      <w:proofErr w:type="spellEnd"/>
      <w:r w:rsidRPr="00C15CBF">
        <w:rPr>
          <w:rFonts w:hint="cs"/>
          <w:rtl/>
        </w:rPr>
        <w:t xml:space="preserve"> השלט ואופן התקנתו באתר. פרט לשלט זה לא יורשה כל שילוט אחר אלא עם הורה על כך המפקח ו/או נדרש ע"פ חוקי הבטיחות.</w:t>
      </w:r>
    </w:p>
    <w:p w14:paraId="4DF2CFE3" w14:textId="77777777" w:rsidR="00BD482B" w:rsidRPr="00C15CBF" w:rsidRDefault="00BD482B" w:rsidP="00BD482B">
      <w:pPr>
        <w:ind w:left="1440" w:hanging="720"/>
        <w:jc w:val="both"/>
        <w:rPr>
          <w:rtl/>
        </w:rPr>
      </w:pPr>
    </w:p>
    <w:p w14:paraId="771E0DB4" w14:textId="77777777" w:rsidR="00BD482B" w:rsidRPr="00C15CBF" w:rsidRDefault="00BD482B" w:rsidP="001702A3">
      <w:pPr>
        <w:numPr>
          <w:ilvl w:val="0"/>
          <w:numId w:val="43"/>
        </w:numPr>
        <w:ind w:hanging="686"/>
        <w:jc w:val="both"/>
        <w:rPr>
          <w:rtl/>
        </w:rPr>
      </w:pPr>
      <w:r w:rsidRPr="00C15CBF">
        <w:rPr>
          <w:rtl/>
        </w:rPr>
        <w:t xml:space="preserve">על הקבלן להביא בחשבון, כי יתכן שבמהלך </w:t>
      </w:r>
      <w:r w:rsidRPr="00C15CBF">
        <w:rPr>
          <w:rFonts w:hint="cs"/>
          <w:rtl/>
        </w:rPr>
        <w:t>הפרויקט</w:t>
      </w:r>
      <w:r w:rsidRPr="00C15CBF">
        <w:rPr>
          <w:rtl/>
        </w:rPr>
        <w:t xml:space="preserve"> יידרש לשנות את מיקומו של </w:t>
      </w:r>
      <w:r w:rsidRPr="00C15CBF">
        <w:rPr>
          <w:rFonts w:hint="cs"/>
          <w:rtl/>
        </w:rPr>
        <w:t>ה</w:t>
      </w:r>
      <w:r w:rsidRPr="00C15CBF">
        <w:rPr>
          <w:rtl/>
        </w:rPr>
        <w:t xml:space="preserve">שלט, </w:t>
      </w:r>
      <w:r w:rsidRPr="00C15CBF">
        <w:rPr>
          <w:rFonts w:hint="cs"/>
          <w:rtl/>
        </w:rPr>
        <w:t xml:space="preserve">ללא תמורה, </w:t>
      </w:r>
      <w:r w:rsidRPr="00C15CBF">
        <w:rPr>
          <w:rtl/>
        </w:rPr>
        <w:t xml:space="preserve">כתוצאה מאילוצים של התקדמות העבודות או עקב דרישות של </w:t>
      </w:r>
      <w:r w:rsidRPr="00C15CBF">
        <w:rPr>
          <w:rFonts w:hint="cs"/>
          <w:rtl/>
        </w:rPr>
        <w:t xml:space="preserve">המפקח </w:t>
      </w:r>
      <w:r w:rsidRPr="00C15CBF">
        <w:rPr>
          <w:rtl/>
        </w:rPr>
        <w:t>או מכל סיבה אחרת.</w:t>
      </w:r>
    </w:p>
    <w:p w14:paraId="5700B537" w14:textId="77777777" w:rsidR="00BD482B" w:rsidRPr="00C15CBF" w:rsidRDefault="00BD482B" w:rsidP="00BD482B">
      <w:pPr>
        <w:ind w:left="1440" w:hanging="720"/>
        <w:jc w:val="both"/>
        <w:rPr>
          <w:rtl/>
        </w:rPr>
      </w:pPr>
    </w:p>
    <w:p w14:paraId="5134DE83" w14:textId="77777777" w:rsidR="00BD482B" w:rsidRPr="00C15CBF" w:rsidRDefault="00BD482B" w:rsidP="001702A3">
      <w:pPr>
        <w:numPr>
          <w:ilvl w:val="0"/>
          <w:numId w:val="43"/>
        </w:numPr>
        <w:ind w:hanging="686"/>
        <w:jc w:val="both"/>
        <w:rPr>
          <w:rtl/>
        </w:rPr>
      </w:pPr>
      <w:r w:rsidRPr="00C15CBF">
        <w:rPr>
          <w:rtl/>
        </w:rPr>
        <w:t>עבור תכנון השלט</w:t>
      </w:r>
      <w:r w:rsidRPr="00C15CBF">
        <w:rPr>
          <w:rFonts w:hint="cs"/>
          <w:rtl/>
        </w:rPr>
        <w:t xml:space="preserve"> לרבות ההדמיה</w:t>
      </w:r>
      <w:r w:rsidRPr="00C15CBF">
        <w:rPr>
          <w:rtl/>
        </w:rPr>
        <w:t>, ייצור</w:t>
      </w:r>
      <w:r w:rsidRPr="00C15CBF">
        <w:rPr>
          <w:rFonts w:hint="cs"/>
          <w:rtl/>
        </w:rPr>
        <w:t>ו</w:t>
      </w:r>
      <w:r w:rsidRPr="00C15CBF">
        <w:rPr>
          <w:rtl/>
        </w:rPr>
        <w:t>, התקנת</w:t>
      </w:r>
      <w:r w:rsidRPr="00C15CBF">
        <w:rPr>
          <w:rFonts w:hint="cs"/>
          <w:rtl/>
        </w:rPr>
        <w:t>ו</w:t>
      </w:r>
      <w:r w:rsidRPr="00C15CBF">
        <w:rPr>
          <w:rtl/>
        </w:rPr>
        <w:t>, שינויים במיקומ</w:t>
      </w:r>
      <w:r w:rsidRPr="00C15CBF">
        <w:rPr>
          <w:rFonts w:hint="cs"/>
          <w:rtl/>
        </w:rPr>
        <w:t>ו</w:t>
      </w:r>
      <w:r w:rsidRPr="00C15CBF">
        <w:rPr>
          <w:rtl/>
        </w:rPr>
        <w:t>, אחזקת</w:t>
      </w:r>
      <w:r w:rsidRPr="00C15CBF">
        <w:rPr>
          <w:rFonts w:hint="cs"/>
          <w:rtl/>
        </w:rPr>
        <w:t>ו</w:t>
      </w:r>
      <w:r w:rsidRPr="00C15CBF">
        <w:rPr>
          <w:rtl/>
        </w:rPr>
        <w:t xml:space="preserve"> וסילוק</w:t>
      </w:r>
      <w:r w:rsidRPr="00C15CBF">
        <w:rPr>
          <w:rFonts w:hint="cs"/>
          <w:rtl/>
        </w:rPr>
        <w:t>ו</w:t>
      </w:r>
      <w:r w:rsidRPr="00C15CBF">
        <w:rPr>
          <w:rtl/>
        </w:rPr>
        <w:t xml:space="preserve"> בגמר העבודה לא ישולם לקבלן בנפרד והתמורה לכל אלו תיחשב ככלולה במחירי היחידה השונים שבכתב הכמויות.</w:t>
      </w:r>
    </w:p>
    <w:p w14:paraId="74493821" w14:textId="77777777" w:rsidR="00BD482B" w:rsidRPr="00C15CBF" w:rsidRDefault="00BD482B" w:rsidP="00BD482B">
      <w:pPr>
        <w:ind w:left="1440" w:hanging="720"/>
        <w:jc w:val="both"/>
        <w:rPr>
          <w:rtl/>
        </w:rPr>
      </w:pPr>
    </w:p>
    <w:p w14:paraId="37FB4373" w14:textId="77777777" w:rsidR="00BD482B" w:rsidRPr="00C15CBF" w:rsidRDefault="00BD482B" w:rsidP="001702A3">
      <w:pPr>
        <w:numPr>
          <w:ilvl w:val="0"/>
          <w:numId w:val="43"/>
        </w:numPr>
        <w:ind w:hanging="686"/>
        <w:jc w:val="both"/>
        <w:rPr>
          <w:rtl/>
        </w:rPr>
      </w:pPr>
      <w:r w:rsidRPr="00C15CBF">
        <w:rPr>
          <w:rFonts w:hint="cs"/>
          <w:rtl/>
        </w:rPr>
        <w:t>פרט לשלט זה לא יורשה כל שילוט אחר אלא עם הורה על כך המפקח ו/או נדרש ע"פ חוקי הבטיחות. הקבלן יגיש לאישור את תכנון השלט.</w:t>
      </w:r>
    </w:p>
    <w:p w14:paraId="3D575730" w14:textId="77777777" w:rsidR="00BD482B" w:rsidRPr="00C15CBF" w:rsidRDefault="00BD482B" w:rsidP="00BD482B">
      <w:pPr>
        <w:ind w:left="720" w:hanging="720"/>
        <w:jc w:val="both"/>
        <w:rPr>
          <w:rtl/>
        </w:rPr>
      </w:pPr>
    </w:p>
    <w:p w14:paraId="5AB8A00E" w14:textId="77777777" w:rsidR="00BD482B" w:rsidRDefault="00BD482B" w:rsidP="001702A3">
      <w:pPr>
        <w:numPr>
          <w:ilvl w:val="1"/>
          <w:numId w:val="39"/>
        </w:numPr>
        <w:tabs>
          <w:tab w:val="left" w:pos="720"/>
          <w:tab w:val="left" w:pos="1440"/>
          <w:tab w:val="left" w:pos="2160"/>
        </w:tabs>
        <w:ind w:left="737" w:hanging="737"/>
        <w:jc w:val="both"/>
      </w:pPr>
      <w:r w:rsidRPr="00C15CBF">
        <w:rPr>
          <w:b/>
          <w:bCs/>
          <w:u w:val="single"/>
          <w:rtl/>
        </w:rPr>
        <w:t>שמירה</w:t>
      </w:r>
    </w:p>
    <w:p w14:paraId="5AEC5371" w14:textId="77777777" w:rsidR="00A2590C" w:rsidRPr="00C15CBF" w:rsidRDefault="00A2590C" w:rsidP="00A2590C">
      <w:pPr>
        <w:tabs>
          <w:tab w:val="left" w:pos="720"/>
          <w:tab w:val="left" w:pos="1440"/>
          <w:tab w:val="left" w:pos="2160"/>
        </w:tabs>
        <w:ind w:left="480"/>
        <w:jc w:val="both"/>
        <w:rPr>
          <w:rtl/>
        </w:rPr>
      </w:pPr>
    </w:p>
    <w:p w14:paraId="77E12E32" w14:textId="77777777" w:rsidR="00BD482B" w:rsidRPr="00C15CBF" w:rsidRDefault="00BD482B" w:rsidP="00BD482B">
      <w:pPr>
        <w:ind w:left="720" w:hanging="720"/>
        <w:jc w:val="both"/>
        <w:rPr>
          <w:rtl/>
        </w:rPr>
      </w:pPr>
      <w:r w:rsidRPr="00C15CBF">
        <w:rPr>
          <w:rFonts w:hint="cs"/>
          <w:rtl/>
        </w:rPr>
        <w:tab/>
      </w:r>
      <w:r w:rsidRPr="00C15CBF">
        <w:rPr>
          <w:rtl/>
        </w:rPr>
        <w:t xml:space="preserve">הקבלן ידאג לשמירה על הציוד, החומרים והמבנים. אם יקרה קלקול, </w:t>
      </w:r>
      <w:proofErr w:type="spellStart"/>
      <w:r w:rsidRPr="00C15CBF">
        <w:rPr>
          <w:rtl/>
        </w:rPr>
        <w:t>אב</w:t>
      </w:r>
      <w:r w:rsidRPr="00C15CBF">
        <w:rPr>
          <w:rFonts w:hint="cs"/>
          <w:rtl/>
        </w:rPr>
        <w:t>י</w:t>
      </w:r>
      <w:r w:rsidRPr="00C15CBF">
        <w:rPr>
          <w:rtl/>
        </w:rPr>
        <w:t>דה</w:t>
      </w:r>
      <w:proofErr w:type="spellEnd"/>
      <w:r w:rsidRPr="00C15CBF">
        <w:rPr>
          <w:rtl/>
        </w:rPr>
        <w:t xml:space="preserve"> או גניבה למבנים, </w:t>
      </w:r>
      <w:r w:rsidRPr="00C15CBF">
        <w:rPr>
          <w:rFonts w:hint="cs"/>
          <w:rtl/>
        </w:rPr>
        <w:t>ל</w:t>
      </w:r>
      <w:r w:rsidRPr="00C15CBF">
        <w:rPr>
          <w:rtl/>
        </w:rPr>
        <w:t xml:space="preserve">חומרים, </w:t>
      </w:r>
      <w:r w:rsidRPr="00C15CBF">
        <w:rPr>
          <w:rFonts w:hint="cs"/>
          <w:rtl/>
        </w:rPr>
        <w:t>ל</w:t>
      </w:r>
      <w:r w:rsidRPr="00C15CBF">
        <w:rPr>
          <w:rtl/>
        </w:rPr>
        <w:t xml:space="preserve">ציוד, </w:t>
      </w:r>
      <w:r w:rsidRPr="00C15CBF">
        <w:rPr>
          <w:rFonts w:hint="cs"/>
          <w:rtl/>
        </w:rPr>
        <w:t>ל</w:t>
      </w:r>
      <w:r w:rsidRPr="00C15CBF">
        <w:rPr>
          <w:rtl/>
        </w:rPr>
        <w:t>כלים ו</w:t>
      </w:r>
      <w:r w:rsidRPr="00C15CBF">
        <w:rPr>
          <w:rFonts w:hint="cs"/>
          <w:rtl/>
        </w:rPr>
        <w:t>ל</w:t>
      </w:r>
      <w:r w:rsidRPr="00C15CBF">
        <w:rPr>
          <w:rtl/>
        </w:rPr>
        <w:t xml:space="preserve">מכשירים שהונחו ע"י הקבלן או בידיעתו בשטח המבנה, </w:t>
      </w:r>
      <w:proofErr w:type="spellStart"/>
      <w:r w:rsidRPr="00C15CBF">
        <w:rPr>
          <w:rtl/>
        </w:rPr>
        <w:t>ישא</w:t>
      </w:r>
      <w:proofErr w:type="spellEnd"/>
      <w:r w:rsidRPr="00C15CBF">
        <w:rPr>
          <w:rtl/>
        </w:rPr>
        <w:t xml:space="preserve"> הקבלן בכל ההפסד ולא תחול כל אחריות על המזמין.</w:t>
      </w:r>
    </w:p>
    <w:p w14:paraId="14B630B3" w14:textId="77777777" w:rsidR="00BD482B" w:rsidRPr="00C15CBF" w:rsidRDefault="00BD482B" w:rsidP="00BD482B">
      <w:pPr>
        <w:ind w:left="720" w:hanging="720"/>
        <w:jc w:val="both"/>
        <w:rPr>
          <w:rtl/>
        </w:rPr>
      </w:pPr>
    </w:p>
    <w:p w14:paraId="2C76F24F" w14:textId="2273C2AF" w:rsidR="00BD482B" w:rsidRPr="00F137FD" w:rsidRDefault="00BD482B" w:rsidP="001702A3">
      <w:pPr>
        <w:numPr>
          <w:ilvl w:val="1"/>
          <w:numId w:val="39"/>
        </w:numPr>
        <w:tabs>
          <w:tab w:val="left" w:pos="720"/>
          <w:tab w:val="left" w:pos="1440"/>
          <w:tab w:val="left" w:pos="2160"/>
        </w:tabs>
        <w:ind w:left="737" w:hanging="737"/>
        <w:jc w:val="both"/>
        <w:rPr>
          <w:b/>
          <w:bCs/>
          <w:u w:val="single"/>
          <w:rtl/>
        </w:rPr>
      </w:pPr>
      <w:r w:rsidRPr="00F137FD">
        <w:rPr>
          <w:b/>
          <w:bCs/>
          <w:u w:val="single"/>
          <w:rtl/>
        </w:rPr>
        <w:t>מבנה למפקח</w:t>
      </w:r>
      <w:r w:rsidR="00F91C2B" w:rsidRPr="00F137FD">
        <w:rPr>
          <w:rFonts w:hint="cs"/>
          <w:b/>
          <w:bCs/>
          <w:u w:val="single"/>
          <w:rtl/>
        </w:rPr>
        <w:t xml:space="preserve"> ואבטחת איכות</w:t>
      </w:r>
    </w:p>
    <w:p w14:paraId="6A3A8BC6" w14:textId="468DBF5F" w:rsidR="00BD482B" w:rsidRPr="00C15CBF" w:rsidRDefault="00BD482B" w:rsidP="001702A3">
      <w:pPr>
        <w:numPr>
          <w:ilvl w:val="0"/>
          <w:numId w:val="44"/>
        </w:numPr>
        <w:ind w:hanging="686"/>
        <w:jc w:val="both"/>
        <w:rPr>
          <w:rtl/>
        </w:rPr>
      </w:pPr>
      <w:r w:rsidRPr="00C15CBF">
        <w:rPr>
          <w:rFonts w:hint="cs"/>
          <w:rtl/>
        </w:rPr>
        <w:t xml:space="preserve">תוך </w:t>
      </w:r>
      <w:r w:rsidR="00356FC6" w:rsidRPr="00F137FD">
        <w:rPr>
          <w:rFonts w:hint="cs"/>
          <w:u w:val="single"/>
          <w:rtl/>
        </w:rPr>
        <w:t>14</w:t>
      </w:r>
      <w:r w:rsidR="00F137FD" w:rsidRPr="00F137FD">
        <w:rPr>
          <w:rFonts w:hint="cs"/>
          <w:u w:val="single"/>
          <w:rtl/>
        </w:rPr>
        <w:t xml:space="preserve"> </w:t>
      </w:r>
      <w:r w:rsidRPr="00C15CBF">
        <w:rPr>
          <w:rFonts w:hint="cs"/>
          <w:u w:val="single"/>
          <w:rtl/>
        </w:rPr>
        <w:t>ימים</w:t>
      </w:r>
      <w:r w:rsidRPr="00C15CBF">
        <w:rPr>
          <w:rFonts w:hint="cs"/>
          <w:rtl/>
        </w:rPr>
        <w:t xml:space="preserve"> </w:t>
      </w:r>
      <w:r w:rsidRPr="00C15CBF">
        <w:rPr>
          <w:rtl/>
        </w:rPr>
        <w:t xml:space="preserve">מיום </w:t>
      </w:r>
      <w:r w:rsidRPr="00C15CBF">
        <w:rPr>
          <w:rFonts w:hint="cs"/>
          <w:rtl/>
        </w:rPr>
        <w:t>הנקוב ב</w:t>
      </w:r>
      <w:r w:rsidRPr="00C15CBF">
        <w:rPr>
          <w:rtl/>
        </w:rPr>
        <w:t>"צו התחלת עבודה"</w:t>
      </w:r>
      <w:r w:rsidRPr="00C15CBF">
        <w:rPr>
          <w:rFonts w:hint="cs"/>
          <w:rtl/>
        </w:rPr>
        <w:t xml:space="preserve">, יקים </w:t>
      </w:r>
      <w:r w:rsidRPr="00C15CBF">
        <w:rPr>
          <w:rtl/>
        </w:rPr>
        <w:t>הקבלן</w:t>
      </w:r>
      <w:r w:rsidRPr="00C15CBF">
        <w:rPr>
          <w:rFonts w:hint="cs"/>
          <w:rtl/>
        </w:rPr>
        <w:t>,</w:t>
      </w:r>
      <w:r w:rsidRPr="00C15CBF">
        <w:rPr>
          <w:rtl/>
        </w:rPr>
        <w:t xml:space="preserve"> על חשבונו</w:t>
      </w:r>
      <w:r w:rsidRPr="00C15CBF">
        <w:rPr>
          <w:rFonts w:hint="cs"/>
          <w:rtl/>
        </w:rPr>
        <w:t>,</w:t>
      </w:r>
      <w:r w:rsidRPr="00C15CBF">
        <w:rPr>
          <w:rtl/>
        </w:rPr>
        <w:t xml:space="preserve"> במקום שיורה עליו המפקח </w:t>
      </w:r>
      <w:r w:rsidR="00984011">
        <w:rPr>
          <w:rFonts w:hint="cs"/>
          <w:rtl/>
        </w:rPr>
        <w:t xml:space="preserve">שני </w:t>
      </w:r>
      <w:r w:rsidRPr="00C15CBF">
        <w:rPr>
          <w:rtl/>
        </w:rPr>
        <w:t>מבנ</w:t>
      </w:r>
      <w:r w:rsidR="00984011">
        <w:rPr>
          <w:rFonts w:hint="cs"/>
          <w:rtl/>
        </w:rPr>
        <w:t xml:space="preserve">ים </w:t>
      </w:r>
      <w:r w:rsidRPr="00C15CBF">
        <w:rPr>
          <w:rtl/>
        </w:rPr>
        <w:t>מוג</w:t>
      </w:r>
      <w:r w:rsidR="00984011">
        <w:rPr>
          <w:rFonts w:hint="cs"/>
          <w:rtl/>
        </w:rPr>
        <w:t xml:space="preserve">נים </w:t>
      </w:r>
      <w:r w:rsidRPr="00C15CBF">
        <w:rPr>
          <w:rtl/>
        </w:rPr>
        <w:t xml:space="preserve">בפני השפעות מזג האוויר לשימוש </w:t>
      </w:r>
      <w:proofErr w:type="spellStart"/>
      <w:r w:rsidRPr="00C15CBF">
        <w:rPr>
          <w:rtl/>
        </w:rPr>
        <w:t>המפקח.</w:t>
      </w:r>
      <w:r w:rsidR="00984011">
        <w:rPr>
          <w:rFonts w:hint="cs"/>
          <w:rtl/>
        </w:rPr>
        <w:t>בנוסף</w:t>
      </w:r>
      <w:proofErr w:type="spellEnd"/>
      <w:r w:rsidR="00984011">
        <w:rPr>
          <w:rFonts w:hint="cs"/>
          <w:rtl/>
        </w:rPr>
        <w:t xml:space="preserve"> יקים הקבלן חדר ביטחון תיקני.</w:t>
      </w:r>
    </w:p>
    <w:p w14:paraId="63112B48" w14:textId="0E822357" w:rsidR="00BD482B" w:rsidRPr="00C15CBF" w:rsidRDefault="00984011" w:rsidP="00984011">
      <w:pPr>
        <w:ind w:left="1440"/>
        <w:jc w:val="both"/>
        <w:rPr>
          <w:rtl/>
        </w:rPr>
      </w:pPr>
      <w:r>
        <w:rPr>
          <w:rFonts w:hint="cs"/>
          <w:rtl/>
        </w:rPr>
        <w:t>מבנה אחד בגודל</w:t>
      </w:r>
      <w:r w:rsidR="00BD482B" w:rsidRPr="00C15CBF">
        <w:rPr>
          <w:rFonts w:hint="cs"/>
          <w:rtl/>
        </w:rPr>
        <w:t xml:space="preserve"> </w:t>
      </w:r>
      <w:r>
        <w:rPr>
          <w:rFonts w:hint="cs"/>
          <w:rtl/>
        </w:rPr>
        <w:t>3מ*4מ</w:t>
      </w:r>
      <w:r w:rsidR="00BD482B" w:rsidRPr="00C15CBF">
        <w:rPr>
          <w:rFonts w:hint="cs"/>
          <w:rtl/>
        </w:rPr>
        <w:t xml:space="preserve"> לפחות ובגובה מינימלי של 2.5 מ'</w:t>
      </w:r>
      <w:r w:rsidR="00796254">
        <w:rPr>
          <w:rFonts w:hint="cs"/>
          <w:rtl/>
        </w:rPr>
        <w:t xml:space="preserve"> עם דלת אטומה ניתנן לנעילה,4 חלונות בגודל 80*80 </w:t>
      </w:r>
      <w:proofErr w:type="spellStart"/>
      <w:r w:rsidR="00796254">
        <w:rPr>
          <w:rFonts w:hint="cs"/>
          <w:rtl/>
        </w:rPr>
        <w:t>ס"מ,סוגרים,רשת</w:t>
      </w:r>
      <w:proofErr w:type="spellEnd"/>
      <w:r w:rsidR="00796254">
        <w:rPr>
          <w:rFonts w:hint="cs"/>
          <w:rtl/>
        </w:rPr>
        <w:t xml:space="preserve"> נגד יתושים</w:t>
      </w:r>
    </w:p>
    <w:p w14:paraId="24B648C4" w14:textId="19E67CDA" w:rsidR="00BD482B" w:rsidRPr="00C15CBF" w:rsidRDefault="00BD482B" w:rsidP="00BD482B">
      <w:pPr>
        <w:ind w:left="1440" w:hanging="720"/>
        <w:jc w:val="both"/>
        <w:rPr>
          <w:rtl/>
        </w:rPr>
      </w:pPr>
      <w:r w:rsidRPr="00C15CBF">
        <w:rPr>
          <w:rFonts w:hint="cs"/>
          <w:rtl/>
        </w:rPr>
        <w:tab/>
        <w:t xml:space="preserve">המבנה יכלול </w:t>
      </w:r>
      <w:proofErr w:type="spellStart"/>
      <w:r w:rsidRPr="00C15CBF">
        <w:rPr>
          <w:rFonts w:hint="cs"/>
          <w:rtl/>
        </w:rPr>
        <w:t>מטבחון,מקרר,מכשיר</w:t>
      </w:r>
      <w:proofErr w:type="spellEnd"/>
      <w:r w:rsidRPr="00C15CBF">
        <w:rPr>
          <w:rFonts w:hint="cs"/>
          <w:rtl/>
        </w:rPr>
        <w:t xml:space="preserve"> תמי 4 אשר ישמשו את המזמין ובאי כוחו ויחובר </w:t>
      </w:r>
      <w:r w:rsidRPr="00C15CBF">
        <w:rPr>
          <w:rtl/>
        </w:rPr>
        <w:t>בחיבור זמני לחשמל</w:t>
      </w:r>
      <w:r w:rsidRPr="00C15CBF">
        <w:rPr>
          <w:rFonts w:hint="cs"/>
          <w:rtl/>
        </w:rPr>
        <w:t xml:space="preserve">, </w:t>
      </w:r>
      <w:r w:rsidRPr="00C15CBF">
        <w:rPr>
          <w:rtl/>
        </w:rPr>
        <w:t>לטלפון</w:t>
      </w:r>
      <w:r w:rsidRPr="00C15CBF">
        <w:rPr>
          <w:rFonts w:hint="cs"/>
          <w:rtl/>
        </w:rPr>
        <w:t xml:space="preserve">, מים </w:t>
      </w:r>
      <w:proofErr w:type="spellStart"/>
      <w:r w:rsidRPr="00C15CBF">
        <w:rPr>
          <w:rFonts w:hint="cs"/>
          <w:rtl/>
        </w:rPr>
        <w:t>וביוב</w:t>
      </w:r>
      <w:r w:rsidR="00984011">
        <w:rPr>
          <w:rFonts w:hint="cs"/>
          <w:rtl/>
        </w:rPr>
        <w:t>,רשת</w:t>
      </w:r>
      <w:proofErr w:type="spellEnd"/>
      <w:r w:rsidR="00984011">
        <w:rPr>
          <w:rFonts w:hint="cs"/>
          <w:rtl/>
        </w:rPr>
        <w:t xml:space="preserve"> </w:t>
      </w:r>
      <w:r w:rsidR="00984011">
        <w:t>WIFI</w:t>
      </w:r>
      <w:r w:rsidR="00984011">
        <w:rPr>
          <w:rFonts w:hint="cs"/>
          <w:rtl/>
        </w:rPr>
        <w:t xml:space="preserve">.מבנה ירוהט בשני שולחנות כתיבה,5 כסאות </w:t>
      </w:r>
      <w:proofErr w:type="spellStart"/>
      <w:r w:rsidR="00984011">
        <w:rPr>
          <w:rFonts w:hint="cs"/>
          <w:rtl/>
        </w:rPr>
        <w:t>משרדיים,</w:t>
      </w:r>
      <w:r w:rsidR="00796254">
        <w:rPr>
          <w:rFonts w:hint="cs"/>
          <w:rtl/>
        </w:rPr>
        <w:t>מזגן</w:t>
      </w:r>
      <w:proofErr w:type="spellEnd"/>
      <w:r w:rsidR="00796254">
        <w:rPr>
          <w:rFonts w:hint="cs"/>
          <w:rtl/>
        </w:rPr>
        <w:t xml:space="preserve"> 2 </w:t>
      </w:r>
      <w:proofErr w:type="spellStart"/>
      <w:r w:rsidR="00796254">
        <w:rPr>
          <w:rFonts w:hint="cs"/>
          <w:rtl/>
        </w:rPr>
        <w:t>כ"ס,</w:t>
      </w:r>
      <w:r w:rsidR="00984011">
        <w:rPr>
          <w:rFonts w:hint="cs"/>
          <w:rtl/>
        </w:rPr>
        <w:t>לוח</w:t>
      </w:r>
      <w:proofErr w:type="spellEnd"/>
      <w:r w:rsidR="00984011">
        <w:rPr>
          <w:rFonts w:hint="cs"/>
          <w:rtl/>
        </w:rPr>
        <w:t xml:space="preserve"> קיר משעם לתליית תוכניות וארון פח עם שתי דלתות ניתן </w:t>
      </w:r>
      <w:proofErr w:type="spellStart"/>
      <w:r w:rsidR="00984011">
        <w:rPr>
          <w:rFonts w:hint="cs"/>
          <w:rtl/>
        </w:rPr>
        <w:t>לנעילה.יסופק</w:t>
      </w:r>
      <w:proofErr w:type="spellEnd"/>
      <w:r w:rsidR="00984011">
        <w:rPr>
          <w:rFonts w:hint="cs"/>
          <w:rtl/>
        </w:rPr>
        <w:t xml:space="preserve"> ציוד לפי סעיף ד.00.9</w:t>
      </w:r>
    </w:p>
    <w:p w14:paraId="0012585B" w14:textId="77777777" w:rsidR="00BD482B" w:rsidRPr="00C15CBF" w:rsidRDefault="00BD482B" w:rsidP="00BD482B">
      <w:pPr>
        <w:ind w:left="1440" w:hanging="720"/>
        <w:jc w:val="both"/>
        <w:rPr>
          <w:rtl/>
        </w:rPr>
      </w:pPr>
    </w:p>
    <w:p w14:paraId="5AD443AB" w14:textId="62B5EA04" w:rsidR="00BD482B" w:rsidRPr="00C15CBF" w:rsidRDefault="00984011" w:rsidP="001702A3">
      <w:pPr>
        <w:numPr>
          <w:ilvl w:val="0"/>
          <w:numId w:val="44"/>
        </w:numPr>
        <w:ind w:hanging="686"/>
        <w:jc w:val="both"/>
        <w:rPr>
          <w:rtl/>
        </w:rPr>
      </w:pPr>
      <w:r>
        <w:rPr>
          <w:rFonts w:hint="cs"/>
          <w:rtl/>
        </w:rPr>
        <w:t xml:space="preserve">מבנה שני </w:t>
      </w:r>
      <w:r w:rsidR="00796254">
        <w:rPr>
          <w:rFonts w:hint="cs"/>
          <w:rtl/>
        </w:rPr>
        <w:t>לישיבות בגודל 10*3.0 מ כולל</w:t>
      </w:r>
      <w:r w:rsidR="00BD482B" w:rsidRPr="00C15CBF">
        <w:rPr>
          <w:rtl/>
        </w:rPr>
        <w:t xml:space="preserve">: דלת אטומה ניתנת לנעילה, </w:t>
      </w:r>
      <w:r w:rsidR="00BD482B" w:rsidRPr="00C15CBF">
        <w:rPr>
          <w:rFonts w:hint="cs"/>
          <w:rtl/>
        </w:rPr>
        <w:t xml:space="preserve">8 </w:t>
      </w:r>
      <w:r w:rsidR="00BD482B" w:rsidRPr="00C15CBF">
        <w:rPr>
          <w:rtl/>
        </w:rPr>
        <w:t>חלונות מזוגגים במידות 80</w:t>
      </w:r>
      <w:r w:rsidR="00BD482B" w:rsidRPr="00C15CBF">
        <w:t>X</w:t>
      </w:r>
      <w:r w:rsidR="00BD482B" w:rsidRPr="00C15CBF">
        <w:rPr>
          <w:rtl/>
        </w:rPr>
        <w:t>80 ס</w:t>
      </w:r>
      <w:r w:rsidR="00BD482B" w:rsidRPr="00C15CBF">
        <w:rPr>
          <w:rFonts w:hint="cs"/>
          <w:rtl/>
        </w:rPr>
        <w:t>"</w:t>
      </w:r>
      <w:r w:rsidR="00BD482B" w:rsidRPr="00C15CBF">
        <w:rPr>
          <w:rtl/>
        </w:rPr>
        <w:t>מ</w:t>
      </w:r>
      <w:r w:rsidR="00BD482B" w:rsidRPr="00C15CBF">
        <w:rPr>
          <w:rFonts w:hint="cs"/>
          <w:rtl/>
        </w:rPr>
        <w:t xml:space="preserve"> לפחות כולל רשת נגד יתושים וסורגים למניעת פריצה, </w:t>
      </w:r>
      <w:r w:rsidR="00BD482B" w:rsidRPr="00C15CBF">
        <w:rPr>
          <w:rtl/>
        </w:rPr>
        <w:t xml:space="preserve">ריצוף או חיפוי רצפה, </w:t>
      </w:r>
      <w:r w:rsidR="00BD482B" w:rsidRPr="00C15CBF">
        <w:rPr>
          <w:rFonts w:hint="cs"/>
          <w:rtl/>
        </w:rPr>
        <w:t>מזגן מפוצל של 4  כ"ס ו</w:t>
      </w:r>
      <w:r w:rsidR="00BD482B" w:rsidRPr="00C15CBF">
        <w:rPr>
          <w:rtl/>
        </w:rPr>
        <w:t>ירוהט בשולחן</w:t>
      </w:r>
      <w:r w:rsidR="00BD482B" w:rsidRPr="00C15CBF">
        <w:rPr>
          <w:rFonts w:hint="cs"/>
          <w:rtl/>
        </w:rPr>
        <w:t xml:space="preserve"> ישיבות</w:t>
      </w:r>
      <w:r w:rsidR="00BD482B" w:rsidRPr="00C15CBF">
        <w:rPr>
          <w:rtl/>
        </w:rPr>
        <w:t xml:space="preserve">, </w:t>
      </w:r>
      <w:r w:rsidR="00BD482B" w:rsidRPr="00C15CBF">
        <w:rPr>
          <w:rFonts w:hint="cs"/>
          <w:rtl/>
        </w:rPr>
        <w:t>10</w:t>
      </w:r>
      <w:r w:rsidR="00BD482B" w:rsidRPr="00C15CBF">
        <w:rPr>
          <w:rtl/>
        </w:rPr>
        <w:t xml:space="preserve"> כסאות, </w:t>
      </w:r>
      <w:r w:rsidR="00BD482B" w:rsidRPr="00C15CBF">
        <w:rPr>
          <w:rFonts w:hint="cs"/>
          <w:rtl/>
        </w:rPr>
        <w:t xml:space="preserve">3 עמדות עבודה כולל שולחן ו-2 כסאות </w:t>
      </w:r>
      <w:proofErr w:type="spellStart"/>
      <w:r w:rsidR="00BD482B" w:rsidRPr="00C15CBF">
        <w:rPr>
          <w:rFonts w:hint="cs"/>
          <w:rtl/>
        </w:rPr>
        <w:t>משרדיים,</w:t>
      </w:r>
      <w:r w:rsidR="00BD482B" w:rsidRPr="00C15CBF">
        <w:rPr>
          <w:rtl/>
        </w:rPr>
        <w:t>לוח</w:t>
      </w:r>
      <w:proofErr w:type="spellEnd"/>
      <w:r w:rsidR="00BD482B" w:rsidRPr="00C15CBF">
        <w:rPr>
          <w:rtl/>
        </w:rPr>
        <w:t xml:space="preserve"> קיר </w:t>
      </w:r>
      <w:r w:rsidR="00BD482B" w:rsidRPr="00C15CBF">
        <w:rPr>
          <w:rFonts w:hint="cs"/>
          <w:rtl/>
        </w:rPr>
        <w:t xml:space="preserve">משעם </w:t>
      </w:r>
      <w:r w:rsidR="00BD482B" w:rsidRPr="00C15CBF">
        <w:rPr>
          <w:rtl/>
        </w:rPr>
        <w:t xml:space="preserve">לתליית </w:t>
      </w:r>
      <w:proofErr w:type="spellStart"/>
      <w:r w:rsidR="00BD482B" w:rsidRPr="00C15CBF">
        <w:rPr>
          <w:rtl/>
        </w:rPr>
        <w:t>תכניות</w:t>
      </w:r>
      <w:proofErr w:type="spellEnd"/>
      <w:r w:rsidR="00BD482B" w:rsidRPr="00C15CBF">
        <w:rPr>
          <w:rtl/>
        </w:rPr>
        <w:t xml:space="preserve"> ו</w:t>
      </w:r>
      <w:r w:rsidR="00BD482B" w:rsidRPr="00C15CBF">
        <w:rPr>
          <w:rFonts w:hint="cs"/>
          <w:rtl/>
        </w:rPr>
        <w:t xml:space="preserve">שתי ארונות </w:t>
      </w:r>
      <w:r w:rsidR="00BD482B" w:rsidRPr="00C15CBF">
        <w:rPr>
          <w:rtl/>
        </w:rPr>
        <w:t xml:space="preserve">פח </w:t>
      </w:r>
      <w:r w:rsidR="00BD482B" w:rsidRPr="00C15CBF">
        <w:rPr>
          <w:rFonts w:hint="cs"/>
          <w:rtl/>
        </w:rPr>
        <w:t xml:space="preserve">עם שתי דלתות </w:t>
      </w:r>
      <w:r w:rsidR="00BD482B" w:rsidRPr="00C15CBF">
        <w:rPr>
          <w:rtl/>
        </w:rPr>
        <w:t xml:space="preserve">ניתן </w:t>
      </w:r>
      <w:proofErr w:type="spellStart"/>
      <w:r w:rsidR="00BD482B" w:rsidRPr="00C15CBF">
        <w:rPr>
          <w:rtl/>
        </w:rPr>
        <w:t>לנעילה</w:t>
      </w:r>
      <w:r w:rsidR="00796254">
        <w:rPr>
          <w:rFonts w:hint="cs"/>
          <w:rtl/>
        </w:rPr>
        <w:t>,חיבור</w:t>
      </w:r>
      <w:proofErr w:type="spellEnd"/>
      <w:r w:rsidR="00796254">
        <w:rPr>
          <w:rFonts w:hint="cs"/>
          <w:rtl/>
        </w:rPr>
        <w:t xml:space="preserve"> לרשת </w:t>
      </w:r>
      <w:r w:rsidR="00796254">
        <w:t>WIFI</w:t>
      </w:r>
      <w:r w:rsidR="00796254">
        <w:rPr>
          <w:rFonts w:hint="cs"/>
          <w:rtl/>
        </w:rPr>
        <w:t xml:space="preserve"> ומסך טלוויזיה "65 עם כבל </w:t>
      </w:r>
      <w:r w:rsidR="00796254">
        <w:t>HDMI</w:t>
      </w:r>
      <w:r w:rsidR="00796254">
        <w:rPr>
          <w:rFonts w:hint="cs"/>
          <w:rtl/>
        </w:rPr>
        <w:t xml:space="preserve"> באורך 10 </w:t>
      </w:r>
      <w:proofErr w:type="spellStart"/>
      <w:r w:rsidR="00796254">
        <w:rPr>
          <w:rFonts w:hint="cs"/>
          <w:rtl/>
        </w:rPr>
        <w:t>מ,ציוד</w:t>
      </w:r>
      <w:proofErr w:type="spellEnd"/>
      <w:r w:rsidR="00796254">
        <w:rPr>
          <w:rFonts w:hint="cs"/>
          <w:rtl/>
        </w:rPr>
        <w:t xml:space="preserve"> לפי סיעף ד00.9</w:t>
      </w:r>
    </w:p>
    <w:p w14:paraId="1C34E233" w14:textId="77777777" w:rsidR="00BD482B" w:rsidRPr="00C15CBF" w:rsidRDefault="00BD482B" w:rsidP="00BD482B">
      <w:pPr>
        <w:ind w:left="1440" w:hanging="720"/>
        <w:jc w:val="both"/>
        <w:rPr>
          <w:rtl/>
        </w:rPr>
      </w:pPr>
    </w:p>
    <w:p w14:paraId="33D66EEF" w14:textId="77777777" w:rsidR="00BD482B" w:rsidRPr="00C15CBF" w:rsidRDefault="00BD482B" w:rsidP="001702A3">
      <w:pPr>
        <w:numPr>
          <w:ilvl w:val="0"/>
          <w:numId w:val="44"/>
        </w:numPr>
        <w:ind w:hanging="686"/>
        <w:jc w:val="both"/>
        <w:rPr>
          <w:rtl/>
        </w:rPr>
      </w:pPr>
      <w:r w:rsidRPr="00C15CBF">
        <w:rPr>
          <w:rFonts w:hint="cs"/>
          <w:rtl/>
        </w:rPr>
        <w:t xml:space="preserve">על הקבלן לדאוג להתקנת 2 </w:t>
      </w:r>
      <w:proofErr w:type="spellStart"/>
      <w:r w:rsidRPr="00C15CBF">
        <w:rPr>
          <w:rFonts w:hint="cs"/>
          <w:rtl/>
        </w:rPr>
        <w:t>קוי</w:t>
      </w:r>
      <w:proofErr w:type="spellEnd"/>
      <w:r w:rsidRPr="00C15CBF">
        <w:rPr>
          <w:rFonts w:hint="cs"/>
          <w:rtl/>
        </w:rPr>
        <w:t xml:space="preserve"> טלפון סדיר לשימוש המפקח, עבור תקשורת טלפון ופקסימיליה, כולל אספקת מכשיר טלפון ומכשיר פקסימיליה (לנייר רגיל) ואחזקתם לכל אורך תקופת הביצוע. במידה ולא מתאפשרת קבלת קווי טלפון מבזק, יספק הקבלן, על חשבונו, טלפון סלולרי ומטען לשימוש המפקח ומכשיר פקס שמותאם לתקשורת סלולרית, כולל קו.</w:t>
      </w:r>
    </w:p>
    <w:p w14:paraId="446A8756" w14:textId="77777777" w:rsidR="00BD482B" w:rsidRPr="00C15CBF" w:rsidRDefault="00BD482B" w:rsidP="00BD482B">
      <w:pPr>
        <w:ind w:left="1440" w:hanging="720"/>
        <w:jc w:val="both"/>
        <w:rPr>
          <w:rtl/>
        </w:rPr>
      </w:pPr>
      <w:r w:rsidRPr="00C15CBF">
        <w:rPr>
          <w:rFonts w:hint="cs"/>
          <w:rtl/>
        </w:rPr>
        <w:tab/>
        <w:t>הקבלן ידאג לתקינותו המלאה של מכשיר הפקס ויחליפו בחדש אם התקלקל, תוך יום עבודה אחד.</w:t>
      </w:r>
    </w:p>
    <w:p w14:paraId="45D6D724" w14:textId="77777777" w:rsidR="00BD482B" w:rsidRPr="00C15CBF" w:rsidRDefault="00BD482B" w:rsidP="00BD482B">
      <w:pPr>
        <w:ind w:left="1440" w:hanging="720"/>
        <w:jc w:val="both"/>
        <w:rPr>
          <w:rtl/>
        </w:rPr>
      </w:pPr>
      <w:r w:rsidRPr="00C15CBF">
        <w:rPr>
          <w:rFonts w:hint="cs"/>
          <w:rtl/>
        </w:rPr>
        <w:tab/>
        <w:t>על כל יום ללא מכשיר פקס באתר יוטל עכבון של 200 ש"ח מחשבונו של הקבלן.</w:t>
      </w:r>
    </w:p>
    <w:p w14:paraId="5E08654E" w14:textId="77777777" w:rsidR="00BD482B" w:rsidRPr="00C15CBF" w:rsidRDefault="00BD482B" w:rsidP="00BD482B">
      <w:pPr>
        <w:ind w:left="1440" w:hanging="720"/>
        <w:jc w:val="both"/>
        <w:rPr>
          <w:rtl/>
        </w:rPr>
      </w:pPr>
    </w:p>
    <w:p w14:paraId="03234A64" w14:textId="7B427D88" w:rsidR="00BD482B" w:rsidRPr="00C15CBF" w:rsidRDefault="00BD482B" w:rsidP="001702A3">
      <w:pPr>
        <w:numPr>
          <w:ilvl w:val="0"/>
          <w:numId w:val="44"/>
        </w:numPr>
        <w:ind w:hanging="686"/>
        <w:jc w:val="both"/>
        <w:rPr>
          <w:rFonts w:ascii="David" w:hAnsi="David"/>
          <w:sz w:val="24"/>
          <w:rtl/>
        </w:rPr>
      </w:pPr>
      <w:r w:rsidRPr="00C15CBF">
        <w:rPr>
          <w:rtl/>
        </w:rPr>
        <w:t>הקבלן</w:t>
      </w:r>
      <w:r w:rsidRPr="00C15CBF">
        <w:rPr>
          <w:rFonts w:ascii="David" w:hAnsi="David"/>
          <w:sz w:val="24"/>
          <w:rtl/>
        </w:rPr>
        <w:t xml:space="preserve"> יספק, במשך כל הפרויקט, מחשב נייד, במשקל שלא יעלה על 1.8 ק"ג, הכולל: מסך </w:t>
      </w:r>
      <w:r w:rsidR="00796254">
        <w:rPr>
          <w:rFonts w:ascii="David" w:hAnsi="David" w:hint="cs"/>
          <w:sz w:val="24"/>
          <w:rtl/>
        </w:rPr>
        <w:t>"15.6</w:t>
      </w:r>
      <w:r w:rsidRPr="00C15CBF">
        <w:rPr>
          <w:rFonts w:ascii="David" w:hAnsi="David"/>
          <w:sz w:val="24"/>
          <w:rtl/>
        </w:rPr>
        <w:t xml:space="preserve">, תוכנת הפעלה </w:t>
      </w:r>
      <w:r w:rsidRPr="00C15CBF">
        <w:rPr>
          <w:rFonts w:ascii="David" w:hAnsi="David"/>
          <w:sz w:val="24"/>
        </w:rPr>
        <w:t xml:space="preserve">WINDOWS </w:t>
      </w:r>
      <w:r w:rsidRPr="00C15CBF">
        <w:rPr>
          <w:rFonts w:ascii="David" w:hAnsi="David"/>
          <w:sz w:val="24"/>
          <w:rtl/>
        </w:rPr>
        <w:t xml:space="preserve">10 , מעבד </w:t>
      </w:r>
      <w:r w:rsidRPr="00C15CBF">
        <w:rPr>
          <w:rFonts w:ascii="David" w:hAnsi="David"/>
          <w:sz w:val="24"/>
        </w:rPr>
        <w:t>INTEL CORE I7</w:t>
      </w:r>
      <w:r w:rsidRPr="00C15CBF">
        <w:rPr>
          <w:rFonts w:ascii="David" w:hAnsi="David"/>
          <w:sz w:val="24"/>
          <w:rtl/>
        </w:rPr>
        <w:t xml:space="preserve"> לפחות, דיסק קשיח של 1000 </w:t>
      </w:r>
      <w:r w:rsidRPr="00C15CBF">
        <w:rPr>
          <w:rFonts w:ascii="David" w:hAnsi="David"/>
          <w:sz w:val="24"/>
        </w:rPr>
        <w:t>GB</w:t>
      </w:r>
      <w:r w:rsidRPr="00C15CBF">
        <w:rPr>
          <w:rFonts w:ascii="David" w:hAnsi="David"/>
          <w:sz w:val="24"/>
          <w:rtl/>
        </w:rPr>
        <w:t xml:space="preserve"> לפחות, נפח זיכרון </w:t>
      </w:r>
      <w:r w:rsidRPr="00C15CBF">
        <w:rPr>
          <w:rFonts w:ascii="David" w:hAnsi="David"/>
          <w:sz w:val="24"/>
        </w:rPr>
        <w:t>RAM</w:t>
      </w:r>
      <w:r w:rsidRPr="00C15CBF">
        <w:rPr>
          <w:rFonts w:ascii="David" w:hAnsi="David"/>
          <w:sz w:val="24"/>
          <w:rtl/>
        </w:rPr>
        <w:t>-32</w:t>
      </w:r>
      <w:r w:rsidRPr="00C15CBF">
        <w:rPr>
          <w:rFonts w:ascii="David" w:hAnsi="David"/>
          <w:sz w:val="24"/>
        </w:rPr>
        <w:t>GB</w:t>
      </w:r>
      <w:r w:rsidRPr="00C15CBF">
        <w:rPr>
          <w:rFonts w:ascii="David" w:hAnsi="David"/>
          <w:sz w:val="24"/>
          <w:rtl/>
        </w:rPr>
        <w:t xml:space="preserve"> לפחות, סוג </w:t>
      </w:r>
      <w:proofErr w:type="spellStart"/>
      <w:r w:rsidRPr="00C15CBF">
        <w:rPr>
          <w:rFonts w:ascii="David" w:hAnsi="David"/>
          <w:sz w:val="24"/>
          <w:rtl/>
        </w:rPr>
        <w:t>זכרון</w:t>
      </w:r>
      <w:proofErr w:type="spellEnd"/>
      <w:r w:rsidRPr="00C15CBF">
        <w:rPr>
          <w:rFonts w:ascii="David" w:hAnsi="David"/>
          <w:sz w:val="24"/>
          <w:rtl/>
        </w:rPr>
        <w:t xml:space="preserve"> </w:t>
      </w:r>
      <w:r w:rsidRPr="00C15CBF">
        <w:rPr>
          <w:rFonts w:ascii="David" w:hAnsi="David"/>
          <w:sz w:val="24"/>
        </w:rPr>
        <w:t>DDR</w:t>
      </w:r>
      <w:r w:rsidRPr="00C15CBF">
        <w:rPr>
          <w:rFonts w:ascii="David" w:hAnsi="David"/>
          <w:sz w:val="24"/>
          <w:rtl/>
        </w:rPr>
        <w:t xml:space="preserve">4 לפחות, מצלמת רשת המתחברת למחשב לניהול שיחות </w:t>
      </w:r>
      <w:r w:rsidRPr="00C15CBF">
        <w:rPr>
          <w:rFonts w:ascii="David" w:hAnsi="David"/>
          <w:sz w:val="24"/>
        </w:rPr>
        <w:t>ZOOM</w:t>
      </w:r>
      <w:r w:rsidRPr="00C15CBF">
        <w:rPr>
          <w:rFonts w:ascii="David" w:hAnsi="David"/>
          <w:sz w:val="24"/>
          <w:rtl/>
        </w:rPr>
        <w:t xml:space="preserve"> וכד', מיקרופון המתחבר למחשב לניהול שיחות </w:t>
      </w:r>
      <w:r w:rsidRPr="00C15CBF">
        <w:rPr>
          <w:rFonts w:ascii="David" w:hAnsi="David"/>
          <w:sz w:val="24"/>
        </w:rPr>
        <w:t>ZOOM</w:t>
      </w:r>
      <w:r w:rsidRPr="00C15CBF">
        <w:rPr>
          <w:rFonts w:ascii="David" w:hAnsi="David"/>
          <w:sz w:val="24"/>
          <w:rtl/>
        </w:rPr>
        <w:t xml:space="preserve"> וכד', כרטיס מסך מדגם </w:t>
      </w:r>
      <w:r w:rsidRPr="00C15CBF">
        <w:rPr>
          <w:rFonts w:ascii="David" w:hAnsi="David"/>
          <w:sz w:val="24"/>
          <w:shd w:val="clear" w:color="auto" w:fill="FFFFFF"/>
        </w:rPr>
        <w:t>NVIDIA GeForce MX450</w:t>
      </w:r>
      <w:r w:rsidRPr="00C15CBF">
        <w:rPr>
          <w:rFonts w:ascii="David" w:hAnsi="David"/>
          <w:sz w:val="24"/>
          <w:shd w:val="clear" w:color="auto" w:fill="FFFFFF"/>
          <w:rtl/>
        </w:rPr>
        <w:t xml:space="preserve"> לפחות, רזולוציית מסך 1920</w:t>
      </w:r>
      <w:r w:rsidRPr="00C15CBF">
        <w:rPr>
          <w:rFonts w:ascii="David" w:hAnsi="David"/>
          <w:sz w:val="24"/>
          <w:shd w:val="clear" w:color="auto" w:fill="FFFFFF"/>
        </w:rPr>
        <w:t>X</w:t>
      </w:r>
      <w:r w:rsidRPr="00C15CBF">
        <w:rPr>
          <w:rFonts w:ascii="David" w:hAnsi="David"/>
          <w:sz w:val="24"/>
          <w:shd w:val="clear" w:color="auto" w:fill="FFFFFF"/>
          <w:rtl/>
        </w:rPr>
        <w:t xml:space="preserve">1080 לפחות בקצב </w:t>
      </w:r>
      <w:proofErr w:type="spellStart"/>
      <w:r w:rsidRPr="00C15CBF">
        <w:rPr>
          <w:rFonts w:ascii="David" w:hAnsi="David"/>
          <w:sz w:val="24"/>
          <w:shd w:val="clear" w:color="auto" w:fill="FFFFFF"/>
          <w:rtl/>
        </w:rPr>
        <w:t>רענון</w:t>
      </w:r>
      <w:proofErr w:type="spellEnd"/>
      <w:r w:rsidRPr="00C15CBF">
        <w:rPr>
          <w:rFonts w:ascii="David" w:hAnsi="David"/>
          <w:sz w:val="24"/>
          <w:shd w:val="clear" w:color="auto" w:fill="FFFFFF"/>
          <w:rtl/>
        </w:rPr>
        <w:t xml:space="preserve"> של 60</w:t>
      </w:r>
      <w:r w:rsidRPr="00C15CBF">
        <w:rPr>
          <w:rFonts w:ascii="David" w:hAnsi="David"/>
          <w:sz w:val="24"/>
          <w:shd w:val="clear" w:color="auto" w:fill="FFFFFF"/>
        </w:rPr>
        <w:t>HZ</w:t>
      </w:r>
      <w:r w:rsidRPr="00C15CBF">
        <w:rPr>
          <w:rFonts w:ascii="David" w:hAnsi="David"/>
          <w:sz w:val="24"/>
          <w:shd w:val="clear" w:color="auto" w:fill="FFFFFF"/>
          <w:rtl/>
        </w:rPr>
        <w:t xml:space="preserve"> לפחות,</w:t>
      </w:r>
      <w:r w:rsidRPr="00C15CBF">
        <w:rPr>
          <w:rFonts w:ascii="David" w:hAnsi="David" w:hint="cs"/>
          <w:sz w:val="24"/>
          <w:shd w:val="clear" w:color="auto" w:fill="FFFFFF"/>
          <w:rtl/>
        </w:rPr>
        <w:t xml:space="preserve"> </w:t>
      </w:r>
      <w:r w:rsidRPr="00C15CBF">
        <w:rPr>
          <w:rFonts w:ascii="David" w:hAnsi="David"/>
          <w:sz w:val="24"/>
          <w:shd w:val="clear" w:color="auto" w:fill="FFFFFF"/>
          <w:rtl/>
        </w:rPr>
        <w:t>מסך מגע, חיבור לרשת אלחוטית,</w:t>
      </w:r>
      <w:r w:rsidRPr="00C15CBF">
        <w:rPr>
          <w:rFonts w:ascii="David" w:hAnsi="David" w:hint="cs"/>
          <w:sz w:val="24"/>
          <w:shd w:val="clear" w:color="auto" w:fill="FFFFFF"/>
          <w:rtl/>
        </w:rPr>
        <w:t xml:space="preserve"> חיבור </w:t>
      </w:r>
      <w:r w:rsidRPr="00C15CBF">
        <w:rPr>
          <w:rFonts w:ascii="David" w:hAnsi="David" w:hint="cs"/>
          <w:sz w:val="24"/>
          <w:shd w:val="clear" w:color="auto" w:fill="FFFFFF"/>
        </w:rPr>
        <w:t>WIFI</w:t>
      </w:r>
      <w:r w:rsidRPr="00C15CBF">
        <w:rPr>
          <w:rFonts w:ascii="David" w:hAnsi="David" w:hint="cs"/>
          <w:sz w:val="24"/>
          <w:shd w:val="clear" w:color="auto" w:fill="FFFFFF"/>
          <w:rtl/>
        </w:rPr>
        <w:t>,</w:t>
      </w:r>
      <w:r w:rsidRPr="00C15CBF">
        <w:rPr>
          <w:rFonts w:ascii="David" w:hAnsi="David"/>
          <w:sz w:val="24"/>
          <w:shd w:val="clear" w:color="auto" w:fill="FFFFFF"/>
          <w:rtl/>
        </w:rPr>
        <w:t xml:space="preserve"> כל החיבורים הנדרשים (כגון: חיבור לרשת חוטית,</w:t>
      </w:r>
      <w:r w:rsidRPr="00C15CBF">
        <w:rPr>
          <w:rFonts w:ascii="David" w:hAnsi="David"/>
          <w:sz w:val="24"/>
          <w:shd w:val="clear" w:color="auto" w:fill="FFFFFF"/>
        </w:rPr>
        <w:t>Thunderbolt Card Reader</w:t>
      </w:r>
      <w:r w:rsidRPr="00C15CBF">
        <w:rPr>
          <w:rFonts w:ascii="David" w:hAnsi="David"/>
          <w:sz w:val="24"/>
          <w:shd w:val="clear" w:color="auto" w:fill="FFFFFF"/>
          <w:rtl/>
        </w:rPr>
        <w:t xml:space="preserve"> , אוזניות/מיקרופון , </w:t>
      </w:r>
      <w:r w:rsidRPr="00C15CBF">
        <w:rPr>
          <w:rFonts w:ascii="David" w:hAnsi="David"/>
          <w:sz w:val="24"/>
          <w:shd w:val="clear" w:color="auto" w:fill="FFFFFF"/>
        </w:rPr>
        <w:t>RJ-45 , Bluetooth , HDMI , USB</w:t>
      </w:r>
      <w:r w:rsidRPr="00C15CBF">
        <w:rPr>
          <w:rFonts w:ascii="David" w:hAnsi="David"/>
          <w:sz w:val="24"/>
          <w:shd w:val="clear" w:color="auto" w:fill="FFFFFF"/>
          <w:rtl/>
        </w:rPr>
        <w:t xml:space="preserve"> ),</w:t>
      </w:r>
      <w:r w:rsidRPr="00C15CBF">
        <w:rPr>
          <w:rFonts w:ascii="David" w:hAnsi="David"/>
          <w:sz w:val="24"/>
          <w:rtl/>
        </w:rPr>
        <w:t xml:space="preserve"> חבילת תוכנות  </w:t>
      </w:r>
      <w:r w:rsidRPr="00C15CBF">
        <w:rPr>
          <w:rFonts w:ascii="David" w:hAnsi="David"/>
          <w:sz w:val="24"/>
        </w:rPr>
        <w:t>MS OFFICE 2021</w:t>
      </w:r>
      <w:r w:rsidRPr="00C15CBF">
        <w:rPr>
          <w:rFonts w:ascii="David" w:hAnsi="David"/>
          <w:sz w:val="24"/>
          <w:rtl/>
        </w:rPr>
        <w:t xml:space="preserve">, תוכנת </w:t>
      </w:r>
      <w:r w:rsidRPr="00C15CBF">
        <w:rPr>
          <w:rFonts w:ascii="David" w:hAnsi="David"/>
          <w:sz w:val="24"/>
        </w:rPr>
        <w:t>MS PROJECT</w:t>
      </w:r>
      <w:r w:rsidRPr="00C15CBF">
        <w:rPr>
          <w:rFonts w:ascii="David" w:hAnsi="David"/>
          <w:sz w:val="24"/>
          <w:rtl/>
        </w:rPr>
        <w:t xml:space="preserve"> עדכנית ללוחות זמנים,</w:t>
      </w:r>
      <w:r w:rsidRPr="00C15CBF">
        <w:rPr>
          <w:rFonts w:ascii="David" w:hAnsi="David"/>
          <w:sz w:val="24"/>
        </w:rPr>
        <w:t xml:space="preserve"> </w:t>
      </w:r>
      <w:r w:rsidRPr="00C15CBF">
        <w:rPr>
          <w:rFonts w:ascii="David" w:hAnsi="David"/>
          <w:sz w:val="24"/>
          <w:rtl/>
        </w:rPr>
        <w:t xml:space="preserve">תוכנת </w:t>
      </w:r>
      <w:proofErr w:type="spellStart"/>
      <w:r w:rsidRPr="00C15CBF">
        <w:rPr>
          <w:rFonts w:ascii="David" w:hAnsi="David"/>
          <w:sz w:val="24"/>
          <w:rtl/>
        </w:rPr>
        <w:t>אוטוקד</w:t>
      </w:r>
      <w:proofErr w:type="spellEnd"/>
      <w:r w:rsidRPr="00C15CBF">
        <w:rPr>
          <w:rFonts w:ascii="David" w:hAnsi="David"/>
          <w:sz w:val="24"/>
          <w:rtl/>
        </w:rPr>
        <w:t xml:space="preserve">, תוכנת </w:t>
      </w:r>
      <w:proofErr w:type="spellStart"/>
      <w:r w:rsidRPr="00C15CBF">
        <w:rPr>
          <w:rFonts w:ascii="David" w:hAnsi="David"/>
          <w:sz w:val="24"/>
          <w:rtl/>
        </w:rPr>
        <w:t>בנארית</w:t>
      </w:r>
      <w:proofErr w:type="spellEnd"/>
      <w:r w:rsidRPr="00C15CBF">
        <w:rPr>
          <w:rFonts w:ascii="David" w:hAnsi="David"/>
          <w:sz w:val="24"/>
          <w:rtl/>
        </w:rPr>
        <w:t xml:space="preserve"> ו/או דקל ו/או </w:t>
      </w:r>
      <w:proofErr w:type="spellStart"/>
      <w:r w:rsidRPr="00C15CBF">
        <w:rPr>
          <w:rFonts w:ascii="David" w:hAnsi="David"/>
          <w:sz w:val="24"/>
          <w:rtl/>
        </w:rPr>
        <w:t>רמדור</w:t>
      </w:r>
      <w:proofErr w:type="spellEnd"/>
      <w:r w:rsidRPr="00C15CBF">
        <w:rPr>
          <w:rFonts w:ascii="David" w:hAnsi="David"/>
          <w:sz w:val="24"/>
          <w:rtl/>
        </w:rPr>
        <w:t xml:space="preserve"> לעריכת החשבונות, וכן </w:t>
      </w:r>
      <w:r w:rsidR="00796254">
        <w:rPr>
          <w:rFonts w:ascii="David" w:hAnsi="David" w:hint="cs"/>
          <w:sz w:val="24"/>
          <w:rtl/>
        </w:rPr>
        <w:t xml:space="preserve">מכונת צילום </w:t>
      </w:r>
      <w:r w:rsidRPr="00C15CBF">
        <w:rPr>
          <w:rFonts w:ascii="David" w:hAnsi="David"/>
          <w:sz w:val="24"/>
          <w:rtl/>
        </w:rPr>
        <w:t xml:space="preserve">צבעונית משולבת </w:t>
      </w:r>
      <w:r w:rsidR="00796254">
        <w:rPr>
          <w:rFonts w:ascii="David" w:hAnsi="David" w:hint="cs"/>
          <w:sz w:val="24"/>
          <w:rtl/>
        </w:rPr>
        <w:t>(</w:t>
      </w:r>
      <w:proofErr w:type="spellStart"/>
      <w:r w:rsidR="00796254">
        <w:rPr>
          <w:rFonts w:ascii="David" w:hAnsi="David" w:hint="cs"/>
          <w:sz w:val="24"/>
          <w:rtl/>
        </w:rPr>
        <w:t>צילום,פקס,סריקה</w:t>
      </w:r>
      <w:proofErr w:type="spellEnd"/>
      <w:r w:rsidR="00796254">
        <w:rPr>
          <w:rFonts w:ascii="David" w:hAnsi="David" w:hint="cs"/>
          <w:sz w:val="24"/>
          <w:rtl/>
        </w:rPr>
        <w:t>)</w:t>
      </w:r>
      <w:r w:rsidRPr="00C15CBF">
        <w:rPr>
          <w:rFonts w:ascii="David" w:hAnsi="David"/>
          <w:sz w:val="24"/>
          <w:rtl/>
        </w:rPr>
        <w:t>צילום לניירות 4</w:t>
      </w:r>
      <w:r w:rsidRPr="00C15CBF">
        <w:rPr>
          <w:rFonts w:ascii="David" w:hAnsi="David"/>
          <w:sz w:val="24"/>
        </w:rPr>
        <w:t>A</w:t>
      </w:r>
      <w:r w:rsidRPr="00C15CBF">
        <w:rPr>
          <w:rFonts w:ascii="David" w:hAnsi="David"/>
          <w:sz w:val="24"/>
          <w:rtl/>
        </w:rPr>
        <w:t xml:space="preserve"> ו- 3</w:t>
      </w:r>
      <w:r w:rsidRPr="00C15CBF">
        <w:rPr>
          <w:rFonts w:ascii="David" w:hAnsi="David"/>
          <w:sz w:val="24"/>
        </w:rPr>
        <w:t>A</w:t>
      </w:r>
      <w:r w:rsidRPr="00C15CBF">
        <w:rPr>
          <w:rFonts w:ascii="David" w:hAnsi="David"/>
          <w:sz w:val="24"/>
          <w:rtl/>
        </w:rPr>
        <w:t>, כולל אספקה שוטפת של נייר עבודה (במשקל 80 גר' לדף לפחות) - הכל לשימושו הבלעדי של המפקח. כמו כן ידאג הקבלן לחיבור המחשב לאינטרנט מהיר</w:t>
      </w:r>
      <w:r w:rsidRPr="00C15CBF">
        <w:rPr>
          <w:rFonts w:ascii="David" w:hAnsi="David" w:hint="cs"/>
          <w:sz w:val="24"/>
          <w:rtl/>
        </w:rPr>
        <w:t xml:space="preserve"> (</w:t>
      </w:r>
      <w:proofErr w:type="spellStart"/>
      <w:r w:rsidRPr="00C15CBF">
        <w:rPr>
          <w:rFonts w:ascii="David" w:hAnsi="David" w:hint="cs"/>
          <w:sz w:val="24"/>
          <w:rtl/>
        </w:rPr>
        <w:t>קווי+אלחוטי</w:t>
      </w:r>
      <w:proofErr w:type="spellEnd"/>
      <w:r w:rsidRPr="00C15CBF">
        <w:rPr>
          <w:rFonts w:ascii="David" w:hAnsi="David" w:hint="cs"/>
          <w:sz w:val="24"/>
          <w:rtl/>
        </w:rPr>
        <w:t>)</w:t>
      </w:r>
      <w:r w:rsidRPr="00C15CBF">
        <w:rPr>
          <w:rFonts w:ascii="David" w:hAnsi="David"/>
          <w:sz w:val="24"/>
          <w:rtl/>
        </w:rPr>
        <w:t>. כל התוכנות</w:t>
      </w:r>
      <w:r w:rsidRPr="00C15CBF">
        <w:rPr>
          <w:rFonts w:ascii="David" w:hAnsi="David" w:hint="cs"/>
          <w:sz w:val="24"/>
          <w:rtl/>
        </w:rPr>
        <w:t xml:space="preserve"> ו/או האביזרים ו/או החומרים ו/או המוצרים ו/או המכשירים שיסופקו ע"י הקבלן</w:t>
      </w:r>
      <w:r w:rsidRPr="00C15CBF">
        <w:rPr>
          <w:rFonts w:ascii="David" w:hAnsi="David"/>
          <w:sz w:val="24"/>
          <w:rtl/>
        </w:rPr>
        <w:t xml:space="preserve"> יהיו העדכני</w:t>
      </w:r>
      <w:r w:rsidRPr="00C15CBF">
        <w:rPr>
          <w:rFonts w:ascii="David" w:hAnsi="David" w:hint="cs"/>
          <w:sz w:val="24"/>
          <w:rtl/>
        </w:rPr>
        <w:t>ים</w:t>
      </w:r>
      <w:r w:rsidRPr="00C15CBF">
        <w:rPr>
          <w:rFonts w:ascii="David" w:hAnsi="David"/>
          <w:sz w:val="24"/>
          <w:rtl/>
        </w:rPr>
        <w:t xml:space="preserve"> ביותר.</w:t>
      </w:r>
    </w:p>
    <w:p w14:paraId="7BE984C3" w14:textId="77777777" w:rsidR="00BD482B" w:rsidRPr="00C15CBF" w:rsidRDefault="00BD482B" w:rsidP="00BD482B">
      <w:pPr>
        <w:ind w:left="1440" w:hanging="720"/>
        <w:jc w:val="both"/>
        <w:rPr>
          <w:rFonts w:ascii="David" w:hAnsi="David"/>
          <w:sz w:val="24"/>
          <w:rtl/>
        </w:rPr>
      </w:pPr>
      <w:r w:rsidRPr="00C15CBF">
        <w:rPr>
          <w:rFonts w:ascii="David" w:hAnsi="David"/>
          <w:sz w:val="24"/>
          <w:rtl/>
        </w:rPr>
        <w:tab/>
      </w:r>
      <w:r w:rsidRPr="00C15CBF">
        <w:rPr>
          <w:rFonts w:ascii="David" w:hAnsi="David" w:hint="cs"/>
          <w:sz w:val="24"/>
          <w:rtl/>
        </w:rPr>
        <w:t>כל הנ"ל יובא לאישור המפקח/מנהל הפרויקט מראש.</w:t>
      </w:r>
    </w:p>
    <w:p w14:paraId="48973403" w14:textId="77777777" w:rsidR="00BD482B" w:rsidRPr="00C15CBF" w:rsidRDefault="00BD482B" w:rsidP="00BD482B">
      <w:pPr>
        <w:ind w:left="1440" w:hanging="720"/>
        <w:jc w:val="both"/>
        <w:rPr>
          <w:rtl/>
        </w:rPr>
      </w:pPr>
      <w:r w:rsidRPr="00C15CBF">
        <w:rPr>
          <w:rFonts w:hint="cs"/>
          <w:rtl/>
        </w:rPr>
        <w:t xml:space="preserve"> </w:t>
      </w:r>
    </w:p>
    <w:p w14:paraId="6BB33BB7" w14:textId="416C2825" w:rsidR="00BD482B" w:rsidRPr="00C15CBF" w:rsidRDefault="00BD482B" w:rsidP="001702A3">
      <w:pPr>
        <w:numPr>
          <w:ilvl w:val="0"/>
          <w:numId w:val="44"/>
        </w:numPr>
        <w:ind w:hanging="686"/>
        <w:jc w:val="both"/>
        <w:rPr>
          <w:rtl/>
        </w:rPr>
      </w:pPr>
      <w:r w:rsidRPr="00C15CBF">
        <w:rPr>
          <w:rFonts w:hint="cs"/>
          <w:rtl/>
        </w:rPr>
        <w:t xml:space="preserve">בנוסף יתקין </w:t>
      </w:r>
      <w:r w:rsidRPr="00C15CBF">
        <w:rPr>
          <w:rtl/>
        </w:rPr>
        <w:t>הקבלן, על חשבונו, במקום שיורה עליו המפקח מבנה שירותים ברמה סניטרית לשביעות רצון המפקח</w:t>
      </w:r>
      <w:r w:rsidRPr="00C15CBF">
        <w:rPr>
          <w:rFonts w:hint="cs"/>
          <w:rtl/>
        </w:rPr>
        <w:t xml:space="preserve"> אשר ישמש את </w:t>
      </w:r>
      <w:r w:rsidR="00796254">
        <w:rPr>
          <w:rFonts w:hint="cs"/>
          <w:rtl/>
        </w:rPr>
        <w:t>צוות הניהול בלבד</w:t>
      </w:r>
      <w:r w:rsidRPr="00C15CBF">
        <w:rPr>
          <w:rFonts w:hint="cs"/>
          <w:rtl/>
        </w:rPr>
        <w:t xml:space="preserve"> לרבות חיבור לרשת החשמל, המים והביוב כולל אספקת נייר טואלט ומגבות נייר באופן סדיר.</w:t>
      </w:r>
    </w:p>
    <w:p w14:paraId="5606D982" w14:textId="77777777" w:rsidR="00BD482B" w:rsidRPr="00C15CBF" w:rsidRDefault="00BD482B" w:rsidP="00BD482B">
      <w:pPr>
        <w:ind w:left="1440" w:hanging="720"/>
        <w:jc w:val="both"/>
        <w:rPr>
          <w:rtl/>
        </w:rPr>
      </w:pPr>
    </w:p>
    <w:p w14:paraId="5FD33E25" w14:textId="77777777" w:rsidR="00BD482B" w:rsidRPr="00C15CBF" w:rsidRDefault="00BD482B" w:rsidP="001702A3">
      <w:pPr>
        <w:numPr>
          <w:ilvl w:val="0"/>
          <w:numId w:val="44"/>
        </w:numPr>
        <w:ind w:hanging="686"/>
        <w:jc w:val="both"/>
        <w:rPr>
          <w:rtl/>
        </w:rPr>
      </w:pPr>
      <w:r w:rsidRPr="00C15CBF">
        <w:rPr>
          <w:rFonts w:hint="cs"/>
          <w:rtl/>
        </w:rPr>
        <w:t xml:space="preserve">הקבלן </w:t>
      </w:r>
      <w:proofErr w:type="spellStart"/>
      <w:r w:rsidRPr="00C15CBF">
        <w:rPr>
          <w:rFonts w:hint="cs"/>
          <w:rtl/>
        </w:rPr>
        <w:t>ישא</w:t>
      </w:r>
      <w:proofErr w:type="spellEnd"/>
      <w:r w:rsidRPr="00C15CBF">
        <w:rPr>
          <w:rFonts w:hint="cs"/>
          <w:rtl/>
        </w:rPr>
        <w:t xml:space="preserve"> בהוצאות הניקיון והאחזקה של המבנים הנ"ל ככל שיידרש לצורך עבודתם כולל תשלומי האגרות השונות כגון: תשלום עבור מים, חשמל, אינטרנט, טלפון ו/או דמי שימוש ואחזקה כולל תשלום עבור השיחות של אמצעי תקשורת אחרים אשר הועמדו לרשות המפקח ושימושו במשך כל זמן </w:t>
      </w:r>
      <w:proofErr w:type="spellStart"/>
      <w:r w:rsidRPr="00C15CBF">
        <w:rPr>
          <w:rFonts w:hint="cs"/>
          <w:rtl/>
        </w:rPr>
        <w:t>העבודה,אספקה</w:t>
      </w:r>
      <w:proofErr w:type="spellEnd"/>
      <w:r w:rsidRPr="00C15CBF">
        <w:rPr>
          <w:rFonts w:hint="cs"/>
          <w:rtl/>
        </w:rPr>
        <w:t xml:space="preserve"> שוטפת של ציוד משרדי </w:t>
      </w:r>
      <w:proofErr w:type="spellStart"/>
      <w:r w:rsidRPr="00C15CBF">
        <w:rPr>
          <w:rFonts w:hint="cs"/>
          <w:rtl/>
        </w:rPr>
        <w:t>מתכלא</w:t>
      </w:r>
      <w:proofErr w:type="spellEnd"/>
      <w:r w:rsidRPr="00C15CBF">
        <w:rPr>
          <w:rFonts w:hint="cs"/>
          <w:rtl/>
        </w:rPr>
        <w:t xml:space="preserve"> </w:t>
      </w:r>
      <w:proofErr w:type="spellStart"/>
      <w:r w:rsidRPr="00C15CBF">
        <w:rPr>
          <w:rFonts w:hint="cs"/>
          <w:rtl/>
        </w:rPr>
        <w:t>וכו</w:t>
      </w:r>
      <w:proofErr w:type="spellEnd"/>
      <w:r w:rsidRPr="00C15CBF">
        <w:rPr>
          <w:rFonts w:hint="cs"/>
          <w:rtl/>
        </w:rPr>
        <w:t>'.</w:t>
      </w:r>
    </w:p>
    <w:p w14:paraId="4603FD30" w14:textId="77777777" w:rsidR="00BD482B" w:rsidRPr="00C15CBF" w:rsidRDefault="00BD482B" w:rsidP="00BD482B">
      <w:pPr>
        <w:ind w:left="1440" w:hanging="720"/>
        <w:jc w:val="both"/>
        <w:rPr>
          <w:rtl/>
        </w:rPr>
      </w:pPr>
    </w:p>
    <w:p w14:paraId="2214FBEC" w14:textId="77777777" w:rsidR="00BD482B" w:rsidRPr="00C15CBF" w:rsidRDefault="00BD482B" w:rsidP="001702A3">
      <w:pPr>
        <w:numPr>
          <w:ilvl w:val="0"/>
          <w:numId w:val="44"/>
        </w:numPr>
        <w:ind w:hanging="686"/>
        <w:jc w:val="both"/>
        <w:rPr>
          <w:rtl/>
        </w:rPr>
      </w:pPr>
      <w:r w:rsidRPr="00C15CBF">
        <w:rPr>
          <w:rFonts w:hint="cs"/>
          <w:rtl/>
        </w:rPr>
        <w:t>כל ההוצאות הכרוכות בהקמת המשרד עבור המפקח ואספקת הציוד כמתואר לעיל, כולל אחזקתו השוטפת במשך כל תקופת העבודה ופירוקו לאחר השלמת העבודות - יחולו על הקבלן ויראו אותן ככלולות בהצעתו.</w:t>
      </w:r>
    </w:p>
    <w:p w14:paraId="1A114C47" w14:textId="77777777" w:rsidR="00BD482B" w:rsidRPr="00C15CBF" w:rsidRDefault="00BD482B" w:rsidP="00BD482B">
      <w:pPr>
        <w:ind w:left="1440" w:hanging="720"/>
        <w:jc w:val="both"/>
        <w:rPr>
          <w:rtl/>
        </w:rPr>
      </w:pPr>
    </w:p>
    <w:p w14:paraId="24A7F478" w14:textId="77777777" w:rsidR="00BD482B" w:rsidRDefault="00BD482B" w:rsidP="001702A3">
      <w:pPr>
        <w:numPr>
          <w:ilvl w:val="0"/>
          <w:numId w:val="44"/>
        </w:numPr>
        <w:ind w:hanging="686"/>
        <w:jc w:val="both"/>
      </w:pPr>
      <w:r w:rsidRPr="00C15CBF">
        <w:rPr>
          <w:rFonts w:hint="cs"/>
          <w:rtl/>
        </w:rPr>
        <w:t>מובהר כי אם תידרש במהלך הביצוע העתקת המבנה ממקום למקום, אם כתוצאה משלביות הביצוע ואם עקב דרישה מפורשת של המפקח או מכל סיבה אחרת, יעשה זאת הקבלן באופן מיידי, על חשבונו, כולל העתקת כל המערכות המחוברות למבנים וחיבורן מחדש.</w:t>
      </w:r>
    </w:p>
    <w:p w14:paraId="02402E7B" w14:textId="77777777" w:rsidR="00F81219" w:rsidRDefault="00F81219" w:rsidP="00F81219">
      <w:pPr>
        <w:pStyle w:val="affb"/>
        <w:rPr>
          <w:rtl/>
        </w:rPr>
      </w:pPr>
    </w:p>
    <w:p w14:paraId="7A935C13" w14:textId="6FDCA1A8" w:rsidR="00F81219" w:rsidRPr="001D15E4" w:rsidRDefault="00F81219" w:rsidP="001702A3">
      <w:pPr>
        <w:numPr>
          <w:ilvl w:val="0"/>
          <w:numId w:val="44"/>
        </w:numPr>
        <w:ind w:hanging="686"/>
        <w:jc w:val="both"/>
      </w:pPr>
      <w:r w:rsidRPr="001D15E4">
        <w:rPr>
          <w:rFonts w:hint="cs"/>
          <w:rtl/>
        </w:rPr>
        <w:lastRenderedPageBreak/>
        <w:t xml:space="preserve">מובהר כי אם קבלן לא </w:t>
      </w:r>
      <w:r w:rsidR="00C401EA" w:rsidRPr="001D15E4">
        <w:rPr>
          <w:rFonts w:hint="cs"/>
          <w:rtl/>
        </w:rPr>
        <w:t>יקיים את תנאי הקמת משרדי פיקוח ת</w:t>
      </w:r>
      <w:r w:rsidR="00C401EA" w:rsidRPr="001D15E4">
        <w:rPr>
          <w:rFonts w:hint="eastAsia"/>
          <w:rtl/>
        </w:rPr>
        <w:t>וך</w:t>
      </w:r>
      <w:r w:rsidR="00C401EA" w:rsidRPr="001D15E4">
        <w:rPr>
          <w:rtl/>
        </w:rPr>
        <w:t xml:space="preserve"> </w:t>
      </w:r>
      <w:r w:rsidR="00796254" w:rsidRPr="001D15E4">
        <w:rPr>
          <w:color w:val="FF0000"/>
          <w:rtl/>
        </w:rPr>
        <w:t>14</w:t>
      </w:r>
      <w:r w:rsidR="00C401EA" w:rsidRPr="001D15E4">
        <w:rPr>
          <w:color w:val="FF0000"/>
          <w:rtl/>
        </w:rPr>
        <w:t xml:space="preserve"> ימים</w:t>
      </w:r>
      <w:r w:rsidR="00C401EA" w:rsidRPr="001D15E4">
        <w:rPr>
          <w:rFonts w:hint="cs"/>
          <w:color w:val="FF0000"/>
          <w:rtl/>
        </w:rPr>
        <w:t xml:space="preserve"> </w:t>
      </w:r>
      <w:r w:rsidR="00C401EA" w:rsidRPr="001D15E4">
        <w:rPr>
          <w:rFonts w:hint="cs"/>
          <w:rtl/>
        </w:rPr>
        <w:t>מיום קבלת צו התחלת העבודה,</w:t>
      </w:r>
      <w:r w:rsidR="001D15E4" w:rsidRPr="001D15E4">
        <w:rPr>
          <w:rFonts w:hint="cs"/>
          <w:rtl/>
        </w:rPr>
        <w:t xml:space="preserve"> </w:t>
      </w:r>
      <w:r w:rsidR="00C401EA" w:rsidRPr="001D15E4">
        <w:rPr>
          <w:rFonts w:hint="cs"/>
          <w:rtl/>
        </w:rPr>
        <w:t>יקוזז סכום כ-2000 ₪ עבור כל יום איחור בהקמת המשרדים מחשבונות של הקבלן(מתחיל לחשבון חלקי מס.1)</w:t>
      </w:r>
    </w:p>
    <w:p w14:paraId="1ADEDCF5" w14:textId="77777777" w:rsidR="00F91C2B" w:rsidRDefault="00F91C2B" w:rsidP="00F91C2B">
      <w:pPr>
        <w:pStyle w:val="affb"/>
        <w:rPr>
          <w:rtl/>
        </w:rPr>
      </w:pPr>
    </w:p>
    <w:p w14:paraId="049D1FF0" w14:textId="0A332BB0" w:rsidR="00F91C2B" w:rsidRPr="00C15CBF" w:rsidRDefault="00F91C2B" w:rsidP="001702A3">
      <w:pPr>
        <w:numPr>
          <w:ilvl w:val="0"/>
          <w:numId w:val="44"/>
        </w:numPr>
        <w:ind w:hanging="686"/>
        <w:jc w:val="both"/>
        <w:rPr>
          <w:rtl/>
        </w:rPr>
      </w:pPr>
      <w:r>
        <w:rPr>
          <w:rFonts w:hint="cs"/>
          <w:rtl/>
        </w:rPr>
        <w:t>קבלן יקים משרש לחברת אבטחת איכות(מטעם של עירייה) לפח תנאים שבסעיף 009.א(כמו משרד של מפקח)</w:t>
      </w:r>
    </w:p>
    <w:p w14:paraId="5A5A6DAB" w14:textId="77777777" w:rsidR="00BD482B" w:rsidRPr="00C15CBF" w:rsidRDefault="00BD482B" w:rsidP="00BD482B">
      <w:pPr>
        <w:ind w:left="1440" w:hanging="720"/>
        <w:jc w:val="both"/>
        <w:rPr>
          <w:rtl/>
        </w:rPr>
      </w:pPr>
    </w:p>
    <w:p w14:paraId="5A2E1D4D"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משרד לקבלן</w:t>
      </w:r>
    </w:p>
    <w:p w14:paraId="3626E731" w14:textId="77777777" w:rsidR="00BD482B" w:rsidRPr="00C15CBF" w:rsidRDefault="00BD482B" w:rsidP="00BD482B">
      <w:pPr>
        <w:ind w:left="720" w:hanging="720"/>
        <w:jc w:val="both"/>
        <w:rPr>
          <w:rtl/>
        </w:rPr>
      </w:pPr>
      <w:r w:rsidRPr="00C15CBF">
        <w:rPr>
          <w:rFonts w:hint="cs"/>
          <w:rtl/>
        </w:rPr>
        <w:tab/>
        <w:t xml:space="preserve">הקבלן מחויב להקים, על חשבונו, משרד באתר לשימושו. </w:t>
      </w:r>
      <w:r w:rsidRPr="00C15CBF">
        <w:rPr>
          <w:rtl/>
        </w:rPr>
        <w:t xml:space="preserve">יש לדאוג שהמשרד יהיה תמיד במצב נקי ומסודר, גודל המשרד בהתאם להוראות המפקח במקום. במשרד בא-כוח הקבלן, המתואר לעיל, יש לשמור על כל </w:t>
      </w:r>
      <w:proofErr w:type="spellStart"/>
      <w:r w:rsidRPr="00C15CBF">
        <w:rPr>
          <w:rtl/>
        </w:rPr>
        <w:t>התכניות</w:t>
      </w:r>
      <w:proofErr w:type="spellEnd"/>
      <w:r w:rsidRPr="00C15CBF">
        <w:rPr>
          <w:rtl/>
        </w:rPr>
        <w:t>, מסמכי ההסכם, המפרט וכתב הכמויות, יומני העבודה והוראות המפקח בכתב. בגמר העבודה יש לפנות את המשרד ולהחזיר את השטח לקדמותו.</w:t>
      </w:r>
    </w:p>
    <w:p w14:paraId="0D8022F0" w14:textId="77777777" w:rsidR="00BD482B" w:rsidRPr="00C15CBF" w:rsidRDefault="00BD482B" w:rsidP="00BD482B">
      <w:pPr>
        <w:ind w:left="720" w:hanging="720"/>
        <w:jc w:val="both"/>
        <w:rPr>
          <w:rtl/>
        </w:rPr>
      </w:pPr>
      <w:r w:rsidRPr="00C15CBF">
        <w:rPr>
          <w:rFonts w:hint="cs"/>
          <w:rtl/>
        </w:rPr>
        <w:tab/>
        <w:t>מודגש בזאת שמשרד הקבלן יהיה נפרד ממבנה המפקח.</w:t>
      </w:r>
    </w:p>
    <w:p w14:paraId="07C90664" w14:textId="77777777" w:rsidR="00BD482B" w:rsidRPr="00C15CBF" w:rsidRDefault="00BD482B" w:rsidP="00BD482B">
      <w:pPr>
        <w:ind w:left="1440" w:hanging="720"/>
        <w:jc w:val="both"/>
        <w:rPr>
          <w:rtl/>
        </w:rPr>
      </w:pPr>
    </w:p>
    <w:p w14:paraId="4606DC75"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מים וחשמל</w:t>
      </w:r>
    </w:p>
    <w:p w14:paraId="10443BD7" w14:textId="77777777" w:rsidR="00BD482B" w:rsidRPr="00C15CBF" w:rsidRDefault="00BD482B" w:rsidP="00BD482B">
      <w:pPr>
        <w:ind w:left="720" w:hanging="720"/>
        <w:jc w:val="both"/>
        <w:rPr>
          <w:rtl/>
        </w:rPr>
      </w:pPr>
      <w:r w:rsidRPr="00C15CBF">
        <w:rPr>
          <w:rFonts w:hint="cs"/>
          <w:rtl/>
        </w:rPr>
        <w:tab/>
      </w:r>
      <w:r w:rsidRPr="00C15CBF">
        <w:rPr>
          <w:rtl/>
        </w:rPr>
        <w:t xml:space="preserve">הקבלן אחראי לאספקת המים והחשמל, בכפוף לאמור במסמך ג'. מועדי ניתוק מערכות מים וחשמל קיימות (באם יידרש לצורך התחברות) יתואמו עם המפקח כדי שלא יגרום הפרעה למזמין. </w:t>
      </w:r>
    </w:p>
    <w:p w14:paraId="24B85796" w14:textId="77777777" w:rsidR="00BD482B" w:rsidRPr="00C15CBF" w:rsidRDefault="00BD482B" w:rsidP="00BD482B">
      <w:pPr>
        <w:ind w:left="720" w:hanging="720"/>
        <w:jc w:val="both"/>
        <w:rPr>
          <w:rtl/>
        </w:rPr>
      </w:pPr>
      <w:r w:rsidRPr="00C15CBF">
        <w:rPr>
          <w:rFonts w:hint="cs"/>
          <w:rtl/>
        </w:rPr>
        <w:tab/>
      </w:r>
      <w:r w:rsidRPr="00C15CBF">
        <w:rPr>
          <w:rtl/>
        </w:rPr>
        <w:t>בכל מקרה של אספקת מים וחשמל ע"י המזמין כפי שיוסדר בין הצדדים לא יהיה המזמין אחראי לכל נזק שייגרם לקבלן בגין הפסקת מים או חשמל מכל סיבה שהיא.</w:t>
      </w:r>
    </w:p>
    <w:p w14:paraId="4F04DCF9" w14:textId="77777777" w:rsidR="00BD482B" w:rsidRPr="00C15CBF" w:rsidRDefault="00BD482B" w:rsidP="00BD482B">
      <w:pPr>
        <w:ind w:left="720" w:hanging="720"/>
        <w:jc w:val="both"/>
        <w:rPr>
          <w:rtl/>
        </w:rPr>
      </w:pPr>
    </w:p>
    <w:p w14:paraId="089E213D"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 xml:space="preserve">תנועה בשטח המזמין </w:t>
      </w:r>
    </w:p>
    <w:p w14:paraId="356DE067" w14:textId="77777777" w:rsidR="00BD482B" w:rsidRPr="00C15CBF" w:rsidRDefault="00BD482B" w:rsidP="00BD482B">
      <w:pPr>
        <w:ind w:left="720" w:hanging="720"/>
        <w:jc w:val="both"/>
        <w:rPr>
          <w:rtl/>
        </w:rPr>
      </w:pPr>
      <w:r w:rsidRPr="00C15CBF">
        <w:rPr>
          <w:rFonts w:hint="cs"/>
          <w:rtl/>
        </w:rPr>
        <w:tab/>
      </w:r>
      <w:r w:rsidRPr="00C15CBF">
        <w:rPr>
          <w:rtl/>
        </w:rPr>
        <w:t xml:space="preserve">נתיבי התנועה בשטח המזמין אל מקום העבודה וממנו ייקבעו מזמן לזמן ע"י המזמין. </w:t>
      </w:r>
    </w:p>
    <w:p w14:paraId="53468E95" w14:textId="77777777" w:rsidR="00BD482B" w:rsidRPr="00C15CBF" w:rsidRDefault="00BD482B" w:rsidP="00BD482B">
      <w:pPr>
        <w:ind w:left="720" w:hanging="720"/>
        <w:jc w:val="both"/>
        <w:rPr>
          <w:rtl/>
        </w:rPr>
      </w:pPr>
      <w:r w:rsidRPr="00C15CBF">
        <w:rPr>
          <w:rFonts w:hint="cs"/>
          <w:rtl/>
        </w:rPr>
        <w:tab/>
      </w:r>
      <w:r w:rsidRPr="00C15CBF">
        <w:rPr>
          <w:rtl/>
        </w:rPr>
        <w:t>כלי רכבו של הקבלן וכל העובדים מטעמו ינועו אך ורק בנתיבים אלו. חוקי ונהלי התנועה בשטח המזמין יחולו על הקבלן והעובדים מטעמו והקבלן מתחייב לציית לכל הוראות המזמין בעניין זה. הקבלן מתחייב לשמור על שלמות נתיבי התנועה שנקבעו לו ויתקן, על חשבונו, כל נזק שיגרם להם בגין שימוש הקבלן כגון נזק מרכב זחלי, גרירה, שפיכת בטון, פיזור חומר וכיו"ב.</w:t>
      </w:r>
    </w:p>
    <w:p w14:paraId="54D8C8B0" w14:textId="77777777" w:rsidR="00BD482B" w:rsidRPr="00C15CBF" w:rsidRDefault="00BD482B" w:rsidP="00BD482B">
      <w:pPr>
        <w:ind w:left="720" w:hanging="720"/>
        <w:jc w:val="both"/>
        <w:rPr>
          <w:rtl/>
        </w:rPr>
      </w:pPr>
    </w:p>
    <w:p w14:paraId="1B97EA9F"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דרכי גישה ארעיות</w:t>
      </w:r>
    </w:p>
    <w:p w14:paraId="2E1091B5" w14:textId="77777777" w:rsidR="00BD482B" w:rsidRPr="00C15CBF" w:rsidRDefault="00BD482B" w:rsidP="00BD482B">
      <w:pPr>
        <w:ind w:left="720" w:hanging="720"/>
        <w:jc w:val="both"/>
        <w:rPr>
          <w:rtl/>
        </w:rPr>
      </w:pPr>
      <w:r w:rsidRPr="00C15CBF">
        <w:rPr>
          <w:rFonts w:hint="cs"/>
          <w:rtl/>
        </w:rPr>
        <w:tab/>
      </w:r>
      <w:r w:rsidRPr="00C15CBF">
        <w:rPr>
          <w:rtl/>
        </w:rPr>
        <w:t>במידה שידרשו דרכי גישה ארעיות - הן תבוצענה על ידי הקבלן ועל חשבונו ותוסרנה על ידי הקבלן עם גמר העבודה. במידה שיידרש, יחזיר הקבלן את מצב המקום בו הועברו דרכים אלה לקדמותו. התווית דרכי הגישה הארעיות תיעשה באישורו של המפקח. הקבלן ישמור על עבירות הדרכים בכל עונות השנה לפי הנחיות המפקח. דרכי הגישה הארעיות אינן רכוש הקבלן והקבלן יאפשר שימוש בדרכים אלו לכל גורם אחר ללא תמורה.</w:t>
      </w:r>
    </w:p>
    <w:p w14:paraId="4CB28C38" w14:textId="77777777" w:rsidR="00BD482B" w:rsidRPr="00C15CBF" w:rsidRDefault="00BD482B" w:rsidP="00BD482B">
      <w:pPr>
        <w:ind w:left="720" w:hanging="720"/>
        <w:jc w:val="both"/>
        <w:rPr>
          <w:rtl/>
        </w:rPr>
      </w:pPr>
    </w:p>
    <w:p w14:paraId="78BA1469"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שירותים מהמזמין ולינת פועלים באתר</w:t>
      </w:r>
    </w:p>
    <w:p w14:paraId="15ADF8B5" w14:textId="77777777" w:rsidR="00BD482B" w:rsidRPr="00C15CBF" w:rsidRDefault="00BD482B" w:rsidP="00BD482B">
      <w:pPr>
        <w:ind w:left="720" w:hanging="720"/>
        <w:jc w:val="both"/>
        <w:rPr>
          <w:rtl/>
        </w:rPr>
      </w:pPr>
      <w:r w:rsidRPr="00C15CBF">
        <w:rPr>
          <w:rFonts w:hint="cs"/>
          <w:rtl/>
        </w:rPr>
        <w:tab/>
        <w:t>מודגש בזאת ש</w:t>
      </w:r>
      <w:r w:rsidRPr="00C15CBF">
        <w:rPr>
          <w:rtl/>
        </w:rPr>
        <w:t>לא תינתן לקבלן אפשרות להשתמש בשירותי המזמין כגון: אוכל, מקלחות ושירותים סניטריים, טלפון</w:t>
      </w:r>
      <w:r w:rsidRPr="00C15CBF">
        <w:rPr>
          <w:rFonts w:hint="cs"/>
          <w:rtl/>
        </w:rPr>
        <w:t xml:space="preserve"> </w:t>
      </w:r>
      <w:r w:rsidRPr="00C15CBF">
        <w:rPr>
          <w:rtl/>
        </w:rPr>
        <w:t xml:space="preserve">וכיו"ב. מודגש בזאת כי לינת פועלים באתר </w:t>
      </w:r>
      <w:r w:rsidRPr="00C15CBF">
        <w:rPr>
          <w:rFonts w:hint="cs"/>
          <w:rtl/>
        </w:rPr>
        <w:t>אסורה בהחלט.</w:t>
      </w:r>
    </w:p>
    <w:p w14:paraId="4E2AF545" w14:textId="77777777" w:rsidR="00BD482B" w:rsidRPr="00C15CBF" w:rsidRDefault="00BD482B" w:rsidP="00BD482B">
      <w:pPr>
        <w:ind w:left="720" w:hanging="720"/>
        <w:jc w:val="both"/>
        <w:rPr>
          <w:rtl/>
        </w:rPr>
      </w:pPr>
    </w:p>
    <w:p w14:paraId="611036C6"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שמירה על איכות הסביבה</w:t>
      </w:r>
    </w:p>
    <w:p w14:paraId="46123A8C" w14:textId="77777777" w:rsidR="00BD482B" w:rsidRPr="00C15CBF" w:rsidRDefault="00BD482B" w:rsidP="00BD482B">
      <w:pPr>
        <w:ind w:left="720" w:hanging="720"/>
        <w:jc w:val="both"/>
        <w:rPr>
          <w:rtl/>
        </w:rPr>
      </w:pPr>
      <w:r w:rsidRPr="00C15CBF">
        <w:rPr>
          <w:rFonts w:hint="cs"/>
          <w:rtl/>
        </w:rPr>
        <w:tab/>
      </w:r>
      <w:r w:rsidRPr="00C15CBF">
        <w:rPr>
          <w:rtl/>
        </w:rPr>
        <w:t xml:space="preserve">הקבלן ינקוט, על חשבונו, בכל האמצעים שנקבעו ע"י הרשויות המוסמכות ו/או ייקבעו ע"י המפקח, כדי למנוע זיהום הסביבה ומטרדי רעש, </w:t>
      </w:r>
      <w:r w:rsidRPr="00C15CBF">
        <w:rPr>
          <w:rFonts w:hint="cs"/>
          <w:rtl/>
        </w:rPr>
        <w:t xml:space="preserve">כמוגדר בתקנות הרלוונטיות ובמפרט הכללי, </w:t>
      </w:r>
      <w:r w:rsidRPr="00C15CBF">
        <w:rPr>
          <w:rtl/>
        </w:rPr>
        <w:t xml:space="preserve">לשביעות רצון המפקח. </w:t>
      </w:r>
    </w:p>
    <w:p w14:paraId="445CE6EC" w14:textId="77777777" w:rsidR="00BD482B" w:rsidRPr="00C15CBF" w:rsidRDefault="00BD482B" w:rsidP="00BD482B">
      <w:pPr>
        <w:ind w:left="720" w:hanging="720"/>
        <w:rPr>
          <w:rtl/>
        </w:rPr>
      </w:pPr>
    </w:p>
    <w:p w14:paraId="3B13D250" w14:textId="77777777"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lastRenderedPageBreak/>
        <w:t>עבודה בשעות היום בימי חול</w:t>
      </w:r>
    </w:p>
    <w:p w14:paraId="02781418" w14:textId="77777777" w:rsidR="00BD482B" w:rsidRPr="00C15CBF" w:rsidRDefault="00BD482B" w:rsidP="00BD482B">
      <w:pPr>
        <w:ind w:left="720" w:hanging="720"/>
        <w:jc w:val="both"/>
        <w:rPr>
          <w:rtl/>
        </w:rPr>
      </w:pPr>
      <w:r w:rsidRPr="00C15CBF">
        <w:rPr>
          <w:rFonts w:hint="cs"/>
          <w:rtl/>
        </w:rPr>
        <w:tab/>
      </w:r>
      <w:r w:rsidRPr="00C15CBF">
        <w:rPr>
          <w:rtl/>
        </w:rPr>
        <w:t>בכפוף לכל הוראה אחרת בהסכם, לא תיעשה כל עבודת קבע בשעות הלילה, בשבת, במועדי ישראל, או בימי שבתון אחרים, ללא היתר בכתב מאת נציג המזמין, מלבד אם העבודה היא בלתי נמנעת או הכרחית בהחלט</w:t>
      </w:r>
      <w:r w:rsidRPr="00C15CBF">
        <w:rPr>
          <w:rFonts w:hint="cs"/>
          <w:rtl/>
        </w:rPr>
        <w:t>.</w:t>
      </w:r>
      <w:r w:rsidRPr="00C15CBF">
        <w:rPr>
          <w:rtl/>
        </w:rPr>
        <w:t xml:space="preserve"> במקרה כזה, יודיע הקבלן על כך למפקח ועליו לקבל את אישורו המוקדם. </w:t>
      </w:r>
      <w:r w:rsidRPr="00C15CBF">
        <w:rPr>
          <w:rFonts w:hint="cs"/>
          <w:rtl/>
        </w:rPr>
        <w:t xml:space="preserve">כמו כן, ידאג הקבלן לקבלת </w:t>
      </w:r>
      <w:r w:rsidRPr="00C15CBF">
        <w:rPr>
          <w:rtl/>
        </w:rPr>
        <w:t>אישור</w:t>
      </w:r>
      <w:r w:rsidRPr="00C15CBF">
        <w:rPr>
          <w:rFonts w:hint="cs"/>
          <w:rtl/>
        </w:rPr>
        <w:t>ים מתאימים מטעם הרשות המקומית, משרד העבודה ו/או רשויות רלוונטיות אחרות.</w:t>
      </w:r>
    </w:p>
    <w:p w14:paraId="53A785B4" w14:textId="77777777" w:rsidR="00BD482B" w:rsidRPr="00C15CBF" w:rsidRDefault="00BD482B" w:rsidP="00BD482B">
      <w:pPr>
        <w:ind w:left="720" w:hanging="720"/>
        <w:jc w:val="both"/>
        <w:rPr>
          <w:rtl/>
        </w:rPr>
      </w:pPr>
    </w:p>
    <w:p w14:paraId="5CC131F1"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תיאום עם המפקח</w:t>
      </w:r>
    </w:p>
    <w:p w14:paraId="7AA5DC70" w14:textId="77777777" w:rsidR="00BD482B" w:rsidRPr="00C15CBF" w:rsidRDefault="00BD482B" w:rsidP="00BD482B">
      <w:pPr>
        <w:ind w:left="720" w:hanging="720"/>
        <w:jc w:val="both"/>
        <w:rPr>
          <w:rtl/>
        </w:rPr>
      </w:pPr>
      <w:r w:rsidRPr="00C15CBF">
        <w:rPr>
          <w:rFonts w:hint="cs"/>
          <w:rtl/>
        </w:rPr>
        <w:tab/>
      </w:r>
      <w:r w:rsidRPr="00C15CBF">
        <w:rPr>
          <w:rtl/>
        </w:rPr>
        <w:t>כל העבודות תבוצענה בתיאום מלא ובשיתוף פעולה עם המפקח במקום, אין להתחיל בביצוע עבודה כלשהי ללא תיאום מוקדם עם המפקח.</w:t>
      </w:r>
    </w:p>
    <w:p w14:paraId="4806B87C" w14:textId="77777777" w:rsidR="00BD482B" w:rsidRPr="00C15CBF" w:rsidRDefault="00BD482B" w:rsidP="00BD482B">
      <w:pPr>
        <w:ind w:left="720" w:hanging="720"/>
        <w:jc w:val="both"/>
        <w:rPr>
          <w:rtl/>
        </w:rPr>
      </w:pPr>
    </w:p>
    <w:p w14:paraId="44E05A5E"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כוח אדם</w:t>
      </w:r>
    </w:p>
    <w:p w14:paraId="6DF7A282" w14:textId="77777777" w:rsidR="00BD482B" w:rsidRPr="00C15CBF" w:rsidRDefault="00BD482B" w:rsidP="001702A3">
      <w:pPr>
        <w:numPr>
          <w:ilvl w:val="0"/>
          <w:numId w:val="45"/>
        </w:numPr>
        <w:ind w:hanging="686"/>
        <w:jc w:val="both"/>
        <w:rPr>
          <w:rtl/>
        </w:rPr>
      </w:pPr>
      <w:r w:rsidRPr="00C15CBF">
        <w:rPr>
          <w:rtl/>
        </w:rPr>
        <w:t>הקבלן מתחייב לספק</w:t>
      </w:r>
      <w:r w:rsidRPr="00C15CBF">
        <w:rPr>
          <w:rFonts w:hint="cs"/>
          <w:rtl/>
        </w:rPr>
        <w:t>,</w:t>
      </w:r>
      <w:r w:rsidRPr="00C15CBF">
        <w:rPr>
          <w:rtl/>
        </w:rPr>
        <w:t xml:space="preserve"> על חשבונו</w:t>
      </w:r>
      <w:r w:rsidRPr="00C15CBF">
        <w:rPr>
          <w:rFonts w:hint="cs"/>
          <w:rtl/>
        </w:rPr>
        <w:t>,</w:t>
      </w:r>
      <w:r w:rsidRPr="00C15CBF">
        <w:rPr>
          <w:rtl/>
        </w:rPr>
        <w:t xml:space="preserve"> את כל העובדים הדרושים לביצוע העבודות, את ההשגחה והפיקוח עליהם, אמצעי תחבורה, ניהול האתר וכל דבר אחר הכרוך בעבודתם כשהם נתונים לפיקוחו, מרותו והשגחתו במישרין או באמצעות באי כוחו המוסמכים. הקבלן ינקוט בכל הצעדים האפשריים כולל העסקתם של פועלים זרים מחו"ל ובלבד שלא יגרם שום פיגור בקצב התקדמות העבודה בהתאם ללוח הזמנים של </w:t>
      </w:r>
      <w:proofErr w:type="spellStart"/>
      <w:r w:rsidRPr="00C15CBF">
        <w:rPr>
          <w:rtl/>
        </w:rPr>
        <w:t>הפרוייקט</w:t>
      </w:r>
      <w:proofErr w:type="spellEnd"/>
      <w:r w:rsidRPr="00C15CBF">
        <w:rPr>
          <w:rtl/>
        </w:rPr>
        <w:t xml:space="preserve"> ושלבי הביניים של לוח הזמנים.</w:t>
      </w:r>
    </w:p>
    <w:p w14:paraId="502257AD" w14:textId="77777777" w:rsidR="00BD482B" w:rsidRPr="00C15CBF" w:rsidRDefault="00BD482B" w:rsidP="00BD482B">
      <w:pPr>
        <w:ind w:left="1440" w:hanging="720"/>
        <w:rPr>
          <w:rtl/>
        </w:rPr>
      </w:pPr>
    </w:p>
    <w:p w14:paraId="508A6AD4" w14:textId="77777777" w:rsidR="00BD482B" w:rsidRPr="00C15CBF" w:rsidRDefault="00BD482B" w:rsidP="001702A3">
      <w:pPr>
        <w:numPr>
          <w:ilvl w:val="0"/>
          <w:numId w:val="45"/>
        </w:numPr>
        <w:ind w:hanging="686"/>
        <w:jc w:val="both"/>
        <w:rPr>
          <w:rtl/>
        </w:rPr>
      </w:pPr>
      <w:r w:rsidRPr="00C15CBF">
        <w:rPr>
          <w:rtl/>
        </w:rPr>
        <w:t>שום בעיה הכרוכה בהעסקתם של הפועלים השונים לא תתקבל כעילה לעיכובים ולפיגור בקצב העבודה ו/או כוח עליון וכד'.</w:t>
      </w:r>
    </w:p>
    <w:p w14:paraId="69311ED4" w14:textId="77777777" w:rsidR="00BD482B" w:rsidRPr="00C15CBF" w:rsidRDefault="00BD482B" w:rsidP="00BD482B">
      <w:pPr>
        <w:ind w:left="1440" w:hanging="720"/>
        <w:jc w:val="both"/>
        <w:rPr>
          <w:rtl/>
        </w:rPr>
      </w:pPr>
    </w:p>
    <w:p w14:paraId="1C78A6BA" w14:textId="77777777" w:rsidR="00BD482B" w:rsidRPr="00C15CBF" w:rsidRDefault="00BD482B" w:rsidP="001702A3">
      <w:pPr>
        <w:numPr>
          <w:ilvl w:val="0"/>
          <w:numId w:val="45"/>
        </w:numPr>
        <w:ind w:hanging="686"/>
        <w:jc w:val="both"/>
        <w:rPr>
          <w:rtl/>
        </w:rPr>
      </w:pPr>
      <w:r w:rsidRPr="00C15CBF">
        <w:rPr>
          <w:rtl/>
        </w:rPr>
        <w:t xml:space="preserve">על הקבלן יהיה להגיש למפקח את פרטי עובדיו ופועליו לאישור 48 שעות לפני תחילת עבודתם באתר. האישור לעובד מסוים הינו זמני ועלול להתבטל במהלך העבודה. הכניסה והיציאה </w:t>
      </w:r>
      <w:r w:rsidRPr="00C15CBF">
        <w:rPr>
          <w:rFonts w:hint="cs"/>
          <w:rtl/>
        </w:rPr>
        <w:t>ש</w:t>
      </w:r>
      <w:r w:rsidRPr="00C15CBF">
        <w:rPr>
          <w:rtl/>
        </w:rPr>
        <w:t>ל</w:t>
      </w:r>
      <w:r w:rsidRPr="00C15CBF">
        <w:rPr>
          <w:rFonts w:hint="cs"/>
          <w:rtl/>
        </w:rPr>
        <w:t xml:space="preserve"> </w:t>
      </w:r>
      <w:r w:rsidRPr="00C15CBF">
        <w:rPr>
          <w:rtl/>
        </w:rPr>
        <w:t>מכוניות הקבלן, לצורך אספקת ציוד וחומרי בניה תהיה באופן שיסוכם מראש עם המפקח.</w:t>
      </w:r>
    </w:p>
    <w:p w14:paraId="5BA0DCC6" w14:textId="77777777" w:rsidR="00BD482B" w:rsidRPr="00C15CBF" w:rsidRDefault="00BD482B" w:rsidP="00BD482B">
      <w:pPr>
        <w:ind w:left="1440" w:hanging="720"/>
        <w:jc w:val="both"/>
        <w:rPr>
          <w:rtl/>
        </w:rPr>
      </w:pPr>
    </w:p>
    <w:p w14:paraId="3604F825" w14:textId="77777777" w:rsidR="00A2590C" w:rsidRDefault="00BD482B" w:rsidP="001702A3">
      <w:pPr>
        <w:numPr>
          <w:ilvl w:val="1"/>
          <w:numId w:val="39"/>
        </w:numPr>
        <w:tabs>
          <w:tab w:val="left" w:pos="720"/>
          <w:tab w:val="left" w:pos="1440"/>
          <w:tab w:val="left" w:pos="2160"/>
        </w:tabs>
        <w:jc w:val="both"/>
        <w:rPr>
          <w:b/>
          <w:bCs/>
          <w:u w:val="single"/>
        </w:rPr>
      </w:pPr>
      <w:r w:rsidRPr="00C15CBF">
        <w:rPr>
          <w:b/>
          <w:bCs/>
          <w:u w:val="single"/>
          <w:rtl/>
        </w:rPr>
        <w:t>צוות הביצוע של הקבלן</w:t>
      </w:r>
    </w:p>
    <w:p w14:paraId="1FA66C6E" w14:textId="5A95DD5C" w:rsidR="00CC73B2" w:rsidRDefault="00CC73B2" w:rsidP="00A2590C">
      <w:pPr>
        <w:tabs>
          <w:tab w:val="left" w:pos="720"/>
          <w:tab w:val="left" w:pos="1440"/>
          <w:tab w:val="left" w:pos="2160"/>
        </w:tabs>
        <w:ind w:left="720"/>
        <w:jc w:val="both"/>
        <w:rPr>
          <w:rtl/>
        </w:rPr>
      </w:pPr>
      <w:r>
        <w:rPr>
          <w:rFonts w:hint="cs"/>
          <w:rtl/>
        </w:rPr>
        <w:t>צוות הביצוע של הקבלן יהיה מורכב מאנשי מקצוע  בהתאם לסעיף 11 של הסכם(מסמך ג)</w:t>
      </w:r>
      <w:r w:rsidR="00A2590C">
        <w:rPr>
          <w:rFonts w:hint="cs"/>
          <w:b/>
          <w:bCs/>
          <w:u w:val="single"/>
          <w:rtl/>
        </w:rPr>
        <w:t xml:space="preserve"> </w:t>
      </w:r>
      <w:r>
        <w:rPr>
          <w:rFonts w:hint="cs"/>
          <w:rtl/>
        </w:rPr>
        <w:t xml:space="preserve"> צוות מכיל:</w:t>
      </w:r>
    </w:p>
    <w:p w14:paraId="2BF30FF8" w14:textId="2B557C18" w:rsidR="00CC73B2" w:rsidRDefault="00CC73B2" w:rsidP="00CC73B2">
      <w:pPr>
        <w:jc w:val="both"/>
        <w:rPr>
          <w:rtl/>
        </w:rPr>
      </w:pPr>
      <w:r>
        <w:rPr>
          <w:rFonts w:hint="cs"/>
          <w:rtl/>
        </w:rPr>
        <w:t xml:space="preserve">                          -מנהל העבידה</w:t>
      </w:r>
    </w:p>
    <w:p w14:paraId="02BE5EA8" w14:textId="611282E7" w:rsidR="00CC73B2" w:rsidRDefault="00CC73B2" w:rsidP="00CC73B2">
      <w:pPr>
        <w:jc w:val="both"/>
        <w:rPr>
          <w:rtl/>
        </w:rPr>
      </w:pPr>
      <w:r>
        <w:rPr>
          <w:rFonts w:hint="cs"/>
          <w:rtl/>
        </w:rPr>
        <w:t xml:space="preserve">                          -מהנדס ביצוע</w:t>
      </w:r>
    </w:p>
    <w:p w14:paraId="6B00BE31" w14:textId="08C6000B" w:rsidR="00CC73B2" w:rsidRDefault="00CC73B2" w:rsidP="00CC73B2">
      <w:pPr>
        <w:jc w:val="both"/>
        <w:rPr>
          <w:rtl/>
        </w:rPr>
      </w:pPr>
      <w:r>
        <w:rPr>
          <w:rFonts w:hint="cs"/>
          <w:rtl/>
        </w:rPr>
        <w:t xml:space="preserve">                         -מתאם מערכות</w:t>
      </w:r>
    </w:p>
    <w:p w14:paraId="5031B865" w14:textId="7409D52C" w:rsidR="00F76346" w:rsidRDefault="00F76346" w:rsidP="00CC73B2">
      <w:pPr>
        <w:jc w:val="both"/>
        <w:rPr>
          <w:rtl/>
        </w:rPr>
      </w:pPr>
      <w:r>
        <w:rPr>
          <w:rFonts w:hint="cs"/>
          <w:rtl/>
        </w:rPr>
        <w:t xml:space="preserve">                         - ממונה בטיחות מוסמך</w:t>
      </w:r>
    </w:p>
    <w:p w14:paraId="55A4A9C8" w14:textId="2037AF47" w:rsidR="00CC73B2" w:rsidRDefault="00CC73B2" w:rsidP="00CC73B2">
      <w:pPr>
        <w:jc w:val="both"/>
        <w:rPr>
          <w:rtl/>
        </w:rPr>
      </w:pPr>
      <w:r>
        <w:rPr>
          <w:rFonts w:hint="cs"/>
          <w:rtl/>
        </w:rPr>
        <w:t xml:space="preserve">                         -מודד מוסמך</w:t>
      </w:r>
    </w:p>
    <w:p w14:paraId="63F0F905" w14:textId="577D5EF6" w:rsidR="00CC73B2" w:rsidRDefault="00CC73B2" w:rsidP="00CC73B2">
      <w:pPr>
        <w:jc w:val="both"/>
        <w:rPr>
          <w:rtl/>
        </w:rPr>
      </w:pPr>
      <w:r>
        <w:rPr>
          <w:rFonts w:hint="cs"/>
          <w:rtl/>
        </w:rPr>
        <w:t xml:space="preserve">                         -מעבדה מוסמכת ומאושרת</w:t>
      </w:r>
      <w:r w:rsidR="00785055">
        <w:rPr>
          <w:rFonts w:hint="cs"/>
          <w:rtl/>
        </w:rPr>
        <w:t xml:space="preserve"> ע"י גורמים הרלוונטיים</w:t>
      </w:r>
      <w:r w:rsidR="00F76346">
        <w:rPr>
          <w:rFonts w:hint="cs"/>
          <w:rtl/>
        </w:rPr>
        <w:t xml:space="preserve"> יקבע ע"י המזמין</w:t>
      </w:r>
    </w:p>
    <w:p w14:paraId="40A43A99" w14:textId="7C013C2C" w:rsidR="00F76346" w:rsidRDefault="00F76346" w:rsidP="00CC73B2">
      <w:pPr>
        <w:jc w:val="both"/>
        <w:rPr>
          <w:rtl/>
        </w:rPr>
      </w:pPr>
      <w:r>
        <w:rPr>
          <w:rFonts w:hint="cs"/>
          <w:rtl/>
        </w:rPr>
        <w:t xml:space="preserve">                           תשלום למעבדה יהיה ע"י המזמין מכספי קיזוזים מכל חשבון של הקבלן </w:t>
      </w:r>
    </w:p>
    <w:p w14:paraId="6528AA0C" w14:textId="6D81F2E3" w:rsidR="00F76346" w:rsidRDefault="00F76346" w:rsidP="00CC73B2">
      <w:pPr>
        <w:jc w:val="both"/>
        <w:rPr>
          <w:rtl/>
        </w:rPr>
      </w:pPr>
      <w:r>
        <w:rPr>
          <w:rFonts w:hint="cs"/>
          <w:rtl/>
        </w:rPr>
        <w:t xml:space="preserve">                           בשיעור כ-1% .תאום הבדיקות מול מעבדה באחריות של קבלן(לפי פרוגרמת </w:t>
      </w:r>
    </w:p>
    <w:p w14:paraId="6A289A0B" w14:textId="4F6FE4F0" w:rsidR="00F76346" w:rsidRDefault="00F76346" w:rsidP="00CC73B2">
      <w:pPr>
        <w:jc w:val="both"/>
        <w:rPr>
          <w:rtl/>
        </w:rPr>
      </w:pPr>
      <w:r>
        <w:rPr>
          <w:rFonts w:hint="cs"/>
          <w:rtl/>
        </w:rPr>
        <w:t xml:space="preserve">                           בדיקות </w:t>
      </w:r>
      <w:proofErr w:type="spellStart"/>
      <w:r>
        <w:rPr>
          <w:rFonts w:hint="cs"/>
          <w:rtl/>
        </w:rPr>
        <w:t>שימסר</w:t>
      </w:r>
      <w:proofErr w:type="spellEnd"/>
      <w:r>
        <w:rPr>
          <w:rFonts w:hint="cs"/>
          <w:rtl/>
        </w:rPr>
        <w:t xml:space="preserve"> לקבלן ע"י המפקח תוך 14 יום מיום קבלת צו </w:t>
      </w:r>
      <w:proofErr w:type="spellStart"/>
      <w:r>
        <w:rPr>
          <w:rFonts w:hint="cs"/>
          <w:rtl/>
        </w:rPr>
        <w:t>הצחלת</w:t>
      </w:r>
      <w:proofErr w:type="spellEnd"/>
      <w:r>
        <w:rPr>
          <w:rFonts w:hint="cs"/>
          <w:rtl/>
        </w:rPr>
        <w:t xml:space="preserve"> העבודה</w:t>
      </w:r>
    </w:p>
    <w:p w14:paraId="4A44A227" w14:textId="1DDB2525" w:rsidR="00785055" w:rsidRDefault="00785055" w:rsidP="00CC73B2">
      <w:pPr>
        <w:jc w:val="both"/>
        <w:rPr>
          <w:rtl/>
        </w:rPr>
      </w:pPr>
      <w:r>
        <w:rPr>
          <w:rFonts w:hint="cs"/>
          <w:rtl/>
        </w:rPr>
        <w:t xml:space="preserve">                         - אחראי על הגשת חשבונות</w:t>
      </w:r>
    </w:p>
    <w:p w14:paraId="5C426843" w14:textId="4259FD1F" w:rsidR="00BD482B" w:rsidRPr="00C15CBF" w:rsidRDefault="00CC73B2" w:rsidP="00A2590C">
      <w:pPr>
        <w:jc w:val="both"/>
        <w:rPr>
          <w:rtl/>
        </w:rPr>
      </w:pPr>
      <w:r>
        <w:rPr>
          <w:rFonts w:hint="cs"/>
          <w:rtl/>
        </w:rPr>
        <w:t xml:space="preserve">                                                      </w:t>
      </w:r>
    </w:p>
    <w:p w14:paraId="7AA6C80D" w14:textId="11505AEB" w:rsidR="00BD482B" w:rsidRPr="00C15CBF" w:rsidRDefault="00BD482B" w:rsidP="001702A3">
      <w:pPr>
        <w:numPr>
          <w:ilvl w:val="0"/>
          <w:numId w:val="62"/>
        </w:numPr>
        <w:ind w:hanging="686"/>
        <w:jc w:val="both"/>
        <w:rPr>
          <w:rtl/>
        </w:rPr>
      </w:pPr>
      <w:r w:rsidRPr="00C15CBF">
        <w:rPr>
          <w:rtl/>
        </w:rPr>
        <w:t>המפקח רשאי לבקש החלפת מי מהם מאנשי הצוות הנ"ל באם ימצא כי אינם מתנהגים כראוי או אינם מתאימים לתפקידם. במקרה ותידרש החלפה, תתבצע ההחלפה תוך 5 ימים מיום הודעת מנהל הפרויקט.</w:t>
      </w:r>
    </w:p>
    <w:p w14:paraId="6B558245" w14:textId="77777777" w:rsidR="00BD482B" w:rsidRPr="00C15CBF" w:rsidRDefault="00BD482B" w:rsidP="00BD482B">
      <w:pPr>
        <w:ind w:left="1440"/>
        <w:jc w:val="both"/>
        <w:rPr>
          <w:rtl/>
        </w:rPr>
      </w:pPr>
    </w:p>
    <w:p w14:paraId="4A739278" w14:textId="77777777" w:rsidR="00BD482B" w:rsidRPr="00C15CBF" w:rsidRDefault="00BD482B" w:rsidP="001702A3">
      <w:pPr>
        <w:numPr>
          <w:ilvl w:val="0"/>
          <w:numId w:val="62"/>
        </w:numPr>
        <w:ind w:hanging="686"/>
        <w:jc w:val="both"/>
        <w:rPr>
          <w:rtl/>
        </w:rPr>
      </w:pPr>
      <w:r w:rsidRPr="00C15CBF">
        <w:rPr>
          <w:rtl/>
        </w:rPr>
        <w:t xml:space="preserve">צוות הביצוע של הקבלן יהיה נוכח באתר העבודה </w:t>
      </w:r>
      <w:r w:rsidRPr="00C15CBF">
        <w:rPr>
          <w:b/>
          <w:bCs/>
          <w:u w:val="single"/>
          <w:rtl/>
        </w:rPr>
        <w:t>בקביעות יום יום לכל אורך תקופת</w:t>
      </w:r>
      <w:r w:rsidRPr="00C15CBF">
        <w:rPr>
          <w:rtl/>
        </w:rPr>
        <w:t xml:space="preserve"> </w:t>
      </w:r>
      <w:r w:rsidRPr="00C15CBF">
        <w:rPr>
          <w:b/>
          <w:bCs/>
          <w:u w:val="single"/>
          <w:rtl/>
        </w:rPr>
        <w:t>הביצוע</w:t>
      </w:r>
      <w:r w:rsidRPr="00C15CBF">
        <w:rPr>
          <w:rtl/>
        </w:rPr>
        <w:t xml:space="preserve"> ויעבוד בכפיפות להוראות המפקח.</w:t>
      </w:r>
    </w:p>
    <w:p w14:paraId="4EC6D3BE" w14:textId="77777777" w:rsidR="00BD482B" w:rsidRPr="00C15CBF" w:rsidRDefault="00BD482B" w:rsidP="00BD482B">
      <w:pPr>
        <w:ind w:left="1440" w:hanging="720"/>
        <w:jc w:val="both"/>
        <w:rPr>
          <w:rtl/>
        </w:rPr>
      </w:pPr>
      <w:r w:rsidRPr="00C15CBF">
        <w:rPr>
          <w:rtl/>
        </w:rPr>
        <w:lastRenderedPageBreak/>
        <w:tab/>
        <w:t>העדר של מי מצוות הקבלן יוכל לשמש, בין השאר, עילה להפסקת העבודה ע"י המפקח.</w:t>
      </w:r>
    </w:p>
    <w:p w14:paraId="3CB60B2C" w14:textId="77777777" w:rsidR="00BD482B" w:rsidRPr="00C15CBF" w:rsidRDefault="00BD482B" w:rsidP="00BD482B">
      <w:pPr>
        <w:ind w:left="1440" w:hanging="720"/>
        <w:jc w:val="both"/>
        <w:rPr>
          <w:rtl/>
        </w:rPr>
      </w:pPr>
    </w:p>
    <w:p w14:paraId="2ED76716" w14:textId="77777777" w:rsidR="00BD482B" w:rsidRPr="00C15CBF" w:rsidRDefault="00BD482B" w:rsidP="001702A3">
      <w:pPr>
        <w:numPr>
          <w:ilvl w:val="0"/>
          <w:numId w:val="62"/>
        </w:numPr>
        <w:ind w:hanging="686"/>
        <w:jc w:val="both"/>
        <w:rPr>
          <w:rtl/>
        </w:rPr>
      </w:pPr>
      <w:r w:rsidRPr="00C15CBF">
        <w:rPr>
          <w:b/>
          <w:bCs/>
          <w:u w:val="single"/>
          <w:rtl/>
        </w:rPr>
        <w:t>מודגש בזאת</w:t>
      </w:r>
      <w:r w:rsidRPr="00C15CBF">
        <w:rPr>
          <w:rtl/>
        </w:rPr>
        <w:t xml:space="preserve"> שצוות הביצוע לא יועסק בפרויקטים אחרים.</w:t>
      </w:r>
    </w:p>
    <w:p w14:paraId="189A7124" w14:textId="77777777" w:rsidR="00BD482B" w:rsidRPr="00C15CBF" w:rsidRDefault="00BD482B" w:rsidP="00BD482B">
      <w:pPr>
        <w:ind w:left="1440" w:hanging="720"/>
        <w:jc w:val="both"/>
        <w:rPr>
          <w:rtl/>
        </w:rPr>
      </w:pPr>
    </w:p>
    <w:p w14:paraId="77F323C1" w14:textId="77777777" w:rsidR="00BD482B" w:rsidRPr="00C15CBF" w:rsidRDefault="00BD482B" w:rsidP="001702A3">
      <w:pPr>
        <w:numPr>
          <w:ilvl w:val="0"/>
          <w:numId w:val="62"/>
        </w:numPr>
        <w:ind w:hanging="686"/>
        <w:jc w:val="both"/>
        <w:rPr>
          <w:rtl/>
        </w:rPr>
      </w:pPr>
      <w:r w:rsidRPr="00C15CBF">
        <w:rPr>
          <w:rtl/>
        </w:rPr>
        <w:t xml:space="preserve">שמות אנשי הצוות ופרטי </w:t>
      </w:r>
      <w:proofErr w:type="spellStart"/>
      <w:r w:rsidRPr="00C15CBF">
        <w:rPr>
          <w:rtl/>
        </w:rPr>
        <w:t>נסיונם</w:t>
      </w:r>
      <w:proofErr w:type="spellEnd"/>
      <w:r w:rsidRPr="00C15CBF">
        <w:rPr>
          <w:rtl/>
        </w:rPr>
        <w:t xml:space="preserve">, יועברו לאישור המפקח לפני תחילת הבצוע ורק לאחר אישורו של הנ"ל יוכלו להימנות על צוות הקבלן. פסיקת המפקח </w:t>
      </w:r>
      <w:proofErr w:type="spellStart"/>
      <w:r w:rsidRPr="00C15CBF">
        <w:rPr>
          <w:rtl/>
        </w:rPr>
        <w:t>בענין</w:t>
      </w:r>
      <w:proofErr w:type="spellEnd"/>
      <w:r w:rsidRPr="00C15CBF">
        <w:rPr>
          <w:rtl/>
        </w:rPr>
        <w:t xml:space="preserve"> זה היא בלעדית וללא זכות ערעור מצד הקבלן.</w:t>
      </w:r>
    </w:p>
    <w:p w14:paraId="45AF8D5D" w14:textId="77777777" w:rsidR="00BD482B" w:rsidRPr="00C15CBF" w:rsidRDefault="00BD482B" w:rsidP="00BD482B">
      <w:pPr>
        <w:ind w:left="1440" w:hanging="720"/>
        <w:jc w:val="both"/>
        <w:rPr>
          <w:rtl/>
        </w:rPr>
      </w:pPr>
    </w:p>
    <w:p w14:paraId="7ACEF223" w14:textId="00A8074A" w:rsidR="00BD482B" w:rsidRPr="00C15CBF" w:rsidRDefault="00BD482B" w:rsidP="001702A3">
      <w:pPr>
        <w:numPr>
          <w:ilvl w:val="0"/>
          <w:numId w:val="62"/>
        </w:numPr>
        <w:ind w:hanging="686"/>
        <w:jc w:val="both"/>
        <w:rPr>
          <w:rtl/>
        </w:rPr>
      </w:pPr>
      <w:r w:rsidRPr="00C15CBF">
        <w:rPr>
          <w:rtl/>
        </w:rPr>
        <w:t xml:space="preserve">אם לדעת ב"כ המזמין נמצא כי </w:t>
      </w:r>
      <w:r w:rsidR="00C401EA">
        <w:rPr>
          <w:rFonts w:hint="cs"/>
          <w:rtl/>
        </w:rPr>
        <w:t>אנשי צוות של הקבלן</w:t>
      </w:r>
      <w:r w:rsidRPr="00C15CBF">
        <w:rPr>
          <w:rtl/>
        </w:rPr>
        <w:t xml:space="preserve"> אינו ממלא</w:t>
      </w:r>
      <w:r w:rsidR="00C401EA">
        <w:rPr>
          <w:rFonts w:hint="cs"/>
          <w:rtl/>
        </w:rPr>
        <w:t>ים</w:t>
      </w:r>
      <w:r w:rsidRPr="00C15CBF">
        <w:rPr>
          <w:rtl/>
        </w:rPr>
        <w:t xml:space="preserve"> את תפקיד</w:t>
      </w:r>
      <w:r w:rsidR="00C401EA">
        <w:rPr>
          <w:rFonts w:hint="cs"/>
          <w:rtl/>
        </w:rPr>
        <w:t>ם</w:t>
      </w:r>
      <w:r w:rsidRPr="00C15CBF">
        <w:rPr>
          <w:rtl/>
        </w:rPr>
        <w:t xml:space="preserve">, יהיה המפקח רשאי להורות לקבלן להעביר את </w:t>
      </w:r>
      <w:r w:rsidR="00C401EA">
        <w:rPr>
          <w:rFonts w:hint="cs"/>
          <w:rtl/>
        </w:rPr>
        <w:t>כל אחד מאנשי צוות</w:t>
      </w:r>
      <w:r w:rsidRPr="00C15CBF">
        <w:rPr>
          <w:rtl/>
        </w:rPr>
        <w:t xml:space="preserve"> מן האתר ולהחליפו באחר בעל כישורים מתאימים, וקביעתו </w:t>
      </w:r>
      <w:proofErr w:type="spellStart"/>
      <w:r w:rsidRPr="00C15CBF">
        <w:rPr>
          <w:rtl/>
        </w:rPr>
        <w:t>בענין</w:t>
      </w:r>
      <w:proofErr w:type="spellEnd"/>
      <w:r w:rsidRPr="00C15CBF">
        <w:rPr>
          <w:rtl/>
        </w:rPr>
        <w:t xml:space="preserve"> זה תהיה סופית.</w:t>
      </w:r>
    </w:p>
    <w:p w14:paraId="702C223F" w14:textId="77777777" w:rsidR="00BD482B" w:rsidRPr="00C15CBF" w:rsidRDefault="00BD482B" w:rsidP="00BD482B">
      <w:pPr>
        <w:ind w:left="1440" w:hanging="720"/>
        <w:rPr>
          <w:rtl/>
        </w:rPr>
      </w:pPr>
    </w:p>
    <w:p w14:paraId="682ABCB3" w14:textId="77777777" w:rsidR="00BD482B" w:rsidRPr="00C15CBF" w:rsidRDefault="00BD482B" w:rsidP="001702A3">
      <w:pPr>
        <w:numPr>
          <w:ilvl w:val="0"/>
          <w:numId w:val="62"/>
        </w:numPr>
        <w:ind w:hanging="686"/>
        <w:jc w:val="both"/>
        <w:rPr>
          <w:rtl/>
        </w:rPr>
      </w:pPr>
      <w:r w:rsidRPr="00C15CBF">
        <w:rPr>
          <w:rtl/>
        </w:rPr>
        <w:t>המודד וקבוצת המדידה ימצאו באתר ככל שיידרש לצורך סימונים ומדידות.</w:t>
      </w:r>
    </w:p>
    <w:p w14:paraId="4A961BEF" w14:textId="77777777" w:rsidR="00BD482B" w:rsidRPr="00C15CBF" w:rsidRDefault="00BD482B" w:rsidP="00BD482B">
      <w:pPr>
        <w:ind w:left="1440" w:hanging="720"/>
        <w:jc w:val="both"/>
        <w:rPr>
          <w:rtl/>
        </w:rPr>
      </w:pPr>
      <w:r w:rsidRPr="00C15CBF">
        <w:rPr>
          <w:rtl/>
        </w:rPr>
        <w:tab/>
        <w:t xml:space="preserve">המודד וקבוצת המדידה יעמדו לרשות המפקח למדידת כל סוג מדידה שירצה לבצע </w:t>
      </w:r>
      <w:r w:rsidRPr="00C15CBF">
        <w:rPr>
          <w:u w:val="single"/>
          <w:rtl/>
        </w:rPr>
        <w:t>ביוזמתו</w:t>
      </w:r>
      <w:r w:rsidRPr="00C15CBF">
        <w:rPr>
          <w:rtl/>
        </w:rPr>
        <w:t xml:space="preserve"> בהקשר עם פרויקט זה (אפילו אם הקבלן אינו זקוק למדידה זו) וזאת ללא כל תשלום נוסף.</w:t>
      </w:r>
    </w:p>
    <w:p w14:paraId="7BBA71CB" w14:textId="77777777" w:rsidR="00BD482B" w:rsidRPr="00C15CBF" w:rsidRDefault="00BD482B" w:rsidP="00BD482B">
      <w:pPr>
        <w:ind w:left="1440" w:hanging="720"/>
        <w:jc w:val="both"/>
        <w:rPr>
          <w:rtl/>
        </w:rPr>
      </w:pPr>
    </w:p>
    <w:p w14:paraId="3AAC6E02" w14:textId="77777777" w:rsidR="00BD482B" w:rsidRPr="00C15CBF" w:rsidRDefault="00BD482B" w:rsidP="001702A3">
      <w:pPr>
        <w:numPr>
          <w:ilvl w:val="0"/>
          <w:numId w:val="62"/>
        </w:numPr>
        <w:ind w:hanging="686"/>
        <w:jc w:val="both"/>
        <w:rPr>
          <w:rtl/>
        </w:rPr>
      </w:pPr>
      <w:r w:rsidRPr="00C15CBF">
        <w:rPr>
          <w:rtl/>
        </w:rPr>
        <w:t>כל ההוצאות הכרוכות במילוי דרישות סעיף זה ע"י הקבלן יחולו על הקבלן ולא ישולם לקבלן עבורן בנפרד.</w:t>
      </w:r>
    </w:p>
    <w:p w14:paraId="040526E9" w14:textId="77777777" w:rsidR="00BD482B" w:rsidRPr="00C15CBF" w:rsidRDefault="00BD482B" w:rsidP="00BD482B">
      <w:pPr>
        <w:ind w:left="1440" w:hanging="720"/>
        <w:jc w:val="both"/>
        <w:rPr>
          <w:rtl/>
        </w:rPr>
      </w:pPr>
    </w:p>
    <w:p w14:paraId="54B26680" w14:textId="77777777" w:rsidR="00BD482B" w:rsidRPr="00C15CBF" w:rsidRDefault="00BD482B" w:rsidP="001702A3">
      <w:pPr>
        <w:numPr>
          <w:ilvl w:val="0"/>
          <w:numId w:val="62"/>
        </w:numPr>
        <w:ind w:hanging="686"/>
        <w:jc w:val="both"/>
        <w:rPr>
          <w:rtl/>
        </w:rPr>
      </w:pPr>
      <w:r w:rsidRPr="00C15CBF">
        <w:rPr>
          <w:rtl/>
        </w:rPr>
        <w:t xml:space="preserve">מינוי צוות הקבלן המפורט לעיל יבוצע תוך </w:t>
      </w:r>
      <w:r w:rsidRPr="00C15CBF">
        <w:rPr>
          <w:u w:val="single"/>
          <w:rtl/>
        </w:rPr>
        <w:t>שבוע</w:t>
      </w:r>
      <w:r w:rsidRPr="00C15CBF">
        <w:rPr>
          <w:rtl/>
        </w:rPr>
        <w:t xml:space="preserve"> מיום הנקוב ב"צו התחלת עבודה". </w:t>
      </w:r>
    </w:p>
    <w:p w14:paraId="5B131CA2" w14:textId="77777777" w:rsidR="00BD482B" w:rsidRPr="00C15CBF" w:rsidRDefault="00BD482B" w:rsidP="00BD482B">
      <w:pPr>
        <w:ind w:left="1440" w:hanging="720"/>
        <w:jc w:val="both"/>
      </w:pPr>
    </w:p>
    <w:p w14:paraId="073E4E6B"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קבלני משנה</w:t>
      </w:r>
      <w:r w:rsidRPr="00C15CBF">
        <w:rPr>
          <w:rFonts w:hint="cs"/>
          <w:b/>
          <w:bCs/>
          <w:u w:val="single"/>
          <w:rtl/>
        </w:rPr>
        <w:t xml:space="preserve"> וספקים</w:t>
      </w:r>
    </w:p>
    <w:p w14:paraId="7C5310FF" w14:textId="77777777" w:rsidR="00BD482B" w:rsidRPr="00C15CBF" w:rsidRDefault="00BD482B" w:rsidP="00BD482B">
      <w:pPr>
        <w:ind w:left="720" w:hanging="720"/>
        <w:jc w:val="both"/>
        <w:rPr>
          <w:u w:val="single"/>
          <w:rtl/>
        </w:rPr>
      </w:pPr>
    </w:p>
    <w:p w14:paraId="19BFF456" w14:textId="77777777" w:rsidR="00BD482B" w:rsidRPr="00C15CBF" w:rsidRDefault="00BD482B" w:rsidP="001702A3">
      <w:pPr>
        <w:numPr>
          <w:ilvl w:val="0"/>
          <w:numId w:val="46"/>
        </w:numPr>
        <w:ind w:hanging="686"/>
        <w:jc w:val="both"/>
        <w:rPr>
          <w:rtl/>
        </w:rPr>
      </w:pPr>
      <w:r w:rsidRPr="00C15CBF">
        <w:rPr>
          <w:rtl/>
        </w:rPr>
        <w:t>העסקת קבלני משנה ע"י הקבלן הראשי תבוצע רק עפ"י אישור מראש ע"י המפקח</w:t>
      </w:r>
      <w:r w:rsidRPr="00C15CBF">
        <w:rPr>
          <w:rFonts w:hint="cs"/>
          <w:rtl/>
        </w:rPr>
        <w:t>.</w:t>
      </w:r>
      <w:r w:rsidRPr="00C15CBF">
        <w:rPr>
          <w:rtl/>
        </w:rPr>
        <w:t xml:space="preserve"> גם אם יאשר המ</w:t>
      </w:r>
      <w:r w:rsidRPr="00C15CBF">
        <w:rPr>
          <w:rFonts w:hint="cs"/>
          <w:rtl/>
        </w:rPr>
        <w:t>פקח</w:t>
      </w:r>
      <w:r w:rsidRPr="00C15CBF">
        <w:rPr>
          <w:rtl/>
        </w:rPr>
        <w:t xml:space="preserve"> העסקת קבלני משנה, גם אז יישאר הקבלן הראשי אחראי בלעדי עבור טיב הביצוע של עבודות קבלני המשנה והתיאום ביניהם.</w:t>
      </w:r>
    </w:p>
    <w:p w14:paraId="740D37B8" w14:textId="77777777" w:rsidR="00BD482B" w:rsidRPr="00C15CBF" w:rsidRDefault="00BD482B" w:rsidP="00BD482B">
      <w:pPr>
        <w:ind w:left="1440" w:hanging="720"/>
        <w:jc w:val="both"/>
        <w:rPr>
          <w:rtl/>
        </w:rPr>
      </w:pPr>
    </w:p>
    <w:p w14:paraId="3A1F7BB0" w14:textId="77777777" w:rsidR="00BD482B" w:rsidRPr="00C15CBF" w:rsidRDefault="00BD482B" w:rsidP="001702A3">
      <w:pPr>
        <w:numPr>
          <w:ilvl w:val="0"/>
          <w:numId w:val="46"/>
        </w:numPr>
        <w:ind w:hanging="686"/>
        <w:jc w:val="both"/>
        <w:rPr>
          <w:rtl/>
        </w:rPr>
      </w:pPr>
      <w:r w:rsidRPr="00C15CBF">
        <w:rPr>
          <w:rtl/>
        </w:rPr>
        <w:t>המ</w:t>
      </w:r>
      <w:r w:rsidRPr="00C15CBF">
        <w:rPr>
          <w:rFonts w:hint="cs"/>
          <w:rtl/>
        </w:rPr>
        <w:t>פקח</w:t>
      </w:r>
      <w:r w:rsidRPr="00C15CBF">
        <w:rPr>
          <w:rtl/>
        </w:rPr>
        <w:t xml:space="preserve"> רשאי לדרוש הרחקתו משטח העבודה של קבלן משנה</w:t>
      </w:r>
      <w:r w:rsidRPr="00C15CBF">
        <w:rPr>
          <w:rFonts w:hint="cs"/>
          <w:rtl/>
        </w:rPr>
        <w:t>, ספק</w:t>
      </w:r>
      <w:r w:rsidRPr="00C15CBF">
        <w:rPr>
          <w:rtl/>
        </w:rPr>
        <w:t xml:space="preserve"> או כל פועל של קבלן </w:t>
      </w:r>
      <w:r w:rsidRPr="00C15CBF">
        <w:rPr>
          <w:rFonts w:hint="cs"/>
          <w:rtl/>
        </w:rPr>
        <w:t xml:space="preserve">משנה </w:t>
      </w:r>
      <w:r w:rsidRPr="00C15CBF">
        <w:rPr>
          <w:rtl/>
        </w:rPr>
        <w:t>אשר לפי ראות עיניו אינו מתאים לתפקידו ועל הקבלן להחליפו באחר. ההחלפה הנ"ל תיעשה באחריותו ועל חשבון הקבלן תוך 5 ימים ולא תשמש עילה להארכת זמן ביצוע.</w:t>
      </w:r>
    </w:p>
    <w:p w14:paraId="64D8F3DD" w14:textId="77777777" w:rsidR="00BD482B" w:rsidRPr="00C15CBF" w:rsidRDefault="00BD482B" w:rsidP="00BD482B">
      <w:pPr>
        <w:ind w:left="1440" w:hanging="720"/>
        <w:jc w:val="both"/>
        <w:rPr>
          <w:rtl/>
        </w:rPr>
      </w:pPr>
    </w:p>
    <w:p w14:paraId="721058D2" w14:textId="7922AF5A" w:rsidR="00BD482B" w:rsidRPr="00C15CBF" w:rsidRDefault="00BD482B" w:rsidP="001702A3">
      <w:pPr>
        <w:numPr>
          <w:ilvl w:val="0"/>
          <w:numId w:val="46"/>
        </w:numPr>
        <w:ind w:hanging="686"/>
        <w:jc w:val="both"/>
        <w:rPr>
          <w:rtl/>
        </w:rPr>
      </w:pPr>
      <w:r w:rsidRPr="00C15CBF">
        <w:rPr>
          <w:rtl/>
        </w:rPr>
        <w:t>תוך ארבעה עשר יום</w:t>
      </w:r>
      <w:r w:rsidR="00F137FD">
        <w:rPr>
          <w:rFonts w:hint="cs"/>
          <w:rtl/>
        </w:rPr>
        <w:t xml:space="preserve"> (14)</w:t>
      </w:r>
      <w:r w:rsidRPr="00C15CBF">
        <w:rPr>
          <w:rtl/>
        </w:rPr>
        <w:t xml:space="preserve"> יגיש הקבלן רשימת </w:t>
      </w:r>
      <w:r w:rsidRPr="00C15CBF">
        <w:rPr>
          <w:rFonts w:hint="cs"/>
          <w:rtl/>
        </w:rPr>
        <w:t>ספקים ו</w:t>
      </w:r>
      <w:r w:rsidRPr="00C15CBF">
        <w:rPr>
          <w:rtl/>
        </w:rPr>
        <w:t>קבלני מלאכות לאישור המ</w:t>
      </w:r>
      <w:r w:rsidRPr="00C15CBF">
        <w:rPr>
          <w:rFonts w:hint="cs"/>
          <w:rtl/>
        </w:rPr>
        <w:t>פקח כדלקמן:</w:t>
      </w:r>
    </w:p>
    <w:p w14:paraId="782C73EF" w14:textId="77777777" w:rsidR="00BD482B" w:rsidRPr="00C15CBF" w:rsidRDefault="00BD482B" w:rsidP="00BD482B">
      <w:pPr>
        <w:ind w:left="2160" w:hanging="720"/>
        <w:jc w:val="both"/>
        <w:rPr>
          <w:rtl/>
        </w:rPr>
      </w:pPr>
      <w:r w:rsidRPr="00C15CBF">
        <w:rPr>
          <w:rFonts w:hint="cs"/>
          <w:rtl/>
        </w:rPr>
        <w:t>1</w:t>
      </w:r>
      <w:r w:rsidRPr="00C15CBF">
        <w:rPr>
          <w:rtl/>
        </w:rPr>
        <w:t>.</w:t>
      </w:r>
      <w:r w:rsidRPr="00C15CBF">
        <w:rPr>
          <w:rtl/>
        </w:rPr>
        <w:tab/>
        <w:t xml:space="preserve">הקבלן יגיש למפקח רשימה שתכלול לפחות </w:t>
      </w:r>
      <w:r w:rsidRPr="00C15CBF">
        <w:rPr>
          <w:rFonts w:hint="cs"/>
          <w:rtl/>
        </w:rPr>
        <w:t xml:space="preserve">3 </w:t>
      </w:r>
      <w:r w:rsidRPr="00C15CBF">
        <w:rPr>
          <w:rtl/>
        </w:rPr>
        <w:t>קבלני משנה לכל עבודה אותה הוא מבקש לבצע באמצעות קבלן משנה.</w:t>
      </w:r>
    </w:p>
    <w:p w14:paraId="5C689D92" w14:textId="77777777" w:rsidR="00BD482B" w:rsidRPr="00C15CBF" w:rsidRDefault="00BD482B" w:rsidP="00BD482B">
      <w:pPr>
        <w:ind w:left="2160" w:hanging="720"/>
        <w:jc w:val="both"/>
        <w:rPr>
          <w:rtl/>
        </w:rPr>
      </w:pPr>
    </w:p>
    <w:p w14:paraId="3471CCB8" w14:textId="77777777" w:rsidR="00BD482B" w:rsidRPr="00C15CBF" w:rsidRDefault="00BD482B" w:rsidP="00BD482B">
      <w:pPr>
        <w:ind w:left="2160" w:hanging="720"/>
        <w:jc w:val="both"/>
        <w:rPr>
          <w:rtl/>
        </w:rPr>
      </w:pPr>
      <w:r w:rsidRPr="00C15CBF">
        <w:rPr>
          <w:rFonts w:hint="cs"/>
          <w:rtl/>
        </w:rPr>
        <w:t>2</w:t>
      </w:r>
      <w:r w:rsidRPr="00C15CBF">
        <w:rPr>
          <w:rtl/>
        </w:rPr>
        <w:t>.</w:t>
      </w:r>
      <w:r w:rsidRPr="00C15CBF">
        <w:rPr>
          <w:rtl/>
        </w:rPr>
        <w:tab/>
        <w:t xml:space="preserve">כל קבלני המשנה שייכללו ברשימה חייבים לעמוד </w:t>
      </w:r>
      <w:r w:rsidRPr="00C15CBF">
        <w:rPr>
          <w:u w:val="single"/>
          <w:rtl/>
        </w:rPr>
        <w:t>בתנאי הסף</w:t>
      </w:r>
      <w:r w:rsidRPr="00C15CBF">
        <w:rPr>
          <w:rtl/>
        </w:rPr>
        <w:t xml:space="preserve"> להלן:</w:t>
      </w:r>
    </w:p>
    <w:p w14:paraId="0CC79127" w14:textId="77777777" w:rsidR="00BD482B" w:rsidRPr="00C15CBF" w:rsidRDefault="00BD482B" w:rsidP="00BD482B">
      <w:pPr>
        <w:ind w:left="2880" w:hanging="720"/>
        <w:jc w:val="both"/>
        <w:rPr>
          <w:rtl/>
        </w:rPr>
      </w:pPr>
      <w:r w:rsidRPr="00C15CBF">
        <w:rPr>
          <w:rFonts w:hint="cs"/>
          <w:rtl/>
        </w:rPr>
        <w:t>2.</w:t>
      </w:r>
      <w:r w:rsidRPr="00C15CBF">
        <w:rPr>
          <w:rtl/>
        </w:rPr>
        <w:t>1</w:t>
      </w:r>
      <w:r w:rsidRPr="00C15CBF">
        <w:rPr>
          <w:rFonts w:hint="cs"/>
          <w:rtl/>
        </w:rPr>
        <w:tab/>
      </w:r>
      <w:r w:rsidRPr="00C15CBF">
        <w:rPr>
          <w:u w:val="single"/>
          <w:rtl/>
        </w:rPr>
        <w:t>קבלן רשום</w:t>
      </w:r>
      <w:r w:rsidRPr="00C15CBF">
        <w:rPr>
          <w:rtl/>
        </w:rPr>
        <w:t xml:space="preserve"> בפנקס הקבלנים, אשר הינו </w:t>
      </w:r>
      <w:r w:rsidRPr="00C15CBF">
        <w:rPr>
          <w:u w:val="single"/>
          <w:rtl/>
        </w:rPr>
        <w:t>בעל הסיווג</w:t>
      </w:r>
      <w:r w:rsidRPr="00C15CBF">
        <w:rPr>
          <w:rtl/>
        </w:rPr>
        <w:t xml:space="preserve"> הנדרש לביצוע עבודות בהיקף אותו מבקש הקבלן הראשי לבצע באמצעות קבלן משנה זה באותם מקצועות החייבים ברישום.</w:t>
      </w:r>
    </w:p>
    <w:p w14:paraId="5F1844A1" w14:textId="77777777" w:rsidR="00BD482B" w:rsidRPr="00C15CBF" w:rsidRDefault="00BD482B" w:rsidP="00BD482B">
      <w:pPr>
        <w:ind w:left="2880" w:hanging="720"/>
        <w:jc w:val="both"/>
        <w:rPr>
          <w:u w:val="single"/>
          <w:rtl/>
        </w:rPr>
      </w:pPr>
      <w:r w:rsidRPr="00C15CBF">
        <w:rPr>
          <w:rFonts w:hint="cs"/>
          <w:rtl/>
        </w:rPr>
        <w:t>2.2</w:t>
      </w:r>
      <w:r w:rsidRPr="00C15CBF">
        <w:rPr>
          <w:rFonts w:hint="cs"/>
          <w:rtl/>
        </w:rPr>
        <w:tab/>
      </w:r>
      <w:r w:rsidRPr="00C15CBF">
        <w:rPr>
          <w:rFonts w:hint="cs"/>
          <w:u w:val="single"/>
          <w:rtl/>
        </w:rPr>
        <w:t xml:space="preserve">בעל </w:t>
      </w:r>
      <w:proofErr w:type="spellStart"/>
      <w:r w:rsidRPr="00C15CBF">
        <w:rPr>
          <w:u w:val="single"/>
          <w:rtl/>
        </w:rPr>
        <w:t>נסיון</w:t>
      </w:r>
      <w:proofErr w:type="spellEnd"/>
      <w:r w:rsidRPr="00C15CBF">
        <w:rPr>
          <w:u w:val="single"/>
          <w:rtl/>
        </w:rPr>
        <w:t xml:space="preserve"> של לפחות 10 שנים בעבודות זהות או דומות </w:t>
      </w:r>
      <w:r w:rsidRPr="00C15CBF">
        <w:rPr>
          <w:rFonts w:hint="cs"/>
          <w:u w:val="single"/>
          <w:rtl/>
        </w:rPr>
        <w:t xml:space="preserve"> </w:t>
      </w:r>
      <w:r w:rsidRPr="00C15CBF">
        <w:rPr>
          <w:u w:val="single"/>
          <w:rtl/>
        </w:rPr>
        <w:t>לעבודות אותן מבקש הקבלן הראשי לבצע באמצעותם.</w:t>
      </w:r>
    </w:p>
    <w:p w14:paraId="410DCEEC" w14:textId="77777777" w:rsidR="00BD482B" w:rsidRPr="00C15CBF" w:rsidRDefault="00BD482B" w:rsidP="00BD482B">
      <w:pPr>
        <w:ind w:left="2160" w:hanging="720"/>
        <w:jc w:val="both"/>
        <w:rPr>
          <w:u w:val="single"/>
          <w:rtl/>
        </w:rPr>
      </w:pPr>
    </w:p>
    <w:p w14:paraId="49C805EE" w14:textId="77777777" w:rsidR="00BD482B" w:rsidRPr="00C15CBF" w:rsidRDefault="00BD482B" w:rsidP="00BD482B">
      <w:pPr>
        <w:ind w:left="2160" w:hanging="720"/>
        <w:jc w:val="both"/>
        <w:rPr>
          <w:rtl/>
        </w:rPr>
      </w:pPr>
      <w:r w:rsidRPr="00C15CBF">
        <w:rPr>
          <w:rFonts w:hint="cs"/>
          <w:rtl/>
        </w:rPr>
        <w:t>3</w:t>
      </w:r>
      <w:r w:rsidRPr="00C15CBF">
        <w:rPr>
          <w:rtl/>
        </w:rPr>
        <w:t>.</w:t>
      </w:r>
      <w:r w:rsidRPr="00C15CBF">
        <w:rPr>
          <w:rtl/>
        </w:rPr>
        <w:tab/>
        <w:t>לרשימת קבלני המשנה המוצעים יש לצרף את הנתונים המפורטים להלן, לגבי כל קבלן משנה בנפרד:</w:t>
      </w:r>
    </w:p>
    <w:p w14:paraId="19985F45" w14:textId="77777777" w:rsidR="00BD482B" w:rsidRPr="00C15CBF" w:rsidRDefault="00BD482B" w:rsidP="00BD482B">
      <w:pPr>
        <w:ind w:left="2880" w:hanging="720"/>
        <w:jc w:val="both"/>
        <w:rPr>
          <w:rtl/>
        </w:rPr>
      </w:pPr>
      <w:r w:rsidRPr="00C15CBF">
        <w:rPr>
          <w:rFonts w:hint="cs"/>
          <w:rtl/>
        </w:rPr>
        <w:t>3.1</w:t>
      </w:r>
      <w:r w:rsidRPr="00C15CBF">
        <w:rPr>
          <w:rFonts w:hint="cs"/>
          <w:rtl/>
        </w:rPr>
        <w:tab/>
      </w:r>
      <w:r w:rsidRPr="00C15CBF">
        <w:rPr>
          <w:rtl/>
        </w:rPr>
        <w:t>פרופיל חברה.</w:t>
      </w:r>
    </w:p>
    <w:p w14:paraId="058B8B73" w14:textId="77777777" w:rsidR="00BD482B" w:rsidRPr="00C15CBF" w:rsidRDefault="00BD482B" w:rsidP="00BD482B">
      <w:pPr>
        <w:ind w:left="2880" w:hanging="720"/>
        <w:jc w:val="both"/>
        <w:rPr>
          <w:rtl/>
        </w:rPr>
      </w:pPr>
      <w:r w:rsidRPr="00C15CBF">
        <w:rPr>
          <w:rFonts w:hint="cs"/>
          <w:rtl/>
        </w:rPr>
        <w:t>3.2</w:t>
      </w:r>
      <w:r w:rsidRPr="00C15CBF">
        <w:rPr>
          <w:rFonts w:hint="cs"/>
          <w:rtl/>
        </w:rPr>
        <w:tab/>
      </w:r>
      <w:r w:rsidRPr="00C15CBF">
        <w:rPr>
          <w:rtl/>
        </w:rPr>
        <w:t xml:space="preserve">שמות </w:t>
      </w:r>
      <w:r w:rsidRPr="00C15CBF">
        <w:rPr>
          <w:rFonts w:hint="cs"/>
          <w:rtl/>
        </w:rPr>
        <w:t>פרויקטים</w:t>
      </w:r>
      <w:r w:rsidRPr="00C15CBF">
        <w:rPr>
          <w:rtl/>
        </w:rPr>
        <w:t xml:space="preserve"> שביצע הקבלן</w:t>
      </w:r>
      <w:r w:rsidRPr="00C15CBF">
        <w:rPr>
          <w:rFonts w:hint="cs"/>
          <w:rtl/>
        </w:rPr>
        <w:t xml:space="preserve"> בשלוש השנים האחרונות</w:t>
      </w:r>
      <w:r w:rsidRPr="00C15CBF">
        <w:rPr>
          <w:rtl/>
        </w:rPr>
        <w:t>, אשר זהים בהיקפם ובמורכבותם לעבודה המפורטת במכרז זה.</w:t>
      </w:r>
    </w:p>
    <w:p w14:paraId="557162CA" w14:textId="77777777" w:rsidR="00BD482B" w:rsidRPr="00C15CBF" w:rsidRDefault="00BD482B" w:rsidP="00BD482B">
      <w:pPr>
        <w:ind w:left="2880" w:hanging="720"/>
        <w:jc w:val="both"/>
        <w:rPr>
          <w:rtl/>
        </w:rPr>
      </w:pPr>
      <w:r w:rsidRPr="00C15CBF">
        <w:rPr>
          <w:rFonts w:hint="cs"/>
          <w:rtl/>
        </w:rPr>
        <w:tab/>
      </w:r>
      <w:r w:rsidRPr="00C15CBF">
        <w:rPr>
          <w:rtl/>
        </w:rPr>
        <w:t xml:space="preserve">לגבי </w:t>
      </w:r>
      <w:r w:rsidRPr="00C15CBF">
        <w:rPr>
          <w:rFonts w:hint="cs"/>
          <w:rtl/>
        </w:rPr>
        <w:t>פרויקטים</w:t>
      </w:r>
      <w:r w:rsidRPr="00C15CBF">
        <w:rPr>
          <w:rtl/>
        </w:rPr>
        <w:t xml:space="preserve"> אלה, יש לציין את שם המתכנן, שנת התכנון והביצוע, ולצרף המלצות כתובות מבעלי התפקידים הנ"ל ביחס לתפקוד המערכות </w:t>
      </w:r>
      <w:r w:rsidRPr="00C15CBF">
        <w:rPr>
          <w:rFonts w:hint="cs"/>
          <w:rtl/>
        </w:rPr>
        <w:t>בפרויקטים</w:t>
      </w:r>
      <w:r w:rsidRPr="00C15CBF">
        <w:rPr>
          <w:rtl/>
        </w:rPr>
        <w:t xml:space="preserve"> אלה</w:t>
      </w:r>
      <w:r w:rsidRPr="00C15CBF">
        <w:rPr>
          <w:rFonts w:hint="cs"/>
          <w:rtl/>
        </w:rPr>
        <w:t xml:space="preserve"> (כולל מס' הטלפון שלהם).</w:t>
      </w:r>
    </w:p>
    <w:p w14:paraId="79E7B912" w14:textId="77777777" w:rsidR="00BD482B" w:rsidRPr="00C15CBF" w:rsidRDefault="00BD482B" w:rsidP="00BD482B">
      <w:pPr>
        <w:ind w:left="1440" w:hanging="720"/>
        <w:jc w:val="both"/>
        <w:rPr>
          <w:rtl/>
        </w:rPr>
      </w:pPr>
    </w:p>
    <w:p w14:paraId="49B3D1A3" w14:textId="77777777" w:rsidR="00BD482B" w:rsidRPr="00C15CBF" w:rsidRDefault="00BD482B" w:rsidP="00BD482B">
      <w:pPr>
        <w:ind w:left="2160" w:hanging="720"/>
        <w:jc w:val="both"/>
        <w:rPr>
          <w:rtl/>
        </w:rPr>
      </w:pPr>
      <w:r w:rsidRPr="00C15CBF">
        <w:rPr>
          <w:rFonts w:hint="cs"/>
          <w:rtl/>
        </w:rPr>
        <w:t>4</w:t>
      </w:r>
      <w:r w:rsidRPr="00C15CBF">
        <w:rPr>
          <w:rtl/>
        </w:rPr>
        <w:t>.</w:t>
      </w:r>
      <w:r w:rsidRPr="00C15CBF">
        <w:rPr>
          <w:rtl/>
        </w:rPr>
        <w:tab/>
        <w:t xml:space="preserve">לפני אישור קבלן המשנה, המפקח שומר לעצמו את הזכות להיפגש עם קבלני המשנה שיוצעו על ידי הקבלן הראשי, על מנת להתרשם </w:t>
      </w:r>
      <w:proofErr w:type="spellStart"/>
      <w:r w:rsidRPr="00C15CBF">
        <w:rPr>
          <w:rtl/>
        </w:rPr>
        <w:t>מהנסיון</w:t>
      </w:r>
      <w:proofErr w:type="spellEnd"/>
      <w:r w:rsidRPr="00C15CBF">
        <w:rPr>
          <w:rtl/>
        </w:rPr>
        <w:t xml:space="preserve"> והמקצועיות של הקבלנים המוצעים.</w:t>
      </w:r>
    </w:p>
    <w:p w14:paraId="127E3BD9" w14:textId="77777777" w:rsidR="00BD482B" w:rsidRPr="00C15CBF" w:rsidRDefault="00BD482B" w:rsidP="00BD482B">
      <w:pPr>
        <w:ind w:left="1440" w:hanging="720"/>
        <w:jc w:val="both"/>
        <w:rPr>
          <w:rtl/>
        </w:rPr>
      </w:pPr>
    </w:p>
    <w:p w14:paraId="0FCAC150" w14:textId="77777777" w:rsidR="00BD482B" w:rsidRPr="00C15CBF" w:rsidRDefault="00BD482B" w:rsidP="00BD482B">
      <w:pPr>
        <w:ind w:left="2160" w:hanging="720"/>
        <w:jc w:val="both"/>
        <w:rPr>
          <w:rtl/>
        </w:rPr>
      </w:pPr>
      <w:r w:rsidRPr="00C15CBF">
        <w:rPr>
          <w:rFonts w:hint="cs"/>
          <w:rtl/>
        </w:rPr>
        <w:t>5.</w:t>
      </w:r>
      <w:r w:rsidRPr="00C15CBF">
        <w:rPr>
          <w:rtl/>
        </w:rPr>
        <w:tab/>
        <w:t xml:space="preserve">מודגש כי אם רשימת הקבלנים שתוגש לאישור המפקח לא תכלול קבלנים העומדים בתנאי הסף המצוינים לעיל, </w:t>
      </w:r>
      <w:r w:rsidRPr="00C15CBF">
        <w:rPr>
          <w:u w:val="single"/>
          <w:rtl/>
        </w:rPr>
        <w:t>שמורה למזמין הזכות למסור את ביצוע העבודות באותו תחום לקבלן משנה אחר,</w:t>
      </w:r>
      <w:r w:rsidRPr="00C15CBF">
        <w:rPr>
          <w:rtl/>
        </w:rPr>
        <w:t xml:space="preserve"> ולא יינתן לקבלן הראשי כל פיצוי על כך !!</w:t>
      </w:r>
    </w:p>
    <w:p w14:paraId="7066C67E" w14:textId="77777777" w:rsidR="00BD482B" w:rsidRPr="00C15CBF" w:rsidRDefault="00BD482B" w:rsidP="00BD482B">
      <w:pPr>
        <w:ind w:left="2160" w:hanging="720"/>
        <w:jc w:val="both"/>
        <w:rPr>
          <w:rtl/>
        </w:rPr>
      </w:pPr>
    </w:p>
    <w:p w14:paraId="31D9C4F6" w14:textId="77777777" w:rsidR="00BD482B" w:rsidRPr="00C15CBF" w:rsidRDefault="00BD482B" w:rsidP="00BD482B">
      <w:pPr>
        <w:ind w:left="2160" w:hanging="720"/>
        <w:jc w:val="both"/>
        <w:rPr>
          <w:rtl/>
        </w:rPr>
      </w:pPr>
      <w:r w:rsidRPr="00C15CBF">
        <w:rPr>
          <w:rFonts w:hint="cs"/>
          <w:rtl/>
        </w:rPr>
        <w:t>6</w:t>
      </w:r>
      <w:r w:rsidRPr="00C15CBF">
        <w:rPr>
          <w:rtl/>
        </w:rPr>
        <w:t>.</w:t>
      </w:r>
      <w:r w:rsidRPr="00C15CBF">
        <w:rPr>
          <w:rtl/>
        </w:rPr>
        <w:tab/>
        <w:t>יצוין כי ההחלטה בדבר עמידתו של קבלן מסוים בתנאי הסף המפורטים לעיל, מסורה לשיקול דעתו הבלעדי של המפקח, ועל הקבלן להביא זאת בחשבון לפני הגשת הצעתו למכרז זה.</w:t>
      </w:r>
    </w:p>
    <w:p w14:paraId="0A65EE82" w14:textId="77777777" w:rsidR="00BD482B" w:rsidRPr="00C15CBF" w:rsidRDefault="00BD482B" w:rsidP="00BD482B">
      <w:pPr>
        <w:ind w:left="2160" w:hanging="720"/>
        <w:jc w:val="both"/>
        <w:rPr>
          <w:rtl/>
        </w:rPr>
      </w:pPr>
    </w:p>
    <w:p w14:paraId="037B9C3D" w14:textId="77777777" w:rsidR="00BD482B" w:rsidRPr="00C15CBF" w:rsidRDefault="00BD482B" w:rsidP="00BD482B">
      <w:pPr>
        <w:ind w:left="2160" w:hanging="720"/>
        <w:jc w:val="both"/>
        <w:rPr>
          <w:u w:val="single"/>
          <w:rtl/>
        </w:rPr>
      </w:pPr>
      <w:r w:rsidRPr="00C15CBF">
        <w:rPr>
          <w:rFonts w:hint="cs"/>
          <w:rtl/>
        </w:rPr>
        <w:t>7</w:t>
      </w:r>
      <w:r w:rsidRPr="00C15CBF">
        <w:rPr>
          <w:rtl/>
        </w:rPr>
        <w:t>.</w:t>
      </w:r>
      <w:r w:rsidRPr="00C15CBF">
        <w:rPr>
          <w:rtl/>
        </w:rPr>
        <w:tab/>
      </w:r>
      <w:r w:rsidRPr="00C15CBF">
        <w:rPr>
          <w:u w:val="single"/>
          <w:rtl/>
        </w:rPr>
        <w:t xml:space="preserve">מודגש כי לא ניתן יהיה להתחיל בעבודות קבלני המשנה ללא אישור בכתב מהמפקח, בדבר הקבלן המאושר לעבודות אלה </w:t>
      </w:r>
      <w:r w:rsidRPr="00C15CBF">
        <w:rPr>
          <w:rFonts w:hint="cs"/>
          <w:u w:val="single"/>
          <w:rtl/>
        </w:rPr>
        <w:t>בפרויקט</w:t>
      </w:r>
      <w:r w:rsidRPr="00C15CBF">
        <w:rPr>
          <w:u w:val="single"/>
          <w:rtl/>
        </w:rPr>
        <w:t xml:space="preserve"> זה, שייבחר לפי ההליך המצוין לעיל.</w:t>
      </w:r>
    </w:p>
    <w:p w14:paraId="38258DAD" w14:textId="77777777" w:rsidR="00BD482B" w:rsidRPr="00C15CBF" w:rsidRDefault="00BD482B" w:rsidP="00BD482B">
      <w:pPr>
        <w:ind w:left="720" w:hanging="720"/>
        <w:jc w:val="both"/>
        <w:rPr>
          <w:rtl/>
        </w:rPr>
      </w:pPr>
    </w:p>
    <w:p w14:paraId="13B9048F" w14:textId="77777777" w:rsidR="00BD482B" w:rsidRPr="00C15CBF" w:rsidRDefault="00BD482B" w:rsidP="001702A3">
      <w:pPr>
        <w:numPr>
          <w:ilvl w:val="0"/>
          <w:numId w:val="46"/>
        </w:numPr>
        <w:ind w:hanging="686"/>
        <w:jc w:val="both"/>
        <w:rPr>
          <w:rtl/>
        </w:rPr>
      </w:pPr>
      <w:r w:rsidRPr="00C15CBF">
        <w:rPr>
          <w:rtl/>
        </w:rPr>
        <w:t>על הקבלן לתת תשומת לב רבה להוראות סעיף זה, שכן המפקח יקפיד לבצע באופן דקדקני את הליך אישור קבלני המשנה, כמפורט לעיל.</w:t>
      </w:r>
    </w:p>
    <w:p w14:paraId="3BF0AC34" w14:textId="77777777" w:rsidR="00BD482B" w:rsidRPr="00C15CBF" w:rsidRDefault="00BD482B" w:rsidP="00BD482B">
      <w:pPr>
        <w:ind w:left="1440" w:hanging="720"/>
        <w:jc w:val="both"/>
        <w:rPr>
          <w:rtl/>
        </w:rPr>
      </w:pPr>
    </w:p>
    <w:p w14:paraId="1B0B20F5" w14:textId="77777777" w:rsidR="00BD482B" w:rsidRPr="00C15CBF" w:rsidRDefault="00BD482B" w:rsidP="001702A3">
      <w:pPr>
        <w:numPr>
          <w:ilvl w:val="0"/>
          <w:numId w:val="46"/>
        </w:numPr>
        <w:ind w:hanging="686"/>
        <w:jc w:val="both"/>
        <w:rPr>
          <w:rtl/>
        </w:rPr>
      </w:pPr>
      <w:r w:rsidRPr="00C15CBF">
        <w:rPr>
          <w:rtl/>
        </w:rPr>
        <w:t>במקרה של אי תשלום תשלומים שוטפים המגיעים לקבלני המשנה במשך 120 יום לאחר שהקבלן קיבל תשלום מהמזמין, שומר המזמין לעצמו את הזכות לשלם ישירות לקבלני המשנה את המגיע להם על בסיס חשבונות חלקיים מאושרים ע"י המפקח. הסכומים שישולמו לקבלני המשנה ינוכו מהכספים המגיעים לקבלן.</w:t>
      </w:r>
    </w:p>
    <w:p w14:paraId="14FC1738" w14:textId="77777777" w:rsidR="00BD482B" w:rsidRPr="00C15CBF" w:rsidRDefault="00BD482B" w:rsidP="00BD482B">
      <w:pPr>
        <w:ind w:left="2160" w:hanging="720"/>
        <w:jc w:val="both"/>
        <w:rPr>
          <w:rtl/>
        </w:rPr>
      </w:pPr>
    </w:p>
    <w:p w14:paraId="26138C5F" w14:textId="77777777" w:rsidR="00BD482B" w:rsidRDefault="00BD482B" w:rsidP="001702A3">
      <w:pPr>
        <w:numPr>
          <w:ilvl w:val="1"/>
          <w:numId w:val="39"/>
        </w:numPr>
        <w:tabs>
          <w:tab w:val="left" w:pos="720"/>
          <w:tab w:val="left" w:pos="1440"/>
          <w:tab w:val="left" w:pos="2160"/>
        </w:tabs>
        <w:jc w:val="both"/>
      </w:pPr>
      <w:r w:rsidRPr="00C15CBF">
        <w:rPr>
          <w:b/>
          <w:bCs/>
          <w:u w:val="single"/>
          <w:rtl/>
        </w:rPr>
        <w:t>תיאום ושירותים לגורמים אחרים</w:t>
      </w:r>
    </w:p>
    <w:p w14:paraId="27CEAE88" w14:textId="77777777" w:rsidR="00A2590C" w:rsidRPr="00C15CBF" w:rsidRDefault="00A2590C" w:rsidP="00A2590C">
      <w:pPr>
        <w:tabs>
          <w:tab w:val="left" w:pos="720"/>
          <w:tab w:val="left" w:pos="1440"/>
          <w:tab w:val="left" w:pos="2160"/>
        </w:tabs>
        <w:ind w:left="480"/>
        <w:jc w:val="both"/>
        <w:rPr>
          <w:rtl/>
        </w:rPr>
      </w:pPr>
    </w:p>
    <w:p w14:paraId="56FCE7DC" w14:textId="77777777" w:rsidR="00BD482B" w:rsidRPr="00C15CBF" w:rsidRDefault="00BD482B" w:rsidP="00BD482B">
      <w:pPr>
        <w:ind w:left="720" w:hanging="720"/>
        <w:jc w:val="both"/>
        <w:rPr>
          <w:rtl/>
        </w:rPr>
      </w:pPr>
      <w:r w:rsidRPr="00C15CBF">
        <w:rPr>
          <w:rFonts w:hint="cs"/>
          <w:rtl/>
        </w:rPr>
        <w:tab/>
        <w:t xml:space="preserve">הקבלן </w:t>
      </w:r>
      <w:r w:rsidRPr="00C15CBF">
        <w:rPr>
          <w:rtl/>
        </w:rPr>
        <w:t xml:space="preserve">ייתן, ללא תמורה נוספת, שירותים לגורמים אחרים כגון: חברת בזק, חברת החשמל, קבלנים מטעם המזמין לעבודות במבנה אשר אינן כלולות במכרז/חוזה זה, עובדי תחזוקה של המזמין וכל גורם אחר שיורה עליו המפקח. </w:t>
      </w:r>
    </w:p>
    <w:p w14:paraId="3F57CA79" w14:textId="77777777" w:rsidR="00BD482B" w:rsidRPr="00C15CBF" w:rsidRDefault="00BD482B" w:rsidP="00BD482B">
      <w:pPr>
        <w:ind w:left="720" w:hanging="720"/>
        <w:jc w:val="both"/>
        <w:rPr>
          <w:rtl/>
        </w:rPr>
      </w:pPr>
      <w:r w:rsidRPr="00C15CBF">
        <w:rPr>
          <w:rFonts w:hint="cs"/>
          <w:rtl/>
        </w:rPr>
        <w:tab/>
      </w:r>
      <w:r w:rsidRPr="00C15CBF">
        <w:rPr>
          <w:rtl/>
        </w:rPr>
        <w:t xml:space="preserve">השירותים שעל הקבלן לתת לגורמים אחרים יהיו כדלקמן: </w:t>
      </w:r>
    </w:p>
    <w:p w14:paraId="25FF5ED9" w14:textId="77777777" w:rsidR="00BD482B" w:rsidRPr="00C15CBF" w:rsidRDefault="00BD482B" w:rsidP="001702A3">
      <w:pPr>
        <w:numPr>
          <w:ilvl w:val="0"/>
          <w:numId w:val="48"/>
        </w:numPr>
        <w:ind w:hanging="686"/>
        <w:jc w:val="both"/>
        <w:rPr>
          <w:rtl/>
        </w:rPr>
      </w:pPr>
      <w:r w:rsidRPr="00C15CBF">
        <w:rPr>
          <w:rtl/>
        </w:rPr>
        <w:t>אספקת מים, חשמל ותאורת עזר.</w:t>
      </w:r>
    </w:p>
    <w:p w14:paraId="50E66AF8" w14:textId="77777777" w:rsidR="00BD482B" w:rsidRPr="00C15CBF" w:rsidRDefault="00BD482B" w:rsidP="001702A3">
      <w:pPr>
        <w:numPr>
          <w:ilvl w:val="0"/>
          <w:numId w:val="48"/>
        </w:numPr>
        <w:ind w:hanging="686"/>
        <w:jc w:val="both"/>
        <w:rPr>
          <w:rtl/>
        </w:rPr>
      </w:pPr>
      <w:r w:rsidRPr="00C15CBF">
        <w:rPr>
          <w:rtl/>
        </w:rPr>
        <w:t>מתן אינפורמציה על המבנה ועל מערכות קיימות במבנה וסביבתו.</w:t>
      </w:r>
    </w:p>
    <w:p w14:paraId="32A29884" w14:textId="77777777" w:rsidR="00BD482B" w:rsidRPr="00C15CBF" w:rsidRDefault="00BD482B" w:rsidP="001702A3">
      <w:pPr>
        <w:numPr>
          <w:ilvl w:val="0"/>
          <w:numId w:val="48"/>
        </w:numPr>
        <w:ind w:hanging="686"/>
        <w:jc w:val="both"/>
        <w:rPr>
          <w:rtl/>
        </w:rPr>
      </w:pPr>
      <w:r w:rsidRPr="00C15CBF">
        <w:rPr>
          <w:rtl/>
        </w:rPr>
        <w:t xml:space="preserve">מתן אפשרות כניסה לאתר, גישה למקום המבנה וזכות שימוש בדרכים ארעיות, צירי הליכה </w:t>
      </w:r>
      <w:proofErr w:type="spellStart"/>
      <w:r w:rsidRPr="00C15CBF">
        <w:rPr>
          <w:rtl/>
        </w:rPr>
        <w:t>וכו</w:t>
      </w:r>
      <w:proofErr w:type="spellEnd"/>
      <w:r w:rsidRPr="00C15CBF">
        <w:rPr>
          <w:rtl/>
        </w:rPr>
        <w:t>'.</w:t>
      </w:r>
    </w:p>
    <w:p w14:paraId="22C1D36D" w14:textId="77777777" w:rsidR="00BD482B" w:rsidRPr="00C15CBF" w:rsidRDefault="00BD482B" w:rsidP="001702A3">
      <w:pPr>
        <w:numPr>
          <w:ilvl w:val="0"/>
          <w:numId w:val="48"/>
        </w:numPr>
        <w:ind w:hanging="686"/>
        <w:jc w:val="both"/>
        <w:rPr>
          <w:rtl/>
        </w:rPr>
      </w:pPr>
      <w:r w:rsidRPr="00C15CBF">
        <w:rPr>
          <w:rtl/>
        </w:rPr>
        <w:t>הכוונת מועדי חיבור הפעלה והרצה של המערכות עם הגורמים האחרים.</w:t>
      </w:r>
    </w:p>
    <w:p w14:paraId="00D8BD6A" w14:textId="77777777" w:rsidR="00BD482B" w:rsidRPr="00C15CBF" w:rsidRDefault="00BD482B" w:rsidP="001702A3">
      <w:pPr>
        <w:numPr>
          <w:ilvl w:val="0"/>
          <w:numId w:val="48"/>
        </w:numPr>
        <w:ind w:hanging="686"/>
        <w:jc w:val="both"/>
        <w:rPr>
          <w:rtl/>
        </w:rPr>
      </w:pPr>
      <w:r w:rsidRPr="00C15CBF">
        <w:rPr>
          <w:rtl/>
        </w:rPr>
        <w:t xml:space="preserve">אפשרות שימוש מתואם מראש בכל אמצעי הרמה </w:t>
      </w:r>
      <w:proofErr w:type="spellStart"/>
      <w:r w:rsidRPr="00C15CBF">
        <w:rPr>
          <w:rtl/>
        </w:rPr>
        <w:t>ושינוע</w:t>
      </w:r>
      <w:r w:rsidRPr="00C15CBF">
        <w:rPr>
          <w:rFonts w:hint="cs"/>
          <w:rtl/>
        </w:rPr>
        <w:t>,פיגומים</w:t>
      </w:r>
      <w:proofErr w:type="spellEnd"/>
      <w:r w:rsidRPr="00C15CBF">
        <w:rPr>
          <w:rFonts w:hint="cs"/>
          <w:rtl/>
        </w:rPr>
        <w:t xml:space="preserve"> וכו'</w:t>
      </w:r>
    </w:p>
    <w:p w14:paraId="15E7438F" w14:textId="77777777" w:rsidR="00BD482B" w:rsidRPr="00C15CBF" w:rsidRDefault="00BD482B" w:rsidP="001702A3">
      <w:pPr>
        <w:numPr>
          <w:ilvl w:val="0"/>
          <w:numId w:val="48"/>
        </w:numPr>
        <w:ind w:hanging="686"/>
        <w:jc w:val="both"/>
        <w:rPr>
          <w:rtl/>
        </w:rPr>
      </w:pPr>
      <w:r w:rsidRPr="00C15CBF">
        <w:rPr>
          <w:rtl/>
        </w:rPr>
        <w:lastRenderedPageBreak/>
        <w:t>הגנה סבירה של ציוד ו/או עבודות של גורמים אחרים, כך שלא ייפגעו ע"י פועלי הקבלן.</w:t>
      </w:r>
    </w:p>
    <w:p w14:paraId="64177354" w14:textId="77777777" w:rsidR="00BD482B" w:rsidRPr="00C15CBF" w:rsidRDefault="00BD482B" w:rsidP="001702A3">
      <w:pPr>
        <w:numPr>
          <w:ilvl w:val="0"/>
          <w:numId w:val="48"/>
        </w:numPr>
        <w:ind w:hanging="686"/>
        <w:jc w:val="both"/>
        <w:rPr>
          <w:rtl/>
        </w:rPr>
      </w:pPr>
      <w:r w:rsidRPr="00C15CBF">
        <w:rPr>
          <w:rtl/>
        </w:rPr>
        <w:t xml:space="preserve">ניקיון כללי וסילוק פסולת במשך העבודה ולאחר גמר העבודה. </w:t>
      </w:r>
    </w:p>
    <w:p w14:paraId="72B05390" w14:textId="069D6D8C" w:rsidR="00BD482B" w:rsidRPr="00C15CBF" w:rsidRDefault="00BD482B" w:rsidP="001702A3">
      <w:pPr>
        <w:numPr>
          <w:ilvl w:val="0"/>
          <w:numId w:val="48"/>
        </w:numPr>
        <w:ind w:hanging="686"/>
        <w:jc w:val="both"/>
        <w:rPr>
          <w:rtl/>
        </w:rPr>
      </w:pPr>
      <w:r w:rsidRPr="00C15CBF">
        <w:rPr>
          <w:rFonts w:hint="cs"/>
          <w:rtl/>
        </w:rPr>
        <w:t>תיקוני טיח,</w:t>
      </w:r>
      <w:r w:rsidR="00A2590C">
        <w:rPr>
          <w:rFonts w:hint="cs"/>
          <w:rtl/>
        </w:rPr>
        <w:t xml:space="preserve"> </w:t>
      </w:r>
      <w:r w:rsidRPr="00C15CBF">
        <w:rPr>
          <w:rFonts w:hint="cs"/>
          <w:rtl/>
        </w:rPr>
        <w:t>ריצוף,</w:t>
      </w:r>
      <w:r w:rsidR="00A2590C">
        <w:rPr>
          <w:rFonts w:hint="cs"/>
          <w:rtl/>
        </w:rPr>
        <w:t xml:space="preserve"> </w:t>
      </w:r>
      <w:r w:rsidRPr="00C15CBF">
        <w:rPr>
          <w:rFonts w:hint="cs"/>
          <w:rtl/>
        </w:rPr>
        <w:t>צבע,</w:t>
      </w:r>
      <w:r w:rsidR="00A2590C">
        <w:rPr>
          <w:rFonts w:hint="cs"/>
          <w:rtl/>
        </w:rPr>
        <w:t xml:space="preserve"> </w:t>
      </w:r>
      <w:r w:rsidRPr="00C15CBF">
        <w:rPr>
          <w:rFonts w:hint="cs"/>
          <w:rtl/>
        </w:rPr>
        <w:t>גבס וכו'</w:t>
      </w:r>
    </w:p>
    <w:p w14:paraId="7182AF00" w14:textId="77777777" w:rsidR="00BD482B" w:rsidRPr="00C15CBF" w:rsidRDefault="00BD482B" w:rsidP="001702A3">
      <w:pPr>
        <w:numPr>
          <w:ilvl w:val="0"/>
          <w:numId w:val="48"/>
        </w:numPr>
        <w:ind w:hanging="686"/>
        <w:jc w:val="both"/>
        <w:rPr>
          <w:rtl/>
        </w:rPr>
      </w:pPr>
      <w:r w:rsidRPr="00C15CBF">
        <w:rPr>
          <w:rFonts w:hint="cs"/>
          <w:rtl/>
        </w:rPr>
        <w:t>שילוב בלוח הזמנים של הקבלן.</w:t>
      </w:r>
    </w:p>
    <w:p w14:paraId="3D807E39" w14:textId="77777777" w:rsidR="00BD482B" w:rsidRPr="00C15CBF" w:rsidRDefault="00BD482B" w:rsidP="001702A3">
      <w:pPr>
        <w:numPr>
          <w:ilvl w:val="0"/>
          <w:numId w:val="48"/>
        </w:numPr>
        <w:ind w:hanging="686"/>
        <w:jc w:val="both"/>
        <w:rPr>
          <w:rtl/>
        </w:rPr>
      </w:pPr>
      <w:r w:rsidRPr="00C15CBF">
        <w:rPr>
          <w:rFonts w:hint="cs"/>
          <w:rtl/>
        </w:rPr>
        <w:t>ביטוח.</w:t>
      </w:r>
    </w:p>
    <w:p w14:paraId="409E305C" w14:textId="77777777" w:rsidR="00A2590C" w:rsidRDefault="00A2590C" w:rsidP="00A2590C">
      <w:pPr>
        <w:tabs>
          <w:tab w:val="left" w:pos="720"/>
          <w:tab w:val="left" w:pos="1440"/>
          <w:tab w:val="left" w:pos="2160"/>
        </w:tabs>
        <w:ind w:left="480"/>
        <w:jc w:val="both"/>
        <w:rPr>
          <w:rtl/>
        </w:rPr>
      </w:pPr>
    </w:p>
    <w:p w14:paraId="057727DA" w14:textId="31E1DB13"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קשר עם קבלנים אחרים</w:t>
      </w:r>
    </w:p>
    <w:p w14:paraId="47409330" w14:textId="77777777" w:rsidR="00BD482B" w:rsidRPr="00C15CBF" w:rsidRDefault="00BD482B" w:rsidP="00BD482B">
      <w:pPr>
        <w:ind w:left="1440" w:hanging="720"/>
        <w:jc w:val="both"/>
        <w:rPr>
          <w:rtl/>
        </w:rPr>
      </w:pPr>
    </w:p>
    <w:p w14:paraId="135B6CBC" w14:textId="77777777" w:rsidR="00BD482B" w:rsidRPr="00C15CBF" w:rsidRDefault="00BD482B" w:rsidP="001702A3">
      <w:pPr>
        <w:numPr>
          <w:ilvl w:val="0"/>
          <w:numId w:val="47"/>
        </w:numPr>
        <w:ind w:hanging="686"/>
        <w:jc w:val="both"/>
        <w:rPr>
          <w:rtl/>
        </w:rPr>
      </w:pPr>
      <w:r w:rsidRPr="00C15CBF">
        <w:rPr>
          <w:u w:val="single"/>
          <w:rtl/>
        </w:rPr>
        <w:t>כללי</w:t>
      </w:r>
    </w:p>
    <w:p w14:paraId="35672909" w14:textId="77777777" w:rsidR="00BD482B" w:rsidRPr="00C15CBF" w:rsidRDefault="00BD482B" w:rsidP="00BD482B">
      <w:pPr>
        <w:ind w:left="1440" w:hanging="720"/>
        <w:jc w:val="both"/>
        <w:rPr>
          <w:rtl/>
        </w:rPr>
      </w:pPr>
      <w:r w:rsidRPr="00C15CBF">
        <w:rPr>
          <w:rtl/>
        </w:rPr>
        <w:tab/>
        <w:t>במסגרת העבודות לביצוע המבנה, נכללות עבודות</w:t>
      </w:r>
      <w:r w:rsidRPr="00C15CBF">
        <w:rPr>
          <w:rFonts w:hint="cs"/>
          <w:rtl/>
        </w:rPr>
        <w:t xml:space="preserve"> נוספות </w:t>
      </w:r>
      <w:r w:rsidRPr="00C15CBF">
        <w:rPr>
          <w:rtl/>
        </w:rPr>
        <w:t>אשר אינן נכללות במסגרת/</w:t>
      </w:r>
      <w:r w:rsidRPr="00C15CBF">
        <w:rPr>
          <w:rFonts w:hint="cs"/>
          <w:rtl/>
        </w:rPr>
        <w:t xml:space="preserve"> </w:t>
      </w:r>
      <w:r w:rsidRPr="00C15CBF">
        <w:rPr>
          <w:rtl/>
        </w:rPr>
        <w:t>חוזה זה</w:t>
      </w:r>
      <w:r w:rsidRPr="00C15CBF">
        <w:rPr>
          <w:rFonts w:hint="cs"/>
          <w:rtl/>
        </w:rPr>
        <w:t xml:space="preserve"> ע"פ קביעת המזמין</w:t>
      </w:r>
      <w:r w:rsidRPr="00C15CBF">
        <w:rPr>
          <w:rtl/>
        </w:rPr>
        <w:t>. עבודות אלה יוצאו למכרז</w:t>
      </w:r>
      <w:r w:rsidRPr="00C15CBF">
        <w:rPr>
          <w:rFonts w:hint="cs"/>
          <w:rtl/>
        </w:rPr>
        <w:t>ים</w:t>
      </w:r>
      <w:r w:rsidRPr="00C15CBF">
        <w:rPr>
          <w:rtl/>
        </w:rPr>
        <w:t xml:space="preserve"> נפרד</w:t>
      </w:r>
      <w:r w:rsidRPr="00C15CBF">
        <w:rPr>
          <w:rFonts w:hint="cs"/>
          <w:rtl/>
        </w:rPr>
        <w:t>ים</w:t>
      </w:r>
      <w:r w:rsidRPr="00C15CBF">
        <w:rPr>
          <w:rtl/>
        </w:rPr>
        <w:t xml:space="preserve"> ויבוצעו על ידי קבל</w:t>
      </w:r>
      <w:r w:rsidRPr="00C15CBF">
        <w:rPr>
          <w:rFonts w:hint="cs"/>
          <w:rtl/>
        </w:rPr>
        <w:t xml:space="preserve">נים </w:t>
      </w:r>
      <w:r w:rsidRPr="00C15CBF">
        <w:rPr>
          <w:rtl/>
        </w:rPr>
        <w:t>אחר</w:t>
      </w:r>
      <w:r w:rsidRPr="00C15CBF">
        <w:rPr>
          <w:rFonts w:hint="cs"/>
          <w:rtl/>
        </w:rPr>
        <w:t>ים</w:t>
      </w:r>
      <w:r w:rsidRPr="00C15CBF">
        <w:rPr>
          <w:rtl/>
        </w:rPr>
        <w:t>, שיקרא</w:t>
      </w:r>
      <w:r w:rsidRPr="00C15CBF">
        <w:rPr>
          <w:rFonts w:hint="cs"/>
          <w:rtl/>
        </w:rPr>
        <w:t>ו</w:t>
      </w:r>
      <w:r w:rsidRPr="00C15CBF">
        <w:rPr>
          <w:rtl/>
        </w:rPr>
        <w:t xml:space="preserve"> "הקבל</w:t>
      </w:r>
      <w:r w:rsidRPr="00C15CBF">
        <w:rPr>
          <w:rFonts w:hint="cs"/>
          <w:rtl/>
        </w:rPr>
        <w:t>נים האחרים</w:t>
      </w:r>
      <w:r w:rsidRPr="00C15CBF">
        <w:rPr>
          <w:rtl/>
        </w:rPr>
        <w:t>", וזאת בכפוף לאמור בתנאים כלליים לעבודות.</w:t>
      </w:r>
    </w:p>
    <w:p w14:paraId="519E15B6" w14:textId="77777777" w:rsidR="00BD482B" w:rsidRPr="00C15CBF" w:rsidRDefault="00BD482B" w:rsidP="00BD482B">
      <w:pPr>
        <w:ind w:left="1440" w:hanging="720"/>
        <w:jc w:val="both"/>
        <w:rPr>
          <w:rtl/>
        </w:rPr>
      </w:pPr>
    </w:p>
    <w:p w14:paraId="38B3BFFC" w14:textId="50DEFC55" w:rsidR="00BD482B" w:rsidRPr="00C15CBF" w:rsidRDefault="00BD482B" w:rsidP="001702A3">
      <w:pPr>
        <w:numPr>
          <w:ilvl w:val="0"/>
          <w:numId w:val="47"/>
        </w:numPr>
        <w:ind w:hanging="686"/>
        <w:jc w:val="both"/>
      </w:pPr>
      <w:r w:rsidRPr="00C15CBF">
        <w:rPr>
          <w:rtl/>
        </w:rPr>
        <w:t>המ</w:t>
      </w:r>
      <w:r w:rsidRPr="00C15CBF">
        <w:rPr>
          <w:rFonts w:hint="cs"/>
          <w:rtl/>
        </w:rPr>
        <w:t>זמי</w:t>
      </w:r>
      <w:r w:rsidRPr="00C15CBF">
        <w:rPr>
          <w:rtl/>
        </w:rPr>
        <w:t>ן יבצע התקשרות ישירה עם הקבל</w:t>
      </w:r>
      <w:r w:rsidRPr="00C15CBF">
        <w:rPr>
          <w:rFonts w:hint="cs"/>
          <w:rtl/>
        </w:rPr>
        <w:t xml:space="preserve">ן האחר בהתאם לסעיף 00.06.03.02 במפרט הכללי ועל הקבלן </w:t>
      </w:r>
      <w:r w:rsidRPr="00C15CBF">
        <w:rPr>
          <w:rtl/>
        </w:rPr>
        <w:t>יהיה לבצע עבודות תיאום הנדרשות לביצוע מקביל של העבודות</w:t>
      </w:r>
      <w:r w:rsidRPr="00C15CBF">
        <w:rPr>
          <w:rFonts w:hint="cs"/>
          <w:rtl/>
        </w:rPr>
        <w:t xml:space="preserve"> בהתאם לסעיף 00.06 במפרט הכללי לרבות השתלבות בלוח הזמנים הכללי של הקבלן הראשי,</w:t>
      </w:r>
      <w:r w:rsidR="00A2590C">
        <w:rPr>
          <w:rFonts w:hint="cs"/>
          <w:rtl/>
        </w:rPr>
        <w:t xml:space="preserve"> </w:t>
      </w:r>
      <w:r w:rsidRPr="00C15CBF">
        <w:rPr>
          <w:rFonts w:hint="cs"/>
          <w:rtl/>
        </w:rPr>
        <w:t>שירותי אתר,</w:t>
      </w:r>
      <w:r w:rsidR="00A2590C">
        <w:rPr>
          <w:rFonts w:hint="cs"/>
          <w:rtl/>
        </w:rPr>
        <w:t xml:space="preserve"> </w:t>
      </w:r>
      <w:r w:rsidRPr="00C15CBF">
        <w:rPr>
          <w:rFonts w:hint="cs"/>
          <w:rtl/>
        </w:rPr>
        <w:t>ביטוח וכו'-ראה גם סעיף 00.21.</w:t>
      </w:r>
    </w:p>
    <w:p w14:paraId="62D8EA5B" w14:textId="77777777" w:rsidR="00BD482B" w:rsidRPr="00C15CBF" w:rsidRDefault="00BD482B" w:rsidP="00BD482B">
      <w:pPr>
        <w:ind w:left="1440"/>
        <w:jc w:val="both"/>
        <w:rPr>
          <w:rtl/>
        </w:rPr>
      </w:pPr>
    </w:p>
    <w:p w14:paraId="36A38DA9" w14:textId="77777777" w:rsidR="00BD482B" w:rsidRPr="00C15CBF" w:rsidRDefault="00BD482B" w:rsidP="001702A3">
      <w:pPr>
        <w:numPr>
          <w:ilvl w:val="0"/>
          <w:numId w:val="47"/>
        </w:numPr>
        <w:ind w:hanging="686"/>
        <w:jc w:val="both"/>
        <w:rPr>
          <w:rtl/>
        </w:rPr>
      </w:pPr>
      <w:r w:rsidRPr="00C15CBF">
        <w:rPr>
          <w:rFonts w:hint="cs"/>
          <w:rtl/>
        </w:rPr>
        <w:t xml:space="preserve">בנוסף לאמור בסעיף ב', </w:t>
      </w:r>
      <w:r w:rsidRPr="00C15CBF">
        <w:rPr>
          <w:rtl/>
        </w:rPr>
        <w:t>ת</w:t>
      </w:r>
      <w:r w:rsidRPr="00C15CBF">
        <w:rPr>
          <w:rFonts w:hint="cs"/>
          <w:rtl/>
        </w:rPr>
        <w:t>י</w:t>
      </w:r>
      <w:r w:rsidRPr="00C15CBF">
        <w:rPr>
          <w:rtl/>
        </w:rPr>
        <w:t xml:space="preserve">כלל החובה של סגירת מעברים שיעשו על ידי </w:t>
      </w:r>
      <w:r w:rsidRPr="00C15CBF">
        <w:rPr>
          <w:rFonts w:hint="cs"/>
          <w:rtl/>
        </w:rPr>
        <w:t>ה</w:t>
      </w:r>
      <w:r w:rsidRPr="00C15CBF">
        <w:rPr>
          <w:rtl/>
        </w:rPr>
        <w:t>קבל</w:t>
      </w:r>
      <w:r w:rsidRPr="00C15CBF">
        <w:rPr>
          <w:rFonts w:hint="cs"/>
          <w:rtl/>
        </w:rPr>
        <w:t>נים האחרים</w:t>
      </w:r>
      <w:r w:rsidRPr="00C15CBF">
        <w:rPr>
          <w:rtl/>
        </w:rPr>
        <w:t xml:space="preserve">, דרך מחיצות </w:t>
      </w:r>
      <w:r w:rsidRPr="00C15CBF">
        <w:rPr>
          <w:rFonts w:hint="cs"/>
          <w:rtl/>
        </w:rPr>
        <w:t xml:space="preserve">וקירות (בטון, </w:t>
      </w:r>
      <w:r w:rsidRPr="00C15CBF">
        <w:rPr>
          <w:rtl/>
        </w:rPr>
        <w:t>בנויות ו</w:t>
      </w:r>
      <w:r w:rsidRPr="00C15CBF">
        <w:rPr>
          <w:rFonts w:hint="cs"/>
          <w:rtl/>
        </w:rPr>
        <w:t>/או גבס)</w:t>
      </w:r>
      <w:r w:rsidRPr="00C15CBF">
        <w:rPr>
          <w:rtl/>
        </w:rPr>
        <w:t xml:space="preserve">, וזאת בכל שלבי העבודה, לפני או אחרי עבודות טיח. השרוולים ומסגרות העץ למעבר התעלות, יסומנו במשותף, יסופקו </w:t>
      </w:r>
      <w:r w:rsidRPr="00C15CBF">
        <w:rPr>
          <w:rFonts w:hint="cs"/>
          <w:rtl/>
        </w:rPr>
        <w:t xml:space="preserve">ויותקנו </w:t>
      </w:r>
      <w:r w:rsidRPr="00C15CBF">
        <w:rPr>
          <w:rtl/>
        </w:rPr>
        <w:t xml:space="preserve">על ידי </w:t>
      </w:r>
      <w:r w:rsidRPr="00C15CBF">
        <w:rPr>
          <w:rFonts w:hint="cs"/>
          <w:rtl/>
        </w:rPr>
        <w:t>ה</w:t>
      </w:r>
      <w:r w:rsidRPr="00C15CBF">
        <w:rPr>
          <w:rtl/>
        </w:rPr>
        <w:t>קבל</w:t>
      </w:r>
      <w:r w:rsidRPr="00C15CBF">
        <w:rPr>
          <w:rFonts w:hint="cs"/>
          <w:rtl/>
        </w:rPr>
        <w:t>ן הראשי</w:t>
      </w:r>
      <w:r w:rsidRPr="00C15CBF">
        <w:rPr>
          <w:rtl/>
        </w:rPr>
        <w:t xml:space="preserve"> ועל חשבונ</w:t>
      </w:r>
      <w:r w:rsidRPr="00C15CBF">
        <w:rPr>
          <w:rFonts w:hint="cs"/>
          <w:rtl/>
        </w:rPr>
        <w:t>ו.</w:t>
      </w:r>
    </w:p>
    <w:p w14:paraId="3B7E55C0" w14:textId="77777777" w:rsidR="00BD482B" w:rsidRPr="00C15CBF" w:rsidRDefault="00BD482B" w:rsidP="00BD482B">
      <w:pPr>
        <w:ind w:left="1440" w:hanging="720"/>
        <w:jc w:val="both"/>
        <w:rPr>
          <w:rtl/>
        </w:rPr>
      </w:pPr>
    </w:p>
    <w:p w14:paraId="78AC79EB" w14:textId="77777777" w:rsidR="00BD482B" w:rsidRPr="00C15CBF" w:rsidRDefault="00BD482B" w:rsidP="001702A3">
      <w:pPr>
        <w:numPr>
          <w:ilvl w:val="0"/>
          <w:numId w:val="47"/>
        </w:numPr>
        <w:ind w:hanging="686"/>
        <w:jc w:val="both"/>
        <w:rPr>
          <w:rtl/>
        </w:rPr>
      </w:pPr>
      <w:r w:rsidRPr="00C15CBF">
        <w:rPr>
          <w:rtl/>
        </w:rPr>
        <w:t>כתמורה לתיאום וביצוע תיקונים במהלך העבודה או אחריה ומתן שירותים לקבלנ</w:t>
      </w:r>
      <w:r w:rsidRPr="00C15CBF">
        <w:rPr>
          <w:rFonts w:hint="cs"/>
          <w:rtl/>
        </w:rPr>
        <w:t xml:space="preserve">ים </w:t>
      </w:r>
      <w:r w:rsidRPr="00C15CBF">
        <w:rPr>
          <w:rtl/>
        </w:rPr>
        <w:t>האחר</w:t>
      </w:r>
      <w:r w:rsidRPr="00C15CBF">
        <w:rPr>
          <w:rFonts w:hint="cs"/>
          <w:rtl/>
        </w:rPr>
        <w:t>ים</w:t>
      </w:r>
      <w:r w:rsidRPr="00C15CBF">
        <w:rPr>
          <w:rtl/>
        </w:rPr>
        <w:t xml:space="preserve"> </w:t>
      </w:r>
      <w:r w:rsidRPr="00C15CBF">
        <w:rPr>
          <w:rFonts w:hint="cs"/>
          <w:u w:val="single"/>
          <w:rtl/>
        </w:rPr>
        <w:t xml:space="preserve">לא </w:t>
      </w:r>
      <w:r w:rsidRPr="00C15CBF">
        <w:rPr>
          <w:u w:val="single"/>
          <w:rtl/>
        </w:rPr>
        <w:t>יהיה הקבלן זכאי ל</w:t>
      </w:r>
      <w:r w:rsidRPr="00C15CBF">
        <w:rPr>
          <w:rFonts w:hint="cs"/>
          <w:u w:val="single"/>
          <w:rtl/>
        </w:rPr>
        <w:t xml:space="preserve">כל </w:t>
      </w:r>
      <w:r w:rsidRPr="00C15CBF">
        <w:rPr>
          <w:u w:val="single"/>
          <w:rtl/>
        </w:rPr>
        <w:t xml:space="preserve">תשלום </w:t>
      </w:r>
      <w:r w:rsidRPr="00C15CBF">
        <w:rPr>
          <w:rFonts w:hint="cs"/>
          <w:u w:val="single"/>
          <w:rtl/>
        </w:rPr>
        <w:t>שהוא</w:t>
      </w:r>
      <w:r w:rsidRPr="00C15CBF">
        <w:rPr>
          <w:rFonts w:hint="cs"/>
          <w:rtl/>
        </w:rPr>
        <w:t>, עלות הנ"ל תהיה על חשבון הקבלן.</w:t>
      </w:r>
    </w:p>
    <w:p w14:paraId="0BCE1E0A" w14:textId="77777777" w:rsidR="00BD482B" w:rsidRPr="00C15CBF" w:rsidRDefault="00BD482B" w:rsidP="00BD482B">
      <w:pPr>
        <w:ind w:left="1440" w:hanging="720"/>
        <w:rPr>
          <w:rtl/>
        </w:rPr>
      </w:pPr>
    </w:p>
    <w:p w14:paraId="7D632E3C" w14:textId="38FA6F99"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בקורת העבודה</w:t>
      </w:r>
      <w:r w:rsidR="00C53F85" w:rsidRPr="00C15CBF">
        <w:rPr>
          <w:rFonts w:hint="cs"/>
          <w:b/>
          <w:bCs/>
          <w:u w:val="single"/>
          <w:rtl/>
        </w:rPr>
        <w:t xml:space="preserve"> ובקרת איכות</w:t>
      </w:r>
    </w:p>
    <w:p w14:paraId="60F1B45F" w14:textId="77777777" w:rsidR="00BD482B" w:rsidRPr="00C15CBF" w:rsidRDefault="00BD482B" w:rsidP="00BD482B">
      <w:pPr>
        <w:ind w:left="720" w:hanging="720"/>
        <w:rPr>
          <w:b/>
          <w:bCs/>
          <w:u w:val="single"/>
          <w:rtl/>
        </w:rPr>
      </w:pPr>
    </w:p>
    <w:p w14:paraId="33A19507" w14:textId="158322A5" w:rsidR="00BD482B" w:rsidRPr="00C15CBF" w:rsidRDefault="00BD482B" w:rsidP="001702A3">
      <w:pPr>
        <w:numPr>
          <w:ilvl w:val="0"/>
          <w:numId w:val="49"/>
        </w:numPr>
        <w:ind w:hanging="686"/>
        <w:jc w:val="both"/>
        <w:rPr>
          <w:rtl/>
        </w:rPr>
      </w:pPr>
      <w:r w:rsidRPr="00C15CBF">
        <w:rPr>
          <w:rtl/>
        </w:rPr>
        <w:t xml:space="preserve">הקבלן יעמיד, על חשבונו, לרשות המפקח את כל הפועלים הכלים והמכשירים הנחוצים בשביל בחינת העבודות. למפקח תהיה תמיד הרשות להיכנס למבנה, או למקום העבודה של הקבלן, או למקומות עבודה אחרים, בהם נעשית עבודה </w:t>
      </w:r>
      <w:r w:rsidRPr="00C15CBF">
        <w:rPr>
          <w:rFonts w:hint="cs"/>
          <w:rtl/>
        </w:rPr>
        <w:t>עבור הפרויקט</w:t>
      </w:r>
      <w:r w:rsidRPr="00C15CBF">
        <w:rPr>
          <w:rtl/>
        </w:rPr>
        <w:t>.</w:t>
      </w:r>
    </w:p>
    <w:p w14:paraId="58DEF253" w14:textId="77777777" w:rsidR="00BD482B" w:rsidRPr="00C15CBF" w:rsidRDefault="00BD482B" w:rsidP="00BD482B">
      <w:pPr>
        <w:ind w:left="1440" w:hanging="720"/>
        <w:jc w:val="both"/>
        <w:rPr>
          <w:rtl/>
        </w:rPr>
      </w:pPr>
    </w:p>
    <w:p w14:paraId="7C03509C" w14:textId="77777777" w:rsidR="00BD482B" w:rsidRPr="00C15CBF" w:rsidRDefault="00BD482B" w:rsidP="001702A3">
      <w:pPr>
        <w:numPr>
          <w:ilvl w:val="0"/>
          <w:numId w:val="49"/>
        </w:numPr>
        <w:ind w:hanging="686"/>
        <w:jc w:val="both"/>
        <w:rPr>
          <w:rtl/>
        </w:rPr>
      </w:pPr>
      <w:r w:rsidRPr="00C15CBF">
        <w:rPr>
          <w:rtl/>
        </w:rPr>
        <w:t xml:space="preserve">המפקח רשאי לדרוש מהקבלן תיקון, שינוי והריסה של עבודה, אשר לא בוצעה בהתאם </w:t>
      </w:r>
      <w:proofErr w:type="spellStart"/>
      <w:r w:rsidRPr="00C15CBF">
        <w:rPr>
          <w:rtl/>
        </w:rPr>
        <w:t>לתכניות</w:t>
      </w:r>
      <w:proofErr w:type="spellEnd"/>
      <w:r w:rsidRPr="00C15CBF">
        <w:rPr>
          <w:rtl/>
        </w:rPr>
        <w:t xml:space="preserve"> או להוראותיו והקבלן חייב לבצע את הוראות המפקח תוך התקופה שתקבע על ידו</w:t>
      </w:r>
      <w:r w:rsidRPr="00C15CBF">
        <w:rPr>
          <w:rFonts w:hint="cs"/>
          <w:rtl/>
        </w:rPr>
        <w:t>, על חשבונו.</w:t>
      </w:r>
    </w:p>
    <w:p w14:paraId="2638778B" w14:textId="77777777" w:rsidR="00BD482B" w:rsidRPr="00C15CBF" w:rsidRDefault="00BD482B" w:rsidP="00BD482B">
      <w:pPr>
        <w:ind w:left="1440" w:hanging="720"/>
        <w:jc w:val="both"/>
        <w:rPr>
          <w:rtl/>
        </w:rPr>
      </w:pPr>
    </w:p>
    <w:p w14:paraId="5F4EE789" w14:textId="77777777" w:rsidR="00BD482B" w:rsidRPr="00C15CBF" w:rsidRDefault="00BD482B" w:rsidP="001702A3">
      <w:pPr>
        <w:numPr>
          <w:ilvl w:val="0"/>
          <w:numId w:val="49"/>
        </w:numPr>
        <w:ind w:hanging="686"/>
        <w:jc w:val="both"/>
        <w:rPr>
          <w:rtl/>
        </w:rPr>
      </w:pPr>
      <w:r w:rsidRPr="00C15CBF">
        <w:rPr>
          <w:rtl/>
        </w:rPr>
        <w:t>המפקח יהיה רשאי לפסול כל חומר או כלי עבודה, הנראים לו כבלתי מתאימים לעבודה במבנה וכמו כן יהיה רשאי לדרוש בדיקה ובחינה של כל חומר - נוסף לבדיקות הקבועות בתקנים הישראליים. הקבלן לא ישתמש בחומר שנמסר לבדיקה בלי אישור המפקח.</w:t>
      </w:r>
    </w:p>
    <w:p w14:paraId="71155D04" w14:textId="77777777" w:rsidR="00BD482B" w:rsidRPr="00C15CBF" w:rsidRDefault="00BD482B" w:rsidP="00BD482B">
      <w:pPr>
        <w:ind w:left="1440" w:hanging="720"/>
        <w:jc w:val="both"/>
        <w:rPr>
          <w:rtl/>
        </w:rPr>
      </w:pPr>
    </w:p>
    <w:p w14:paraId="5B9E5205" w14:textId="77777777" w:rsidR="00BD482B" w:rsidRPr="00C15CBF" w:rsidRDefault="00BD482B" w:rsidP="001702A3">
      <w:pPr>
        <w:numPr>
          <w:ilvl w:val="0"/>
          <w:numId w:val="49"/>
        </w:numPr>
        <w:ind w:hanging="686"/>
        <w:jc w:val="both"/>
        <w:rPr>
          <w:rtl/>
        </w:rPr>
      </w:pPr>
      <w:r w:rsidRPr="00C15CBF">
        <w:rPr>
          <w:rtl/>
        </w:rPr>
        <w:t xml:space="preserve">המפקח יהיה רשאי להפסיק את העבודה בכללה, או חלק ממנה, או עבודה במקצוע מסוים, אם לפי דעתו אין העבודה נעשית בהתאם </w:t>
      </w:r>
      <w:proofErr w:type="spellStart"/>
      <w:r w:rsidRPr="00C15CBF">
        <w:rPr>
          <w:rtl/>
        </w:rPr>
        <w:t>לתכניות</w:t>
      </w:r>
      <w:proofErr w:type="spellEnd"/>
      <w:r w:rsidRPr="00C15CBF">
        <w:rPr>
          <w:rtl/>
        </w:rPr>
        <w:t xml:space="preserve">, המפרט </w:t>
      </w:r>
      <w:r w:rsidRPr="00C15CBF">
        <w:rPr>
          <w:rtl/>
        </w:rPr>
        <w:lastRenderedPageBreak/>
        <w:t>הטכני או הוראות המהנדס. ההפסקה לא תהיה עילה לתביעה כספית כלשהי או לשינוי במועד מסירת העבודה.</w:t>
      </w:r>
    </w:p>
    <w:p w14:paraId="63BD757D" w14:textId="77777777" w:rsidR="00BD482B" w:rsidRPr="00C15CBF" w:rsidRDefault="00BD482B" w:rsidP="00BD482B">
      <w:pPr>
        <w:ind w:left="1440" w:hanging="720"/>
        <w:jc w:val="both"/>
        <w:rPr>
          <w:rtl/>
        </w:rPr>
      </w:pPr>
    </w:p>
    <w:p w14:paraId="765116EC" w14:textId="77777777" w:rsidR="00BD482B" w:rsidRPr="00C15CBF" w:rsidRDefault="00BD482B" w:rsidP="001702A3">
      <w:pPr>
        <w:numPr>
          <w:ilvl w:val="0"/>
          <w:numId w:val="49"/>
        </w:numPr>
        <w:ind w:hanging="686"/>
        <w:jc w:val="both"/>
        <w:rPr>
          <w:rtl/>
        </w:rPr>
      </w:pPr>
      <w:r w:rsidRPr="00C15CBF">
        <w:rPr>
          <w:rtl/>
        </w:rPr>
        <w:t>המפקח יהיה הקובע היחידי והאחרון בכל שאלה שתתעורר ביחס לטיב החומרים, לטיב העבודה ולאופן ביצועה.</w:t>
      </w:r>
    </w:p>
    <w:p w14:paraId="1FE945C3" w14:textId="77777777" w:rsidR="00BD482B" w:rsidRPr="00C15CBF" w:rsidRDefault="00BD482B" w:rsidP="00BD482B">
      <w:pPr>
        <w:ind w:left="1440" w:hanging="720"/>
        <w:jc w:val="both"/>
        <w:rPr>
          <w:rtl/>
        </w:rPr>
      </w:pPr>
    </w:p>
    <w:p w14:paraId="5325FE37" w14:textId="77777777" w:rsidR="00BD482B" w:rsidRPr="00C15CBF" w:rsidRDefault="00BD482B" w:rsidP="001702A3">
      <w:pPr>
        <w:numPr>
          <w:ilvl w:val="0"/>
          <w:numId w:val="49"/>
        </w:numPr>
        <w:ind w:hanging="686"/>
        <w:jc w:val="both"/>
        <w:rPr>
          <w:rtl/>
        </w:rPr>
      </w:pPr>
      <w:r w:rsidRPr="00C15CBF">
        <w:rPr>
          <w:rtl/>
        </w:rPr>
        <w:t>הקבלן ייתן למפקח הודעה מוקדמת בכתב לפני שהוא עומד לכסות איזו עבודה שהיא בכדי לאפשר לו לבקרה ולקבוע לפני כיסוייה את אופן הבצוע הנכון של העבודה הנדונה. במקרה שלא תתקבל הודעה כזאת רשאי המפקח להורות להסיר את הכיסוי מעל העבודה, או להרוס כל חלק מהעבודה על חשבון הקבלן.</w:t>
      </w:r>
    </w:p>
    <w:p w14:paraId="73965C8B" w14:textId="77777777" w:rsidR="00BD482B" w:rsidRPr="00C15CBF" w:rsidRDefault="00BD482B" w:rsidP="00BD482B">
      <w:pPr>
        <w:ind w:left="1440" w:hanging="720"/>
        <w:jc w:val="both"/>
        <w:rPr>
          <w:rtl/>
        </w:rPr>
      </w:pPr>
    </w:p>
    <w:p w14:paraId="6A693528" w14:textId="66DDDBEE" w:rsidR="00BD482B" w:rsidRPr="00C15CBF" w:rsidRDefault="00BD482B" w:rsidP="001702A3">
      <w:pPr>
        <w:numPr>
          <w:ilvl w:val="0"/>
          <w:numId w:val="49"/>
        </w:numPr>
        <w:ind w:hanging="686"/>
        <w:jc w:val="both"/>
      </w:pPr>
      <w:r w:rsidRPr="00C15CBF">
        <w:rPr>
          <w:rtl/>
        </w:rPr>
        <w:t>השגחת המזמין והמפקח על ביצוע העבודה אינה גורעת מאחריותו המלאה של הקבלן לביצוע העבודה לפי כל תנאי ההסכם.</w:t>
      </w:r>
    </w:p>
    <w:p w14:paraId="6CB581B5" w14:textId="77777777" w:rsidR="00C53F85" w:rsidRPr="00C15CBF" w:rsidRDefault="00C53F85" w:rsidP="00C53F85">
      <w:pPr>
        <w:jc w:val="both"/>
      </w:pPr>
    </w:p>
    <w:p w14:paraId="0A3DDF97" w14:textId="77777777" w:rsidR="00C53F85" w:rsidRPr="00C15CBF" w:rsidRDefault="00C53F85" w:rsidP="001702A3">
      <w:pPr>
        <w:numPr>
          <w:ilvl w:val="0"/>
          <w:numId w:val="49"/>
        </w:numPr>
        <w:ind w:hanging="686"/>
        <w:jc w:val="both"/>
      </w:pPr>
      <w:r w:rsidRPr="00C15CBF">
        <w:rPr>
          <w:rFonts w:hint="cs"/>
          <w:rtl/>
        </w:rPr>
        <w:t xml:space="preserve">על הקבלן חלה האחריות המלאה לאיכות העבודות שבתחום אחריותו בפרויקט, כולל בקרת איכות והבטחת קיום תמידי של כלל דרישות האיכות כגון סיכון, תכנון, דיווח, אומדן/תקציב/עלות </w:t>
      </w:r>
      <w:proofErr w:type="spellStart"/>
      <w:r w:rsidRPr="00C15CBF">
        <w:rPr>
          <w:rFonts w:hint="cs"/>
          <w:rtl/>
        </w:rPr>
        <w:t>וכו</w:t>
      </w:r>
      <w:proofErr w:type="spellEnd"/>
      <w:r w:rsidRPr="00C15CBF">
        <w:rPr>
          <w:rFonts w:hint="cs"/>
          <w:rtl/>
        </w:rPr>
        <w:t xml:space="preserve">'. תיאור מערכת בקרת האיכות בהמשך המסמך תכלול תיאורי בקרת איכות והבטחת איכות. </w:t>
      </w:r>
    </w:p>
    <w:p w14:paraId="2C7A75CB" w14:textId="77777777" w:rsidR="00C53F85" w:rsidRPr="00C15CBF" w:rsidRDefault="00C53F85" w:rsidP="005B121D">
      <w:pPr>
        <w:jc w:val="both"/>
        <w:rPr>
          <w:rtl/>
        </w:rPr>
      </w:pPr>
    </w:p>
    <w:p w14:paraId="5ADA85BC" w14:textId="77777777" w:rsidR="00785055" w:rsidRDefault="00785055" w:rsidP="00785055">
      <w:pPr>
        <w:pStyle w:val="affb"/>
        <w:rPr>
          <w:rtl/>
        </w:rPr>
      </w:pPr>
    </w:p>
    <w:p w14:paraId="612938B0" w14:textId="662EF551" w:rsidR="00BD482B" w:rsidRPr="00C15CBF" w:rsidRDefault="00BD482B" w:rsidP="001702A3">
      <w:pPr>
        <w:numPr>
          <w:ilvl w:val="0"/>
          <w:numId w:val="49"/>
        </w:numPr>
        <w:ind w:hanging="686"/>
        <w:jc w:val="both"/>
        <w:rPr>
          <w:rtl/>
        </w:rPr>
      </w:pPr>
      <w:r w:rsidRPr="00217544">
        <w:rPr>
          <w:b/>
          <w:bCs/>
          <w:u w:val="single"/>
          <w:rtl/>
        </w:rPr>
        <w:t>יומן עבודה</w:t>
      </w:r>
    </w:p>
    <w:p w14:paraId="0570AD21" w14:textId="62D4DEA5" w:rsidR="00BD482B" w:rsidRPr="00C15CBF" w:rsidRDefault="00BD482B" w:rsidP="00A2590C">
      <w:pPr>
        <w:ind w:left="720" w:firstLine="720"/>
        <w:jc w:val="both"/>
        <w:rPr>
          <w:rtl/>
        </w:rPr>
      </w:pPr>
      <w:r w:rsidRPr="00C15CBF">
        <w:rPr>
          <w:rtl/>
        </w:rPr>
        <w:t>יומן עבודה ינוהל במקום העבודה באופן מסודר ע"י הקבלן, ובו ירשום כל יום:</w:t>
      </w:r>
    </w:p>
    <w:p w14:paraId="4EAE81C3" w14:textId="77777777" w:rsidR="00BD482B" w:rsidRPr="00C15CBF" w:rsidRDefault="00BD482B" w:rsidP="001702A3">
      <w:pPr>
        <w:numPr>
          <w:ilvl w:val="0"/>
          <w:numId w:val="50"/>
        </w:numPr>
        <w:ind w:left="2012" w:hanging="567"/>
        <w:jc w:val="both"/>
        <w:rPr>
          <w:rtl/>
        </w:rPr>
      </w:pPr>
      <w:r w:rsidRPr="00C15CBF">
        <w:rPr>
          <w:rtl/>
        </w:rPr>
        <w:t>מספר הפועלים העוסקים יחד עם סוגם ומקצועם ועבודת מכונות וציוד לסוגיהם.</w:t>
      </w:r>
    </w:p>
    <w:p w14:paraId="17B4E737" w14:textId="77777777" w:rsidR="00BD482B" w:rsidRPr="00C15CBF" w:rsidRDefault="00BD482B" w:rsidP="001702A3">
      <w:pPr>
        <w:numPr>
          <w:ilvl w:val="0"/>
          <w:numId w:val="50"/>
        </w:numPr>
        <w:ind w:left="2012" w:hanging="567"/>
        <w:jc w:val="both"/>
        <w:rPr>
          <w:rtl/>
        </w:rPr>
      </w:pPr>
      <w:r w:rsidRPr="00C15CBF">
        <w:rPr>
          <w:rtl/>
        </w:rPr>
        <w:t>כל החומרים והסחורות שנתקבלו.</w:t>
      </w:r>
    </w:p>
    <w:p w14:paraId="1216E680" w14:textId="77777777" w:rsidR="00BD482B" w:rsidRPr="00C15CBF" w:rsidRDefault="00BD482B" w:rsidP="001702A3">
      <w:pPr>
        <w:numPr>
          <w:ilvl w:val="0"/>
          <w:numId w:val="50"/>
        </w:numPr>
        <w:ind w:left="2012" w:hanging="567"/>
        <w:jc w:val="both"/>
        <w:rPr>
          <w:rtl/>
        </w:rPr>
      </w:pPr>
      <w:r w:rsidRPr="00C15CBF">
        <w:rPr>
          <w:rtl/>
        </w:rPr>
        <w:t>רשימה מפורטת של העבודות שנעשו בציון מקומן בבניין.</w:t>
      </w:r>
    </w:p>
    <w:p w14:paraId="139574D9" w14:textId="77777777" w:rsidR="00BD482B" w:rsidRPr="00C15CBF" w:rsidRDefault="00BD482B" w:rsidP="001702A3">
      <w:pPr>
        <w:numPr>
          <w:ilvl w:val="0"/>
          <w:numId w:val="50"/>
        </w:numPr>
        <w:ind w:left="2012" w:hanging="567"/>
        <w:jc w:val="both"/>
        <w:rPr>
          <w:rtl/>
        </w:rPr>
      </w:pPr>
      <w:r w:rsidRPr="00C15CBF">
        <w:rPr>
          <w:rtl/>
        </w:rPr>
        <w:t>מזג האוויר.</w:t>
      </w:r>
    </w:p>
    <w:p w14:paraId="67B07315" w14:textId="77777777" w:rsidR="00BD482B" w:rsidRPr="00C15CBF" w:rsidRDefault="00BD482B" w:rsidP="001702A3">
      <w:pPr>
        <w:numPr>
          <w:ilvl w:val="0"/>
          <w:numId w:val="50"/>
        </w:numPr>
        <w:ind w:left="2012" w:hanging="567"/>
        <w:jc w:val="both"/>
        <w:rPr>
          <w:rtl/>
        </w:rPr>
      </w:pPr>
      <w:r w:rsidRPr="00C15CBF">
        <w:rPr>
          <w:rtl/>
        </w:rPr>
        <w:t>במדור מיוחד ובאופן בולט: הערות, בקשות ותביעות הקבלן המיועדות למזמין או למפקח אם הוא בחר בדרך זו במקום שליחת מכתב מיוחד.</w:t>
      </w:r>
    </w:p>
    <w:p w14:paraId="773BED0E" w14:textId="77777777" w:rsidR="00BD482B" w:rsidRPr="00C15CBF" w:rsidRDefault="00BD482B" w:rsidP="001702A3">
      <w:pPr>
        <w:numPr>
          <w:ilvl w:val="0"/>
          <w:numId w:val="50"/>
        </w:numPr>
        <w:ind w:left="2012" w:hanging="567"/>
        <w:jc w:val="both"/>
        <w:rPr>
          <w:rtl/>
        </w:rPr>
      </w:pPr>
      <w:r w:rsidRPr="00C15CBF">
        <w:rPr>
          <w:rtl/>
        </w:rPr>
        <w:t>במדור מיוחד ובאופן בולט: הוראות ודרישות המפקח אם הוא בחר בדרך זו במקום שליחת מכתב מיוחד.</w:t>
      </w:r>
    </w:p>
    <w:p w14:paraId="510218A9" w14:textId="77777777" w:rsidR="00BD482B" w:rsidRPr="00C15CBF" w:rsidRDefault="00BD482B" w:rsidP="001702A3">
      <w:pPr>
        <w:numPr>
          <w:ilvl w:val="0"/>
          <w:numId w:val="50"/>
        </w:numPr>
        <w:ind w:left="2012" w:hanging="567"/>
        <w:jc w:val="both"/>
        <w:rPr>
          <w:rtl/>
        </w:rPr>
      </w:pPr>
      <w:r w:rsidRPr="00C15CBF">
        <w:rPr>
          <w:rtl/>
        </w:rPr>
        <w:t>פרטי העבודה היומית שאושרה מראש ובכתב ע"י המפקח. חשבונות בעד עבודות יומיות ייעשו רק לפי הרשום ביומן.</w:t>
      </w:r>
    </w:p>
    <w:p w14:paraId="5878FEDC" w14:textId="77777777" w:rsidR="00BD482B" w:rsidRPr="00C15CBF" w:rsidRDefault="00BD482B" w:rsidP="00BD482B">
      <w:pPr>
        <w:ind w:left="720" w:hanging="720"/>
        <w:jc w:val="both"/>
        <w:rPr>
          <w:rtl/>
        </w:rPr>
      </w:pPr>
      <w:r w:rsidRPr="00C15CBF">
        <w:rPr>
          <w:rFonts w:hint="cs"/>
          <w:rtl/>
        </w:rPr>
        <w:tab/>
      </w:r>
      <w:r w:rsidRPr="00C15CBF">
        <w:rPr>
          <w:rtl/>
        </w:rPr>
        <w:t>יומן העבודה ייחתם כל יום ע"י הקבלן או מנהל העבודה מטעמו וע"י המפקח מטעם המזמין.</w:t>
      </w:r>
    </w:p>
    <w:p w14:paraId="34D6143E" w14:textId="77777777" w:rsidR="00BD482B" w:rsidRPr="00C15CBF" w:rsidRDefault="00BD482B" w:rsidP="00BD482B">
      <w:pPr>
        <w:ind w:left="720" w:hanging="720"/>
        <w:jc w:val="both"/>
        <w:rPr>
          <w:rtl/>
        </w:rPr>
      </w:pPr>
      <w:r w:rsidRPr="00C15CBF">
        <w:rPr>
          <w:rFonts w:hint="cs"/>
          <w:rtl/>
        </w:rPr>
        <w:tab/>
      </w:r>
      <w:r w:rsidRPr="00C15CBF">
        <w:rPr>
          <w:rtl/>
        </w:rPr>
        <w:t xml:space="preserve">יומן העבודה ינוהל ב- 3 העתקים: הדף המקורי, העתק עבור המפקח והעתק עבור הקבלן. העתק המפקח יימסר ע"י הקבלן למפקח </w:t>
      </w:r>
      <w:proofErr w:type="spellStart"/>
      <w:r w:rsidRPr="00C15CBF">
        <w:rPr>
          <w:rtl/>
        </w:rPr>
        <w:t>למחרתו</w:t>
      </w:r>
      <w:proofErr w:type="spellEnd"/>
      <w:r w:rsidRPr="00C15CBF">
        <w:rPr>
          <w:rtl/>
        </w:rPr>
        <w:t xml:space="preserve"> אם מדור ה' או ו' הנזכרים לעיל מכילים רשום, ואם לא - בסוף כל השבוע.</w:t>
      </w:r>
    </w:p>
    <w:p w14:paraId="13D34B98" w14:textId="77777777" w:rsidR="00BD482B" w:rsidRPr="00C15CBF" w:rsidRDefault="00BD482B" w:rsidP="00BD482B">
      <w:pPr>
        <w:ind w:left="720" w:hanging="720"/>
        <w:jc w:val="both"/>
        <w:rPr>
          <w:rtl/>
        </w:rPr>
      </w:pPr>
      <w:r w:rsidRPr="00C15CBF">
        <w:rPr>
          <w:rFonts w:hint="cs"/>
          <w:rtl/>
        </w:rPr>
        <w:tab/>
      </w:r>
      <w:r w:rsidRPr="00C15CBF">
        <w:rPr>
          <w:rtl/>
        </w:rPr>
        <w:t>היומן יועמד לרשות המזמין או בא כוחו בכל זמן הגיוני. בגמר העבודה יימסר היומן הכרוך למזמין לשמירה, ויעמוד לשם עיון לרשות הקבלן בכל זמן הגיוני במשך שנה מגמר העבודה.</w:t>
      </w:r>
    </w:p>
    <w:p w14:paraId="2C07BB1F" w14:textId="77777777" w:rsidR="00BD482B" w:rsidRPr="00C15CBF" w:rsidRDefault="00BD482B" w:rsidP="00BD482B">
      <w:pPr>
        <w:ind w:left="720" w:hanging="720"/>
        <w:jc w:val="both"/>
        <w:rPr>
          <w:rtl/>
        </w:rPr>
      </w:pPr>
      <w:r w:rsidRPr="00C15CBF">
        <w:rPr>
          <w:rFonts w:hint="cs"/>
          <w:rtl/>
        </w:rPr>
        <w:tab/>
      </w:r>
      <w:r w:rsidRPr="00C15CBF">
        <w:rPr>
          <w:rtl/>
        </w:rPr>
        <w:t>רישומי הקבלן ביומן העבודה אינם מחייבים את המזמין. היעדר הסתייגות בכתב של הקבלן ביומן העבודה לגבי רישומי המפקח באותו שבוע מהוה אישור לנכונותם של הפרטים הרשומים בו.</w:t>
      </w:r>
    </w:p>
    <w:p w14:paraId="3FA250E1" w14:textId="77777777" w:rsidR="00BD482B" w:rsidRPr="00C15CBF" w:rsidRDefault="00BD482B" w:rsidP="00BD482B">
      <w:pPr>
        <w:ind w:left="720" w:hanging="720"/>
        <w:jc w:val="both"/>
        <w:rPr>
          <w:rtl/>
        </w:rPr>
      </w:pPr>
    </w:p>
    <w:p w14:paraId="51059F8E" w14:textId="77777777" w:rsidR="00BD482B" w:rsidRDefault="00BD482B" w:rsidP="001702A3">
      <w:pPr>
        <w:numPr>
          <w:ilvl w:val="1"/>
          <w:numId w:val="39"/>
        </w:numPr>
        <w:tabs>
          <w:tab w:val="left" w:pos="720"/>
          <w:tab w:val="left" w:pos="1440"/>
          <w:tab w:val="left" w:pos="2160"/>
        </w:tabs>
        <w:jc w:val="both"/>
        <w:rPr>
          <w:b/>
          <w:bCs/>
          <w:u w:val="single"/>
        </w:rPr>
      </w:pPr>
      <w:r w:rsidRPr="00C15CBF">
        <w:rPr>
          <w:b/>
          <w:bCs/>
          <w:u w:val="single"/>
          <w:rtl/>
        </w:rPr>
        <w:t>התוויה, סימון וערעור על גבהים קיימים</w:t>
      </w:r>
    </w:p>
    <w:p w14:paraId="6CA297C1" w14:textId="77777777" w:rsidR="00A2590C" w:rsidRPr="00C15CBF" w:rsidRDefault="00A2590C" w:rsidP="00A2590C">
      <w:pPr>
        <w:tabs>
          <w:tab w:val="left" w:pos="720"/>
          <w:tab w:val="left" w:pos="1440"/>
          <w:tab w:val="left" w:pos="2160"/>
        </w:tabs>
        <w:ind w:left="480"/>
        <w:jc w:val="both"/>
        <w:rPr>
          <w:b/>
          <w:bCs/>
          <w:u w:val="single"/>
          <w:rtl/>
        </w:rPr>
      </w:pPr>
    </w:p>
    <w:p w14:paraId="5FC6DFED" w14:textId="77777777" w:rsidR="00BD482B" w:rsidRPr="00C15CBF" w:rsidRDefault="00BD482B" w:rsidP="00BD482B">
      <w:pPr>
        <w:ind w:left="720" w:hanging="720"/>
        <w:jc w:val="both"/>
        <w:rPr>
          <w:rtl/>
        </w:rPr>
      </w:pPr>
      <w:r w:rsidRPr="00C15CBF">
        <w:rPr>
          <w:rFonts w:hint="cs"/>
          <w:rtl/>
        </w:rPr>
        <w:tab/>
      </w:r>
      <w:r w:rsidRPr="00C15CBF">
        <w:rPr>
          <w:rtl/>
        </w:rPr>
        <w:t xml:space="preserve">נקודות הקבע המשמשות מוצא למדידות תימסרנה לקבלן ע"י המפקח במקום המבנה. </w:t>
      </w:r>
    </w:p>
    <w:p w14:paraId="6B898307" w14:textId="77777777" w:rsidR="00BD482B" w:rsidRPr="00C15CBF" w:rsidRDefault="00BD482B" w:rsidP="00BD482B">
      <w:pPr>
        <w:ind w:left="720" w:hanging="720"/>
        <w:jc w:val="both"/>
        <w:rPr>
          <w:rtl/>
        </w:rPr>
      </w:pPr>
      <w:r w:rsidRPr="00C15CBF">
        <w:rPr>
          <w:rFonts w:hint="cs"/>
          <w:rtl/>
        </w:rPr>
        <w:lastRenderedPageBreak/>
        <w:tab/>
      </w:r>
      <w:r w:rsidRPr="00C15CBF">
        <w:rPr>
          <w:rtl/>
        </w:rPr>
        <w:t xml:space="preserve">כל המדידות, התוויות והסימון יבוצעו ע"י הקבלן ועל חשבונו ובמידה שנעשו כבר ע"י גורמים אחרים, יושלמו ו/או יבדקו ויתוחזקו ע"י הקבלן. </w:t>
      </w:r>
    </w:p>
    <w:p w14:paraId="15748E05" w14:textId="77777777" w:rsidR="00BD482B" w:rsidRPr="00C15CBF" w:rsidRDefault="00BD482B" w:rsidP="00BD482B">
      <w:pPr>
        <w:ind w:left="720" w:hanging="720"/>
        <w:jc w:val="both"/>
        <w:rPr>
          <w:rtl/>
        </w:rPr>
      </w:pPr>
      <w:r w:rsidRPr="00C15CBF">
        <w:rPr>
          <w:rFonts w:hint="cs"/>
          <w:rtl/>
        </w:rPr>
        <w:tab/>
      </w:r>
      <w:r w:rsidRPr="00C15CBF">
        <w:rPr>
          <w:rtl/>
        </w:rPr>
        <w:t xml:space="preserve">כמו כן יהיה על הקבלן לבדוק את הגבהים הקיימים המסומנים </w:t>
      </w:r>
      <w:proofErr w:type="spellStart"/>
      <w:r w:rsidRPr="00C15CBF">
        <w:rPr>
          <w:rtl/>
        </w:rPr>
        <w:t>בתכניות</w:t>
      </w:r>
      <w:proofErr w:type="spellEnd"/>
      <w:r w:rsidRPr="00C15CBF">
        <w:rPr>
          <w:rtl/>
        </w:rPr>
        <w:t>. כל ערעור על גבהים קיימים המסומנים, יוגש למפקח לא יאוחר מ-</w:t>
      </w:r>
      <w:r w:rsidRPr="00C15CBF">
        <w:rPr>
          <w:rFonts w:hint="cs"/>
          <w:rtl/>
        </w:rPr>
        <w:t>10</w:t>
      </w:r>
      <w:r w:rsidRPr="00C15CBF">
        <w:rPr>
          <w:rtl/>
        </w:rPr>
        <w:t xml:space="preserve"> ימים מיום קבלת צו התחלת עבודה. טענות שיובאו לאחר מכן, לא יילקחו בחשבון. על הקבלן להתקין נקודות קבע נוספות לפי הצורך או להתקין מחדש נקודות אשר נעקרו ממקומן מסיבה כלשהי.</w:t>
      </w:r>
    </w:p>
    <w:p w14:paraId="33790DA4" w14:textId="77777777" w:rsidR="00BD482B" w:rsidRPr="00C15CBF" w:rsidRDefault="00BD482B" w:rsidP="00BD482B">
      <w:pPr>
        <w:ind w:left="720" w:hanging="720"/>
        <w:jc w:val="both"/>
        <w:rPr>
          <w:rtl/>
        </w:rPr>
      </w:pPr>
      <w:r w:rsidRPr="00C15CBF">
        <w:rPr>
          <w:rFonts w:hint="cs"/>
          <w:rtl/>
        </w:rPr>
        <w:tab/>
      </w:r>
      <w:r w:rsidRPr="00C15CBF">
        <w:rPr>
          <w:rtl/>
        </w:rPr>
        <w:t>למטרות אלו יעסיק הקבלן, על חשבונו, מודד מוסמ</w:t>
      </w:r>
      <w:r w:rsidRPr="00C15CBF">
        <w:rPr>
          <w:rFonts w:hint="cs"/>
          <w:rtl/>
        </w:rPr>
        <w:t>ך,</w:t>
      </w:r>
      <w:r w:rsidRPr="00C15CBF">
        <w:rPr>
          <w:rtl/>
        </w:rPr>
        <w:t xml:space="preserve"> ויספק, על חשבונו, את כל המכשירים והאביזרים הדרושים לשם כך, וזאת תוך כל תקופת העבודה עד למועד סיומה ומסירתה.</w:t>
      </w:r>
    </w:p>
    <w:p w14:paraId="460D0C6B" w14:textId="77777777" w:rsidR="00BD482B" w:rsidRPr="00C15CBF" w:rsidRDefault="00BD482B" w:rsidP="00BD482B">
      <w:pPr>
        <w:ind w:left="720" w:hanging="720"/>
        <w:jc w:val="both"/>
        <w:rPr>
          <w:rtl/>
        </w:rPr>
      </w:pPr>
      <w:r w:rsidRPr="00C15CBF">
        <w:rPr>
          <w:rFonts w:hint="cs"/>
          <w:rtl/>
        </w:rPr>
        <w:tab/>
      </w:r>
      <w:r w:rsidRPr="00C15CBF">
        <w:rPr>
          <w:rtl/>
        </w:rPr>
        <w:t>על הקבלן יהיה להרוס ולבנות מחדש, על חשבונו, כל עבודה שתבוצע לפי סימון בלתי נכון.</w:t>
      </w:r>
    </w:p>
    <w:p w14:paraId="7DA2356A" w14:textId="77777777" w:rsidR="00BD482B" w:rsidRPr="00C15CBF" w:rsidRDefault="00BD482B" w:rsidP="00BD482B">
      <w:pPr>
        <w:ind w:left="720" w:hanging="720"/>
        <w:jc w:val="both"/>
        <w:rPr>
          <w:rtl/>
        </w:rPr>
      </w:pPr>
    </w:p>
    <w:p w14:paraId="52E82DD3" w14:textId="77777777" w:rsidR="00BD482B" w:rsidRDefault="00BD482B" w:rsidP="001702A3">
      <w:pPr>
        <w:numPr>
          <w:ilvl w:val="1"/>
          <w:numId w:val="39"/>
        </w:numPr>
        <w:tabs>
          <w:tab w:val="left" w:pos="720"/>
          <w:tab w:val="left" w:pos="1440"/>
          <w:tab w:val="left" w:pos="2160"/>
        </w:tabs>
        <w:jc w:val="both"/>
      </w:pPr>
      <w:r w:rsidRPr="00C15CBF">
        <w:rPr>
          <w:b/>
          <w:bCs/>
          <w:u w:val="single"/>
          <w:rtl/>
        </w:rPr>
        <w:t>הגנה בפני נזקי אקלים ומי תהום</w:t>
      </w:r>
    </w:p>
    <w:p w14:paraId="2DCA7F6B" w14:textId="77777777" w:rsidR="00A2590C" w:rsidRPr="00C15CBF" w:rsidRDefault="00A2590C" w:rsidP="00A2590C">
      <w:pPr>
        <w:tabs>
          <w:tab w:val="left" w:pos="720"/>
          <w:tab w:val="left" w:pos="1440"/>
          <w:tab w:val="left" w:pos="2160"/>
        </w:tabs>
        <w:ind w:left="480"/>
        <w:jc w:val="both"/>
        <w:rPr>
          <w:rtl/>
        </w:rPr>
      </w:pPr>
    </w:p>
    <w:p w14:paraId="3032DD7B" w14:textId="77777777" w:rsidR="00BD482B" w:rsidRPr="00C15CBF" w:rsidRDefault="00BD482B" w:rsidP="00BD482B">
      <w:pPr>
        <w:ind w:left="720" w:hanging="720"/>
        <w:jc w:val="both"/>
        <w:rPr>
          <w:rtl/>
        </w:rPr>
      </w:pPr>
      <w:r w:rsidRPr="00C15CBF">
        <w:rPr>
          <w:rFonts w:hint="cs"/>
          <w:rtl/>
        </w:rPr>
        <w:tab/>
      </w:r>
      <w:r w:rsidRPr="00C15CBF">
        <w:rPr>
          <w:rtl/>
        </w:rPr>
        <w:t xml:space="preserve">במהלך כל זמן ביצוע העבודות השונות ינקוט הקבלן בכל האמצעים הדרושים להגנת המבנה/העבודה, הציוד הכלים והחומרים בפני השפעות אקלימיות לרבות גשמים, רוח, אבק, שמש </w:t>
      </w:r>
      <w:proofErr w:type="spellStart"/>
      <w:r w:rsidRPr="00C15CBF">
        <w:rPr>
          <w:rtl/>
        </w:rPr>
        <w:t>וכו</w:t>
      </w:r>
      <w:proofErr w:type="spellEnd"/>
      <w:r w:rsidRPr="00C15CBF">
        <w:rPr>
          <w:rtl/>
        </w:rPr>
        <w:t xml:space="preserve">'. </w:t>
      </w:r>
    </w:p>
    <w:p w14:paraId="2A678BC1" w14:textId="77777777" w:rsidR="00BD482B" w:rsidRPr="00C15CBF" w:rsidRDefault="00BD482B" w:rsidP="00BD482B">
      <w:pPr>
        <w:ind w:left="720" w:hanging="720"/>
        <w:jc w:val="both"/>
        <w:rPr>
          <w:rtl/>
        </w:rPr>
      </w:pPr>
      <w:r w:rsidRPr="00C15CBF">
        <w:rPr>
          <w:rFonts w:hint="cs"/>
          <w:rtl/>
        </w:rPr>
        <w:tab/>
      </w:r>
      <w:r w:rsidRPr="00C15CBF">
        <w:rPr>
          <w:rtl/>
        </w:rPr>
        <w:t>הקבלן ינקוט בכל האמצעים הדרושים כדי למנוע הצטברות מי גשמים ו/או מי תהום בשטח העבודה וירחיקם במהירות המרבית למקום שיקבל את אישורו המוקדם של המפקח. אמצעי ההגנה יכללו כיסוי, אטימה, אספקת משאבות מים והפעלתן, הערמת סוללות, חפירת תעלות לניקוז המים, אחזקתן במצב תקין במשך כל תקופת ביצוע המבנה/העבודה וסתימתן בגמר הביצוע וכן בכל האמצעים האחרים שיידרשו על ידי המפקח. כל אמצעי ההגנה הנ"ל יינקטו על ידי הקבלן, על חשבונו הוא, והכל באופן ובהיקף שיהיו לשביעות רצונו המלאה של המפקח.</w:t>
      </w:r>
    </w:p>
    <w:p w14:paraId="61693D4F" w14:textId="77777777" w:rsidR="00BD482B" w:rsidRPr="00C15CBF" w:rsidRDefault="00BD482B" w:rsidP="00BD482B">
      <w:pPr>
        <w:ind w:left="720" w:hanging="720"/>
        <w:jc w:val="both"/>
        <w:rPr>
          <w:rtl/>
        </w:rPr>
      </w:pPr>
      <w:r w:rsidRPr="00C15CBF">
        <w:rPr>
          <w:rFonts w:hint="cs"/>
          <w:rtl/>
        </w:rPr>
        <w:tab/>
      </w:r>
      <w:r w:rsidRPr="00C15CBF">
        <w:rPr>
          <w:rtl/>
        </w:rPr>
        <w:t>כל נזק שייגרם לעבודות גם אם נקט הקבלן בכל האמצעים הדרושים אשר אושרו ע"י המפקח, יתוקן ע"י הקבלן ועל חשבונו בהתאם להוראות המפקח ולשביעות רצונו המלאה.</w:t>
      </w:r>
    </w:p>
    <w:p w14:paraId="1D61E382" w14:textId="77777777" w:rsidR="00BD482B" w:rsidRPr="00C15CBF" w:rsidRDefault="00BD482B" w:rsidP="00BD482B">
      <w:pPr>
        <w:ind w:left="720" w:hanging="720"/>
        <w:jc w:val="both"/>
        <w:rPr>
          <w:u w:val="single"/>
          <w:rtl/>
        </w:rPr>
      </w:pPr>
      <w:r w:rsidRPr="00C15CBF">
        <w:rPr>
          <w:rFonts w:hint="cs"/>
          <w:rtl/>
        </w:rPr>
        <w:tab/>
      </w:r>
      <w:r w:rsidRPr="00C15CBF">
        <w:rPr>
          <w:u w:val="single"/>
          <w:rtl/>
        </w:rPr>
        <w:t>להסרת ספק מודגש בזה כי עיכובים בעבודה הנגרמים עקב תנאי מזג אויר, לרבות גשמים, לא ייחשבו ככוח עליון.</w:t>
      </w:r>
    </w:p>
    <w:p w14:paraId="4F61A39B" w14:textId="77777777" w:rsidR="00BD482B" w:rsidRPr="00C15CBF" w:rsidRDefault="00BD482B" w:rsidP="00BD482B">
      <w:pPr>
        <w:ind w:left="720" w:hanging="720"/>
        <w:jc w:val="both"/>
        <w:rPr>
          <w:rtl/>
        </w:rPr>
      </w:pPr>
    </w:p>
    <w:p w14:paraId="6FCE3FAE" w14:textId="77777777" w:rsidR="00BD482B" w:rsidRDefault="00BD482B" w:rsidP="001702A3">
      <w:pPr>
        <w:numPr>
          <w:ilvl w:val="1"/>
          <w:numId w:val="39"/>
        </w:numPr>
        <w:tabs>
          <w:tab w:val="left" w:pos="720"/>
          <w:tab w:val="left" w:pos="1440"/>
          <w:tab w:val="left" w:pos="2160"/>
        </w:tabs>
        <w:jc w:val="both"/>
      </w:pPr>
      <w:r w:rsidRPr="00C15CBF">
        <w:rPr>
          <w:b/>
          <w:bCs/>
          <w:u w:val="single"/>
          <w:rtl/>
        </w:rPr>
        <w:t>אחריות למבנים ומתקנים קיימים</w:t>
      </w:r>
    </w:p>
    <w:p w14:paraId="6E94BB18" w14:textId="77777777" w:rsidR="00A2590C" w:rsidRPr="00C15CBF" w:rsidRDefault="00A2590C" w:rsidP="00A2590C">
      <w:pPr>
        <w:tabs>
          <w:tab w:val="left" w:pos="720"/>
          <w:tab w:val="left" w:pos="1440"/>
          <w:tab w:val="left" w:pos="2160"/>
        </w:tabs>
        <w:ind w:left="480"/>
        <w:jc w:val="both"/>
        <w:rPr>
          <w:rtl/>
        </w:rPr>
      </w:pPr>
    </w:p>
    <w:p w14:paraId="566DF643" w14:textId="77777777" w:rsidR="00BD482B" w:rsidRPr="00C15CBF" w:rsidRDefault="00BD482B" w:rsidP="00BD482B">
      <w:pPr>
        <w:ind w:left="720" w:hanging="720"/>
        <w:jc w:val="both"/>
        <w:rPr>
          <w:rtl/>
        </w:rPr>
      </w:pPr>
      <w:r w:rsidRPr="00C15CBF">
        <w:rPr>
          <w:rFonts w:hint="cs"/>
          <w:rtl/>
        </w:rPr>
        <w:tab/>
      </w:r>
      <w:r w:rsidRPr="00C15CBF">
        <w:rPr>
          <w:rtl/>
        </w:rPr>
        <w:t>הקבלן יהיה אחראי לשלמות מבנים ומתקנים קיימים</w:t>
      </w:r>
      <w:r w:rsidRPr="00C15CBF">
        <w:rPr>
          <w:rFonts w:hint="cs"/>
          <w:rtl/>
        </w:rPr>
        <w:t>,</w:t>
      </w:r>
      <w:r w:rsidRPr="00C15CBF">
        <w:rPr>
          <w:rtl/>
        </w:rPr>
        <w:t xml:space="preserve"> </w:t>
      </w:r>
      <w:r w:rsidRPr="00C15CBF">
        <w:rPr>
          <w:rFonts w:hint="cs"/>
          <w:rtl/>
        </w:rPr>
        <w:t xml:space="preserve">עיליים ותת קרקעיים, </w:t>
      </w:r>
      <w:r w:rsidRPr="00C15CBF">
        <w:rPr>
          <w:rtl/>
        </w:rPr>
        <w:t>באתר העבודה ובדרכי הגישה אליו ויתקן, על חשבונו, כל נזק שייגרם להם כתוצאה מביצוע העבודה. עם גילוי מתקן תת קרקעי על הקבלן להודיע מיד למפקח ולקבל את הוראותיו על אופן הטיפול בו.</w:t>
      </w:r>
      <w:r w:rsidRPr="00C15CBF">
        <w:rPr>
          <w:rFonts w:hint="cs"/>
          <w:rtl/>
        </w:rPr>
        <w:t xml:space="preserve"> </w:t>
      </w:r>
    </w:p>
    <w:p w14:paraId="538D5283" w14:textId="77777777" w:rsidR="00BD482B" w:rsidRPr="00C15CBF" w:rsidRDefault="00BD482B" w:rsidP="00BD482B">
      <w:pPr>
        <w:ind w:left="720" w:hanging="720"/>
        <w:jc w:val="both"/>
        <w:rPr>
          <w:rtl/>
        </w:rPr>
      </w:pPr>
      <w:r w:rsidRPr="00C15CBF">
        <w:rPr>
          <w:rFonts w:hint="cs"/>
          <w:rtl/>
        </w:rPr>
        <w:tab/>
      </w:r>
      <w:r w:rsidRPr="00C15CBF">
        <w:rPr>
          <w:rtl/>
        </w:rPr>
        <w:t xml:space="preserve">הקבלן ינקוט בכל אמצעי הזהירות והבטיחות כדי למנוע נזק או פגיעה באנשים, במבנים, במתקנים ובתכולתם </w:t>
      </w:r>
      <w:proofErr w:type="spellStart"/>
      <w:r w:rsidRPr="00C15CBF">
        <w:rPr>
          <w:rFonts w:hint="cs"/>
          <w:rtl/>
        </w:rPr>
        <w:t>וישא</w:t>
      </w:r>
      <w:proofErr w:type="spellEnd"/>
      <w:r w:rsidRPr="00C15CBF">
        <w:rPr>
          <w:rtl/>
        </w:rPr>
        <w:t xml:space="preserve"> באחריות מלאה לכל נזק או פגיעה כאמור.</w:t>
      </w:r>
    </w:p>
    <w:p w14:paraId="6FA35430" w14:textId="77777777" w:rsidR="00BD482B" w:rsidRPr="00C15CBF" w:rsidRDefault="00BD482B" w:rsidP="00BD482B">
      <w:pPr>
        <w:ind w:left="720" w:hanging="720"/>
        <w:rPr>
          <w:rtl/>
        </w:rPr>
      </w:pPr>
    </w:p>
    <w:p w14:paraId="67E1A527" w14:textId="77777777" w:rsidR="00BD482B" w:rsidRDefault="00BD482B" w:rsidP="001702A3">
      <w:pPr>
        <w:numPr>
          <w:ilvl w:val="1"/>
          <w:numId w:val="39"/>
        </w:numPr>
        <w:tabs>
          <w:tab w:val="left" w:pos="720"/>
          <w:tab w:val="left" w:pos="1440"/>
          <w:tab w:val="left" w:pos="2160"/>
        </w:tabs>
        <w:jc w:val="both"/>
        <w:rPr>
          <w:b/>
          <w:bCs/>
          <w:u w:val="single"/>
        </w:rPr>
      </w:pPr>
      <w:r w:rsidRPr="00C15CBF">
        <w:rPr>
          <w:rFonts w:hint="cs"/>
          <w:b/>
          <w:bCs/>
          <w:u w:val="single"/>
          <w:rtl/>
        </w:rPr>
        <w:t>חפירה תת-קרקעית</w:t>
      </w:r>
    </w:p>
    <w:p w14:paraId="0B52A948" w14:textId="77777777" w:rsidR="00A2590C" w:rsidRPr="00C15CBF" w:rsidRDefault="00A2590C" w:rsidP="00A2590C">
      <w:pPr>
        <w:tabs>
          <w:tab w:val="left" w:pos="720"/>
          <w:tab w:val="left" w:pos="1440"/>
          <w:tab w:val="left" w:pos="2160"/>
        </w:tabs>
        <w:ind w:left="480"/>
        <w:jc w:val="both"/>
        <w:rPr>
          <w:b/>
          <w:bCs/>
          <w:u w:val="single"/>
          <w:rtl/>
        </w:rPr>
      </w:pPr>
    </w:p>
    <w:p w14:paraId="5689C2C7" w14:textId="77777777" w:rsidR="00BD482B" w:rsidRPr="00C15CBF" w:rsidRDefault="00BD482B" w:rsidP="00BD482B">
      <w:pPr>
        <w:ind w:left="720" w:hanging="720"/>
        <w:jc w:val="both"/>
        <w:rPr>
          <w:rtl/>
        </w:rPr>
      </w:pPr>
      <w:r w:rsidRPr="00C15CBF">
        <w:rPr>
          <w:rFonts w:hint="cs"/>
          <w:rtl/>
        </w:rPr>
        <w:tab/>
      </w:r>
      <w:r w:rsidRPr="00C15CBF">
        <w:rPr>
          <w:rtl/>
        </w:rPr>
        <w:t>לפני ביצוע חפירה בידיים או בכלי מכני, יש לוודא כי אין כבלים או צינורות בתוואי החפירה כגון: כבלי חשמל, תקשורת, קווי ביוב, מים וכיו"ב.</w:t>
      </w:r>
    </w:p>
    <w:p w14:paraId="7E021E90" w14:textId="77777777" w:rsidR="00BD482B" w:rsidRPr="00C15CBF" w:rsidRDefault="00BD482B" w:rsidP="00BD482B">
      <w:pPr>
        <w:ind w:left="720" w:hanging="720"/>
        <w:jc w:val="both"/>
        <w:rPr>
          <w:rtl/>
        </w:rPr>
      </w:pPr>
      <w:r w:rsidRPr="00C15CBF">
        <w:rPr>
          <w:rFonts w:hint="cs"/>
          <w:rtl/>
        </w:rPr>
        <w:tab/>
        <w:t>לפני ביצוע כל עבודת חפירה, ישיג הקבלן אישורי חפירה מ"בזק", חברת החשמל, חב' הכבלים, רשות העתיקות וכל גורם אחר בעל תשתית תת- קרקעית.</w:t>
      </w:r>
    </w:p>
    <w:p w14:paraId="325B6516" w14:textId="77777777" w:rsidR="00BD482B" w:rsidRPr="00C15CBF" w:rsidRDefault="00BD482B" w:rsidP="00BD482B">
      <w:pPr>
        <w:ind w:left="720" w:hanging="720"/>
        <w:jc w:val="both"/>
        <w:rPr>
          <w:rtl/>
        </w:rPr>
      </w:pPr>
      <w:r w:rsidRPr="00C15CBF">
        <w:rPr>
          <w:rFonts w:hint="cs"/>
          <w:rtl/>
        </w:rPr>
        <w:tab/>
      </w:r>
      <w:r w:rsidRPr="00C15CBF">
        <w:rPr>
          <w:rtl/>
        </w:rPr>
        <w:t>הקבלן יישא באחריות מלאה ובלעדית לכל פגיעה במתקנים הנ"ל בין אם קיבל ובין אם לא קיבל אישור לחפירה מהמפקח או מכל גורם אחר.</w:t>
      </w:r>
    </w:p>
    <w:p w14:paraId="7741D0AF" w14:textId="77777777" w:rsidR="00BD482B" w:rsidRPr="00C15CBF" w:rsidRDefault="00BD482B" w:rsidP="00BD482B">
      <w:pPr>
        <w:ind w:left="720" w:hanging="720"/>
        <w:jc w:val="both"/>
        <w:rPr>
          <w:rtl/>
        </w:rPr>
      </w:pPr>
      <w:r w:rsidRPr="00C15CBF">
        <w:rPr>
          <w:rFonts w:hint="cs"/>
          <w:rtl/>
        </w:rPr>
        <w:lastRenderedPageBreak/>
        <w:tab/>
      </w:r>
      <w:r w:rsidRPr="00C15CBF">
        <w:rPr>
          <w:rtl/>
        </w:rPr>
        <w:t>יינקטו צעדים חמורים נגד קבלנים אשר יגרמו לנזק מבלי להודיע עליו. הקבלן מצהיר בזאת כי הוא מקבל על עצמו אחריות מלאה לנזק שייגרם לאותם מבנים ומתקנים קיימים ומתחייב לתקנם, על חשבונו, לשביעות רצון המפקח ולשאת בכל ההוצאות הישירות והעקיפות שנגרמו כתוצאה מהנזק הנ"ל.</w:t>
      </w:r>
    </w:p>
    <w:p w14:paraId="32EFC5A8" w14:textId="77777777" w:rsidR="00BD482B" w:rsidRPr="00C15CBF" w:rsidRDefault="00BD482B" w:rsidP="00BD482B">
      <w:pPr>
        <w:ind w:left="720" w:hanging="720"/>
        <w:jc w:val="both"/>
        <w:rPr>
          <w:rtl/>
        </w:rPr>
      </w:pPr>
    </w:p>
    <w:p w14:paraId="337E9014" w14:textId="77777777" w:rsidR="00BD482B" w:rsidRDefault="00BD482B" w:rsidP="001702A3">
      <w:pPr>
        <w:numPr>
          <w:ilvl w:val="1"/>
          <w:numId w:val="39"/>
        </w:numPr>
        <w:tabs>
          <w:tab w:val="left" w:pos="720"/>
          <w:tab w:val="left" w:pos="1440"/>
          <w:tab w:val="left" w:pos="2160"/>
        </w:tabs>
        <w:jc w:val="both"/>
      </w:pPr>
      <w:r w:rsidRPr="00C15CBF">
        <w:rPr>
          <w:b/>
          <w:bCs/>
          <w:u w:val="single"/>
          <w:rtl/>
        </w:rPr>
        <w:t>ביצוע בשלבים</w:t>
      </w:r>
    </w:p>
    <w:p w14:paraId="72DE3BE3" w14:textId="77777777" w:rsidR="00A2590C" w:rsidRPr="00C15CBF" w:rsidRDefault="00A2590C" w:rsidP="00A2590C">
      <w:pPr>
        <w:tabs>
          <w:tab w:val="left" w:pos="720"/>
          <w:tab w:val="left" w:pos="1440"/>
          <w:tab w:val="left" w:pos="2160"/>
        </w:tabs>
        <w:ind w:left="480"/>
        <w:jc w:val="both"/>
        <w:rPr>
          <w:rtl/>
        </w:rPr>
      </w:pPr>
    </w:p>
    <w:p w14:paraId="196A2523" w14:textId="77777777" w:rsidR="00BD482B" w:rsidRPr="00C15CBF" w:rsidRDefault="00BD482B" w:rsidP="00BD482B">
      <w:pPr>
        <w:ind w:left="720" w:hanging="720"/>
        <w:jc w:val="both"/>
        <w:rPr>
          <w:rtl/>
        </w:rPr>
      </w:pPr>
      <w:r w:rsidRPr="00C15CBF">
        <w:rPr>
          <w:rFonts w:hint="cs"/>
          <w:rtl/>
        </w:rPr>
        <w:tab/>
      </w:r>
      <w:r w:rsidRPr="00C15CBF">
        <w:rPr>
          <w:rtl/>
        </w:rPr>
        <w:t xml:space="preserve">על הקבלן לקחת בחשבון כי העבודה </w:t>
      </w:r>
      <w:r w:rsidRPr="00C15CBF">
        <w:rPr>
          <w:rFonts w:hint="cs"/>
          <w:rtl/>
        </w:rPr>
        <w:t>עשויה לה</w:t>
      </w:r>
      <w:r w:rsidRPr="00C15CBF">
        <w:rPr>
          <w:rtl/>
        </w:rPr>
        <w:t>תבצע בשלבים כפי שיקבע המפקח וכי המפקח יהיה רשאי לקבוע סדר קדימויות בכל שלב לפי ראות עיניו. הביצוע בשלבים ולפי עדיפויות לא יזכה את הקבלן בתוספת תשלום ולא ישמש כעילה להארכת תקופת הביצוע.</w:t>
      </w:r>
    </w:p>
    <w:p w14:paraId="181F6956" w14:textId="77777777" w:rsidR="00BD482B" w:rsidRPr="00C15CBF" w:rsidRDefault="00BD482B" w:rsidP="00BD482B">
      <w:pPr>
        <w:ind w:left="720" w:hanging="720"/>
        <w:jc w:val="both"/>
        <w:rPr>
          <w:rtl/>
        </w:rPr>
      </w:pPr>
    </w:p>
    <w:p w14:paraId="0818D5DF" w14:textId="77777777" w:rsidR="00BD482B" w:rsidRDefault="00BD482B" w:rsidP="001702A3">
      <w:pPr>
        <w:numPr>
          <w:ilvl w:val="1"/>
          <w:numId w:val="39"/>
        </w:numPr>
        <w:tabs>
          <w:tab w:val="left" w:pos="720"/>
          <w:tab w:val="left" w:pos="1440"/>
          <w:tab w:val="left" w:pos="2160"/>
        </w:tabs>
        <w:jc w:val="both"/>
        <w:rPr>
          <w:b/>
          <w:bCs/>
          <w:u w:val="single"/>
        </w:rPr>
      </w:pPr>
      <w:r w:rsidRPr="00C15CBF">
        <w:rPr>
          <w:b/>
          <w:bCs/>
          <w:u w:val="single"/>
          <w:rtl/>
        </w:rPr>
        <w:t>לוח זמנים</w:t>
      </w:r>
    </w:p>
    <w:p w14:paraId="3DF7EC32" w14:textId="77777777" w:rsidR="00A2590C" w:rsidRPr="00C15CBF" w:rsidRDefault="00A2590C" w:rsidP="00A2590C">
      <w:pPr>
        <w:tabs>
          <w:tab w:val="left" w:pos="720"/>
          <w:tab w:val="left" w:pos="1440"/>
          <w:tab w:val="left" w:pos="2160"/>
        </w:tabs>
        <w:ind w:left="480"/>
        <w:jc w:val="both"/>
        <w:rPr>
          <w:b/>
          <w:bCs/>
          <w:u w:val="single"/>
          <w:rtl/>
        </w:rPr>
      </w:pPr>
    </w:p>
    <w:p w14:paraId="3BD18662" w14:textId="15FFBC92" w:rsidR="00BD482B" w:rsidRPr="009A55DD" w:rsidRDefault="00BD482B" w:rsidP="001702A3">
      <w:pPr>
        <w:numPr>
          <w:ilvl w:val="0"/>
          <w:numId w:val="51"/>
        </w:numPr>
        <w:ind w:hanging="686"/>
        <w:jc w:val="both"/>
        <w:rPr>
          <w:rtl/>
        </w:rPr>
      </w:pPr>
      <w:r w:rsidRPr="009A55DD">
        <w:rPr>
          <w:rtl/>
        </w:rPr>
        <w:t xml:space="preserve">לא יאוחר מאשר </w:t>
      </w:r>
      <w:r w:rsidR="009A55DD" w:rsidRPr="009A55DD">
        <w:rPr>
          <w:rFonts w:hint="cs"/>
          <w:rtl/>
        </w:rPr>
        <w:t>14</w:t>
      </w:r>
      <w:r w:rsidRPr="009A55DD">
        <w:rPr>
          <w:rtl/>
        </w:rPr>
        <w:t xml:space="preserve"> יום מיום מתן צו התחלת העבודה יוגש ע"י הקבלן לוח זמנים</w:t>
      </w:r>
      <w:r w:rsidRPr="009A55DD">
        <w:rPr>
          <w:rFonts w:hint="cs"/>
          <w:rtl/>
        </w:rPr>
        <w:t xml:space="preserve"> בהתאם לסעיף 00.04.08 במפרט הכללי</w:t>
      </w:r>
      <w:r w:rsidR="006C2D7F" w:rsidRPr="009A55DD">
        <w:rPr>
          <w:rFonts w:hint="cs"/>
          <w:rtl/>
        </w:rPr>
        <w:t xml:space="preserve"> </w:t>
      </w:r>
      <w:r w:rsidR="002163B4" w:rsidRPr="009A55DD">
        <w:rPr>
          <w:rFonts w:hint="cs"/>
          <w:rtl/>
        </w:rPr>
        <w:t>על פי ההנחיות לעריכת לוח זמנים המצורף כנספח להסכם</w:t>
      </w:r>
    </w:p>
    <w:p w14:paraId="701D242E" w14:textId="77777777" w:rsidR="00BD482B" w:rsidRPr="00C15CBF" w:rsidRDefault="00BD482B" w:rsidP="00BD482B">
      <w:pPr>
        <w:ind w:left="1440" w:hanging="720"/>
        <w:rPr>
          <w:rtl/>
        </w:rPr>
      </w:pPr>
    </w:p>
    <w:p w14:paraId="2901FCF6" w14:textId="77777777" w:rsidR="00BD482B" w:rsidRPr="00C15CBF" w:rsidRDefault="00BD482B" w:rsidP="001702A3">
      <w:pPr>
        <w:numPr>
          <w:ilvl w:val="0"/>
          <w:numId w:val="51"/>
        </w:numPr>
        <w:ind w:hanging="686"/>
        <w:jc w:val="both"/>
        <w:rPr>
          <w:rtl/>
        </w:rPr>
      </w:pPr>
      <w:r w:rsidRPr="00C15CBF">
        <w:rPr>
          <w:rtl/>
        </w:rPr>
        <w:t>הלוח יהיה</w:t>
      </w:r>
      <w:r w:rsidRPr="00C15CBF">
        <w:rPr>
          <w:rFonts w:hint="cs"/>
          <w:rtl/>
        </w:rPr>
        <w:t xml:space="preserve"> ממוחשב,</w:t>
      </w:r>
      <w:r w:rsidRPr="00C15CBF">
        <w:rPr>
          <w:rtl/>
        </w:rPr>
        <w:t xml:space="preserve"> ערוך בצורת לוח </w:t>
      </w:r>
      <w:proofErr w:type="spellStart"/>
      <w:r w:rsidRPr="00C15CBF">
        <w:rPr>
          <w:rtl/>
        </w:rPr>
        <w:t>גנט</w:t>
      </w:r>
      <w:proofErr w:type="spellEnd"/>
      <w:r w:rsidRPr="00C15CBF">
        <w:rPr>
          <w:rFonts w:hint="cs"/>
          <w:rtl/>
        </w:rPr>
        <w:t>,</w:t>
      </w:r>
      <w:r w:rsidRPr="00C15CBF">
        <w:rPr>
          <w:rtl/>
        </w:rPr>
        <w:t xml:space="preserve"> ויכלול את כל הפעילויות הנדרשות. לוח הזמנים יתוקן ויעודכן מידי חודש וישקף את הסטיות והשינויים העתידים להיווצר מסיבה כלשהי, עדכון יהיה אך ורק לגבי סדר העבודות והקשר ביניהן. בשום אופן לא יגרמו עדכונים אלה למועד חדש לסיום העבודה.</w:t>
      </w:r>
    </w:p>
    <w:p w14:paraId="4C5233C5" w14:textId="77777777" w:rsidR="00BD482B" w:rsidRPr="00C15CBF" w:rsidRDefault="00BD482B" w:rsidP="00BD482B">
      <w:pPr>
        <w:ind w:left="1440" w:hanging="720"/>
        <w:jc w:val="both"/>
        <w:rPr>
          <w:rtl/>
        </w:rPr>
      </w:pPr>
    </w:p>
    <w:p w14:paraId="0898F492" w14:textId="77777777" w:rsidR="00BD482B" w:rsidRPr="00C15CBF" w:rsidRDefault="00BD482B" w:rsidP="001702A3">
      <w:pPr>
        <w:numPr>
          <w:ilvl w:val="0"/>
          <w:numId w:val="51"/>
        </w:numPr>
        <w:ind w:hanging="686"/>
        <w:jc w:val="both"/>
        <w:rPr>
          <w:rtl/>
        </w:rPr>
      </w:pPr>
      <w:r w:rsidRPr="00C15CBF">
        <w:rPr>
          <w:rtl/>
        </w:rPr>
        <w:t>איחור לגבי לוח הזמנים הראשון שהוגש ע"י הקבלן ישמש הוכחה כי קצב התקדמות העבודות אינו מבטיח את השלמת המבנה כולו בזמן ועל הקבלן יהיה לאחוז מיד בכל האמצעים לה</w:t>
      </w:r>
      <w:r w:rsidRPr="00C15CBF">
        <w:rPr>
          <w:rFonts w:hint="cs"/>
          <w:rtl/>
        </w:rPr>
        <w:t>ב</w:t>
      </w:r>
      <w:r w:rsidRPr="00C15CBF">
        <w:rPr>
          <w:rtl/>
        </w:rPr>
        <w:t>טחת זירוז העבודה כפי שיורה המפקח.</w:t>
      </w:r>
    </w:p>
    <w:p w14:paraId="6EEB3D02" w14:textId="77777777" w:rsidR="00BD482B" w:rsidRPr="00C15CBF" w:rsidRDefault="00BD482B" w:rsidP="00BD482B">
      <w:pPr>
        <w:ind w:left="1440" w:hanging="720"/>
        <w:jc w:val="both"/>
        <w:rPr>
          <w:rtl/>
        </w:rPr>
      </w:pPr>
    </w:p>
    <w:p w14:paraId="519069DD" w14:textId="77777777" w:rsidR="00BD482B" w:rsidRPr="00C15CBF" w:rsidRDefault="00BD482B" w:rsidP="001702A3">
      <w:pPr>
        <w:numPr>
          <w:ilvl w:val="0"/>
          <w:numId w:val="51"/>
        </w:numPr>
        <w:ind w:hanging="686"/>
        <w:jc w:val="both"/>
        <w:rPr>
          <w:rtl/>
        </w:rPr>
      </w:pPr>
      <w:r w:rsidRPr="00C15CBF">
        <w:rPr>
          <w:rFonts w:hint="cs"/>
          <w:rtl/>
        </w:rPr>
        <w:t>עבור לוח הזמנים לא ישולם לקבלן בנפרד.</w:t>
      </w:r>
    </w:p>
    <w:p w14:paraId="2C3A321B" w14:textId="77777777" w:rsidR="00BD482B" w:rsidRPr="00C15CBF" w:rsidRDefault="00BD482B" w:rsidP="00BD482B">
      <w:pPr>
        <w:ind w:left="720" w:hanging="720"/>
        <w:jc w:val="both"/>
        <w:rPr>
          <w:rtl/>
        </w:rPr>
      </w:pPr>
    </w:p>
    <w:p w14:paraId="4FA10216" w14:textId="77777777" w:rsidR="00BD482B" w:rsidRDefault="00BD482B" w:rsidP="001702A3">
      <w:pPr>
        <w:numPr>
          <w:ilvl w:val="1"/>
          <w:numId w:val="39"/>
        </w:numPr>
        <w:tabs>
          <w:tab w:val="left" w:pos="720"/>
          <w:tab w:val="left" w:pos="1440"/>
          <w:tab w:val="left" w:pos="2160"/>
        </w:tabs>
        <w:jc w:val="both"/>
      </w:pPr>
      <w:r w:rsidRPr="00C15CBF">
        <w:rPr>
          <w:b/>
          <w:bCs/>
          <w:u w:val="single"/>
          <w:rtl/>
        </w:rPr>
        <w:t>תגבור קצב העבודה</w:t>
      </w:r>
    </w:p>
    <w:p w14:paraId="395733B4" w14:textId="77777777" w:rsidR="00A2590C" w:rsidRPr="00C15CBF" w:rsidRDefault="00A2590C" w:rsidP="00A2590C">
      <w:pPr>
        <w:tabs>
          <w:tab w:val="left" w:pos="720"/>
          <w:tab w:val="left" w:pos="1440"/>
          <w:tab w:val="left" w:pos="2160"/>
        </w:tabs>
        <w:ind w:left="480"/>
        <w:jc w:val="both"/>
        <w:rPr>
          <w:rtl/>
        </w:rPr>
      </w:pPr>
    </w:p>
    <w:p w14:paraId="6ED9DC62" w14:textId="77777777" w:rsidR="00BD482B" w:rsidRPr="00C15CBF" w:rsidRDefault="00BD482B" w:rsidP="00BD482B">
      <w:pPr>
        <w:ind w:left="720" w:hanging="720"/>
        <w:jc w:val="both"/>
        <w:rPr>
          <w:rtl/>
        </w:rPr>
      </w:pPr>
      <w:r w:rsidRPr="00C15CBF">
        <w:rPr>
          <w:rFonts w:hint="cs"/>
          <w:rtl/>
        </w:rPr>
        <w:tab/>
      </w:r>
      <w:r w:rsidRPr="00C15CBF">
        <w:rPr>
          <w:rtl/>
        </w:rPr>
        <w:t>יחליט המפקח כי התפוקה אינה מספיקה כדי לעמוד בלוח הזמנים, הוא יוכל ע"י הוראה בכתב להורות לקבלן להגביר קצב ביצוע העבודה ע"י:</w:t>
      </w:r>
    </w:p>
    <w:p w14:paraId="36E88600" w14:textId="77777777" w:rsidR="00BD482B" w:rsidRPr="00C15CBF" w:rsidRDefault="00BD482B" w:rsidP="00BD482B">
      <w:pPr>
        <w:ind w:left="1179" w:hanging="459"/>
        <w:jc w:val="both"/>
        <w:rPr>
          <w:rtl/>
        </w:rPr>
      </w:pPr>
      <w:r w:rsidRPr="00C15CBF">
        <w:rPr>
          <w:rFonts w:hint="cs"/>
          <w:rtl/>
        </w:rPr>
        <w:t>-</w:t>
      </w:r>
      <w:r w:rsidRPr="00C15CBF">
        <w:rPr>
          <w:rFonts w:hint="cs"/>
          <w:rtl/>
        </w:rPr>
        <w:tab/>
      </w:r>
      <w:r w:rsidRPr="00C15CBF">
        <w:rPr>
          <w:rtl/>
        </w:rPr>
        <w:t>הבאת ציוד נוסף בכמות וסוגים לפי קביעת המפקח.</w:t>
      </w:r>
    </w:p>
    <w:p w14:paraId="11698525" w14:textId="77777777" w:rsidR="00BD482B" w:rsidRPr="00C15CBF" w:rsidRDefault="00BD482B" w:rsidP="00BD482B">
      <w:pPr>
        <w:ind w:left="1179" w:hanging="459"/>
        <w:jc w:val="both"/>
        <w:rPr>
          <w:rtl/>
        </w:rPr>
      </w:pPr>
      <w:r w:rsidRPr="00C15CBF">
        <w:rPr>
          <w:rFonts w:hint="cs"/>
          <w:rtl/>
        </w:rPr>
        <w:t>-</w:t>
      </w:r>
      <w:r w:rsidRPr="00C15CBF">
        <w:rPr>
          <w:rtl/>
        </w:rPr>
        <w:tab/>
        <w:t>הגדלת כמות העובדים לסוגיהם השונים.</w:t>
      </w:r>
    </w:p>
    <w:p w14:paraId="18259970" w14:textId="77777777" w:rsidR="00BD482B" w:rsidRPr="00C15CBF" w:rsidRDefault="00BD482B" w:rsidP="00BD482B">
      <w:pPr>
        <w:ind w:left="1179" w:hanging="459"/>
        <w:jc w:val="both"/>
        <w:rPr>
          <w:rtl/>
        </w:rPr>
      </w:pPr>
      <w:r w:rsidRPr="00C15CBF">
        <w:rPr>
          <w:rFonts w:hint="cs"/>
          <w:rtl/>
        </w:rPr>
        <w:t>-</w:t>
      </w:r>
      <w:r w:rsidRPr="00C15CBF">
        <w:rPr>
          <w:rFonts w:hint="cs"/>
          <w:rtl/>
        </w:rPr>
        <w:tab/>
      </w:r>
      <w:r w:rsidRPr="00C15CBF">
        <w:rPr>
          <w:rtl/>
        </w:rPr>
        <w:t>עבודה בלילות וימי מנוחה</w:t>
      </w:r>
      <w:r w:rsidRPr="00C15CBF">
        <w:rPr>
          <w:rFonts w:hint="cs"/>
          <w:rtl/>
        </w:rPr>
        <w:t>, כפוף לסעיף 00.15 לעיל</w:t>
      </w:r>
      <w:r w:rsidRPr="00C15CBF">
        <w:rPr>
          <w:rtl/>
        </w:rPr>
        <w:t>, ולעשות כל דבר שהתנאים יחייבו כדי למנוע חריגה הזמנים המוקצבים.</w:t>
      </w:r>
    </w:p>
    <w:p w14:paraId="757C0B9E" w14:textId="77777777" w:rsidR="00BD482B" w:rsidRPr="00C15CBF" w:rsidRDefault="00BD482B" w:rsidP="00BD482B">
      <w:pPr>
        <w:ind w:left="720" w:hanging="720"/>
        <w:jc w:val="both"/>
        <w:rPr>
          <w:rtl/>
        </w:rPr>
      </w:pPr>
      <w:r w:rsidRPr="00C15CBF">
        <w:rPr>
          <w:rFonts w:hint="cs"/>
          <w:rtl/>
        </w:rPr>
        <w:tab/>
      </w:r>
      <w:r w:rsidRPr="00C15CBF">
        <w:rPr>
          <w:rtl/>
        </w:rPr>
        <w:t>רואים את הקבלן כמי שלקח בחשבון בעת הגשת הצעתו את כל הדרוש כדי לעמוד בלוח הזמנים, לרבות האמור לעיל, הקבלן לא יהיה זכאי לכל תוספת או פיצויים בגין: תגבור הציוד, תגבור כוח אדם, עבודת שעות נוספות בלילות ובימי מנוחה וכיו"ב.</w:t>
      </w:r>
    </w:p>
    <w:p w14:paraId="32D69380" w14:textId="77777777" w:rsidR="00BD482B" w:rsidRPr="00C15CBF" w:rsidRDefault="00BD482B" w:rsidP="00BD482B">
      <w:pPr>
        <w:ind w:left="720" w:hanging="720"/>
        <w:jc w:val="both"/>
        <w:rPr>
          <w:rtl/>
        </w:rPr>
      </w:pPr>
      <w:r w:rsidRPr="00C15CBF">
        <w:rPr>
          <w:rFonts w:hint="cs"/>
          <w:rtl/>
        </w:rPr>
        <w:tab/>
      </w:r>
      <w:r w:rsidRPr="00C15CBF">
        <w:rPr>
          <w:rtl/>
        </w:rPr>
        <w:t xml:space="preserve">במקרה של צורך בעבודה של שעות נוספות, שעות לילה ובימי מנוחה, יהיה על הקבלן </w:t>
      </w:r>
      <w:r w:rsidRPr="00C15CBF">
        <w:rPr>
          <w:rFonts w:hint="cs"/>
          <w:rtl/>
        </w:rPr>
        <w:t>לפעול כאמור בסעיף 00.15 לעיל.</w:t>
      </w:r>
    </w:p>
    <w:p w14:paraId="6CE56CF0" w14:textId="77777777" w:rsidR="00BD482B" w:rsidRPr="00C15CBF" w:rsidRDefault="00BD482B" w:rsidP="00BD482B">
      <w:pPr>
        <w:ind w:left="720" w:hanging="720"/>
        <w:jc w:val="both"/>
        <w:rPr>
          <w:rtl/>
        </w:rPr>
      </w:pPr>
    </w:p>
    <w:p w14:paraId="3891326B" w14:textId="77777777" w:rsidR="00BD482B" w:rsidRDefault="00BD482B" w:rsidP="001702A3">
      <w:pPr>
        <w:numPr>
          <w:ilvl w:val="1"/>
          <w:numId w:val="39"/>
        </w:numPr>
        <w:tabs>
          <w:tab w:val="left" w:pos="720"/>
          <w:tab w:val="left" w:pos="1440"/>
          <w:tab w:val="left" w:pos="2160"/>
        </w:tabs>
        <w:jc w:val="both"/>
      </w:pPr>
      <w:r w:rsidRPr="00C15CBF">
        <w:rPr>
          <w:b/>
          <w:bCs/>
          <w:u w:val="single"/>
          <w:rtl/>
        </w:rPr>
        <w:t>מוצר "שווה ערך"</w:t>
      </w:r>
    </w:p>
    <w:p w14:paraId="0B646165" w14:textId="77777777" w:rsidR="00A2590C" w:rsidRPr="00C15CBF" w:rsidRDefault="00A2590C" w:rsidP="00A2590C">
      <w:pPr>
        <w:tabs>
          <w:tab w:val="left" w:pos="720"/>
          <w:tab w:val="left" w:pos="1440"/>
          <w:tab w:val="left" w:pos="2160"/>
        </w:tabs>
        <w:ind w:left="480"/>
        <w:jc w:val="both"/>
        <w:rPr>
          <w:rtl/>
        </w:rPr>
      </w:pPr>
    </w:p>
    <w:p w14:paraId="3547F6D5" w14:textId="378620F1" w:rsidR="00BD482B" w:rsidRPr="00C15CBF" w:rsidRDefault="00BD482B" w:rsidP="00BD482B">
      <w:pPr>
        <w:ind w:left="720" w:hanging="720"/>
        <w:jc w:val="both"/>
        <w:rPr>
          <w:rtl/>
        </w:rPr>
      </w:pPr>
      <w:r w:rsidRPr="00C15CBF">
        <w:rPr>
          <w:rFonts w:hint="cs"/>
          <w:rtl/>
        </w:rPr>
        <w:tab/>
      </w:r>
      <w:r w:rsidRPr="00C15CBF">
        <w:rPr>
          <w:rtl/>
        </w:rPr>
        <w:t xml:space="preserve">המונח "שווה ערך" (ש"ע), אם נזכר במסמכי מכרז/חוזה זה פירושו שרשאי הקבלן להציע כאלטרנטיבה מוצר שווה ערך, מבחינת טיבו, של חברה אחרת. מוצר שווה ערך </w:t>
      </w:r>
      <w:r w:rsidRPr="00C15CBF">
        <w:rPr>
          <w:rtl/>
        </w:rPr>
        <w:lastRenderedPageBreak/>
        <w:t>טעון אישור מוקדם בכתב של המפקח</w:t>
      </w:r>
      <w:r w:rsidRPr="00C15CBF">
        <w:rPr>
          <w:rFonts w:hint="cs"/>
          <w:rtl/>
        </w:rPr>
        <w:t xml:space="preserve"> </w:t>
      </w:r>
      <w:r w:rsidR="002163B4">
        <w:rPr>
          <w:rFonts w:hint="cs"/>
          <w:rtl/>
        </w:rPr>
        <w:t>,</w:t>
      </w:r>
      <w:r w:rsidRPr="00C15CBF">
        <w:rPr>
          <w:rFonts w:hint="cs"/>
          <w:rtl/>
        </w:rPr>
        <w:t>אדריכל</w:t>
      </w:r>
      <w:r w:rsidR="002163B4">
        <w:rPr>
          <w:rFonts w:hint="cs"/>
          <w:rtl/>
        </w:rPr>
        <w:t xml:space="preserve"> או מתכנן רלוונטי</w:t>
      </w:r>
      <w:r w:rsidRPr="00C15CBF">
        <w:rPr>
          <w:rtl/>
        </w:rPr>
        <w:t>, בין אם המוצר הוחלף ביזמת הקבלן ובין אם ביזמת המפקח.</w:t>
      </w:r>
    </w:p>
    <w:p w14:paraId="24D5198E" w14:textId="2810BB05" w:rsidR="00BD482B" w:rsidRPr="00AC622F" w:rsidRDefault="00BD482B" w:rsidP="00BD482B">
      <w:pPr>
        <w:ind w:left="720" w:hanging="720"/>
        <w:jc w:val="both"/>
        <w:rPr>
          <w:color w:val="FF0000"/>
          <w:rtl/>
        </w:rPr>
      </w:pPr>
      <w:r w:rsidRPr="00C15CBF">
        <w:rPr>
          <w:rFonts w:hint="cs"/>
          <w:rtl/>
        </w:rPr>
        <w:tab/>
      </w:r>
      <w:r w:rsidRPr="00C15CBF">
        <w:rPr>
          <w:rtl/>
        </w:rPr>
        <w:t xml:space="preserve">בכל מקום במכרז/חוזה זה בו מוזכרים שמות וסימני זיהוי מסחריים של חומר ציוד, מוצר וכו' נעשה הדבר לצורך תיאור הטיב הנדרש מאותו מוצר. יש לראות את שם המוצר כאילו נכתב לידו "או שווה ערך" והקבלן רשאי להציע מוצר שווה ערך כמשמעו בסעיף זה. </w:t>
      </w:r>
      <w:r w:rsidR="00AC622F" w:rsidRPr="0073644D">
        <w:rPr>
          <w:rFonts w:hint="cs"/>
          <w:rtl/>
        </w:rPr>
        <w:t>לצורך אישור של מוצר ש"ע קבלן חייב לספק לבדיקה של מנהל הפרויקט</w:t>
      </w:r>
      <w:r w:rsidR="00F137FD" w:rsidRPr="0073644D">
        <w:rPr>
          <w:rFonts w:hint="cs"/>
          <w:rtl/>
        </w:rPr>
        <w:t xml:space="preserve"> </w:t>
      </w:r>
      <w:r w:rsidR="0073644D" w:rsidRPr="0073644D">
        <w:rPr>
          <w:rFonts w:hint="cs"/>
          <w:rtl/>
        </w:rPr>
        <w:t>/</w:t>
      </w:r>
      <w:r w:rsidR="00AC622F" w:rsidRPr="0073644D">
        <w:rPr>
          <w:rFonts w:hint="cs"/>
          <w:rtl/>
        </w:rPr>
        <w:t>מפקח</w:t>
      </w:r>
      <w:r w:rsidR="0073644D" w:rsidRPr="0073644D">
        <w:rPr>
          <w:rFonts w:hint="cs"/>
          <w:rtl/>
        </w:rPr>
        <w:t>/</w:t>
      </w:r>
      <w:r w:rsidR="00AC622F" w:rsidRPr="0073644D">
        <w:rPr>
          <w:rFonts w:hint="cs"/>
          <w:rtl/>
        </w:rPr>
        <w:t xml:space="preserve">חברת אבטחת איכות </w:t>
      </w:r>
      <w:r w:rsidR="0073644D" w:rsidRPr="0073644D">
        <w:rPr>
          <w:rFonts w:hint="cs"/>
          <w:rtl/>
        </w:rPr>
        <w:t>/</w:t>
      </w:r>
      <w:r w:rsidR="00AC622F" w:rsidRPr="0073644D">
        <w:rPr>
          <w:rFonts w:hint="cs"/>
          <w:rtl/>
        </w:rPr>
        <w:t>כל גורם רלוונטי אחר</w:t>
      </w:r>
      <w:r w:rsidR="0073644D" w:rsidRPr="0073644D">
        <w:rPr>
          <w:rFonts w:hint="cs"/>
          <w:rtl/>
        </w:rPr>
        <w:t xml:space="preserve"> </w:t>
      </w:r>
      <w:r w:rsidR="00AC622F" w:rsidRPr="0073644D">
        <w:rPr>
          <w:rFonts w:hint="cs"/>
          <w:rtl/>
        </w:rPr>
        <w:t>(לפי קביעת מנהל הפרויקט)</w:t>
      </w:r>
      <w:r w:rsidR="0073644D" w:rsidRPr="0073644D">
        <w:rPr>
          <w:rFonts w:hint="cs"/>
          <w:rtl/>
        </w:rPr>
        <w:t xml:space="preserve"> </w:t>
      </w:r>
      <w:r w:rsidR="00AC622F" w:rsidRPr="0073644D">
        <w:rPr>
          <w:rFonts w:hint="cs"/>
          <w:rtl/>
        </w:rPr>
        <w:t>מוצר מקורי (פיזי ולא קטלוגי) כולל מפרט טכני ומוצר ש"ע</w:t>
      </w:r>
      <w:r w:rsidR="0073644D" w:rsidRPr="0073644D">
        <w:rPr>
          <w:rFonts w:hint="cs"/>
          <w:rtl/>
        </w:rPr>
        <w:t xml:space="preserve"> </w:t>
      </w:r>
      <w:r w:rsidR="00AC622F" w:rsidRPr="0073644D">
        <w:rPr>
          <w:rFonts w:hint="cs"/>
          <w:rtl/>
        </w:rPr>
        <w:t>(פיזי ולא קטלוגי) כולל מפרט טכני.</w:t>
      </w:r>
      <w:r w:rsidR="0073644D" w:rsidRPr="0073644D">
        <w:rPr>
          <w:rFonts w:hint="cs"/>
          <w:rtl/>
        </w:rPr>
        <w:t xml:space="preserve"> </w:t>
      </w:r>
      <w:r w:rsidR="00AC622F" w:rsidRPr="0073644D">
        <w:rPr>
          <w:rFonts w:hint="cs"/>
          <w:rtl/>
        </w:rPr>
        <w:t xml:space="preserve">אישור סופי יהיה רשום </w:t>
      </w:r>
      <w:proofErr w:type="spellStart"/>
      <w:r w:rsidR="00AC622F" w:rsidRPr="0073644D">
        <w:rPr>
          <w:rFonts w:hint="cs"/>
          <w:rtl/>
        </w:rPr>
        <w:t>בפרוטול</w:t>
      </w:r>
      <w:proofErr w:type="spellEnd"/>
      <w:r w:rsidR="00AC622F" w:rsidRPr="0073644D">
        <w:rPr>
          <w:rFonts w:hint="cs"/>
          <w:rtl/>
        </w:rPr>
        <w:t xml:space="preserve"> וביומן עבודה</w:t>
      </w:r>
    </w:p>
    <w:p w14:paraId="1E421DB3" w14:textId="77777777" w:rsidR="00BD482B" w:rsidRPr="00C15CBF" w:rsidRDefault="00BD482B" w:rsidP="00BD482B">
      <w:pPr>
        <w:ind w:left="720" w:hanging="720"/>
        <w:jc w:val="both"/>
        <w:rPr>
          <w:rtl/>
        </w:rPr>
      </w:pPr>
    </w:p>
    <w:p w14:paraId="697A2FF2" w14:textId="77777777" w:rsidR="00BD482B" w:rsidRDefault="00BD482B" w:rsidP="001702A3">
      <w:pPr>
        <w:numPr>
          <w:ilvl w:val="1"/>
          <w:numId w:val="39"/>
        </w:numPr>
        <w:tabs>
          <w:tab w:val="left" w:pos="720"/>
          <w:tab w:val="left" w:pos="1440"/>
          <w:tab w:val="left" w:pos="2160"/>
        </w:tabs>
        <w:jc w:val="both"/>
      </w:pPr>
      <w:r w:rsidRPr="00C15CBF">
        <w:rPr>
          <w:rFonts w:hint="cs"/>
          <w:b/>
          <w:bCs/>
          <w:u w:val="single"/>
          <w:rtl/>
        </w:rPr>
        <w:t>בדיקות מעבדה</w:t>
      </w:r>
    </w:p>
    <w:p w14:paraId="664C10A8" w14:textId="77777777" w:rsidR="00A2590C" w:rsidRPr="00C15CBF" w:rsidRDefault="00A2590C" w:rsidP="00A2590C">
      <w:pPr>
        <w:tabs>
          <w:tab w:val="left" w:pos="720"/>
          <w:tab w:val="left" w:pos="1440"/>
          <w:tab w:val="left" w:pos="2160"/>
        </w:tabs>
        <w:ind w:left="480"/>
        <w:jc w:val="both"/>
        <w:rPr>
          <w:rtl/>
        </w:rPr>
      </w:pPr>
    </w:p>
    <w:p w14:paraId="0F8E418A" w14:textId="77777777" w:rsidR="00BD482B" w:rsidRPr="00C15CBF" w:rsidRDefault="00BD482B" w:rsidP="00BD482B">
      <w:pPr>
        <w:tabs>
          <w:tab w:val="left" w:pos="720"/>
          <w:tab w:val="left" w:pos="1440"/>
          <w:tab w:val="left" w:pos="2160"/>
          <w:tab w:val="left" w:pos="2880"/>
        </w:tabs>
        <w:ind w:left="1440" w:hanging="1440"/>
        <w:jc w:val="both"/>
        <w:rPr>
          <w:rtl/>
        </w:rPr>
      </w:pPr>
      <w:r w:rsidRPr="00C15CBF">
        <w:rPr>
          <w:rFonts w:hint="cs"/>
          <w:rtl/>
        </w:rPr>
        <w:tab/>
        <w:t>-</w:t>
      </w:r>
      <w:r w:rsidRPr="00C15CBF">
        <w:rPr>
          <w:rtl/>
        </w:rPr>
        <w:tab/>
        <w:t xml:space="preserve">הקבלן יהיה אחראי להזמנה ותאום </w:t>
      </w:r>
      <w:r w:rsidRPr="00C15CBF">
        <w:rPr>
          <w:rFonts w:hint="cs"/>
          <w:rtl/>
        </w:rPr>
        <w:t xml:space="preserve">וביצוע </w:t>
      </w:r>
      <w:r w:rsidRPr="00C15CBF">
        <w:rPr>
          <w:rtl/>
        </w:rPr>
        <w:t xml:space="preserve">של </w:t>
      </w:r>
      <w:r w:rsidRPr="00C15CBF">
        <w:rPr>
          <w:rFonts w:hint="cs"/>
          <w:rtl/>
        </w:rPr>
        <w:t>כל בדיקות המעבדה,</w:t>
      </w:r>
      <w:r w:rsidRPr="00C15CBF">
        <w:rPr>
          <w:rtl/>
        </w:rPr>
        <w:t xml:space="preserve"> </w:t>
      </w:r>
      <w:r w:rsidRPr="00C15CBF">
        <w:rPr>
          <w:rFonts w:hint="cs"/>
          <w:rtl/>
        </w:rPr>
        <w:t xml:space="preserve"> מכל סוג, ככל </w:t>
      </w:r>
      <w:proofErr w:type="spellStart"/>
      <w:r w:rsidRPr="00C15CBF">
        <w:rPr>
          <w:rFonts w:hint="cs"/>
          <w:rtl/>
        </w:rPr>
        <w:t>שידרש,לפני</w:t>
      </w:r>
      <w:proofErr w:type="spellEnd"/>
      <w:r w:rsidRPr="00C15CBF">
        <w:rPr>
          <w:rFonts w:hint="cs"/>
          <w:rtl/>
        </w:rPr>
        <w:t xml:space="preserve"> ביצוע ולאחר ביצוע, ,על פי כל התקנים ועל פי דרישת הפיקוח ו</w:t>
      </w:r>
      <w:r w:rsidRPr="00C15CBF">
        <w:rPr>
          <w:rtl/>
        </w:rPr>
        <w:t xml:space="preserve">על ידי גורמים חיצוניים (יועצים, מכון התקנים וכדומה) על פי פרוגרמת בדיקות כללית </w:t>
      </w:r>
      <w:proofErr w:type="spellStart"/>
      <w:r w:rsidRPr="00C15CBF">
        <w:rPr>
          <w:rtl/>
        </w:rPr>
        <w:t>שתמסר</w:t>
      </w:r>
      <w:proofErr w:type="spellEnd"/>
      <w:r w:rsidRPr="00C15CBF">
        <w:rPr>
          <w:rtl/>
        </w:rPr>
        <w:t xml:space="preserve"> לו על ידי המפקח וכן בדיקות ספציפיות שיורה המפקח מעת לעת או על פי המפרטים הטכניים</w:t>
      </w:r>
      <w:r w:rsidRPr="00C15CBF">
        <w:rPr>
          <w:rFonts w:hint="cs"/>
          <w:rtl/>
        </w:rPr>
        <w:t xml:space="preserve"> .</w:t>
      </w:r>
    </w:p>
    <w:p w14:paraId="5F7510D1" w14:textId="77777777" w:rsidR="00BD482B" w:rsidRPr="00C15CBF" w:rsidRDefault="00BD482B" w:rsidP="00BD482B">
      <w:pPr>
        <w:tabs>
          <w:tab w:val="left" w:pos="720"/>
          <w:tab w:val="left" w:pos="1440"/>
          <w:tab w:val="left" w:pos="2160"/>
          <w:tab w:val="left" w:pos="2880"/>
        </w:tabs>
        <w:jc w:val="both"/>
        <w:rPr>
          <w:rtl/>
        </w:rPr>
      </w:pPr>
    </w:p>
    <w:p w14:paraId="2912F8EB" w14:textId="36165BBF" w:rsidR="00BD482B" w:rsidRPr="00C15CBF" w:rsidRDefault="00BD482B" w:rsidP="00BD482B">
      <w:pPr>
        <w:tabs>
          <w:tab w:val="left" w:pos="720"/>
          <w:tab w:val="left" w:pos="1440"/>
          <w:tab w:val="left" w:pos="2160"/>
          <w:tab w:val="left" w:pos="2880"/>
        </w:tabs>
        <w:ind w:left="1440" w:hanging="1440"/>
        <w:jc w:val="both"/>
        <w:rPr>
          <w:rFonts w:ascii="David" w:hAnsi="David"/>
          <w:sz w:val="24"/>
          <w:rtl/>
        </w:rPr>
      </w:pPr>
      <w:r w:rsidRPr="00C15CBF">
        <w:rPr>
          <w:rFonts w:hint="cs"/>
          <w:sz w:val="24"/>
          <w:rtl/>
        </w:rPr>
        <w:tab/>
        <w:t>-</w:t>
      </w:r>
      <w:r w:rsidRPr="00C15CBF">
        <w:rPr>
          <w:rFonts w:ascii="David" w:hAnsi="David"/>
          <w:sz w:val="24"/>
          <w:rtl/>
        </w:rPr>
        <w:t xml:space="preserve"> </w:t>
      </w:r>
      <w:r w:rsidRPr="00C15CBF">
        <w:rPr>
          <w:rFonts w:ascii="David" w:hAnsi="David" w:hint="cs"/>
          <w:sz w:val="24"/>
          <w:rtl/>
        </w:rPr>
        <w:tab/>
      </w:r>
      <w:r w:rsidRPr="00C15CBF">
        <w:rPr>
          <w:rFonts w:ascii="David" w:hAnsi="David"/>
          <w:sz w:val="24"/>
          <w:rtl/>
        </w:rPr>
        <w:t xml:space="preserve">הבדיקות תבוצענה במעבדות מוסמכות שתאושר </w:t>
      </w:r>
      <w:r w:rsidR="00AC622F">
        <w:rPr>
          <w:rFonts w:ascii="David" w:hAnsi="David" w:hint="cs"/>
          <w:sz w:val="24"/>
          <w:rtl/>
        </w:rPr>
        <w:t xml:space="preserve">לפי </w:t>
      </w:r>
      <w:r w:rsidR="00AC622F" w:rsidRPr="0073644D">
        <w:rPr>
          <w:rFonts w:ascii="David" w:hAnsi="David" w:hint="cs"/>
          <w:sz w:val="24"/>
          <w:rtl/>
        </w:rPr>
        <w:t xml:space="preserve">קביעה </w:t>
      </w:r>
      <w:r w:rsidRPr="00C15CBF">
        <w:rPr>
          <w:rFonts w:ascii="David" w:hAnsi="David"/>
          <w:sz w:val="24"/>
          <w:rtl/>
        </w:rPr>
        <w:t xml:space="preserve">ע"י המזמין, ותוצאות הבדיקות הנ"ל תחייבנה את שני הצדדים. העתקי תעודות של תוצאות </w:t>
      </w:r>
      <w:r w:rsidRPr="00C15CBF">
        <w:rPr>
          <w:rFonts w:ascii="David" w:hAnsi="David" w:hint="cs"/>
          <w:sz w:val="24"/>
          <w:rtl/>
        </w:rPr>
        <w:t xml:space="preserve"> </w:t>
      </w:r>
      <w:r w:rsidRPr="00C15CBF">
        <w:rPr>
          <w:rFonts w:ascii="David" w:hAnsi="David"/>
          <w:sz w:val="24"/>
          <w:rtl/>
        </w:rPr>
        <w:t xml:space="preserve">הבדיקות יועברו למפקח במקביל להעברתם לקבלן . </w:t>
      </w:r>
    </w:p>
    <w:p w14:paraId="57E424CA" w14:textId="77777777" w:rsidR="00BD482B" w:rsidRPr="00C15CBF" w:rsidRDefault="00BD482B" w:rsidP="00BD482B">
      <w:pPr>
        <w:tabs>
          <w:tab w:val="left" w:pos="720"/>
          <w:tab w:val="left" w:pos="1440"/>
          <w:tab w:val="left" w:pos="2160"/>
          <w:tab w:val="left" w:pos="2880"/>
        </w:tabs>
        <w:jc w:val="both"/>
        <w:rPr>
          <w:rFonts w:ascii="David" w:hAnsi="David"/>
          <w:sz w:val="24"/>
          <w:rtl/>
        </w:rPr>
      </w:pPr>
      <w:r w:rsidRPr="00C15CBF">
        <w:rPr>
          <w:rFonts w:ascii="David" w:hAnsi="David" w:hint="cs"/>
          <w:sz w:val="24"/>
          <w:rtl/>
        </w:rPr>
        <w:t xml:space="preserve">                                     </w:t>
      </w:r>
    </w:p>
    <w:p w14:paraId="666435EB" w14:textId="77777777" w:rsidR="00BD482B" w:rsidRPr="00C15CBF" w:rsidRDefault="00BD482B" w:rsidP="00BD482B">
      <w:pPr>
        <w:tabs>
          <w:tab w:val="left" w:pos="720"/>
          <w:tab w:val="left" w:pos="1440"/>
          <w:tab w:val="left" w:pos="2160"/>
          <w:tab w:val="left" w:pos="2880"/>
        </w:tabs>
        <w:ind w:left="1440" w:hanging="1440"/>
        <w:jc w:val="both"/>
        <w:rPr>
          <w:rFonts w:ascii="David" w:hAnsi="David"/>
          <w:sz w:val="24"/>
          <w:rtl/>
        </w:rPr>
      </w:pPr>
      <w:r w:rsidRPr="00C15CBF">
        <w:rPr>
          <w:rFonts w:ascii="David" w:hAnsi="David" w:hint="cs"/>
          <w:sz w:val="24"/>
          <w:rtl/>
        </w:rPr>
        <w:tab/>
        <w:t>-</w:t>
      </w:r>
      <w:r w:rsidRPr="00C15CBF">
        <w:rPr>
          <w:rFonts w:ascii="David" w:hAnsi="David"/>
          <w:sz w:val="24"/>
          <w:rtl/>
        </w:rPr>
        <w:t xml:space="preserve"> </w:t>
      </w:r>
      <w:r w:rsidRPr="00C15CBF">
        <w:rPr>
          <w:rFonts w:ascii="David" w:hAnsi="David" w:hint="cs"/>
          <w:sz w:val="24"/>
          <w:rtl/>
        </w:rPr>
        <w:tab/>
      </w:r>
      <w:r w:rsidRPr="00C15CBF">
        <w:rPr>
          <w:rFonts w:ascii="David" w:hAnsi="David"/>
          <w:sz w:val="24"/>
          <w:rtl/>
        </w:rPr>
        <w:t xml:space="preserve">תיאום הבדיקות יבוצע באחריות מלאה של הקבלן. כל עיכוב שיגרם </w:t>
      </w:r>
      <w:r w:rsidRPr="00C15CBF">
        <w:rPr>
          <w:rFonts w:ascii="David" w:hAnsi="David" w:hint="cs"/>
          <w:sz w:val="24"/>
          <w:rtl/>
        </w:rPr>
        <w:t xml:space="preserve"> </w:t>
      </w:r>
      <w:r w:rsidRPr="00C15CBF">
        <w:rPr>
          <w:rFonts w:ascii="David" w:hAnsi="David"/>
          <w:sz w:val="24"/>
          <w:rtl/>
        </w:rPr>
        <w:t xml:space="preserve">למהלך העבודה בגין בצוע הבדיקות לא יחשב לצורך תביעות לוח זמנים ועל </w:t>
      </w:r>
      <w:r w:rsidRPr="00C15CBF">
        <w:rPr>
          <w:rFonts w:ascii="David" w:hAnsi="David" w:hint="cs"/>
          <w:sz w:val="24"/>
          <w:rtl/>
        </w:rPr>
        <w:t xml:space="preserve"> </w:t>
      </w:r>
      <w:r w:rsidRPr="00C15CBF">
        <w:rPr>
          <w:rFonts w:ascii="David" w:hAnsi="David"/>
          <w:sz w:val="24"/>
          <w:rtl/>
        </w:rPr>
        <w:t>הקבלן לקחת זאת בחשבון בתכנון בצוע מערך הבדיקות.</w:t>
      </w:r>
      <w:r w:rsidRPr="00C15CBF">
        <w:rPr>
          <w:rFonts w:ascii="David" w:hAnsi="David" w:hint="cs"/>
          <w:sz w:val="24"/>
          <w:rtl/>
        </w:rPr>
        <w:t xml:space="preserve">    </w:t>
      </w:r>
    </w:p>
    <w:p w14:paraId="2D755EB9" w14:textId="77777777" w:rsidR="00BD482B" w:rsidRPr="00C15CBF" w:rsidRDefault="00BD482B" w:rsidP="00BD482B">
      <w:pPr>
        <w:tabs>
          <w:tab w:val="left" w:pos="720"/>
          <w:tab w:val="left" w:pos="1440"/>
          <w:tab w:val="left" w:pos="2160"/>
          <w:tab w:val="left" w:pos="2880"/>
        </w:tabs>
        <w:jc w:val="both"/>
        <w:rPr>
          <w:rFonts w:ascii="David" w:hAnsi="David"/>
          <w:sz w:val="24"/>
          <w:rtl/>
        </w:rPr>
      </w:pPr>
      <w:r w:rsidRPr="00C15CBF">
        <w:rPr>
          <w:rFonts w:ascii="David" w:hAnsi="David" w:hint="cs"/>
          <w:sz w:val="24"/>
          <w:rtl/>
        </w:rPr>
        <w:t xml:space="preserve">                               </w:t>
      </w:r>
    </w:p>
    <w:p w14:paraId="0ABFBDB2" w14:textId="77777777" w:rsidR="00BD482B" w:rsidRPr="00C15CBF" w:rsidRDefault="00BD482B" w:rsidP="00BD482B">
      <w:pPr>
        <w:tabs>
          <w:tab w:val="left" w:pos="720"/>
          <w:tab w:val="left" w:pos="1440"/>
          <w:tab w:val="left" w:pos="2160"/>
          <w:tab w:val="left" w:pos="2880"/>
        </w:tabs>
        <w:ind w:left="1440" w:hanging="1440"/>
        <w:jc w:val="both"/>
        <w:rPr>
          <w:rFonts w:ascii="David" w:hAnsi="David"/>
          <w:sz w:val="24"/>
        </w:rPr>
      </w:pPr>
      <w:r w:rsidRPr="00C15CBF">
        <w:rPr>
          <w:rFonts w:ascii="David" w:hAnsi="David" w:hint="cs"/>
          <w:sz w:val="24"/>
          <w:rtl/>
        </w:rPr>
        <w:tab/>
        <w:t>-</w:t>
      </w:r>
      <w:r w:rsidRPr="00C15CBF">
        <w:rPr>
          <w:rFonts w:ascii="David" w:hAnsi="David"/>
          <w:sz w:val="24"/>
          <w:rtl/>
        </w:rPr>
        <w:t xml:space="preserve"> </w:t>
      </w:r>
      <w:r w:rsidRPr="00C15CBF">
        <w:rPr>
          <w:rFonts w:ascii="David" w:hAnsi="David" w:hint="cs"/>
          <w:sz w:val="24"/>
          <w:rtl/>
        </w:rPr>
        <w:tab/>
      </w:r>
      <w:r w:rsidRPr="00C15CBF">
        <w:rPr>
          <w:rFonts w:ascii="David" w:hAnsi="David"/>
          <w:sz w:val="24"/>
          <w:rtl/>
        </w:rPr>
        <w:t xml:space="preserve">מודגש בזאת כי מערך הבדיקות יכלול </w:t>
      </w:r>
      <w:r w:rsidRPr="00C15CBF">
        <w:rPr>
          <w:rFonts w:ascii="David" w:hAnsi="David" w:hint="cs"/>
          <w:sz w:val="24"/>
          <w:rtl/>
        </w:rPr>
        <w:t xml:space="preserve">גם </w:t>
      </w:r>
      <w:r w:rsidRPr="00C15CBF">
        <w:rPr>
          <w:rFonts w:ascii="David" w:hAnsi="David"/>
          <w:sz w:val="24"/>
          <w:rtl/>
        </w:rPr>
        <w:t xml:space="preserve">את כל קבלני המשנה על כל מוצריהם בהתאם לדרישת המפקח ובכל מקרה יכללו </w:t>
      </w:r>
      <w:r w:rsidRPr="00C15CBF">
        <w:rPr>
          <w:rFonts w:ascii="David" w:hAnsi="David" w:hint="cs"/>
          <w:sz w:val="24"/>
          <w:rtl/>
        </w:rPr>
        <w:t xml:space="preserve">גם </w:t>
      </w:r>
      <w:r w:rsidRPr="00C15CBF">
        <w:rPr>
          <w:rFonts w:ascii="David" w:hAnsi="David"/>
          <w:sz w:val="24"/>
          <w:rtl/>
        </w:rPr>
        <w:t xml:space="preserve">את הבדיקות כדלקמן: </w:t>
      </w:r>
    </w:p>
    <w:p w14:paraId="78DD0B03" w14:textId="77777777" w:rsidR="00BD482B" w:rsidRPr="00C15CBF" w:rsidRDefault="00BD482B" w:rsidP="001702A3">
      <w:pPr>
        <w:numPr>
          <w:ilvl w:val="2"/>
          <w:numId w:val="37"/>
        </w:numPr>
        <w:tabs>
          <w:tab w:val="left" w:pos="720"/>
          <w:tab w:val="left" w:pos="1440"/>
          <w:tab w:val="left" w:pos="2160"/>
          <w:tab w:val="left" w:pos="2880"/>
        </w:tabs>
        <w:ind w:hanging="720"/>
        <w:jc w:val="both"/>
        <w:rPr>
          <w:rFonts w:ascii="Calibri" w:hAnsi="Calibri"/>
          <w:sz w:val="24"/>
          <w:lang w:val="x-none"/>
        </w:rPr>
      </w:pPr>
      <w:r w:rsidRPr="00C15CBF">
        <w:rPr>
          <w:rFonts w:ascii="David" w:hAnsi="David"/>
          <w:sz w:val="24"/>
          <w:rtl/>
        </w:rPr>
        <w:t xml:space="preserve">בדיקות בטון, זיון פלדה ובדיקות </w:t>
      </w:r>
      <w:proofErr w:type="spellStart"/>
      <w:r w:rsidRPr="00C15CBF">
        <w:rPr>
          <w:rFonts w:ascii="David" w:hAnsi="David"/>
          <w:sz w:val="24"/>
          <w:rtl/>
        </w:rPr>
        <w:t>לכלונסים</w:t>
      </w:r>
      <w:proofErr w:type="spellEnd"/>
      <w:r w:rsidRPr="00C15CBF">
        <w:rPr>
          <w:rFonts w:ascii="David" w:hAnsi="David"/>
          <w:sz w:val="24"/>
          <w:rtl/>
        </w:rPr>
        <w:t>.</w:t>
      </w:r>
    </w:p>
    <w:p w14:paraId="52FC5884" w14:textId="77777777" w:rsidR="00BD482B" w:rsidRPr="00C15CBF" w:rsidRDefault="00BD482B" w:rsidP="001702A3">
      <w:pPr>
        <w:numPr>
          <w:ilvl w:val="2"/>
          <w:numId w:val="37"/>
        </w:numPr>
        <w:tabs>
          <w:tab w:val="left" w:pos="720"/>
          <w:tab w:val="left" w:pos="1440"/>
          <w:tab w:val="left" w:pos="2160"/>
          <w:tab w:val="left" w:pos="2880"/>
        </w:tabs>
        <w:ind w:hanging="720"/>
        <w:jc w:val="both"/>
        <w:rPr>
          <w:sz w:val="24"/>
          <w:lang w:val="x-none"/>
        </w:rPr>
      </w:pPr>
      <w:r w:rsidRPr="00C15CBF">
        <w:rPr>
          <w:rFonts w:ascii="David" w:hAnsi="David"/>
          <w:sz w:val="24"/>
          <w:rtl/>
        </w:rPr>
        <w:t xml:space="preserve">בדיקות קרקע, הידוק </w:t>
      </w:r>
      <w:proofErr w:type="spellStart"/>
      <w:r w:rsidRPr="00C15CBF">
        <w:rPr>
          <w:rFonts w:ascii="David" w:hAnsi="David"/>
          <w:sz w:val="24"/>
          <w:rtl/>
        </w:rPr>
        <w:t>ואספלטים</w:t>
      </w:r>
      <w:proofErr w:type="spellEnd"/>
      <w:r w:rsidRPr="00C15CBF">
        <w:rPr>
          <w:rFonts w:ascii="David" w:hAnsi="David"/>
          <w:sz w:val="24"/>
          <w:rtl/>
        </w:rPr>
        <w:t>.</w:t>
      </w:r>
    </w:p>
    <w:p w14:paraId="35DCA57B" w14:textId="77777777" w:rsidR="00BD482B" w:rsidRPr="00C15CBF" w:rsidRDefault="00BD482B" w:rsidP="001702A3">
      <w:pPr>
        <w:numPr>
          <w:ilvl w:val="2"/>
          <w:numId w:val="37"/>
        </w:numPr>
        <w:tabs>
          <w:tab w:val="left" w:pos="720"/>
          <w:tab w:val="left" w:pos="1440"/>
          <w:tab w:val="left" w:pos="2160"/>
          <w:tab w:val="left" w:pos="2880"/>
        </w:tabs>
        <w:ind w:hanging="720"/>
        <w:jc w:val="both"/>
        <w:rPr>
          <w:sz w:val="24"/>
          <w:rtl/>
          <w:lang w:val="x-none"/>
        </w:rPr>
      </w:pPr>
      <w:r w:rsidRPr="00C15CBF">
        <w:rPr>
          <w:rFonts w:hint="cs"/>
          <w:sz w:val="24"/>
          <w:rtl/>
          <w:lang w:val="x-none"/>
        </w:rPr>
        <w:t xml:space="preserve">מערכת בדיקות איטום ככל </w:t>
      </w:r>
      <w:proofErr w:type="spellStart"/>
      <w:r w:rsidRPr="00C15CBF">
        <w:rPr>
          <w:rFonts w:hint="cs"/>
          <w:sz w:val="24"/>
          <w:rtl/>
          <w:lang w:val="x-none"/>
        </w:rPr>
        <w:t>שידרש</w:t>
      </w:r>
      <w:proofErr w:type="spellEnd"/>
    </w:p>
    <w:p w14:paraId="6CC53E3E" w14:textId="77777777" w:rsidR="00BD482B" w:rsidRPr="00C15CBF" w:rsidRDefault="00BD482B" w:rsidP="001702A3">
      <w:pPr>
        <w:numPr>
          <w:ilvl w:val="0"/>
          <w:numId w:val="36"/>
        </w:numPr>
        <w:tabs>
          <w:tab w:val="left" w:pos="720"/>
          <w:tab w:val="left" w:pos="1440"/>
          <w:tab w:val="left" w:pos="2160"/>
          <w:tab w:val="left" w:pos="2880"/>
        </w:tabs>
        <w:ind w:left="2160" w:hanging="720"/>
        <w:jc w:val="both"/>
        <w:rPr>
          <w:sz w:val="24"/>
          <w:lang w:val="x-none"/>
        </w:rPr>
      </w:pPr>
      <w:r w:rsidRPr="00C15CBF">
        <w:rPr>
          <w:rFonts w:ascii="David" w:hAnsi="David"/>
          <w:sz w:val="24"/>
          <w:rtl/>
        </w:rPr>
        <w:t>בדיקות מערכת אוורור ומיזוג אוויר.</w:t>
      </w:r>
    </w:p>
    <w:p w14:paraId="65F1B334" w14:textId="77777777" w:rsidR="00BD482B" w:rsidRPr="00C15CBF" w:rsidRDefault="00BD482B" w:rsidP="001702A3">
      <w:pPr>
        <w:numPr>
          <w:ilvl w:val="0"/>
          <w:numId w:val="36"/>
        </w:numPr>
        <w:tabs>
          <w:tab w:val="left" w:pos="720"/>
          <w:tab w:val="left" w:pos="1440"/>
          <w:tab w:val="left" w:pos="2160"/>
          <w:tab w:val="left" w:pos="2880"/>
        </w:tabs>
        <w:ind w:left="2160" w:hanging="720"/>
        <w:jc w:val="both"/>
        <w:rPr>
          <w:sz w:val="24"/>
          <w:lang w:val="x-none"/>
        </w:rPr>
      </w:pPr>
      <w:r w:rsidRPr="00C15CBF">
        <w:rPr>
          <w:rFonts w:ascii="David" w:hAnsi="David"/>
          <w:sz w:val="24"/>
          <w:rtl/>
        </w:rPr>
        <w:t xml:space="preserve">בדיקות מערכות גילוי וכיבוי אש לרבות </w:t>
      </w:r>
      <w:proofErr w:type="spellStart"/>
      <w:r w:rsidRPr="00C15CBF">
        <w:rPr>
          <w:rFonts w:ascii="David" w:hAnsi="David"/>
          <w:sz w:val="24"/>
          <w:rtl/>
        </w:rPr>
        <w:t>ספרינקלרים</w:t>
      </w:r>
      <w:proofErr w:type="spellEnd"/>
      <w:r w:rsidRPr="00C15CBF">
        <w:rPr>
          <w:rFonts w:ascii="David" w:hAnsi="David"/>
          <w:sz w:val="24"/>
          <w:rtl/>
        </w:rPr>
        <w:t>.</w:t>
      </w:r>
    </w:p>
    <w:p w14:paraId="0C34A7DE" w14:textId="09AF4372" w:rsidR="00BD482B" w:rsidRPr="0073644D" w:rsidRDefault="00BD482B" w:rsidP="001702A3">
      <w:pPr>
        <w:numPr>
          <w:ilvl w:val="0"/>
          <w:numId w:val="36"/>
        </w:numPr>
        <w:tabs>
          <w:tab w:val="left" w:pos="720"/>
          <w:tab w:val="left" w:pos="1440"/>
          <w:tab w:val="left" w:pos="2160"/>
          <w:tab w:val="left" w:pos="2880"/>
        </w:tabs>
        <w:ind w:left="2160" w:hanging="720"/>
        <w:jc w:val="both"/>
        <w:rPr>
          <w:sz w:val="24"/>
          <w:lang w:val="x-none"/>
        </w:rPr>
      </w:pPr>
      <w:r w:rsidRPr="00C15CBF">
        <w:rPr>
          <w:rFonts w:ascii="David" w:hAnsi="David"/>
          <w:sz w:val="24"/>
          <w:rtl/>
        </w:rPr>
        <w:t>בדיקות ריתוך, בדיקות עובי גלוון וצבע ובדיקות חוזק הדבקות לצבע.</w:t>
      </w:r>
    </w:p>
    <w:p w14:paraId="5B18993B"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בדיקות מתקני תברואה - שרברבות (אינסטלציה סניטרית) לרבות:</w:t>
      </w:r>
    </w:p>
    <w:p w14:paraId="59BB655E"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בדיקת נקזים מתחת לבניין.</w:t>
      </w:r>
    </w:p>
    <w:p w14:paraId="052CA76F"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Pr>
      </w:pPr>
      <w:r w:rsidRPr="00C15CBF">
        <w:rPr>
          <w:rFonts w:ascii="David" w:hAnsi="David"/>
          <w:sz w:val="24"/>
          <w:rtl/>
        </w:rPr>
        <w:t>בדיקת מערכות אספקת מים פנים וחוץ.</w:t>
      </w:r>
    </w:p>
    <w:p w14:paraId="1D201076"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Pr>
      </w:pPr>
      <w:r w:rsidRPr="00C15CBF">
        <w:rPr>
          <w:rFonts w:ascii="David" w:hAnsi="David"/>
          <w:sz w:val="24"/>
          <w:rtl/>
        </w:rPr>
        <w:t>בדיקת נקזים, שפכים ודלוחים בתוך המבנה.</w:t>
      </w:r>
    </w:p>
    <w:p w14:paraId="72244F1D"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tl/>
        </w:rPr>
      </w:pPr>
      <w:r w:rsidRPr="00C15CBF">
        <w:rPr>
          <w:rFonts w:ascii="David" w:hAnsi="David"/>
          <w:sz w:val="24"/>
          <w:rtl/>
        </w:rPr>
        <w:t>בדיקת מערכות הגברת לחץ בתוך המבנה.</w:t>
      </w:r>
    </w:p>
    <w:p w14:paraId="75FBF9FA"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tl/>
        </w:rPr>
      </w:pPr>
      <w:r w:rsidRPr="00C15CBF">
        <w:rPr>
          <w:rFonts w:ascii="David" w:hAnsi="David"/>
          <w:sz w:val="24"/>
          <w:rtl/>
        </w:rPr>
        <w:t>בדיקת צנרת כיבוי אש ועמדות כיבוי אש.</w:t>
      </w:r>
    </w:p>
    <w:p w14:paraId="5EB1E221"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tl/>
        </w:rPr>
      </w:pPr>
      <w:r w:rsidRPr="00C15CBF">
        <w:rPr>
          <w:rFonts w:ascii="David" w:hAnsi="David"/>
          <w:sz w:val="24"/>
          <w:rtl/>
        </w:rPr>
        <w:t>בדיקת התקנה של מערכות ביוב ותיעול הבניין.</w:t>
      </w:r>
    </w:p>
    <w:p w14:paraId="64F591E3"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David" w:hAnsi="David"/>
          <w:sz w:val="24"/>
          <w:rtl/>
        </w:rPr>
      </w:pPr>
      <w:r w:rsidRPr="00C15CBF">
        <w:rPr>
          <w:rFonts w:ascii="David" w:hAnsi="David"/>
          <w:sz w:val="24"/>
          <w:rtl/>
        </w:rPr>
        <w:t>בדיקת בצוע גמר של עבודות שרברבות.</w:t>
      </w:r>
    </w:p>
    <w:p w14:paraId="31A9AD18"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Calibri" w:hAnsi="Calibri"/>
          <w:sz w:val="24"/>
          <w:rtl/>
          <w:lang w:val="x-none"/>
        </w:rPr>
      </w:pPr>
      <w:r w:rsidRPr="00C15CBF">
        <w:rPr>
          <w:rFonts w:ascii="David" w:hAnsi="David"/>
          <w:sz w:val="24"/>
          <w:rtl/>
        </w:rPr>
        <w:t>בדיקת התקנה של תקרות תותב פריקות ולא פריקות.</w:t>
      </w:r>
    </w:p>
    <w:p w14:paraId="55623647" w14:textId="243CF91B" w:rsidR="00BD482B" w:rsidRPr="00C15CBF" w:rsidRDefault="00BD482B" w:rsidP="001702A3">
      <w:pPr>
        <w:numPr>
          <w:ilvl w:val="0"/>
          <w:numId w:val="36"/>
        </w:numPr>
        <w:tabs>
          <w:tab w:val="left" w:pos="720"/>
          <w:tab w:val="left" w:pos="1440"/>
          <w:tab w:val="left" w:pos="2160"/>
          <w:tab w:val="left" w:pos="2880"/>
        </w:tabs>
        <w:ind w:left="2160" w:hanging="720"/>
        <w:rPr>
          <w:sz w:val="24"/>
          <w:rtl/>
          <w:lang w:val="x-none"/>
        </w:rPr>
      </w:pPr>
      <w:r w:rsidRPr="00C15CBF">
        <w:rPr>
          <w:rFonts w:ascii="David" w:hAnsi="David"/>
          <w:sz w:val="24"/>
          <w:rtl/>
        </w:rPr>
        <w:t xml:space="preserve">בדיקות התקנה של מערכות סולריות </w:t>
      </w:r>
    </w:p>
    <w:p w14:paraId="33C9235A"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בדיקת מערכת לחיפוי קירות חוץ באבן טבעית.</w:t>
      </w:r>
    </w:p>
    <w:p w14:paraId="465DFA34"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בדיקת חיפוי קירות באריחי קרמיקה.</w:t>
      </w:r>
    </w:p>
    <w:p w14:paraId="1E5473CF"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lastRenderedPageBreak/>
        <w:t>בדיקת חוזק הדבקות של טיח וריצוף.</w:t>
      </w:r>
    </w:p>
    <w:p w14:paraId="28EB9AA7"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lang w:val="x-none"/>
        </w:rPr>
      </w:pPr>
      <w:r w:rsidRPr="00C15CBF">
        <w:rPr>
          <w:rFonts w:ascii="David" w:hAnsi="David"/>
          <w:sz w:val="24"/>
          <w:rtl/>
        </w:rPr>
        <w:t>בדיקות התקנה של מעקים.</w:t>
      </w:r>
    </w:p>
    <w:p w14:paraId="7198B2F6"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Calibri" w:hAnsi="Calibri"/>
          <w:sz w:val="24"/>
          <w:lang w:val="x-none"/>
        </w:rPr>
      </w:pPr>
      <w:r w:rsidRPr="00C15CBF">
        <w:rPr>
          <w:rFonts w:ascii="Calibri" w:hAnsi="Calibri" w:hint="cs"/>
          <w:sz w:val="24"/>
          <w:rtl/>
          <w:lang w:val="x-none"/>
        </w:rPr>
        <w:t xml:space="preserve">בדיקה </w:t>
      </w:r>
      <w:proofErr w:type="spellStart"/>
      <w:r w:rsidRPr="00C15CBF">
        <w:rPr>
          <w:rFonts w:ascii="Calibri" w:hAnsi="Calibri" w:hint="cs"/>
          <w:sz w:val="24"/>
          <w:rtl/>
          <w:lang w:val="x-none"/>
        </w:rPr>
        <w:t>טרמוגרפית</w:t>
      </w:r>
      <w:proofErr w:type="spellEnd"/>
      <w:r w:rsidRPr="00C15CBF">
        <w:rPr>
          <w:rFonts w:ascii="Calibri" w:hAnsi="Calibri" w:hint="cs"/>
          <w:sz w:val="24"/>
          <w:rtl/>
          <w:lang w:val="x-none"/>
        </w:rPr>
        <w:t xml:space="preserve"> בלוחות חשמל בסיום </w:t>
      </w:r>
      <w:proofErr w:type="spellStart"/>
      <w:r w:rsidRPr="00C15CBF">
        <w:rPr>
          <w:rFonts w:ascii="Calibri" w:hAnsi="Calibri" w:hint="cs"/>
          <w:sz w:val="24"/>
          <w:rtl/>
          <w:lang w:val="x-none"/>
        </w:rPr>
        <w:t>הפרוייקט</w:t>
      </w:r>
      <w:proofErr w:type="spellEnd"/>
    </w:p>
    <w:p w14:paraId="0A166D59" w14:textId="77777777" w:rsidR="00BD482B" w:rsidRDefault="00BD482B" w:rsidP="001702A3">
      <w:pPr>
        <w:numPr>
          <w:ilvl w:val="0"/>
          <w:numId w:val="36"/>
        </w:numPr>
        <w:tabs>
          <w:tab w:val="left" w:pos="720"/>
          <w:tab w:val="left" w:pos="1440"/>
          <w:tab w:val="left" w:pos="2160"/>
          <w:tab w:val="left" w:pos="2880"/>
        </w:tabs>
        <w:ind w:left="2160" w:hanging="720"/>
        <w:rPr>
          <w:rFonts w:ascii="Calibri" w:hAnsi="Calibri"/>
          <w:sz w:val="24"/>
          <w:lang w:val="x-none"/>
        </w:rPr>
      </w:pPr>
      <w:r w:rsidRPr="00C15CBF">
        <w:rPr>
          <w:rFonts w:ascii="Calibri" w:hAnsi="Calibri" w:hint="cs"/>
          <w:sz w:val="24"/>
          <w:rtl/>
          <w:lang w:val="x-none"/>
        </w:rPr>
        <w:t>בדיקות אינטגרציה לכל המערכות בפרוייקט</w:t>
      </w:r>
    </w:p>
    <w:p w14:paraId="2BBFE03E" w14:textId="17C26083" w:rsidR="002E5351" w:rsidRDefault="002E5351"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בדיקת הצפת גגות</w:t>
      </w:r>
    </w:p>
    <w:p w14:paraId="0BE97357" w14:textId="218D3E46" w:rsidR="002E5351" w:rsidRDefault="002E5351"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בדיקת המטרת קירות וחלונות</w:t>
      </w:r>
    </w:p>
    <w:p w14:paraId="4716B50B" w14:textId="40F28913" w:rsidR="002E5351" w:rsidRDefault="002E5351"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כל הבדיקות הנדרשות עבור קבלת אישור של בניה ירוקה</w:t>
      </w:r>
    </w:p>
    <w:p w14:paraId="075D36E6" w14:textId="130A61E4" w:rsidR="002E5351" w:rsidRDefault="002E5351"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כל הבדיקות הנדרשות של שירותי הכבאות</w:t>
      </w:r>
    </w:p>
    <w:p w14:paraId="21A0E906" w14:textId="650AA91C" w:rsidR="00785055" w:rsidRDefault="00785055"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כל הבדיקות לפי דרישות של מפעל הפיס(רשימה מצורפת)</w:t>
      </w:r>
    </w:p>
    <w:p w14:paraId="48B09222" w14:textId="749585BD" w:rsidR="00785055" w:rsidRPr="00C15CBF" w:rsidRDefault="00785055" w:rsidP="001702A3">
      <w:pPr>
        <w:numPr>
          <w:ilvl w:val="0"/>
          <w:numId w:val="36"/>
        </w:numPr>
        <w:tabs>
          <w:tab w:val="left" w:pos="720"/>
          <w:tab w:val="left" w:pos="1440"/>
          <w:tab w:val="left" w:pos="2160"/>
          <w:tab w:val="left" w:pos="2880"/>
        </w:tabs>
        <w:ind w:left="2160" w:hanging="720"/>
        <w:rPr>
          <w:rFonts w:ascii="Calibri" w:hAnsi="Calibri"/>
          <w:sz w:val="24"/>
          <w:lang w:val="x-none"/>
        </w:rPr>
      </w:pPr>
      <w:r>
        <w:rPr>
          <w:rFonts w:ascii="Calibri" w:hAnsi="Calibri" w:hint="cs"/>
          <w:sz w:val="24"/>
          <w:rtl/>
          <w:lang w:val="x-none"/>
        </w:rPr>
        <w:t>כל הבדיקות לפי חוברות שונות(מצורפות)</w:t>
      </w:r>
    </w:p>
    <w:p w14:paraId="196DAB0D" w14:textId="77777777" w:rsidR="00BD482B" w:rsidRPr="00C15CBF" w:rsidRDefault="00BD482B" w:rsidP="001702A3">
      <w:pPr>
        <w:numPr>
          <w:ilvl w:val="0"/>
          <w:numId w:val="36"/>
        </w:numPr>
        <w:tabs>
          <w:tab w:val="left" w:pos="720"/>
          <w:tab w:val="left" w:pos="1440"/>
          <w:tab w:val="left" w:pos="2160"/>
          <w:tab w:val="left" w:pos="2880"/>
        </w:tabs>
        <w:ind w:left="2160" w:hanging="720"/>
        <w:rPr>
          <w:rFonts w:ascii="Calibri" w:hAnsi="Calibri"/>
          <w:sz w:val="24"/>
          <w:lang w:val="x-none"/>
        </w:rPr>
      </w:pPr>
      <w:r w:rsidRPr="00C15CBF">
        <w:rPr>
          <w:rFonts w:ascii="Calibri" w:hAnsi="Calibri" w:hint="cs"/>
          <w:sz w:val="24"/>
          <w:rtl/>
          <w:lang w:val="x-none"/>
        </w:rPr>
        <w:t>בדיקות לקבלת טופס 4 וטופס 5</w:t>
      </w:r>
    </w:p>
    <w:p w14:paraId="1F47E2A6" w14:textId="77777777" w:rsidR="00BD482B" w:rsidRPr="00C15CBF" w:rsidRDefault="00BD482B" w:rsidP="001702A3">
      <w:pPr>
        <w:numPr>
          <w:ilvl w:val="0"/>
          <w:numId w:val="36"/>
        </w:numPr>
        <w:tabs>
          <w:tab w:val="left" w:pos="720"/>
          <w:tab w:val="left" w:pos="1440"/>
          <w:tab w:val="left" w:pos="2160"/>
          <w:tab w:val="left" w:pos="2880"/>
        </w:tabs>
        <w:ind w:left="2160" w:hanging="720"/>
        <w:rPr>
          <w:sz w:val="24"/>
          <w:rtl/>
          <w:lang w:val="x-none"/>
        </w:rPr>
      </w:pPr>
      <w:r w:rsidRPr="00C15CBF">
        <w:rPr>
          <w:rFonts w:hint="cs"/>
          <w:sz w:val="24"/>
          <w:rtl/>
          <w:lang w:val="x-none"/>
        </w:rPr>
        <w:t>כל בדיקה אחרת שתידרש על פי כל דין ועל פי דרישת המפקח.</w:t>
      </w:r>
    </w:p>
    <w:p w14:paraId="23CEB460" w14:textId="77777777" w:rsidR="00BD482B" w:rsidRPr="00C15CBF" w:rsidRDefault="00BD482B" w:rsidP="001702A3">
      <w:pPr>
        <w:numPr>
          <w:ilvl w:val="0"/>
          <w:numId w:val="36"/>
        </w:numPr>
        <w:tabs>
          <w:tab w:val="left" w:pos="720"/>
          <w:tab w:val="left" w:pos="1440"/>
          <w:tab w:val="left" w:pos="2160"/>
          <w:tab w:val="left" w:pos="2880"/>
        </w:tabs>
        <w:ind w:left="2160" w:hanging="720"/>
        <w:jc w:val="both"/>
        <w:rPr>
          <w:sz w:val="28"/>
          <w:rtl/>
          <w:lang w:val="x-none"/>
        </w:rPr>
      </w:pPr>
      <w:r w:rsidRPr="00C15CBF">
        <w:rPr>
          <w:rtl/>
        </w:rPr>
        <w:t xml:space="preserve">כמו כן רשאי יהיה המפקח להזמין בדיקות באופן עצמאי </w:t>
      </w:r>
      <w:r w:rsidRPr="00C15CBF">
        <w:rPr>
          <w:rFonts w:hint="cs"/>
          <w:rtl/>
        </w:rPr>
        <w:t xml:space="preserve">על חשבון הקבלן </w:t>
      </w:r>
      <w:r w:rsidRPr="00C15CBF">
        <w:rPr>
          <w:rtl/>
        </w:rPr>
        <w:t>ככל שימצא לנכון</w:t>
      </w:r>
      <w:r w:rsidRPr="00C15CBF">
        <w:rPr>
          <w:rFonts w:hint="cs"/>
          <w:rtl/>
        </w:rPr>
        <w:t xml:space="preserve"> על פי שיקול דעתו הבלעדית</w:t>
      </w:r>
    </w:p>
    <w:p w14:paraId="4BEA97F2" w14:textId="77777777" w:rsidR="00BD482B" w:rsidRPr="00C15CBF" w:rsidRDefault="00BD482B" w:rsidP="00BD482B">
      <w:pPr>
        <w:tabs>
          <w:tab w:val="left" w:pos="720"/>
          <w:tab w:val="left" w:pos="1440"/>
          <w:tab w:val="left" w:pos="2160"/>
          <w:tab w:val="left" w:pos="2880"/>
        </w:tabs>
        <w:rPr>
          <w:rtl/>
        </w:rPr>
      </w:pPr>
    </w:p>
    <w:p w14:paraId="01D40D4A" w14:textId="77777777" w:rsidR="00BD482B" w:rsidRPr="0073644D" w:rsidRDefault="00BD482B" w:rsidP="00BD482B">
      <w:pPr>
        <w:tabs>
          <w:tab w:val="left" w:pos="720"/>
          <w:tab w:val="left" w:pos="1440"/>
          <w:tab w:val="left" w:pos="2160"/>
          <w:tab w:val="left" w:pos="2880"/>
        </w:tabs>
        <w:ind w:left="1440" w:hanging="1440"/>
        <w:jc w:val="both"/>
        <w:rPr>
          <w:rtl/>
        </w:rPr>
      </w:pPr>
      <w:r w:rsidRPr="00C15CBF">
        <w:rPr>
          <w:rFonts w:hint="cs"/>
          <w:rtl/>
        </w:rPr>
        <w:tab/>
        <w:t>-</w:t>
      </w:r>
      <w:r w:rsidRPr="00C15CBF">
        <w:rPr>
          <w:rtl/>
        </w:rPr>
        <w:t xml:space="preserve"> </w:t>
      </w:r>
      <w:r w:rsidRPr="00C15CBF">
        <w:rPr>
          <w:rFonts w:hint="cs"/>
          <w:rtl/>
        </w:rPr>
        <w:tab/>
      </w:r>
      <w:r w:rsidRPr="00C15CBF">
        <w:rPr>
          <w:rtl/>
        </w:rPr>
        <w:t xml:space="preserve">תוצאות הבדיקות יועברו מיד לידיעת המפקח באמצעות משלוח עותק מכל </w:t>
      </w:r>
      <w:r w:rsidRPr="0073644D">
        <w:rPr>
          <w:rtl/>
        </w:rPr>
        <w:t xml:space="preserve">בדיקה, ישירות על ידי המעבדה אל המפקח. </w:t>
      </w:r>
    </w:p>
    <w:p w14:paraId="6AC4EBB0" w14:textId="77777777" w:rsidR="0073644D" w:rsidRDefault="00BD482B" w:rsidP="00391B25">
      <w:pPr>
        <w:tabs>
          <w:tab w:val="left" w:pos="720"/>
          <w:tab w:val="left" w:pos="1440"/>
          <w:tab w:val="left" w:pos="2160"/>
          <w:tab w:val="left" w:pos="2880"/>
        </w:tabs>
        <w:ind w:left="1440" w:hanging="1440"/>
        <w:jc w:val="both"/>
        <w:rPr>
          <w:rtl/>
        </w:rPr>
      </w:pPr>
      <w:r w:rsidRPr="0073644D">
        <w:rPr>
          <w:rFonts w:hint="cs"/>
          <w:rtl/>
        </w:rPr>
        <w:tab/>
      </w:r>
      <w:r w:rsidRPr="0073644D">
        <w:rPr>
          <w:rFonts w:hint="cs"/>
          <w:rtl/>
        </w:rPr>
        <w:tab/>
      </w:r>
      <w:r w:rsidRPr="0073644D">
        <w:rPr>
          <w:rFonts w:hint="cs"/>
          <w:b/>
          <w:bCs/>
          <w:rtl/>
        </w:rPr>
        <w:t>כל הבדיקות יבוצעו על ידי מעבדה מוסמכת  מטעם ה</w:t>
      </w:r>
      <w:r w:rsidR="00391B25" w:rsidRPr="0073644D">
        <w:rPr>
          <w:rFonts w:hint="cs"/>
          <w:b/>
          <w:bCs/>
          <w:rtl/>
        </w:rPr>
        <w:t>מזמין.</w:t>
      </w:r>
      <w:r w:rsidR="0073644D" w:rsidRPr="0073644D">
        <w:rPr>
          <w:rFonts w:hint="cs"/>
          <w:b/>
          <w:bCs/>
          <w:rtl/>
        </w:rPr>
        <w:t xml:space="preserve"> </w:t>
      </w:r>
      <w:r w:rsidR="00391B25" w:rsidRPr="0073644D">
        <w:rPr>
          <w:rFonts w:hint="cs"/>
          <w:b/>
          <w:bCs/>
          <w:rtl/>
        </w:rPr>
        <w:t>תשלום למעבדה יהיה ע"י המזמין מכספי קיזוז מכל חשבון של הקבלן בשיעור כ-1%.</w:t>
      </w:r>
      <w:r w:rsidR="0073644D" w:rsidRPr="0073644D">
        <w:rPr>
          <w:rFonts w:hint="cs"/>
          <w:rtl/>
        </w:rPr>
        <w:t xml:space="preserve"> </w:t>
      </w:r>
    </w:p>
    <w:p w14:paraId="5DC5C29B" w14:textId="77777777" w:rsidR="0073644D" w:rsidRDefault="0073644D" w:rsidP="00391B25">
      <w:pPr>
        <w:tabs>
          <w:tab w:val="left" w:pos="720"/>
          <w:tab w:val="left" w:pos="1440"/>
          <w:tab w:val="left" w:pos="2160"/>
          <w:tab w:val="left" w:pos="2880"/>
        </w:tabs>
        <w:ind w:left="1440" w:hanging="1440"/>
        <w:jc w:val="both"/>
        <w:rPr>
          <w:rtl/>
        </w:rPr>
      </w:pPr>
    </w:p>
    <w:p w14:paraId="11A43EBA" w14:textId="6507228F" w:rsidR="0073644D" w:rsidRPr="0073644D" w:rsidRDefault="00391B25" w:rsidP="00391B25">
      <w:pPr>
        <w:tabs>
          <w:tab w:val="left" w:pos="720"/>
          <w:tab w:val="left" w:pos="1440"/>
          <w:tab w:val="left" w:pos="2160"/>
          <w:tab w:val="left" w:pos="2880"/>
        </w:tabs>
        <w:ind w:left="1440" w:hanging="1440"/>
        <w:jc w:val="both"/>
        <w:rPr>
          <w:rtl/>
        </w:rPr>
      </w:pPr>
      <w:r w:rsidRPr="0073644D">
        <w:rPr>
          <w:rFonts w:hint="cs"/>
          <w:rtl/>
        </w:rPr>
        <w:t>תאום בדיקות באחריות של הקבלן לפי פרוגרמת בדיקות.</w:t>
      </w:r>
      <w:r w:rsidR="0073644D" w:rsidRPr="0073644D">
        <w:rPr>
          <w:rFonts w:hint="cs"/>
          <w:rtl/>
        </w:rPr>
        <w:t xml:space="preserve"> </w:t>
      </w:r>
      <w:r w:rsidRPr="0073644D">
        <w:rPr>
          <w:rFonts w:hint="cs"/>
          <w:rtl/>
        </w:rPr>
        <w:t xml:space="preserve">הפרוגרמה </w:t>
      </w:r>
      <w:proofErr w:type="spellStart"/>
      <w:r w:rsidRPr="0073644D">
        <w:rPr>
          <w:rFonts w:hint="cs"/>
          <w:rtl/>
        </w:rPr>
        <w:t>תמסר</w:t>
      </w:r>
      <w:proofErr w:type="spellEnd"/>
      <w:r w:rsidRPr="0073644D">
        <w:rPr>
          <w:rFonts w:hint="cs"/>
          <w:rtl/>
        </w:rPr>
        <w:t xml:space="preserve"> לקבלן ע"י מפקח</w:t>
      </w:r>
    </w:p>
    <w:p w14:paraId="3F0E725A" w14:textId="06C79B6A" w:rsidR="00391B25" w:rsidRPr="0073644D" w:rsidRDefault="00391B25" w:rsidP="00391B25">
      <w:pPr>
        <w:tabs>
          <w:tab w:val="left" w:pos="720"/>
          <w:tab w:val="left" w:pos="1440"/>
          <w:tab w:val="left" w:pos="2160"/>
          <w:tab w:val="left" w:pos="2880"/>
        </w:tabs>
        <w:ind w:left="1440" w:hanging="1440"/>
        <w:jc w:val="both"/>
      </w:pPr>
      <w:r w:rsidRPr="0073644D">
        <w:rPr>
          <w:rFonts w:hint="cs"/>
          <w:rtl/>
        </w:rPr>
        <w:t xml:space="preserve"> תוך 14 יום מיום קבלת צו התחלת העבודה</w:t>
      </w:r>
      <w:r w:rsidR="0073644D">
        <w:rPr>
          <w:rFonts w:hint="cs"/>
          <w:rtl/>
        </w:rPr>
        <w:t>.</w:t>
      </w:r>
    </w:p>
    <w:p w14:paraId="1468CDEF" w14:textId="77777777" w:rsidR="00BD482B" w:rsidRPr="00C15CBF" w:rsidRDefault="00BD482B" w:rsidP="00BD482B">
      <w:pPr>
        <w:tabs>
          <w:tab w:val="left" w:pos="720"/>
          <w:tab w:val="left" w:pos="1440"/>
          <w:tab w:val="left" w:pos="2160"/>
          <w:tab w:val="left" w:pos="2880"/>
        </w:tabs>
        <w:ind w:left="1440" w:hanging="1440"/>
        <w:jc w:val="both"/>
        <w:rPr>
          <w:rtl/>
        </w:rPr>
      </w:pPr>
    </w:p>
    <w:p w14:paraId="13B106AB" w14:textId="144031E4" w:rsidR="00BD482B" w:rsidRPr="00C15CBF" w:rsidRDefault="00BD482B" w:rsidP="00BD482B">
      <w:pPr>
        <w:tabs>
          <w:tab w:val="left" w:pos="720"/>
          <w:tab w:val="left" w:pos="1440"/>
          <w:tab w:val="left" w:pos="2160"/>
          <w:tab w:val="left" w:pos="2880"/>
        </w:tabs>
        <w:ind w:left="720" w:hanging="720"/>
        <w:jc w:val="both"/>
        <w:rPr>
          <w:b/>
          <w:bCs/>
          <w:u w:val="single"/>
          <w:rtl/>
        </w:rPr>
      </w:pPr>
      <w:r w:rsidRPr="00C15CBF">
        <w:rPr>
          <w:rFonts w:hint="cs"/>
          <w:b/>
          <w:bCs/>
          <w:rtl/>
        </w:rPr>
        <w:tab/>
      </w:r>
      <w:r w:rsidRPr="00C15CBF">
        <w:rPr>
          <w:rFonts w:hint="cs"/>
          <w:b/>
          <w:bCs/>
          <w:u w:val="single"/>
          <w:rtl/>
        </w:rPr>
        <w:t xml:space="preserve">עבור כל הבדיקות הנ"ל, </w:t>
      </w:r>
      <w:r w:rsidRPr="00C15CBF">
        <w:rPr>
          <w:rFonts w:ascii="Arial" w:hAnsi="Arial"/>
          <w:b/>
          <w:bCs/>
          <w:u w:val="single"/>
          <w:rtl/>
        </w:rPr>
        <w:t>תיקון ליקויים ובדיקות חוזרות, עד לקבלת כל האישורים הדרושים</w:t>
      </w:r>
      <w:r w:rsidRPr="00C15CBF">
        <w:rPr>
          <w:rFonts w:ascii="Arial" w:hAnsi="Arial" w:hint="cs"/>
          <w:b/>
          <w:bCs/>
          <w:u w:val="single"/>
          <w:rtl/>
        </w:rPr>
        <w:t xml:space="preserve"> </w:t>
      </w:r>
      <w:r w:rsidRPr="00C15CBF">
        <w:rPr>
          <w:rFonts w:hint="cs"/>
          <w:b/>
          <w:bCs/>
          <w:u w:val="single"/>
          <w:rtl/>
        </w:rPr>
        <w:t>ועד אישור סופי של המפקח לא ישולם לקבלן בנפרד ועלותם תחול על הקבלן.</w:t>
      </w:r>
      <w:r w:rsidR="00A017AA">
        <w:rPr>
          <w:rFonts w:hint="cs"/>
          <w:b/>
          <w:bCs/>
          <w:u w:val="single"/>
          <w:rtl/>
        </w:rPr>
        <w:t>(עלות של בדיקה חוזרת יקוזז מחשבון של קבלן בנוסף לקיזוז של 1%)</w:t>
      </w:r>
    </w:p>
    <w:p w14:paraId="0959947C" w14:textId="77777777" w:rsidR="00BD482B" w:rsidRPr="00C15CBF" w:rsidRDefault="00BD482B" w:rsidP="00BD482B">
      <w:pPr>
        <w:tabs>
          <w:tab w:val="left" w:pos="720"/>
          <w:tab w:val="left" w:pos="1440"/>
          <w:tab w:val="left" w:pos="2160"/>
          <w:tab w:val="left" w:pos="2880"/>
        </w:tabs>
        <w:jc w:val="both"/>
        <w:rPr>
          <w:rtl/>
        </w:rPr>
      </w:pPr>
      <w:r w:rsidRPr="00C15CBF">
        <w:rPr>
          <w:rFonts w:hint="cs"/>
          <w:rtl/>
        </w:rPr>
        <w:t xml:space="preserve"> </w:t>
      </w:r>
    </w:p>
    <w:p w14:paraId="4CA1FBAA"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טיב החומרים ו</w:t>
      </w:r>
      <w:r w:rsidRPr="00C15CBF">
        <w:rPr>
          <w:rFonts w:hint="cs"/>
          <w:b/>
          <w:bCs/>
          <w:u w:val="single"/>
          <w:rtl/>
        </w:rPr>
        <w:t>המוצרים</w:t>
      </w:r>
    </w:p>
    <w:p w14:paraId="7D407F72" w14:textId="77777777" w:rsidR="00BD482B" w:rsidRPr="00C15CBF" w:rsidRDefault="00BD482B" w:rsidP="00BD482B">
      <w:pPr>
        <w:ind w:left="720" w:hanging="720"/>
        <w:jc w:val="both"/>
        <w:rPr>
          <w:u w:val="single"/>
          <w:rtl/>
        </w:rPr>
      </w:pPr>
    </w:p>
    <w:p w14:paraId="2E663EB0" w14:textId="77777777" w:rsidR="00BD482B" w:rsidRPr="00C15CBF" w:rsidRDefault="00BD482B" w:rsidP="001702A3">
      <w:pPr>
        <w:numPr>
          <w:ilvl w:val="0"/>
          <w:numId w:val="52"/>
        </w:numPr>
        <w:ind w:hanging="686"/>
        <w:jc w:val="both"/>
        <w:rPr>
          <w:rtl/>
        </w:rPr>
      </w:pPr>
      <w:r w:rsidRPr="00C15CBF">
        <w:rPr>
          <w:rtl/>
        </w:rPr>
        <w:t>הקבלן חייב להשתמש בחומרים ובמוצרים של מפעלים בעלי תו תקן או סימן השגחה בלבד. בכל מקרה חייב חומר או מוצר לעמוד בדרישות המפרט באם אלה גבוהות מדרישות תו תקן או סימן ההשגחה המתאים.</w:t>
      </w:r>
    </w:p>
    <w:p w14:paraId="237FAC99" w14:textId="77777777" w:rsidR="00BD482B" w:rsidRPr="00C15CBF" w:rsidRDefault="00BD482B" w:rsidP="00BD482B">
      <w:pPr>
        <w:ind w:left="1440" w:hanging="720"/>
        <w:jc w:val="both"/>
        <w:rPr>
          <w:rtl/>
        </w:rPr>
      </w:pPr>
    </w:p>
    <w:p w14:paraId="740D2812" w14:textId="77777777" w:rsidR="00BD482B" w:rsidRPr="00C15CBF" w:rsidRDefault="00BD482B" w:rsidP="001702A3">
      <w:pPr>
        <w:numPr>
          <w:ilvl w:val="0"/>
          <w:numId w:val="52"/>
        </w:numPr>
        <w:ind w:hanging="686"/>
        <w:jc w:val="both"/>
        <w:rPr>
          <w:rtl/>
        </w:rPr>
      </w:pPr>
      <w:r w:rsidRPr="00C15CBF">
        <w:rPr>
          <w:rtl/>
        </w:rPr>
        <w:t>כל החומרים אשר יסופקו ע"י הקבלן יהיו מהטיב המשובח ביותר וממוצרי יצרן מוכר. כל החומרים והאביזרים ללא יוצא מן הכלל חייבים לקבל את אישור המפקח.</w:t>
      </w:r>
    </w:p>
    <w:p w14:paraId="37C7271C" w14:textId="77777777" w:rsidR="00BD482B" w:rsidRPr="00C15CBF" w:rsidRDefault="00BD482B" w:rsidP="00BD482B">
      <w:pPr>
        <w:ind w:left="1440" w:hanging="720"/>
        <w:jc w:val="both"/>
        <w:rPr>
          <w:rtl/>
        </w:rPr>
      </w:pPr>
    </w:p>
    <w:p w14:paraId="6E343EA7" w14:textId="77777777" w:rsidR="00BD482B" w:rsidRPr="00C15CBF" w:rsidRDefault="00BD482B" w:rsidP="001702A3">
      <w:pPr>
        <w:numPr>
          <w:ilvl w:val="0"/>
          <w:numId w:val="52"/>
        </w:numPr>
        <w:ind w:hanging="686"/>
        <w:jc w:val="both"/>
        <w:rPr>
          <w:rtl/>
        </w:rPr>
      </w:pPr>
      <w:r w:rsidRPr="00C15CBF">
        <w:rPr>
          <w:rFonts w:hint="cs"/>
          <w:rtl/>
        </w:rPr>
        <w:t>מודגש בזאת שכל החומרים שיסופקו,  ללא יוצא מן הכלל, יעמדו בדרישות ת"י 921 וכל דרישות הרשויות הרלוונטיות.</w:t>
      </w:r>
    </w:p>
    <w:p w14:paraId="65547292" w14:textId="77777777" w:rsidR="00BD482B" w:rsidRPr="00C15CBF" w:rsidRDefault="00BD482B" w:rsidP="00BD482B">
      <w:pPr>
        <w:ind w:left="720" w:hanging="720"/>
        <w:jc w:val="both"/>
        <w:rPr>
          <w:rtl/>
        </w:rPr>
      </w:pPr>
    </w:p>
    <w:p w14:paraId="73BC2613" w14:textId="77777777" w:rsidR="00BD482B" w:rsidRPr="00C15CBF" w:rsidRDefault="00BD482B" w:rsidP="001702A3">
      <w:pPr>
        <w:numPr>
          <w:ilvl w:val="0"/>
          <w:numId w:val="52"/>
        </w:numPr>
        <w:ind w:hanging="686"/>
        <w:jc w:val="both"/>
        <w:rPr>
          <w:rtl/>
        </w:rPr>
      </w:pPr>
      <w:r w:rsidRPr="00C15CBF">
        <w:rPr>
          <w:rtl/>
        </w:rPr>
        <w:t xml:space="preserve">תוך </w:t>
      </w:r>
      <w:r w:rsidRPr="00C15CBF">
        <w:rPr>
          <w:rFonts w:hint="cs"/>
          <w:rtl/>
        </w:rPr>
        <w:t>45</w:t>
      </w:r>
      <w:r w:rsidRPr="00C15CBF">
        <w:rPr>
          <w:rtl/>
        </w:rPr>
        <w:t xml:space="preserve"> יום מתחילת הביצוע,</w:t>
      </w:r>
      <w:r w:rsidRPr="00C15CBF">
        <w:rPr>
          <w:rFonts w:hint="cs"/>
          <w:rtl/>
        </w:rPr>
        <w:t xml:space="preserve"> יכין הקבלן, על חשבונו, תערוכה שתוצג במבנה הפיקוח של </w:t>
      </w:r>
      <w:r w:rsidRPr="00C15CBF">
        <w:rPr>
          <w:rFonts w:hint="cs"/>
          <w:u w:val="single"/>
          <w:rtl/>
        </w:rPr>
        <w:t>כל</w:t>
      </w:r>
      <w:r w:rsidRPr="00C15CBF">
        <w:rPr>
          <w:rtl/>
        </w:rPr>
        <w:t xml:space="preserve"> החומרים והמוצרים (פרזולים, אביזרים, </w:t>
      </w:r>
      <w:r w:rsidRPr="00C15CBF">
        <w:rPr>
          <w:rFonts w:hint="cs"/>
          <w:rtl/>
        </w:rPr>
        <w:t>מוצר</w:t>
      </w:r>
      <w:r w:rsidRPr="00C15CBF">
        <w:rPr>
          <w:rtl/>
        </w:rPr>
        <w:t>ים וכו')</w:t>
      </w:r>
      <w:r w:rsidRPr="00C15CBF">
        <w:rPr>
          <w:rFonts w:hint="cs"/>
          <w:rtl/>
        </w:rPr>
        <w:t xml:space="preserve">, ללא יוצא מהכלל לאישור </w:t>
      </w:r>
      <w:r w:rsidRPr="00C15CBF">
        <w:rPr>
          <w:rtl/>
        </w:rPr>
        <w:t>וכל חומר שיסופק לאחר מכן ע"י הקבלן יתאים לדוגמאות המאושרות.</w:t>
      </w:r>
    </w:p>
    <w:p w14:paraId="140D9B58" w14:textId="77777777" w:rsidR="00BD482B" w:rsidRPr="00C15CBF" w:rsidRDefault="00BD482B" w:rsidP="00BD482B">
      <w:pPr>
        <w:ind w:left="720" w:hanging="720"/>
        <w:rPr>
          <w:rtl/>
        </w:rPr>
      </w:pPr>
    </w:p>
    <w:p w14:paraId="690D3CEF" w14:textId="77777777"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בדיקת דגימות ואישורן</w:t>
      </w:r>
    </w:p>
    <w:p w14:paraId="3BE77EFB" w14:textId="77777777" w:rsidR="00BD482B" w:rsidRPr="00C15CBF" w:rsidRDefault="00BD482B" w:rsidP="00BD482B">
      <w:pPr>
        <w:ind w:left="720" w:hanging="720"/>
        <w:rPr>
          <w:u w:val="single"/>
          <w:rtl/>
        </w:rPr>
      </w:pPr>
    </w:p>
    <w:p w14:paraId="3AFF3B13" w14:textId="77777777" w:rsidR="00BD482B" w:rsidRPr="00C15CBF" w:rsidRDefault="00BD482B" w:rsidP="001702A3">
      <w:pPr>
        <w:numPr>
          <w:ilvl w:val="0"/>
          <w:numId w:val="53"/>
        </w:numPr>
        <w:ind w:hanging="686"/>
        <w:jc w:val="both"/>
        <w:rPr>
          <w:rtl/>
        </w:rPr>
      </w:pPr>
      <w:r w:rsidRPr="00C15CBF">
        <w:rPr>
          <w:rFonts w:hint="cs"/>
          <w:rtl/>
        </w:rPr>
        <w:t xml:space="preserve">חומרים אשר יאושרו ע"י המפקח כמפורט לעיל יעברו </w:t>
      </w:r>
      <w:r w:rsidRPr="00C15CBF">
        <w:rPr>
          <w:rtl/>
        </w:rPr>
        <w:t xml:space="preserve">בדיקות </w:t>
      </w:r>
      <w:r w:rsidRPr="00C15CBF">
        <w:rPr>
          <w:rFonts w:hint="cs"/>
          <w:rtl/>
        </w:rPr>
        <w:t>ב</w:t>
      </w:r>
      <w:r w:rsidRPr="00C15CBF">
        <w:rPr>
          <w:rtl/>
        </w:rPr>
        <w:t>מעבדה ש</w:t>
      </w:r>
      <w:r w:rsidRPr="00C15CBF">
        <w:rPr>
          <w:rFonts w:hint="cs"/>
          <w:rtl/>
        </w:rPr>
        <w:t>תקבע ע"י המזמין</w:t>
      </w:r>
      <w:r w:rsidRPr="00C15CBF">
        <w:rPr>
          <w:rtl/>
        </w:rPr>
        <w:t>. לא י</w:t>
      </w:r>
      <w:r w:rsidRPr="00C15CBF">
        <w:rPr>
          <w:rFonts w:hint="cs"/>
          <w:rtl/>
        </w:rPr>
        <w:t>ו</w:t>
      </w:r>
      <w:r w:rsidRPr="00C15CBF">
        <w:rPr>
          <w:rtl/>
        </w:rPr>
        <w:t>חל בשום אופן בביצוע העבודה תוך שימוש בחומרים או ציוד אחר בטרם הושלמו הבדיקות המוקדמות המתאימות ואושרו לביצוע ע"י המפקח והמתכננים.</w:t>
      </w:r>
    </w:p>
    <w:p w14:paraId="6C8A2436" w14:textId="77777777" w:rsidR="00BD482B" w:rsidRPr="00C15CBF" w:rsidRDefault="00BD482B" w:rsidP="00BD482B">
      <w:pPr>
        <w:ind w:left="1440" w:hanging="720"/>
        <w:jc w:val="both"/>
        <w:rPr>
          <w:rtl/>
        </w:rPr>
      </w:pPr>
      <w:r w:rsidRPr="00C15CBF">
        <w:rPr>
          <w:rFonts w:hint="cs"/>
          <w:rtl/>
        </w:rPr>
        <w:tab/>
        <w:t>ה</w:t>
      </w:r>
      <w:r w:rsidRPr="00C15CBF">
        <w:rPr>
          <w:rtl/>
        </w:rPr>
        <w:t>חומרים והמוצרים אשר יספק הקבלן יהיו לאחר שיתאימו מכל הבחינות לדגימות שאושרו.</w:t>
      </w:r>
    </w:p>
    <w:p w14:paraId="0A9C236E" w14:textId="77777777" w:rsidR="00BD482B" w:rsidRPr="00C15CBF" w:rsidRDefault="00BD482B" w:rsidP="00BD482B">
      <w:pPr>
        <w:ind w:left="1440" w:hanging="720"/>
        <w:jc w:val="both"/>
        <w:rPr>
          <w:rtl/>
        </w:rPr>
      </w:pPr>
    </w:p>
    <w:p w14:paraId="2307F786" w14:textId="77777777" w:rsidR="00BD482B" w:rsidRPr="00C15CBF" w:rsidRDefault="00BD482B" w:rsidP="001702A3">
      <w:pPr>
        <w:numPr>
          <w:ilvl w:val="0"/>
          <w:numId w:val="53"/>
        </w:numPr>
        <w:ind w:hanging="686"/>
        <w:jc w:val="both"/>
        <w:rPr>
          <w:rtl/>
        </w:rPr>
      </w:pPr>
      <w:r w:rsidRPr="00C15CBF">
        <w:rPr>
          <w:rtl/>
        </w:rPr>
        <w:t>כל סטייה בטיב החומר תגרום להפסקת העבודה ולסילוקו המיידי של החומר הפסול מהאתר. הפסקת העבודה תימשך עד שהקבלן יביא למקום חומרים אחרים בטיב מאושר ובכמות המתקבלת על דעת המפקח.</w:t>
      </w:r>
    </w:p>
    <w:p w14:paraId="03AF8AE1" w14:textId="77777777" w:rsidR="00BD482B" w:rsidRPr="00C15CBF" w:rsidRDefault="00BD482B" w:rsidP="00BD482B">
      <w:pPr>
        <w:ind w:left="1440" w:hanging="720"/>
        <w:jc w:val="both"/>
        <w:rPr>
          <w:rtl/>
        </w:rPr>
      </w:pPr>
    </w:p>
    <w:p w14:paraId="006F79E3" w14:textId="77777777" w:rsidR="00BD482B" w:rsidRPr="00C15CBF" w:rsidRDefault="00BD482B" w:rsidP="001702A3">
      <w:pPr>
        <w:numPr>
          <w:ilvl w:val="0"/>
          <w:numId w:val="53"/>
        </w:numPr>
        <w:ind w:hanging="686"/>
        <w:jc w:val="both"/>
        <w:rPr>
          <w:rtl/>
        </w:rPr>
      </w:pPr>
      <w:r w:rsidRPr="00C15CBF">
        <w:rPr>
          <w:rtl/>
        </w:rPr>
        <w:t>אישור החומרים והמוצרים או מקורם ע"י המפקח לא יפטור בשום פנים את הקבלן מאחריות מלאה ובלעדית לטיבם או לטיב העבודות המבוצעות תוך שימוש בהם.</w:t>
      </w:r>
    </w:p>
    <w:p w14:paraId="4FA3AA05" w14:textId="77777777" w:rsidR="00BD482B" w:rsidRPr="00C15CBF" w:rsidRDefault="00BD482B" w:rsidP="00BD482B">
      <w:pPr>
        <w:ind w:left="720" w:hanging="720"/>
        <w:jc w:val="both"/>
        <w:rPr>
          <w:rtl/>
        </w:rPr>
      </w:pPr>
    </w:p>
    <w:p w14:paraId="54BE5044" w14:textId="77777777" w:rsidR="00BD482B" w:rsidRDefault="00BD482B" w:rsidP="001702A3">
      <w:pPr>
        <w:numPr>
          <w:ilvl w:val="1"/>
          <w:numId w:val="39"/>
        </w:numPr>
        <w:tabs>
          <w:tab w:val="left" w:pos="720"/>
          <w:tab w:val="left" w:pos="1440"/>
          <w:tab w:val="left" w:pos="2160"/>
        </w:tabs>
        <w:jc w:val="both"/>
        <w:rPr>
          <w:b/>
          <w:bCs/>
          <w:u w:val="single"/>
        </w:rPr>
      </w:pPr>
      <w:r w:rsidRPr="00C15CBF">
        <w:rPr>
          <w:b/>
          <w:bCs/>
          <w:u w:val="single"/>
          <w:rtl/>
        </w:rPr>
        <w:t>חומרים וציוד</w:t>
      </w:r>
    </w:p>
    <w:p w14:paraId="04AE6FC9" w14:textId="77777777" w:rsidR="00A2590C" w:rsidRPr="00C15CBF" w:rsidRDefault="00A2590C" w:rsidP="00A2590C">
      <w:pPr>
        <w:tabs>
          <w:tab w:val="left" w:pos="720"/>
          <w:tab w:val="left" w:pos="1440"/>
          <w:tab w:val="left" w:pos="2160"/>
        </w:tabs>
        <w:ind w:left="480"/>
        <w:jc w:val="both"/>
        <w:rPr>
          <w:b/>
          <w:bCs/>
          <w:u w:val="single"/>
          <w:rtl/>
        </w:rPr>
      </w:pPr>
    </w:p>
    <w:p w14:paraId="241A2CD4" w14:textId="77777777" w:rsidR="00BD482B" w:rsidRPr="00C15CBF" w:rsidRDefault="00BD482B" w:rsidP="001702A3">
      <w:pPr>
        <w:numPr>
          <w:ilvl w:val="0"/>
          <w:numId w:val="54"/>
        </w:numPr>
        <w:ind w:hanging="686"/>
        <w:jc w:val="both"/>
        <w:rPr>
          <w:rtl/>
        </w:rPr>
      </w:pPr>
      <w:r w:rsidRPr="00C15CBF">
        <w:rPr>
          <w:rtl/>
        </w:rPr>
        <w:t>החומרים, המכונות, המכשירים וכל ציוד אשר יופעל ע"י הקבלן למטרת ביצוע העבודה, יהיה בהם כדי להבטיח את קיום הדרישות לגבי טיבה ואיכותה.</w:t>
      </w:r>
    </w:p>
    <w:p w14:paraId="1B36789D" w14:textId="77777777" w:rsidR="00BD482B" w:rsidRPr="00C15CBF" w:rsidRDefault="00BD482B" w:rsidP="00BD482B">
      <w:pPr>
        <w:ind w:left="1440" w:hanging="720"/>
        <w:jc w:val="both"/>
        <w:rPr>
          <w:rtl/>
        </w:rPr>
      </w:pPr>
    </w:p>
    <w:p w14:paraId="13BDF056" w14:textId="77777777" w:rsidR="00BD482B" w:rsidRPr="00C15CBF" w:rsidRDefault="00BD482B" w:rsidP="001702A3">
      <w:pPr>
        <w:numPr>
          <w:ilvl w:val="0"/>
          <w:numId w:val="54"/>
        </w:numPr>
        <w:ind w:hanging="686"/>
        <w:jc w:val="both"/>
        <w:rPr>
          <w:rtl/>
        </w:rPr>
      </w:pPr>
      <w:r w:rsidRPr="00C15CBF">
        <w:rPr>
          <w:rtl/>
        </w:rPr>
        <w:t>כל החומרים שישמשו לעבודה יהיו חדשים ובאיכות מעולה. הציוד יסופק ויוחזק במצב תקין וסדיר, יש להביא בחשבון את חלקי החילוף ו/או הכלים הרזרביים הדרושים במקרים של תקלות מכניות. עניין זה חל במיוחד על ציוד לעבודות המחייבות רציפות של ביצוע.</w:t>
      </w:r>
    </w:p>
    <w:p w14:paraId="78B9C9C9" w14:textId="77777777" w:rsidR="00BD482B" w:rsidRPr="00C15CBF" w:rsidRDefault="00BD482B" w:rsidP="00BD482B">
      <w:pPr>
        <w:ind w:left="1440" w:hanging="720"/>
        <w:jc w:val="both"/>
        <w:rPr>
          <w:rtl/>
        </w:rPr>
      </w:pPr>
    </w:p>
    <w:p w14:paraId="0A7F2D38" w14:textId="77777777" w:rsidR="00BD482B" w:rsidRPr="00C15CBF" w:rsidRDefault="00BD482B" w:rsidP="001702A3">
      <w:pPr>
        <w:numPr>
          <w:ilvl w:val="0"/>
          <w:numId w:val="54"/>
        </w:numPr>
        <w:ind w:hanging="686"/>
        <w:jc w:val="both"/>
        <w:rPr>
          <w:rtl/>
        </w:rPr>
      </w:pPr>
      <w:r w:rsidRPr="00C15CBF">
        <w:rPr>
          <w:rtl/>
        </w:rPr>
        <w:t xml:space="preserve">כל ציוד ואביזרים הדרושים להקמת מתקנים בהתאם למפרט ולרשימת הכמויות, טעונים אישור היועץ והמפקח לפני הזמנתם אצל אחרים, או לפני מסירתם לביצוע בבתי המלאכה של הקבלן, גם אם הם תואמים מפורשות את הנדרש. </w:t>
      </w:r>
    </w:p>
    <w:p w14:paraId="4BF660EF" w14:textId="77777777" w:rsidR="00BD482B" w:rsidRPr="00C15CBF" w:rsidRDefault="00BD482B" w:rsidP="00BD482B">
      <w:pPr>
        <w:ind w:left="1440" w:hanging="720"/>
        <w:jc w:val="both"/>
        <w:rPr>
          <w:rtl/>
        </w:rPr>
      </w:pPr>
      <w:r w:rsidRPr="00C15CBF">
        <w:rPr>
          <w:rFonts w:hint="cs"/>
          <w:rtl/>
        </w:rPr>
        <w:tab/>
      </w:r>
      <w:r w:rsidRPr="00C15CBF">
        <w:rPr>
          <w:rtl/>
        </w:rPr>
        <w:t xml:space="preserve">לפני מתן האישור, רשאי המפקח לדרוש מהקבלן או מיצרן, או מספק הציוד- </w:t>
      </w:r>
      <w:proofErr w:type="spellStart"/>
      <w:r w:rsidRPr="00C15CBF">
        <w:rPr>
          <w:rtl/>
        </w:rPr>
        <w:t>תכניות</w:t>
      </w:r>
      <w:proofErr w:type="spellEnd"/>
      <w:r w:rsidRPr="00C15CBF">
        <w:rPr>
          <w:rtl/>
        </w:rPr>
        <w:t>, הסברים ותיאורים טכניים.</w:t>
      </w:r>
    </w:p>
    <w:p w14:paraId="45F19561" w14:textId="77777777" w:rsidR="00BD482B" w:rsidRPr="00C15CBF" w:rsidRDefault="00BD482B" w:rsidP="00BD482B">
      <w:pPr>
        <w:ind w:left="1440" w:hanging="720"/>
        <w:jc w:val="both"/>
        <w:rPr>
          <w:rtl/>
        </w:rPr>
      </w:pPr>
    </w:p>
    <w:p w14:paraId="5FFC7AEF" w14:textId="77777777" w:rsidR="00BD482B" w:rsidRPr="00C15CBF" w:rsidRDefault="00BD482B" w:rsidP="001702A3">
      <w:pPr>
        <w:numPr>
          <w:ilvl w:val="0"/>
          <w:numId w:val="54"/>
        </w:numPr>
        <w:ind w:hanging="686"/>
        <w:jc w:val="both"/>
        <w:rPr>
          <w:rtl/>
        </w:rPr>
      </w:pPr>
      <w:r w:rsidRPr="00C15CBF">
        <w:rPr>
          <w:rtl/>
        </w:rPr>
        <w:t>היועץ והמפקח יאשרו הזמנת ציוד ואביזרים רק אצל יצרנים או ספקים אשר יכולים להוכיח שהנם בעלי ידע וניסיון בייצור ציוד ואביזרים מגודל זה ומגודל דומה הדרוש במתקן הנ"ל.</w:t>
      </w:r>
    </w:p>
    <w:p w14:paraId="740514B6" w14:textId="77777777" w:rsidR="00BD482B" w:rsidRPr="00C15CBF" w:rsidRDefault="00BD482B" w:rsidP="00BD482B">
      <w:pPr>
        <w:ind w:left="1440" w:hanging="720"/>
        <w:jc w:val="both"/>
        <w:rPr>
          <w:rtl/>
        </w:rPr>
      </w:pPr>
      <w:r w:rsidRPr="00C15CBF">
        <w:rPr>
          <w:rFonts w:hint="cs"/>
          <w:rtl/>
        </w:rPr>
        <w:tab/>
      </w:r>
      <w:r w:rsidRPr="00C15CBF">
        <w:rPr>
          <w:rtl/>
        </w:rPr>
        <w:t>כמו-כן עליהם להוכיח כי ציוד דומה שיוצר על-ידיהם נמצא בפעולה לשביעות רצון המשתמשים בו במשך 5 שנים לפחות. לגבי ציוד הדורש שרות תקופתי, המזמין ייתן עדיפות ליצרנים בעלי שם מוכר הנותנים שרות יעיל ומהיר. להזמנת ציוד ואביזרים תוצרת חו"ל תינתן עדיפות ליצרנים או לספקים שלגביהם קיימים בארץ סוכנות המחזיקים מלאי של חלקי חילוף ולציוד הדורש שרות, לכאלה המחזקים בארץ ארגון שרות יעיל. לא יאושר ציוד כל שהוא של ספק או יצרן שלא נתן שירות טוב בעבר ללקוחותיו. האישור להזמנת ציוד יינתן ע"י היועץ והמפקח על-גבי העתק הזמנת הציוד שאליה יצורפו כל המסמכים הטכניים לקביעת סוג הציוד, טיב הציוד ותנאי האחריות.</w:t>
      </w:r>
    </w:p>
    <w:p w14:paraId="01F88DEC" w14:textId="77777777" w:rsidR="00BD482B" w:rsidRPr="00C15CBF" w:rsidRDefault="00BD482B" w:rsidP="00BD482B">
      <w:pPr>
        <w:ind w:left="1440" w:hanging="720"/>
        <w:jc w:val="both"/>
        <w:rPr>
          <w:rtl/>
        </w:rPr>
      </w:pPr>
    </w:p>
    <w:p w14:paraId="37693754" w14:textId="77777777" w:rsidR="00BD482B" w:rsidRPr="00C15CBF" w:rsidRDefault="00BD482B" w:rsidP="001702A3">
      <w:pPr>
        <w:numPr>
          <w:ilvl w:val="0"/>
          <w:numId w:val="54"/>
        </w:numPr>
        <w:ind w:hanging="686"/>
        <w:jc w:val="both"/>
        <w:rPr>
          <w:rtl/>
        </w:rPr>
      </w:pPr>
      <w:r w:rsidRPr="00C15CBF">
        <w:rPr>
          <w:rtl/>
        </w:rPr>
        <w:t xml:space="preserve">התנאים הטכניים להזמנת הציוד יכללו התחייבות היצרן או הספק למסור למפקח 3 סטים של הוראות הרכבה, החזקה והחזקה מונעת, על כל </w:t>
      </w:r>
      <w:proofErr w:type="spellStart"/>
      <w:r w:rsidRPr="00C15CBF">
        <w:rPr>
          <w:rtl/>
        </w:rPr>
        <w:t>התכניות</w:t>
      </w:r>
      <w:proofErr w:type="spellEnd"/>
      <w:r w:rsidRPr="00C15CBF">
        <w:rPr>
          <w:rtl/>
        </w:rPr>
        <w:t xml:space="preserve"> </w:t>
      </w:r>
      <w:r w:rsidRPr="00C15CBF">
        <w:rPr>
          <w:rtl/>
        </w:rPr>
        <w:lastRenderedPageBreak/>
        <w:t>והפרוספקטים של הציוד ואביזרי העזר וכן רשימת חלקי חילוף מומלצים להחזיק במלאי. את כל הדוקומנטציה הנ"ל של הציוד ימסור הקבלן למפקח לפני הרכבת הציוד במקום, והדבר יירשם ביומן. אין באישור המפקח/יועץ לציוד כל שהוא משום הסרת אחריותו של הקבלן לטיב הציוד ופעולתו התקינה והמושלמת, ובמידה ויתברר במשך תקופת האחריות כי הציוד פגום ואינו עומד בדרישות, הוא יוחלף מיידית ע"י הקבלן ללא כל זכות ערעור, וללא תוספת כספית כל שהיא.</w:t>
      </w:r>
    </w:p>
    <w:p w14:paraId="5A7C6BE1" w14:textId="77777777" w:rsidR="00BD482B" w:rsidRPr="00C15CBF" w:rsidRDefault="00BD482B" w:rsidP="00BD482B">
      <w:pPr>
        <w:ind w:left="1440" w:hanging="720"/>
        <w:jc w:val="both"/>
        <w:rPr>
          <w:rtl/>
        </w:rPr>
      </w:pPr>
    </w:p>
    <w:p w14:paraId="724389D3" w14:textId="77777777" w:rsidR="00BD482B" w:rsidRPr="00C15CBF" w:rsidRDefault="00BD482B" w:rsidP="001702A3">
      <w:pPr>
        <w:numPr>
          <w:ilvl w:val="0"/>
          <w:numId w:val="54"/>
        </w:numPr>
        <w:ind w:hanging="686"/>
        <w:jc w:val="both"/>
        <w:rPr>
          <w:rtl/>
        </w:rPr>
      </w:pPr>
      <w:r w:rsidRPr="00C15CBF">
        <w:rPr>
          <w:rtl/>
        </w:rPr>
        <w:t>חומרים וציוד אשר לדעתו של המפקח אין בהם כדי להבטיח את טיב העבודה בהתאם לדרישות המפרט או קצב ההתקדמות בהתאם ללוח הזמנים שנקבע, או שאינם במצב מכני תקין, יסולקו ממקום העבודה ע"י הקבלן ועל חשבונו, ויוחלפו בציוד וחומרים אחרים המתאימים לדרישות.</w:t>
      </w:r>
    </w:p>
    <w:p w14:paraId="240B63DB" w14:textId="77777777" w:rsidR="00BD482B" w:rsidRPr="00C15CBF" w:rsidRDefault="00BD482B" w:rsidP="00BD482B">
      <w:pPr>
        <w:ind w:left="1440" w:hanging="720"/>
        <w:rPr>
          <w:rtl/>
        </w:rPr>
      </w:pPr>
    </w:p>
    <w:p w14:paraId="64029A4E" w14:textId="77777777" w:rsidR="00BD482B" w:rsidRPr="00C15CBF" w:rsidRDefault="00BD482B" w:rsidP="001702A3">
      <w:pPr>
        <w:numPr>
          <w:ilvl w:val="0"/>
          <w:numId w:val="54"/>
        </w:numPr>
        <w:ind w:hanging="686"/>
        <w:jc w:val="both"/>
        <w:rPr>
          <w:rtl/>
        </w:rPr>
      </w:pPr>
      <w:r w:rsidRPr="00C15CBF">
        <w:rPr>
          <w:rtl/>
        </w:rPr>
        <w:t>לא יוחל בשום עבודה עד שכל הציוד והחומרים הדרושים לביצוע אותה עבודה יימצאו במקום בכמות ובאיכות הדרושים לפי החוזה ולשביעות רצון המפקח.</w:t>
      </w:r>
    </w:p>
    <w:p w14:paraId="52E682B1" w14:textId="77777777" w:rsidR="00BD482B" w:rsidRPr="00C15CBF" w:rsidRDefault="00BD482B" w:rsidP="00BD482B">
      <w:pPr>
        <w:ind w:left="720" w:hanging="720"/>
        <w:jc w:val="both"/>
        <w:rPr>
          <w:rFonts w:ascii="David" w:hAnsi="David"/>
          <w:rtl/>
        </w:rPr>
      </w:pPr>
    </w:p>
    <w:p w14:paraId="7030B0C4" w14:textId="77777777" w:rsidR="00BD482B" w:rsidRDefault="00BD482B" w:rsidP="001702A3">
      <w:pPr>
        <w:numPr>
          <w:ilvl w:val="1"/>
          <w:numId w:val="39"/>
        </w:numPr>
        <w:tabs>
          <w:tab w:val="left" w:pos="720"/>
          <w:tab w:val="left" w:pos="1440"/>
          <w:tab w:val="left" w:pos="2160"/>
        </w:tabs>
        <w:jc w:val="both"/>
        <w:rPr>
          <w:rFonts w:ascii="David" w:hAnsi="David"/>
        </w:rPr>
      </w:pPr>
      <w:r w:rsidRPr="00C15CBF">
        <w:rPr>
          <w:rFonts w:ascii="David" w:hAnsi="David"/>
          <w:b/>
          <w:bCs/>
          <w:u w:val="single"/>
          <w:rtl/>
        </w:rPr>
        <w:t>מערכת בקרת איכות</w:t>
      </w:r>
    </w:p>
    <w:p w14:paraId="1A916D02" w14:textId="77777777" w:rsidR="00A2590C" w:rsidRPr="00C15CBF" w:rsidRDefault="00A2590C" w:rsidP="00A2590C">
      <w:pPr>
        <w:tabs>
          <w:tab w:val="left" w:pos="720"/>
          <w:tab w:val="left" w:pos="1440"/>
          <w:tab w:val="left" w:pos="2160"/>
        </w:tabs>
        <w:ind w:left="480"/>
        <w:jc w:val="both"/>
        <w:rPr>
          <w:rFonts w:ascii="David" w:hAnsi="David"/>
        </w:rPr>
      </w:pPr>
    </w:p>
    <w:p w14:paraId="16FA41B2" w14:textId="279080AB" w:rsidR="00BD482B" w:rsidRPr="00C15CBF" w:rsidRDefault="00BD482B" w:rsidP="00BD482B">
      <w:pPr>
        <w:ind w:firstLine="720"/>
        <w:jc w:val="both"/>
        <w:rPr>
          <w:rFonts w:ascii="David" w:hAnsi="David"/>
          <w:rtl/>
        </w:rPr>
      </w:pPr>
      <w:r w:rsidRPr="00C15CBF">
        <w:rPr>
          <w:rFonts w:ascii="David" w:hAnsi="David"/>
          <w:rtl/>
        </w:rPr>
        <w:t xml:space="preserve">הקבלן יקיים מערכת בקרה איכות בהתאם </w:t>
      </w:r>
      <w:r w:rsidR="00900A34">
        <w:rPr>
          <w:rFonts w:ascii="David" w:hAnsi="David" w:hint="cs"/>
          <w:rtl/>
        </w:rPr>
        <w:t>למפרט מיוחד</w:t>
      </w:r>
      <w:r w:rsidR="0073644D">
        <w:rPr>
          <w:rFonts w:ascii="David" w:hAnsi="David" w:hint="cs"/>
          <w:rtl/>
        </w:rPr>
        <w:t xml:space="preserve"> על חשבונו.</w:t>
      </w:r>
    </w:p>
    <w:p w14:paraId="02D88F55" w14:textId="0EAFF855" w:rsidR="00BD482B" w:rsidRPr="00C9779E" w:rsidRDefault="00BD482B" w:rsidP="00BD482B">
      <w:pPr>
        <w:ind w:left="720" w:hanging="720"/>
        <w:jc w:val="both"/>
        <w:rPr>
          <w:color w:val="FF0000"/>
          <w:rtl/>
        </w:rPr>
      </w:pPr>
    </w:p>
    <w:p w14:paraId="48FF5E42" w14:textId="77777777" w:rsidR="00BD482B" w:rsidRPr="00C15CBF" w:rsidRDefault="00BD482B" w:rsidP="001702A3">
      <w:pPr>
        <w:numPr>
          <w:ilvl w:val="1"/>
          <w:numId w:val="39"/>
        </w:numPr>
        <w:tabs>
          <w:tab w:val="left" w:pos="720"/>
          <w:tab w:val="left" w:pos="1440"/>
          <w:tab w:val="left" w:pos="2160"/>
        </w:tabs>
        <w:jc w:val="both"/>
        <w:rPr>
          <w:rtl/>
        </w:rPr>
      </w:pPr>
      <w:proofErr w:type="spellStart"/>
      <w:r w:rsidRPr="00C15CBF">
        <w:rPr>
          <w:b/>
          <w:bCs/>
          <w:u w:val="single"/>
          <w:rtl/>
        </w:rPr>
        <w:t>תכניות</w:t>
      </w:r>
      <w:proofErr w:type="spellEnd"/>
    </w:p>
    <w:p w14:paraId="07CFF488" w14:textId="3541B328" w:rsidR="00BD482B" w:rsidRPr="00C15CBF" w:rsidRDefault="00BD482B" w:rsidP="001702A3">
      <w:pPr>
        <w:numPr>
          <w:ilvl w:val="0"/>
          <w:numId w:val="55"/>
        </w:numPr>
        <w:ind w:hanging="686"/>
        <w:jc w:val="both"/>
        <w:rPr>
          <w:rtl/>
        </w:rPr>
      </w:pPr>
      <w:proofErr w:type="spellStart"/>
      <w:r w:rsidRPr="00C15CBF">
        <w:rPr>
          <w:rtl/>
        </w:rPr>
        <w:t>התכניות</w:t>
      </w:r>
      <w:proofErr w:type="spellEnd"/>
      <w:r w:rsidRPr="00C15CBF">
        <w:rPr>
          <w:rtl/>
        </w:rPr>
        <w:t xml:space="preserve"> </w:t>
      </w:r>
      <w:r w:rsidRPr="00C15CBF">
        <w:rPr>
          <w:rFonts w:hint="cs"/>
          <w:rtl/>
        </w:rPr>
        <w:t xml:space="preserve">המצורפות </w:t>
      </w:r>
      <w:r w:rsidRPr="00C15CBF">
        <w:rPr>
          <w:rtl/>
        </w:rPr>
        <w:t xml:space="preserve">למכרז/חוזה זה </w:t>
      </w:r>
      <w:r w:rsidRPr="00C15CBF">
        <w:rPr>
          <w:rFonts w:hint="cs"/>
          <w:rtl/>
        </w:rPr>
        <w:t xml:space="preserve">הינן </w:t>
      </w:r>
      <w:proofErr w:type="spellStart"/>
      <w:r w:rsidRPr="00C15CBF">
        <w:rPr>
          <w:rtl/>
        </w:rPr>
        <w:t>תכניות</w:t>
      </w:r>
      <w:proofErr w:type="spellEnd"/>
      <w:r w:rsidRPr="00C15CBF">
        <w:rPr>
          <w:rtl/>
        </w:rPr>
        <w:t xml:space="preserve"> "למכרז בלבד" שאינן מושלמות לפרטיהן אך נותנות יחד עם יתר מסמכי ההסכם, מידע מספיק לקביעת סכום ההצעה</w:t>
      </w:r>
      <w:r w:rsidR="009229A2">
        <w:rPr>
          <w:rFonts w:hint="cs"/>
          <w:rtl/>
        </w:rPr>
        <w:t xml:space="preserve"> </w:t>
      </w:r>
      <w:proofErr w:type="spellStart"/>
      <w:r w:rsidR="009229A2">
        <w:rPr>
          <w:rFonts w:hint="cs"/>
          <w:rtl/>
        </w:rPr>
        <w:t>הפאושלית</w:t>
      </w:r>
      <w:proofErr w:type="spellEnd"/>
      <w:r w:rsidRPr="00C15CBF">
        <w:rPr>
          <w:rtl/>
        </w:rPr>
        <w:t xml:space="preserve"> ולהכנת לוח זמנים לבצוע. הקבלן המציע מאשר, בעצם הגשת הצעתו, שהמידע הנ"ל אמנם מספיק ולא יבוא בשום תביעה לשינוי מחירי היחידות או ההצעה, או להארכת זמן בגין </w:t>
      </w:r>
      <w:proofErr w:type="spellStart"/>
      <w:r w:rsidRPr="00C15CBF">
        <w:rPr>
          <w:rtl/>
        </w:rPr>
        <w:t>התכניות</w:t>
      </w:r>
      <w:proofErr w:type="spellEnd"/>
      <w:r w:rsidRPr="00C15CBF">
        <w:rPr>
          <w:rtl/>
        </w:rPr>
        <w:t xml:space="preserve"> הלא מושלמות.</w:t>
      </w:r>
    </w:p>
    <w:p w14:paraId="4FE4B4C3" w14:textId="77777777" w:rsidR="00BD482B" w:rsidRPr="00C15CBF" w:rsidRDefault="00BD482B" w:rsidP="00BD482B">
      <w:pPr>
        <w:ind w:left="1440" w:hanging="720"/>
        <w:jc w:val="both"/>
        <w:rPr>
          <w:rtl/>
        </w:rPr>
      </w:pPr>
    </w:p>
    <w:p w14:paraId="13F76EE4" w14:textId="77777777" w:rsidR="00BD482B" w:rsidRPr="00C15CBF" w:rsidRDefault="00BD482B" w:rsidP="001702A3">
      <w:pPr>
        <w:numPr>
          <w:ilvl w:val="0"/>
          <w:numId w:val="55"/>
        </w:numPr>
        <w:ind w:hanging="686"/>
        <w:jc w:val="both"/>
        <w:rPr>
          <w:rtl/>
        </w:rPr>
      </w:pPr>
      <w:r w:rsidRPr="00C15CBF">
        <w:rPr>
          <w:rtl/>
        </w:rPr>
        <w:t xml:space="preserve">עם מתן ההוראה להתחלת העבודה לקבלן הזוכה בבצוע העבודה, </w:t>
      </w:r>
      <w:proofErr w:type="spellStart"/>
      <w:r w:rsidRPr="00C15CBF">
        <w:rPr>
          <w:rtl/>
        </w:rPr>
        <w:t>תמסרנה</w:t>
      </w:r>
      <w:proofErr w:type="spellEnd"/>
      <w:r w:rsidRPr="00C15CBF">
        <w:rPr>
          <w:rtl/>
        </w:rPr>
        <w:t xml:space="preserve"> לו </w:t>
      </w:r>
      <w:proofErr w:type="spellStart"/>
      <w:r w:rsidRPr="00C15CBF">
        <w:rPr>
          <w:rtl/>
        </w:rPr>
        <w:t>תכניות</w:t>
      </w:r>
      <w:proofErr w:type="spellEnd"/>
      <w:r w:rsidRPr="00C15CBF">
        <w:rPr>
          <w:rtl/>
        </w:rPr>
        <w:t xml:space="preserve"> לביצוע במידה מספיקה להתחלת וקידום העבודה ללא עיכוב. עם קבלת צו התחלת העבודה יגיש הקבלן רשימה תוך 14 יום של התוכניות והפרטים החסרים. לא תאושר לקבלן כל תביעה עקב חוסר פרטים, לאחר הספקת החומר החסר, לפי המפרט ברשימה הנ"ל.</w:t>
      </w:r>
    </w:p>
    <w:p w14:paraId="1665D056" w14:textId="77777777" w:rsidR="00BD482B" w:rsidRPr="00C15CBF" w:rsidRDefault="00BD482B" w:rsidP="00BD482B">
      <w:pPr>
        <w:ind w:left="1440" w:hanging="720"/>
        <w:jc w:val="both"/>
        <w:rPr>
          <w:rtl/>
        </w:rPr>
      </w:pPr>
    </w:p>
    <w:p w14:paraId="5AF62CDC" w14:textId="77777777" w:rsidR="00BD482B" w:rsidRPr="00C15CBF" w:rsidRDefault="00BD482B" w:rsidP="001702A3">
      <w:pPr>
        <w:numPr>
          <w:ilvl w:val="0"/>
          <w:numId w:val="55"/>
        </w:numPr>
        <w:ind w:hanging="686"/>
        <w:jc w:val="both"/>
        <w:rPr>
          <w:rtl/>
        </w:rPr>
      </w:pPr>
      <w:r w:rsidRPr="00C15CBF">
        <w:rPr>
          <w:rtl/>
        </w:rPr>
        <w:t xml:space="preserve">הקבלן מתחייב לבדוק את </w:t>
      </w:r>
      <w:proofErr w:type="spellStart"/>
      <w:r w:rsidRPr="00C15CBF">
        <w:rPr>
          <w:rtl/>
        </w:rPr>
        <w:t>תכניות</w:t>
      </w:r>
      <w:proofErr w:type="spellEnd"/>
      <w:r w:rsidRPr="00C15CBF">
        <w:rPr>
          <w:rtl/>
        </w:rPr>
        <w:t xml:space="preserve"> הבניה, האינסטלציה, החשמל, מיזוג </w:t>
      </w:r>
      <w:r w:rsidRPr="00C15CBF">
        <w:rPr>
          <w:rFonts w:hint="cs"/>
          <w:rtl/>
        </w:rPr>
        <w:t>האווי</w:t>
      </w:r>
      <w:r w:rsidRPr="00C15CBF">
        <w:rPr>
          <w:rFonts w:hint="eastAsia"/>
          <w:rtl/>
        </w:rPr>
        <w:t>ר</w:t>
      </w:r>
      <w:r w:rsidRPr="00C15CBF">
        <w:rPr>
          <w:rtl/>
        </w:rPr>
        <w:t xml:space="preserve"> והגימור, ואת תנאי המקום בכל הנוגע לעבודות הכלולות בחוזה זה. עליו להכיר את שלבי בצוע כל העבודות המבוצעות במבנה ובאתר, ולקחת בחשבון את מצבן הקיים של אותן עבודות, במועד בו יבצע את עבודותיו הוא.</w:t>
      </w:r>
    </w:p>
    <w:p w14:paraId="3123E7E9" w14:textId="77777777" w:rsidR="00BD482B" w:rsidRPr="00C15CBF" w:rsidRDefault="00BD482B" w:rsidP="00BD482B">
      <w:pPr>
        <w:ind w:left="1440" w:hanging="720"/>
        <w:jc w:val="both"/>
        <w:rPr>
          <w:rtl/>
        </w:rPr>
      </w:pPr>
      <w:r w:rsidRPr="00C15CBF">
        <w:rPr>
          <w:rFonts w:hint="cs"/>
          <w:rtl/>
        </w:rPr>
        <w:tab/>
      </w:r>
      <w:r w:rsidRPr="00C15CBF">
        <w:rPr>
          <w:rtl/>
        </w:rPr>
        <w:t xml:space="preserve">רואים את הקבלן כאילו ביקר באתר ובמבנה, וזכותו להודיע למהנדס תוך </w:t>
      </w:r>
      <w:r w:rsidRPr="00C15CBF">
        <w:t>14</w:t>
      </w:r>
      <w:r w:rsidRPr="00C15CBF">
        <w:rPr>
          <w:rtl/>
        </w:rPr>
        <w:t xml:space="preserve"> יום מיום חתימת החוזה, על סתירות בין </w:t>
      </w:r>
      <w:proofErr w:type="spellStart"/>
      <w:r w:rsidRPr="00C15CBF">
        <w:rPr>
          <w:rtl/>
        </w:rPr>
        <w:t>התכניות</w:t>
      </w:r>
      <w:proofErr w:type="spellEnd"/>
      <w:r w:rsidRPr="00C15CBF">
        <w:rPr>
          <w:rtl/>
        </w:rPr>
        <w:t xml:space="preserve"> לבין התנאים במקום, לרבות עבודות מוקדמות שבוצעו ע"י קבלן אחר, ביחס למידות הפתחים, אפשרויות גישה וכדומה ולקבל את הנחיות המהנדס בנדון.</w:t>
      </w:r>
    </w:p>
    <w:p w14:paraId="4984B660" w14:textId="77777777" w:rsidR="00BD482B" w:rsidRPr="00C15CBF" w:rsidRDefault="00BD482B" w:rsidP="00BD482B">
      <w:pPr>
        <w:ind w:left="1440" w:hanging="720"/>
        <w:jc w:val="both"/>
        <w:rPr>
          <w:rtl/>
        </w:rPr>
      </w:pPr>
      <w:r w:rsidRPr="00C15CBF">
        <w:rPr>
          <w:rFonts w:hint="cs"/>
          <w:rtl/>
        </w:rPr>
        <w:tab/>
      </w:r>
      <w:r w:rsidRPr="00C15CBF">
        <w:rPr>
          <w:rtl/>
        </w:rPr>
        <w:t>לא הודיע הקבלן במועד הנ"ל, תחול עליו כל האחריות לעבודות, פרטי הבצוע, לשינויים בציוד או באביזרים עקב אי התאמה למבנה, למידות הפתחים, לאפשרויות גישה וכד'.</w:t>
      </w:r>
    </w:p>
    <w:p w14:paraId="03556DD3" w14:textId="77777777" w:rsidR="00BD482B" w:rsidRPr="00C15CBF" w:rsidRDefault="00BD482B" w:rsidP="00BD482B">
      <w:pPr>
        <w:ind w:left="1440" w:hanging="720"/>
        <w:jc w:val="both"/>
        <w:rPr>
          <w:rtl/>
        </w:rPr>
      </w:pPr>
    </w:p>
    <w:p w14:paraId="7F62EF2C" w14:textId="77777777" w:rsidR="00BD482B" w:rsidRPr="00C15CBF" w:rsidRDefault="00BD482B" w:rsidP="001702A3">
      <w:pPr>
        <w:numPr>
          <w:ilvl w:val="0"/>
          <w:numId w:val="55"/>
        </w:numPr>
        <w:ind w:hanging="686"/>
        <w:jc w:val="both"/>
        <w:rPr>
          <w:rtl/>
        </w:rPr>
      </w:pPr>
      <w:r w:rsidRPr="00C15CBF">
        <w:rPr>
          <w:rtl/>
        </w:rPr>
        <w:lastRenderedPageBreak/>
        <w:t xml:space="preserve">הקבלן מצהיר שקיבל את כל </w:t>
      </w:r>
      <w:proofErr w:type="spellStart"/>
      <w:r w:rsidRPr="00C15CBF">
        <w:rPr>
          <w:rtl/>
        </w:rPr>
        <w:t>התכניות</w:t>
      </w:r>
      <w:proofErr w:type="spellEnd"/>
      <w:r w:rsidRPr="00C15CBF">
        <w:rPr>
          <w:rtl/>
        </w:rPr>
        <w:t xml:space="preserve"> והאינפורמציה הדרושים לו לבצוע העבודות, שהבין את כל </w:t>
      </w:r>
      <w:proofErr w:type="spellStart"/>
      <w:r w:rsidRPr="00C15CBF">
        <w:rPr>
          <w:rtl/>
        </w:rPr>
        <w:t>התכניות</w:t>
      </w:r>
      <w:proofErr w:type="spellEnd"/>
      <w:r w:rsidRPr="00C15CBF">
        <w:rPr>
          <w:rtl/>
        </w:rPr>
        <w:t xml:space="preserve">, המפרטים </w:t>
      </w:r>
      <w:r w:rsidRPr="00C15CBF">
        <w:rPr>
          <w:rFonts w:hint="cs"/>
          <w:rtl/>
        </w:rPr>
        <w:t>והתיאורי</w:t>
      </w:r>
      <w:r w:rsidRPr="00C15CBF">
        <w:rPr>
          <w:rFonts w:hint="eastAsia"/>
          <w:rtl/>
        </w:rPr>
        <w:t>ם</w:t>
      </w:r>
      <w:r w:rsidRPr="00C15CBF">
        <w:rPr>
          <w:rtl/>
        </w:rPr>
        <w:t>, ושביכולתו לבצע לפיהם מתקן מושלם ופועל כהלכה לשביעות רצון המהנדס.</w:t>
      </w:r>
    </w:p>
    <w:p w14:paraId="117E5BAF" w14:textId="77777777" w:rsidR="00BD482B" w:rsidRPr="00C15CBF" w:rsidRDefault="00BD482B" w:rsidP="00BD482B">
      <w:pPr>
        <w:ind w:left="1440" w:hanging="720"/>
        <w:jc w:val="both"/>
        <w:rPr>
          <w:rtl/>
        </w:rPr>
      </w:pPr>
      <w:r w:rsidRPr="00C15CBF">
        <w:rPr>
          <w:rFonts w:hint="cs"/>
          <w:rtl/>
        </w:rPr>
        <w:tab/>
      </w:r>
      <w:r w:rsidRPr="00C15CBF">
        <w:rPr>
          <w:rtl/>
        </w:rPr>
        <w:t xml:space="preserve">מיקום הציוד, פתחי היציאה, </w:t>
      </w:r>
      <w:r w:rsidRPr="00C15CBF">
        <w:rPr>
          <w:rFonts w:hint="cs"/>
          <w:rtl/>
        </w:rPr>
        <w:t>הצינורו</w:t>
      </w:r>
      <w:r w:rsidRPr="00C15CBF">
        <w:rPr>
          <w:rFonts w:hint="eastAsia"/>
          <w:rtl/>
        </w:rPr>
        <w:t>ת</w:t>
      </w:r>
      <w:r w:rsidRPr="00C15CBF">
        <w:rPr>
          <w:rtl/>
        </w:rPr>
        <w:t xml:space="preserve"> וכו' </w:t>
      </w:r>
      <w:r w:rsidRPr="00C15CBF">
        <w:rPr>
          <w:rFonts w:hint="cs"/>
          <w:rtl/>
        </w:rPr>
        <w:t>כמצוין</w:t>
      </w:r>
      <w:r w:rsidRPr="00C15CBF">
        <w:rPr>
          <w:rtl/>
        </w:rPr>
        <w:t xml:space="preserve"> </w:t>
      </w:r>
      <w:proofErr w:type="spellStart"/>
      <w:r w:rsidRPr="00C15CBF">
        <w:rPr>
          <w:rtl/>
        </w:rPr>
        <w:t>בתכניות</w:t>
      </w:r>
      <w:proofErr w:type="spellEnd"/>
      <w:r w:rsidRPr="00C15CBF">
        <w:rPr>
          <w:rtl/>
        </w:rPr>
        <w:t xml:space="preserve">, אינו </w:t>
      </w:r>
      <w:r w:rsidRPr="00C15CBF">
        <w:rPr>
          <w:rFonts w:hint="cs"/>
          <w:rtl/>
        </w:rPr>
        <w:t>מדויק</w:t>
      </w:r>
      <w:r w:rsidRPr="00C15CBF">
        <w:rPr>
          <w:rtl/>
        </w:rPr>
        <w:t xml:space="preserve"> והמהנדס רשאי לשנותו בהתאם לשינויים שיידרשו או שיהיו רצויים בזמן בצוע העבודה. על הקבלן יהיה להתאים את המיקום, התוואי, המפלסים וכיו"ב </w:t>
      </w:r>
      <w:proofErr w:type="spellStart"/>
      <w:r w:rsidRPr="00C15CBF">
        <w:rPr>
          <w:rtl/>
        </w:rPr>
        <w:t>לתכניות</w:t>
      </w:r>
      <w:proofErr w:type="spellEnd"/>
      <w:r w:rsidRPr="00C15CBF">
        <w:rPr>
          <w:rtl/>
        </w:rPr>
        <w:t xml:space="preserve"> בנין, מיזוג </w:t>
      </w:r>
      <w:r w:rsidRPr="00C15CBF">
        <w:rPr>
          <w:rFonts w:hint="cs"/>
          <w:rtl/>
        </w:rPr>
        <w:t>האווי</w:t>
      </w:r>
      <w:r w:rsidRPr="00C15CBF">
        <w:rPr>
          <w:rFonts w:hint="eastAsia"/>
          <w:rtl/>
        </w:rPr>
        <w:t>ר</w:t>
      </w:r>
      <w:r w:rsidRPr="00C15CBF">
        <w:rPr>
          <w:rtl/>
        </w:rPr>
        <w:t xml:space="preserve">, החשמל, הגמר ומקצועות אחרים, תוך התחשבות עם התנאים המציאותיים שנוצרו עקב שינויים או סטיות </w:t>
      </w:r>
      <w:proofErr w:type="spellStart"/>
      <w:r w:rsidRPr="00C15CBF">
        <w:rPr>
          <w:rtl/>
        </w:rPr>
        <w:t>מתכניות</w:t>
      </w:r>
      <w:proofErr w:type="spellEnd"/>
      <w:r w:rsidRPr="00C15CBF">
        <w:rPr>
          <w:rtl/>
        </w:rPr>
        <w:t xml:space="preserve"> אלה, </w:t>
      </w:r>
      <w:proofErr w:type="spellStart"/>
      <w:r w:rsidRPr="00C15CBF">
        <w:rPr>
          <w:rtl/>
        </w:rPr>
        <w:t>וישא</w:t>
      </w:r>
      <w:proofErr w:type="spellEnd"/>
      <w:r w:rsidRPr="00C15CBF">
        <w:rPr>
          <w:rtl/>
        </w:rPr>
        <w:t xml:space="preserve"> באחריות מלאה ובלעדית עבור דיוק הבצוע.</w:t>
      </w:r>
    </w:p>
    <w:p w14:paraId="378FF3F5" w14:textId="77777777" w:rsidR="00BD482B" w:rsidRPr="00C15CBF" w:rsidRDefault="00BD482B" w:rsidP="00BD482B">
      <w:pPr>
        <w:ind w:left="1440" w:hanging="720"/>
        <w:jc w:val="both"/>
        <w:rPr>
          <w:rtl/>
        </w:rPr>
      </w:pPr>
      <w:r w:rsidRPr="00C15CBF">
        <w:rPr>
          <w:rFonts w:hint="cs"/>
          <w:rtl/>
        </w:rPr>
        <w:tab/>
      </w:r>
    </w:p>
    <w:p w14:paraId="288EDE5D" w14:textId="77777777" w:rsidR="00BD482B" w:rsidRPr="00C15CBF" w:rsidRDefault="00BD482B" w:rsidP="001702A3">
      <w:pPr>
        <w:numPr>
          <w:ilvl w:val="0"/>
          <w:numId w:val="55"/>
        </w:numPr>
        <w:ind w:hanging="686"/>
        <w:jc w:val="both"/>
        <w:rPr>
          <w:rtl/>
        </w:rPr>
      </w:pPr>
      <w:r w:rsidRPr="00C15CBF">
        <w:rPr>
          <w:rtl/>
        </w:rPr>
        <w:t xml:space="preserve">על הקבלן לבצע לפי המידות </w:t>
      </w:r>
      <w:proofErr w:type="spellStart"/>
      <w:r w:rsidRPr="00C15CBF">
        <w:rPr>
          <w:rtl/>
        </w:rPr>
        <w:t>בתכניות</w:t>
      </w:r>
      <w:proofErr w:type="spellEnd"/>
      <w:r w:rsidRPr="00C15CBF">
        <w:rPr>
          <w:rtl/>
        </w:rPr>
        <w:t xml:space="preserve">, לבדוק את כל המידות </w:t>
      </w:r>
      <w:proofErr w:type="spellStart"/>
      <w:r w:rsidRPr="00C15CBF">
        <w:rPr>
          <w:rtl/>
        </w:rPr>
        <w:t>שבתכניות</w:t>
      </w:r>
      <w:proofErr w:type="spellEnd"/>
      <w:r w:rsidRPr="00C15CBF">
        <w:rPr>
          <w:rtl/>
        </w:rPr>
        <w:t xml:space="preserve"> בטרם יתחיל בעבודתו ולהודיע למהנדס על אי-התאמות שבין המידות </w:t>
      </w:r>
      <w:proofErr w:type="spellStart"/>
      <w:r w:rsidRPr="00C15CBF">
        <w:rPr>
          <w:rtl/>
        </w:rPr>
        <w:t>שבתכניות</w:t>
      </w:r>
      <w:proofErr w:type="spellEnd"/>
      <w:r w:rsidRPr="00C15CBF">
        <w:rPr>
          <w:rtl/>
        </w:rPr>
        <w:t xml:space="preserve"> לבין המידות שבמציאות, ולבקש הוראות והסברים בכתב. בכל מקרה אחראי הקבלן לבדוק דיוק המידות וכל עבודה שתעשה שלא במקומה (כתוצאה מאי דיוק ומאי התאמה) </w:t>
      </w:r>
      <w:r w:rsidRPr="00C15CBF">
        <w:rPr>
          <w:rFonts w:hint="cs"/>
          <w:rtl/>
        </w:rPr>
        <w:t>תיהר</w:t>
      </w:r>
      <w:r w:rsidRPr="00C15CBF">
        <w:rPr>
          <w:rFonts w:hint="eastAsia"/>
          <w:rtl/>
        </w:rPr>
        <w:t>ס</w:t>
      </w:r>
      <w:r w:rsidRPr="00C15CBF">
        <w:rPr>
          <w:rtl/>
        </w:rPr>
        <w:t xml:space="preserve"> ותיבנה מחדש ע"י הקבלן, בצורה נכונה ועל חשבונו.</w:t>
      </w:r>
    </w:p>
    <w:p w14:paraId="0BF55FE5" w14:textId="77777777" w:rsidR="00BD482B" w:rsidRPr="00C15CBF" w:rsidRDefault="00BD482B" w:rsidP="00BD482B">
      <w:pPr>
        <w:ind w:left="1440" w:hanging="720"/>
        <w:jc w:val="both"/>
        <w:rPr>
          <w:rtl/>
        </w:rPr>
      </w:pPr>
    </w:p>
    <w:p w14:paraId="5F6C79F4" w14:textId="77777777" w:rsidR="00BD482B" w:rsidRPr="00C15CBF" w:rsidRDefault="00BD482B" w:rsidP="001702A3">
      <w:pPr>
        <w:numPr>
          <w:ilvl w:val="0"/>
          <w:numId w:val="55"/>
        </w:numPr>
        <w:ind w:hanging="686"/>
        <w:jc w:val="both"/>
        <w:rPr>
          <w:rtl/>
        </w:rPr>
      </w:pPr>
      <w:r w:rsidRPr="00C15CBF">
        <w:rPr>
          <w:rtl/>
        </w:rPr>
        <w:t xml:space="preserve">ה"תכניות" משמען כל </w:t>
      </w:r>
      <w:proofErr w:type="spellStart"/>
      <w:r w:rsidRPr="00C15CBF">
        <w:rPr>
          <w:rtl/>
        </w:rPr>
        <w:t>התכניות</w:t>
      </w:r>
      <w:proofErr w:type="spellEnd"/>
      <w:r w:rsidRPr="00C15CBF">
        <w:rPr>
          <w:rtl/>
        </w:rPr>
        <w:t xml:space="preserve"> המצורפות לחוזה בהתאם לרשימת </w:t>
      </w:r>
      <w:proofErr w:type="spellStart"/>
      <w:r w:rsidRPr="00C15CBF">
        <w:rPr>
          <w:rtl/>
        </w:rPr>
        <w:t>התכניות</w:t>
      </w:r>
      <w:proofErr w:type="spellEnd"/>
      <w:r w:rsidRPr="00C15CBF">
        <w:rPr>
          <w:rtl/>
        </w:rPr>
        <w:t xml:space="preserve">, וכמו כן </w:t>
      </w:r>
      <w:proofErr w:type="spellStart"/>
      <w:r w:rsidRPr="00C15CBF">
        <w:rPr>
          <w:rtl/>
        </w:rPr>
        <w:t>תכניות</w:t>
      </w:r>
      <w:proofErr w:type="spellEnd"/>
      <w:r w:rsidRPr="00C15CBF">
        <w:rPr>
          <w:rtl/>
        </w:rPr>
        <w:t xml:space="preserve"> </w:t>
      </w:r>
      <w:r w:rsidRPr="00C15CBF">
        <w:rPr>
          <w:rFonts w:hint="cs"/>
          <w:rtl/>
        </w:rPr>
        <w:t>שתימסרנ</w:t>
      </w:r>
      <w:r w:rsidRPr="00C15CBF">
        <w:rPr>
          <w:rFonts w:hint="eastAsia"/>
          <w:rtl/>
        </w:rPr>
        <w:t>ה</w:t>
      </w:r>
      <w:r w:rsidRPr="00C15CBF">
        <w:rPr>
          <w:rtl/>
        </w:rPr>
        <w:t xml:space="preserve"> לקבלן לאחר חתימת החוזה לצורך הסברה, השלמה ושינוי.</w:t>
      </w:r>
    </w:p>
    <w:p w14:paraId="5F8F7475" w14:textId="77777777" w:rsidR="00BD482B" w:rsidRPr="00C15CBF" w:rsidRDefault="00BD482B" w:rsidP="00BD482B">
      <w:pPr>
        <w:widowControl w:val="0"/>
        <w:ind w:left="1440" w:hanging="720"/>
        <w:jc w:val="both"/>
        <w:rPr>
          <w:rtl/>
        </w:rPr>
      </w:pPr>
      <w:r w:rsidRPr="00C15CBF">
        <w:rPr>
          <w:rFonts w:hint="cs"/>
          <w:rtl/>
        </w:rPr>
        <w:tab/>
      </w:r>
      <w:r w:rsidRPr="00C15CBF">
        <w:rPr>
          <w:rtl/>
        </w:rPr>
        <w:t xml:space="preserve">תכנית שינויים שתימסר לקבלן, תבטל כל תכנית קודמת באותו נושא. הקבלן אחראי לוודא לפני הבצוע, שבידיו </w:t>
      </w:r>
      <w:proofErr w:type="spellStart"/>
      <w:r w:rsidRPr="00C15CBF">
        <w:rPr>
          <w:rtl/>
        </w:rPr>
        <w:t>התכנית</w:t>
      </w:r>
      <w:proofErr w:type="spellEnd"/>
      <w:r w:rsidRPr="00C15CBF">
        <w:rPr>
          <w:rtl/>
        </w:rPr>
        <w:t xml:space="preserve"> העדכנית.</w:t>
      </w:r>
    </w:p>
    <w:p w14:paraId="1D739F26" w14:textId="77777777" w:rsidR="00BD482B" w:rsidRPr="00C15CBF" w:rsidRDefault="00BD482B" w:rsidP="00BD482B">
      <w:pPr>
        <w:ind w:left="1440" w:hanging="720"/>
        <w:jc w:val="both"/>
        <w:rPr>
          <w:rtl/>
        </w:rPr>
      </w:pPr>
    </w:p>
    <w:p w14:paraId="77AD24D5" w14:textId="77777777" w:rsidR="00BD482B" w:rsidRPr="00C15CBF" w:rsidRDefault="00BD482B" w:rsidP="001702A3">
      <w:pPr>
        <w:numPr>
          <w:ilvl w:val="0"/>
          <w:numId w:val="55"/>
        </w:numPr>
        <w:ind w:hanging="686"/>
        <w:jc w:val="both"/>
        <w:rPr>
          <w:rtl/>
        </w:rPr>
      </w:pPr>
      <w:r w:rsidRPr="00C15CBF">
        <w:rPr>
          <w:rtl/>
        </w:rPr>
        <w:t>הקבלן מודע לכך שבהתאם למציאות שתתגלה בזמן הביצוע יתכנו שינויים בתכנון בכל התחומים. בהתאם לכך יעודכן התכנון. שינויים אפשריים אלו לא יהוו עילה לשינוי מחירים ו/או להארכת משך הביצוע.</w:t>
      </w:r>
    </w:p>
    <w:p w14:paraId="486AE9C7" w14:textId="77777777" w:rsidR="00BD482B" w:rsidRPr="00C15CBF" w:rsidRDefault="00BD482B" w:rsidP="00BD482B">
      <w:pPr>
        <w:ind w:left="720" w:hanging="720"/>
        <w:jc w:val="both"/>
        <w:rPr>
          <w:rtl/>
        </w:rPr>
      </w:pPr>
    </w:p>
    <w:p w14:paraId="48974E6F" w14:textId="25F5DBD8"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מחירי יחידה</w:t>
      </w:r>
      <w:r w:rsidR="000B2230">
        <w:rPr>
          <w:rFonts w:hint="cs"/>
          <w:b/>
          <w:bCs/>
          <w:u w:val="single"/>
          <w:rtl/>
        </w:rPr>
        <w:t>- עבור מבנה 02</w:t>
      </w:r>
    </w:p>
    <w:p w14:paraId="6FA8DBAD" w14:textId="77777777" w:rsidR="00BD482B" w:rsidRPr="00C15CBF" w:rsidRDefault="00BD482B" w:rsidP="001702A3">
      <w:pPr>
        <w:numPr>
          <w:ilvl w:val="0"/>
          <w:numId w:val="56"/>
        </w:numPr>
        <w:ind w:hanging="686"/>
        <w:jc w:val="both"/>
        <w:rPr>
          <w:rtl/>
        </w:rPr>
      </w:pPr>
      <w:r w:rsidRPr="00C15CBF">
        <w:rPr>
          <w:rtl/>
        </w:rPr>
        <w:t>מחירי היחידה שירשמו לכל סעיף יהוו מחיר מלא וכולל לאותו סעיף במצבו הסופי לפי כוונת מסמכי החוזה. המחיר יכלול כל אלמנט הדרוש להשלמת העבודה במסגרת אותו סעיף, אף אם לא פורט פריט משני זה או אחר במפורש, כל עוד הוא כרוך הגיונית בהשלמת העבודה במסגרת הסעיף העיקרי. מחיר היחידה יכלול גם את חלקו היחסי של הפריט הנדון בהוצאות הכלליות הכרוכות בעמידה בכל תנאי מסמכי החוזה וכל אלמנט אחר בעל ערך כספי העשוי להיות כרוך בהשלמת הנדרש.</w:t>
      </w:r>
    </w:p>
    <w:p w14:paraId="3C007681" w14:textId="77777777" w:rsidR="00BD482B" w:rsidRPr="00C15CBF" w:rsidRDefault="00BD482B" w:rsidP="00BD482B">
      <w:pPr>
        <w:ind w:left="1440" w:hanging="720"/>
        <w:jc w:val="both"/>
        <w:rPr>
          <w:rtl/>
        </w:rPr>
      </w:pPr>
    </w:p>
    <w:p w14:paraId="78CF1A09" w14:textId="77777777" w:rsidR="00BD482B" w:rsidRPr="00C15CBF" w:rsidRDefault="00BD482B" w:rsidP="001702A3">
      <w:pPr>
        <w:numPr>
          <w:ilvl w:val="0"/>
          <w:numId w:val="56"/>
        </w:numPr>
        <w:ind w:hanging="686"/>
        <w:jc w:val="both"/>
        <w:rPr>
          <w:rtl/>
        </w:rPr>
      </w:pPr>
      <w:r w:rsidRPr="00C15CBF">
        <w:rPr>
          <w:rtl/>
        </w:rPr>
        <w:t xml:space="preserve">מחירי היחידה יכללו כל מס החל על הפריט או העבודה במסגרת אותו סעיף, </w:t>
      </w:r>
      <w:r w:rsidRPr="00C15CBF">
        <w:rPr>
          <w:u w:val="single"/>
          <w:rtl/>
        </w:rPr>
        <w:t xml:space="preserve">למעט מס ערך מוסף. </w:t>
      </w:r>
      <w:r w:rsidRPr="00C15CBF">
        <w:rPr>
          <w:rtl/>
        </w:rPr>
        <w:t>כל פטור ממסים לו עשוי המזמין להיות זכאי, הנו מענינו הבלעדי של המזמין ואין לכך כל השלכה על מחירי היחידה.</w:t>
      </w:r>
    </w:p>
    <w:p w14:paraId="3C26D00B" w14:textId="77777777" w:rsidR="00BD482B" w:rsidRPr="00C15CBF" w:rsidRDefault="00BD482B" w:rsidP="00BD482B">
      <w:pPr>
        <w:ind w:left="1440" w:hanging="720"/>
        <w:jc w:val="both"/>
        <w:rPr>
          <w:rtl/>
        </w:rPr>
      </w:pPr>
    </w:p>
    <w:p w14:paraId="38080ABE" w14:textId="77777777" w:rsidR="00BD482B" w:rsidRPr="00C15CBF" w:rsidRDefault="00BD482B" w:rsidP="001702A3">
      <w:pPr>
        <w:numPr>
          <w:ilvl w:val="0"/>
          <w:numId w:val="56"/>
        </w:numPr>
        <w:ind w:hanging="686"/>
        <w:jc w:val="both"/>
        <w:rPr>
          <w:u w:val="single"/>
          <w:rtl/>
        </w:rPr>
      </w:pPr>
      <w:r w:rsidRPr="00C15CBF">
        <w:rPr>
          <w:u w:val="single"/>
          <w:rtl/>
        </w:rPr>
        <w:t>רשימת פריטים ברשימת כמויות</w:t>
      </w:r>
    </w:p>
    <w:p w14:paraId="2790DF36" w14:textId="77777777" w:rsidR="00BD482B" w:rsidRPr="00C15CBF" w:rsidRDefault="00BD482B" w:rsidP="00BD482B">
      <w:pPr>
        <w:ind w:left="1440" w:hanging="720"/>
        <w:jc w:val="both"/>
        <w:rPr>
          <w:rtl/>
        </w:rPr>
      </w:pPr>
      <w:r w:rsidRPr="00C15CBF">
        <w:rPr>
          <w:rFonts w:hint="cs"/>
          <w:rtl/>
        </w:rPr>
        <w:tab/>
      </w:r>
      <w:r w:rsidRPr="00C15CBF">
        <w:rPr>
          <w:rtl/>
        </w:rPr>
        <w:t xml:space="preserve">כל הפריטים הרשומים ברשימת הכמויות מיועדים לאספקה והרכבה ע"י הקבלן, אלא אם נאמר אחרת </w:t>
      </w:r>
      <w:r w:rsidRPr="00C15CBF">
        <w:rPr>
          <w:u w:val="single"/>
          <w:rtl/>
        </w:rPr>
        <w:t>במפורש</w:t>
      </w:r>
      <w:r w:rsidRPr="00C15CBF">
        <w:rPr>
          <w:rtl/>
        </w:rPr>
        <w:t>. המחירים לפריטים אלה יכללו רכישה, הובלה, אחסנה, מיקום, התקנה, שרות ואחריות, חיבור וכל פעולה או פריטי עזר הנדרשים להבאת הפריט הנדון למצב פעולה תקין ובטוח, כולל כל הוצאה ישירה ועקיפה הכרוכה בבצוע באופן מושלם, רווח קבלני וכדומה.</w:t>
      </w:r>
    </w:p>
    <w:p w14:paraId="7BCFD954" w14:textId="77777777" w:rsidR="00BD482B" w:rsidRPr="00C15CBF" w:rsidRDefault="00BD482B" w:rsidP="00BD482B">
      <w:pPr>
        <w:ind w:left="1440" w:hanging="720"/>
        <w:jc w:val="both"/>
        <w:rPr>
          <w:rtl/>
        </w:rPr>
      </w:pPr>
      <w:r w:rsidRPr="00C15CBF">
        <w:rPr>
          <w:rFonts w:hint="cs"/>
          <w:rtl/>
        </w:rPr>
        <w:tab/>
      </w:r>
      <w:r w:rsidRPr="00C15CBF">
        <w:rPr>
          <w:rtl/>
        </w:rPr>
        <w:t xml:space="preserve">פריטים המסומנים </w:t>
      </w:r>
      <w:r w:rsidRPr="00C15CBF">
        <w:rPr>
          <w:u w:val="single"/>
          <w:rtl/>
        </w:rPr>
        <w:t xml:space="preserve">במפורש </w:t>
      </w:r>
      <w:r w:rsidRPr="00C15CBF">
        <w:rPr>
          <w:rtl/>
        </w:rPr>
        <w:t>כ"אספקה בלבד", מכוונים לאספקה ע"י הקבלן עד למחסנו שבאתר הבניה. מחיר "אספקה" יכלול רכישה, הובלה, החסנה, הוצאות ישירות ועקיפות הכרוכות בפעולות אלה ורווח קבלני על פעולות אלה בלבד.</w:t>
      </w:r>
    </w:p>
    <w:p w14:paraId="6FD16CFD" w14:textId="77777777" w:rsidR="00BD482B" w:rsidRPr="00C15CBF" w:rsidRDefault="00BD482B" w:rsidP="00BD482B">
      <w:pPr>
        <w:ind w:left="1440" w:hanging="720"/>
        <w:jc w:val="both"/>
        <w:rPr>
          <w:rtl/>
        </w:rPr>
      </w:pPr>
      <w:r w:rsidRPr="00C15CBF">
        <w:rPr>
          <w:rFonts w:hint="cs"/>
          <w:rtl/>
        </w:rPr>
        <w:lastRenderedPageBreak/>
        <w:tab/>
      </w:r>
      <w:r w:rsidRPr="00C15CBF">
        <w:rPr>
          <w:rtl/>
        </w:rPr>
        <w:t xml:space="preserve">פריטים המסומנים </w:t>
      </w:r>
      <w:r w:rsidRPr="00C15CBF">
        <w:rPr>
          <w:u w:val="single"/>
          <w:rtl/>
        </w:rPr>
        <w:t>במפורש</w:t>
      </w:r>
      <w:r w:rsidRPr="00C15CBF">
        <w:rPr>
          <w:rtl/>
        </w:rPr>
        <w:t xml:space="preserve"> כ"הרכבה בלבד"</w:t>
      </w:r>
      <w:r w:rsidRPr="00C15CBF">
        <w:rPr>
          <w:rFonts w:hint="cs"/>
          <w:rtl/>
        </w:rPr>
        <w:t>.</w:t>
      </w:r>
      <w:r w:rsidRPr="00C15CBF">
        <w:rPr>
          <w:rtl/>
        </w:rPr>
        <w:t xml:space="preserve"> </w:t>
      </w:r>
      <w:r w:rsidRPr="00C15CBF">
        <w:rPr>
          <w:rFonts w:hint="cs"/>
          <w:rtl/>
        </w:rPr>
        <w:t>מחיר התקנת הפריטים כולל את כל הנדרש לביצוע מושלם של הפריט, לרבות עמידה בהתחייבות הקבלן לתקופת הבדק, תקורה ורווח קבלן עד לקבלת מתקן מושלם, פרט לתשלום עלות הפריט עצמו אשר תחול על המזמין.</w:t>
      </w:r>
    </w:p>
    <w:p w14:paraId="504F2151" w14:textId="77777777" w:rsidR="00BD482B" w:rsidRPr="00C15CBF" w:rsidRDefault="00BD482B" w:rsidP="00BD482B">
      <w:pPr>
        <w:ind w:left="1440" w:hanging="720"/>
        <w:jc w:val="both"/>
        <w:rPr>
          <w:rFonts w:ascii="David" w:hAnsi="David"/>
          <w:rtl/>
        </w:rPr>
      </w:pPr>
      <w:r w:rsidRPr="00C15CBF">
        <w:rPr>
          <w:rFonts w:ascii="David" w:hAnsi="David" w:hint="cs"/>
          <w:rtl/>
        </w:rPr>
        <w:tab/>
        <w:t>כל החומרים יגיעו לאתר באחריות המזמין. פריקת החומרים, אחסונם הזמני ופיזורם במבנה יבוצעו ע"י הקבלן ועל חשבונו ולא ישולם עבורם בנפרד.</w:t>
      </w:r>
    </w:p>
    <w:p w14:paraId="06BE0090" w14:textId="77777777" w:rsidR="00BD482B" w:rsidRPr="00C15CBF" w:rsidRDefault="00BD482B" w:rsidP="00BD482B">
      <w:pPr>
        <w:ind w:left="1440" w:hanging="720"/>
        <w:jc w:val="both"/>
        <w:rPr>
          <w:rtl/>
        </w:rPr>
      </w:pPr>
    </w:p>
    <w:p w14:paraId="42284983" w14:textId="77777777" w:rsidR="00BD482B" w:rsidRPr="00C15CBF" w:rsidRDefault="00BD482B" w:rsidP="001702A3">
      <w:pPr>
        <w:numPr>
          <w:ilvl w:val="0"/>
          <w:numId w:val="56"/>
        </w:numPr>
        <w:ind w:hanging="686"/>
        <w:jc w:val="both"/>
        <w:rPr>
          <w:rtl/>
        </w:rPr>
      </w:pPr>
      <w:r w:rsidRPr="00C15CBF">
        <w:rPr>
          <w:u w:val="single"/>
          <w:rtl/>
        </w:rPr>
        <w:t>אספקת פריטים</w:t>
      </w:r>
    </w:p>
    <w:p w14:paraId="1E98FF15" w14:textId="77777777" w:rsidR="00BD482B" w:rsidRPr="00C15CBF" w:rsidRDefault="00BD482B" w:rsidP="00BD482B">
      <w:pPr>
        <w:ind w:left="1440" w:hanging="720"/>
        <w:jc w:val="both"/>
        <w:rPr>
          <w:rtl/>
        </w:rPr>
      </w:pPr>
      <w:r w:rsidRPr="00C15CBF">
        <w:rPr>
          <w:rFonts w:hint="cs"/>
          <w:rtl/>
        </w:rPr>
        <w:tab/>
      </w:r>
      <w:r w:rsidRPr="00C15CBF">
        <w:rPr>
          <w:rtl/>
        </w:rPr>
        <w:t>המזמין רשאי לספק בעצמו פריטים מסוימים כראות עיניו ולבצע בכך בעצמו סעיף של "אספקה בלבד". כן רשאי המזמין לספק פריטים חליפיים מבלי שהדבר ישמש עילה לשנוי מחיר ההרכבה כל עוד אין שנוי מהותי בעבודת ההרכבה עצמה או בפריטי הלוואי הכרוכים בהרכבה.</w:t>
      </w:r>
    </w:p>
    <w:p w14:paraId="6E7E8FF5" w14:textId="77777777" w:rsidR="00BD482B" w:rsidRPr="00C15CBF" w:rsidRDefault="00BD482B" w:rsidP="00BD482B">
      <w:pPr>
        <w:ind w:left="1440" w:hanging="720"/>
        <w:jc w:val="both"/>
        <w:rPr>
          <w:rFonts w:ascii="David" w:hAnsi="David"/>
          <w:rtl/>
        </w:rPr>
      </w:pPr>
      <w:r w:rsidRPr="00C15CBF">
        <w:rPr>
          <w:rFonts w:ascii="David" w:hAnsi="David" w:hint="cs"/>
          <w:rtl/>
        </w:rPr>
        <w:tab/>
        <w:t>הקבלן יגיש למפקח חישוב כמויות עבור כל החומרים שהמזמין יספק, לפי סוגים ומידות, לרבות כמויות פחת. במידה וכמויות הקבלן לא יספיקו, יהיה על הקבלן לספק, על חשבונו, את כל החומרים מחדש בכמויות הנכונות.</w:t>
      </w:r>
    </w:p>
    <w:p w14:paraId="0865A736" w14:textId="77777777" w:rsidR="00BD482B" w:rsidRPr="00C15CBF" w:rsidRDefault="00BD482B" w:rsidP="00BD482B">
      <w:pPr>
        <w:ind w:left="1440" w:hanging="720"/>
        <w:jc w:val="both"/>
        <w:rPr>
          <w:rFonts w:ascii="David" w:hAnsi="David"/>
          <w:rtl/>
        </w:rPr>
      </w:pPr>
      <w:r w:rsidRPr="00C15CBF">
        <w:rPr>
          <w:rFonts w:ascii="David" w:hAnsi="David" w:hint="cs"/>
          <w:rtl/>
        </w:rPr>
        <w:tab/>
        <w:t>חישובי הכמויות יבוצעו ע"י הקבלן ועל חשבונו ולא ישולם עבורם בנפרד.</w:t>
      </w:r>
    </w:p>
    <w:p w14:paraId="3ECC8A2D" w14:textId="77777777" w:rsidR="00BD482B" w:rsidRPr="00C15CBF" w:rsidRDefault="00BD482B" w:rsidP="00BD482B">
      <w:pPr>
        <w:ind w:left="1440" w:hanging="720"/>
        <w:rPr>
          <w:rFonts w:ascii="David" w:hAnsi="David"/>
          <w:rtl/>
        </w:rPr>
      </w:pPr>
    </w:p>
    <w:p w14:paraId="5C0B6955" w14:textId="77777777" w:rsidR="0015506E" w:rsidRPr="0015506E" w:rsidRDefault="00BD482B" w:rsidP="001702A3">
      <w:pPr>
        <w:numPr>
          <w:ilvl w:val="1"/>
          <w:numId w:val="39"/>
        </w:numPr>
        <w:tabs>
          <w:tab w:val="left" w:pos="720"/>
          <w:tab w:val="left" w:pos="1440"/>
          <w:tab w:val="left" w:pos="2160"/>
        </w:tabs>
        <w:rPr>
          <w:b/>
          <w:bCs/>
          <w:u w:val="single"/>
        </w:rPr>
      </w:pPr>
      <w:r w:rsidRPr="00C15CBF">
        <w:rPr>
          <w:b/>
          <w:bCs/>
          <w:u w:val="single"/>
          <w:rtl/>
        </w:rPr>
        <w:t>שינוי</w:t>
      </w:r>
      <w:r w:rsidRPr="00C15CBF">
        <w:rPr>
          <w:rFonts w:hint="cs"/>
          <w:b/>
          <w:bCs/>
          <w:u w:val="single"/>
          <w:rtl/>
        </w:rPr>
        <w:t>ים</w:t>
      </w:r>
    </w:p>
    <w:p w14:paraId="11904CC5" w14:textId="4D8908B6" w:rsidR="00BD482B" w:rsidRPr="00C15CBF" w:rsidRDefault="00BD482B" w:rsidP="0015506E">
      <w:pPr>
        <w:tabs>
          <w:tab w:val="left" w:pos="720"/>
          <w:tab w:val="left" w:pos="1440"/>
          <w:tab w:val="left" w:pos="2160"/>
        </w:tabs>
        <w:ind w:left="480"/>
        <w:rPr>
          <w:b/>
          <w:bCs/>
          <w:u w:val="single"/>
          <w:rtl/>
        </w:rPr>
      </w:pPr>
      <w:r w:rsidRPr="00C15CBF">
        <w:rPr>
          <w:rtl/>
        </w:rPr>
        <w:tab/>
      </w:r>
    </w:p>
    <w:p w14:paraId="45344DCE" w14:textId="77777777" w:rsidR="00BD482B" w:rsidRPr="004473C2" w:rsidRDefault="00BD482B" w:rsidP="00BD482B">
      <w:pPr>
        <w:widowControl w:val="0"/>
        <w:ind w:left="1440" w:hanging="720"/>
        <w:jc w:val="both"/>
        <w:rPr>
          <w:rtl/>
        </w:rPr>
      </w:pPr>
      <w:r w:rsidRPr="00C15CBF">
        <w:rPr>
          <w:rFonts w:hint="cs"/>
          <w:rtl/>
        </w:rPr>
        <w:tab/>
      </w:r>
      <w:r w:rsidRPr="004473C2">
        <w:rPr>
          <w:rtl/>
        </w:rPr>
        <w:t>אין להתחיל בביצוע שינוי כלשהו מהתכנון המקורי ללא קבלת הודעה בכתב מהמפקח בצירוף אישור על מחיר השינוי כולו.</w:t>
      </w:r>
    </w:p>
    <w:p w14:paraId="0299B055" w14:textId="101C8F7B" w:rsidR="00BD482B" w:rsidRPr="00C15CBF" w:rsidRDefault="00BD482B" w:rsidP="00BD482B">
      <w:pPr>
        <w:ind w:left="1440" w:hanging="720"/>
        <w:jc w:val="both"/>
        <w:rPr>
          <w:rtl/>
        </w:rPr>
      </w:pPr>
      <w:r w:rsidRPr="004473C2">
        <w:rPr>
          <w:rFonts w:hint="cs"/>
          <w:rtl/>
        </w:rPr>
        <w:tab/>
      </w:r>
      <w:r w:rsidRPr="004473C2">
        <w:rPr>
          <w:rtl/>
        </w:rPr>
        <w:t xml:space="preserve">מחירי העבודות הנוספות </w:t>
      </w:r>
      <w:r w:rsidRPr="004473C2">
        <w:rPr>
          <w:rFonts w:hint="cs"/>
          <w:rtl/>
        </w:rPr>
        <w:t xml:space="preserve">(חריגות) </w:t>
      </w:r>
      <w:r w:rsidRPr="004473C2">
        <w:rPr>
          <w:rtl/>
        </w:rPr>
        <w:t xml:space="preserve">ייקבעו </w:t>
      </w:r>
      <w:r w:rsidR="00900A34" w:rsidRPr="004473C2">
        <w:rPr>
          <w:rFonts w:hint="cs"/>
          <w:rtl/>
        </w:rPr>
        <w:t>בהתאם לתנאים רשומים בסעיף 25,</w:t>
      </w:r>
      <w:r w:rsidR="00A2590C" w:rsidRPr="004473C2">
        <w:rPr>
          <w:rFonts w:hint="cs"/>
          <w:rtl/>
        </w:rPr>
        <w:t xml:space="preserve"> </w:t>
      </w:r>
      <w:r w:rsidR="00900A34" w:rsidRPr="004473C2">
        <w:rPr>
          <w:rFonts w:hint="cs"/>
          <w:rtl/>
        </w:rPr>
        <w:t xml:space="preserve">תת סעיף 25.2 </w:t>
      </w:r>
      <w:r w:rsidR="00FB2477">
        <w:rPr>
          <w:rFonts w:hint="cs"/>
          <w:rtl/>
        </w:rPr>
        <w:t xml:space="preserve">-25.3 </w:t>
      </w:r>
      <w:r w:rsidR="00900A34" w:rsidRPr="004473C2">
        <w:rPr>
          <w:rFonts w:hint="cs"/>
          <w:rtl/>
        </w:rPr>
        <w:t>של ההסכם(מסמך ג</w:t>
      </w:r>
      <w:r w:rsidR="00A2590C" w:rsidRPr="004473C2">
        <w:rPr>
          <w:rFonts w:hint="cs"/>
          <w:rtl/>
        </w:rPr>
        <w:t>'</w:t>
      </w:r>
      <w:r w:rsidR="00900A34" w:rsidRPr="004473C2">
        <w:rPr>
          <w:rFonts w:hint="cs"/>
          <w:rtl/>
        </w:rPr>
        <w:t>)</w:t>
      </w:r>
      <w:r w:rsidR="00A2590C" w:rsidRPr="004473C2">
        <w:rPr>
          <w:rFonts w:hint="cs"/>
          <w:rtl/>
        </w:rPr>
        <w:t>.</w:t>
      </w:r>
    </w:p>
    <w:p w14:paraId="48364F55" w14:textId="6621D2B6" w:rsidR="00BD482B" w:rsidRPr="00C15CBF" w:rsidRDefault="00BD482B" w:rsidP="00900A34">
      <w:pPr>
        <w:ind w:left="1888" w:hanging="448"/>
        <w:jc w:val="both"/>
        <w:rPr>
          <w:rtl/>
        </w:rPr>
      </w:pPr>
    </w:p>
    <w:p w14:paraId="668E4B97" w14:textId="77777777" w:rsidR="00BD482B" w:rsidRPr="00C15CBF" w:rsidRDefault="00BD482B" w:rsidP="00BD482B">
      <w:pPr>
        <w:ind w:left="2160" w:hanging="720"/>
        <w:jc w:val="both"/>
        <w:rPr>
          <w:rtl/>
        </w:rPr>
      </w:pPr>
    </w:p>
    <w:p w14:paraId="7BF6C647" w14:textId="77777777" w:rsidR="00BD482B" w:rsidRPr="00C15CBF" w:rsidRDefault="00BD482B" w:rsidP="00BD482B">
      <w:pPr>
        <w:ind w:left="1366"/>
        <w:jc w:val="both"/>
        <w:rPr>
          <w:b/>
          <w:bCs/>
          <w:u w:val="single"/>
          <w:rtl/>
        </w:rPr>
      </w:pPr>
      <w:r w:rsidRPr="00C15CBF">
        <w:rPr>
          <w:rFonts w:hint="cs"/>
          <w:b/>
          <w:bCs/>
          <w:u w:val="single"/>
          <w:rtl/>
        </w:rPr>
        <w:t>המחיר הקובע יהיה המחיר הזול ביותר מבין כל הקריטריונים הנ"ל וזאת על פי שיקול דעתו הבלעדי של המפקח.</w:t>
      </w:r>
    </w:p>
    <w:p w14:paraId="45219D9C" w14:textId="77777777" w:rsidR="00BD482B" w:rsidRPr="00C15CBF" w:rsidRDefault="00BD482B" w:rsidP="00BD482B">
      <w:pPr>
        <w:ind w:left="720" w:hanging="720"/>
        <w:jc w:val="both"/>
        <w:rPr>
          <w:rtl/>
        </w:rPr>
      </w:pPr>
    </w:p>
    <w:p w14:paraId="35A8416A"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כלליות וזהות מחירי כתב הכמויות</w:t>
      </w:r>
    </w:p>
    <w:p w14:paraId="12E24DE3" w14:textId="77777777" w:rsidR="00BD482B" w:rsidRPr="00C15CBF" w:rsidRDefault="00BD482B" w:rsidP="001702A3">
      <w:pPr>
        <w:numPr>
          <w:ilvl w:val="0"/>
          <w:numId w:val="57"/>
        </w:numPr>
        <w:ind w:hanging="686"/>
        <w:jc w:val="both"/>
        <w:rPr>
          <w:rtl/>
        </w:rPr>
      </w:pPr>
      <w:r w:rsidRPr="00C15CBF">
        <w:rPr>
          <w:rtl/>
        </w:rPr>
        <w:t>מחירי היחידה שבכתב הכמויות בהן נקב הקבלן הנן זהים לכל העבודות מאותו סוג גם אם בוצעו בזמנים שונים ובמקומות שונים בבניין, בכמויות שונות ומידות שונות. מודגש בזאת שעל הקבלן לרשום מחירים זהים בסעיפים זהים</w:t>
      </w:r>
      <w:r w:rsidRPr="00C15CBF">
        <w:rPr>
          <w:rFonts w:hint="cs"/>
          <w:rtl/>
        </w:rPr>
        <w:t xml:space="preserve"> ב</w:t>
      </w:r>
      <w:r w:rsidRPr="00C15CBF">
        <w:rPr>
          <w:rtl/>
        </w:rPr>
        <w:t>פרקים שונים</w:t>
      </w:r>
      <w:r w:rsidRPr="00C15CBF">
        <w:rPr>
          <w:rFonts w:hint="cs"/>
          <w:rtl/>
        </w:rPr>
        <w:t xml:space="preserve">. </w:t>
      </w:r>
      <w:r w:rsidRPr="00C15CBF">
        <w:rPr>
          <w:rtl/>
        </w:rPr>
        <w:t xml:space="preserve">בכל </w:t>
      </w:r>
      <w:r w:rsidRPr="00C15CBF">
        <w:rPr>
          <w:rFonts w:hint="cs"/>
          <w:rtl/>
        </w:rPr>
        <w:t>מ</w:t>
      </w:r>
      <w:r w:rsidRPr="00C15CBF">
        <w:rPr>
          <w:rtl/>
        </w:rPr>
        <w:t>קרה של סתירה המחיר הזול יקבע לכל הסעיפים</w:t>
      </w:r>
      <w:r w:rsidRPr="00C15CBF">
        <w:rPr>
          <w:rFonts w:hint="cs"/>
          <w:rtl/>
        </w:rPr>
        <w:t xml:space="preserve"> הזהים.</w:t>
      </w:r>
    </w:p>
    <w:p w14:paraId="0ED2B0CB" w14:textId="77777777" w:rsidR="00BD482B" w:rsidRPr="00C15CBF" w:rsidRDefault="00BD482B" w:rsidP="00BD482B">
      <w:pPr>
        <w:ind w:left="1440" w:hanging="720"/>
        <w:jc w:val="both"/>
        <w:rPr>
          <w:rtl/>
        </w:rPr>
      </w:pPr>
    </w:p>
    <w:p w14:paraId="43D51F7B" w14:textId="77777777" w:rsidR="00BD482B" w:rsidRPr="00C15CBF" w:rsidRDefault="00BD482B" w:rsidP="001702A3">
      <w:pPr>
        <w:numPr>
          <w:ilvl w:val="0"/>
          <w:numId w:val="57"/>
        </w:numPr>
        <w:ind w:hanging="686"/>
        <w:jc w:val="both"/>
        <w:rPr>
          <w:rtl/>
        </w:rPr>
      </w:pPr>
      <w:r w:rsidRPr="00C15CBF">
        <w:rPr>
          <w:rtl/>
        </w:rPr>
        <w:t>לא תשולם כל תוספת בגין עבודות בשטחים ו/או נפחים ו/או אורכים קטנים ו/או בגין עבודות ידיים ו/או כל קושי אחר מכל סיבה שהיא הנובע מביצוע העבודה.</w:t>
      </w:r>
    </w:p>
    <w:p w14:paraId="62259350" w14:textId="77777777" w:rsidR="00BD482B" w:rsidRPr="00C15CBF" w:rsidRDefault="00BD482B" w:rsidP="00BD482B">
      <w:pPr>
        <w:ind w:left="1440" w:hanging="720"/>
        <w:jc w:val="both"/>
        <w:rPr>
          <w:rtl/>
        </w:rPr>
      </w:pPr>
    </w:p>
    <w:p w14:paraId="569157E7" w14:textId="77777777" w:rsidR="00BD482B" w:rsidRPr="00C15CBF" w:rsidRDefault="00BD482B" w:rsidP="001702A3">
      <w:pPr>
        <w:numPr>
          <w:ilvl w:val="0"/>
          <w:numId w:val="57"/>
        </w:numPr>
        <w:ind w:hanging="686"/>
        <w:jc w:val="both"/>
        <w:rPr>
          <w:rtl/>
        </w:rPr>
      </w:pPr>
      <w:r w:rsidRPr="00C15CBF">
        <w:rPr>
          <w:rtl/>
        </w:rPr>
        <w:t>מחירי היחידה יהיו זהים לביצוע בכל שטח אתר העבודה.</w:t>
      </w:r>
    </w:p>
    <w:p w14:paraId="20E60BB7" w14:textId="77777777" w:rsidR="00BD482B" w:rsidRDefault="00BD482B" w:rsidP="00BD482B">
      <w:pPr>
        <w:tabs>
          <w:tab w:val="left" w:pos="720"/>
          <w:tab w:val="left" w:pos="1440"/>
          <w:tab w:val="left" w:pos="2160"/>
        </w:tabs>
        <w:ind w:left="480"/>
        <w:jc w:val="both"/>
        <w:rPr>
          <w:b/>
          <w:bCs/>
          <w:u w:val="single"/>
          <w:rtl/>
        </w:rPr>
      </w:pPr>
    </w:p>
    <w:p w14:paraId="09B3C8F7" w14:textId="77777777" w:rsidR="00A2590C" w:rsidRPr="00C15CBF" w:rsidRDefault="00A2590C" w:rsidP="00BD482B">
      <w:pPr>
        <w:tabs>
          <w:tab w:val="left" w:pos="720"/>
          <w:tab w:val="left" w:pos="1440"/>
          <w:tab w:val="left" w:pos="2160"/>
        </w:tabs>
        <w:ind w:left="480"/>
        <w:jc w:val="both"/>
        <w:rPr>
          <w:b/>
          <w:bCs/>
          <w:u w:val="single"/>
        </w:rPr>
      </w:pPr>
    </w:p>
    <w:p w14:paraId="345C3A4E"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מחירי יסוד</w:t>
      </w:r>
    </w:p>
    <w:p w14:paraId="51359F79" w14:textId="77777777" w:rsidR="00BD482B" w:rsidRPr="00C15CBF" w:rsidRDefault="00BD482B" w:rsidP="00BD482B">
      <w:pPr>
        <w:jc w:val="both"/>
        <w:rPr>
          <w:rtl/>
        </w:rPr>
      </w:pPr>
      <w:r w:rsidRPr="00C15CBF">
        <w:rPr>
          <w:rtl/>
        </w:rPr>
        <w:tab/>
        <w:t>תשומת לב הקבלן מופנית להגדרת המונח "מחיר יסוד" במ</w:t>
      </w:r>
      <w:r w:rsidRPr="00C15CBF">
        <w:rPr>
          <w:rFonts w:hint="cs"/>
          <w:rtl/>
        </w:rPr>
        <w:t>סמכי ההצעה:</w:t>
      </w:r>
    </w:p>
    <w:p w14:paraId="1133B655" w14:textId="77777777" w:rsidR="00BD482B" w:rsidRPr="00C15CBF" w:rsidRDefault="00BD482B" w:rsidP="00BD482B">
      <w:pPr>
        <w:ind w:left="720" w:hanging="720"/>
        <w:jc w:val="both"/>
        <w:rPr>
          <w:rtl/>
        </w:rPr>
      </w:pPr>
      <w:r w:rsidRPr="00C15CBF">
        <w:rPr>
          <w:rtl/>
        </w:rPr>
        <w:tab/>
        <w:t>להדגשה ולהבהרה יצוין, שמחיר יסוד של מוצר כלשהוא הוא מחירי ששולם בפועל עבור אותו</w:t>
      </w:r>
      <w:r w:rsidRPr="00C15CBF">
        <w:rPr>
          <w:rFonts w:hint="cs"/>
          <w:rtl/>
        </w:rPr>
        <w:t xml:space="preserve"> </w:t>
      </w:r>
      <w:r w:rsidRPr="00C15CBF">
        <w:rPr>
          <w:rtl/>
        </w:rPr>
        <w:t xml:space="preserve">מוצר. הכוונה אינה למחיר המופיע במחירון החברה המספקת אלא למחיר ששולם לאחר כל ההורדות ו/או הנחות למיניהן, ללא הוצאות הובלה, פריקה </w:t>
      </w:r>
      <w:proofErr w:type="spellStart"/>
      <w:r w:rsidRPr="00C15CBF">
        <w:rPr>
          <w:rtl/>
        </w:rPr>
        <w:t>וכו</w:t>
      </w:r>
      <w:proofErr w:type="spellEnd"/>
      <w:r w:rsidRPr="00C15CBF">
        <w:rPr>
          <w:rtl/>
        </w:rPr>
        <w:t>'.</w:t>
      </w:r>
    </w:p>
    <w:p w14:paraId="07E69866" w14:textId="77777777" w:rsidR="00BD482B" w:rsidRPr="00C15CBF" w:rsidRDefault="00BD482B" w:rsidP="00BD482B">
      <w:pPr>
        <w:ind w:left="720" w:hanging="720"/>
        <w:jc w:val="both"/>
        <w:rPr>
          <w:rtl/>
        </w:rPr>
      </w:pPr>
      <w:r w:rsidRPr="00C15CBF">
        <w:rPr>
          <w:rtl/>
        </w:rPr>
        <w:tab/>
        <w:t>המזמין שומר לעצמו את הזכות לקבוע עם ספק או יצרן כלשהוא מחיר מוצר ולחייב את הקבלן</w:t>
      </w:r>
      <w:r w:rsidRPr="00C15CBF">
        <w:t xml:space="preserve"> </w:t>
      </w:r>
      <w:r w:rsidRPr="00C15CBF">
        <w:rPr>
          <w:rtl/>
        </w:rPr>
        <w:t>לרכוש את המוצר במחיר הנ"ל.</w:t>
      </w:r>
    </w:p>
    <w:p w14:paraId="34713967" w14:textId="77777777" w:rsidR="00BD482B" w:rsidRPr="00C15CBF" w:rsidRDefault="00BD482B" w:rsidP="00BD482B">
      <w:pPr>
        <w:ind w:left="720" w:hanging="720"/>
        <w:jc w:val="both"/>
        <w:rPr>
          <w:rtl/>
        </w:rPr>
      </w:pPr>
      <w:r w:rsidRPr="00C15CBF">
        <w:rPr>
          <w:rtl/>
        </w:rPr>
        <w:lastRenderedPageBreak/>
        <w:tab/>
      </w:r>
      <w:r w:rsidRPr="00C15CBF">
        <w:rPr>
          <w:rFonts w:hint="cs"/>
          <w:rtl/>
        </w:rPr>
        <w:t>לדוגמא: אם מחיר סעיף הכולל פריט במחיר יסוד של 60 ₪/מ"ר הינו 200 ₪ והמזמין החליט לרכוש פריט שעלותו בפועל 50 ₪,הקבלן יהיה זכאי לתשלום</w:t>
      </w:r>
    </w:p>
    <w:p w14:paraId="76B3EEAB" w14:textId="77777777" w:rsidR="00BD482B" w:rsidRPr="00C15CBF" w:rsidRDefault="00BD482B" w:rsidP="00BD482B">
      <w:pPr>
        <w:ind w:left="720" w:hanging="720"/>
        <w:jc w:val="both"/>
        <w:rPr>
          <w:rtl/>
        </w:rPr>
      </w:pPr>
      <w:r w:rsidRPr="00C15CBF">
        <w:rPr>
          <w:rtl/>
        </w:rPr>
        <w:tab/>
      </w:r>
      <w:r w:rsidRPr="00C15CBF">
        <w:rPr>
          <w:rFonts w:hint="cs"/>
          <w:rtl/>
        </w:rPr>
        <w:t>של:190=200-60+50  ₪</w:t>
      </w:r>
    </w:p>
    <w:p w14:paraId="6FD8168C" w14:textId="77777777" w:rsidR="00BD482B" w:rsidRPr="00C15CBF" w:rsidRDefault="00BD482B" w:rsidP="00BD482B">
      <w:pPr>
        <w:ind w:left="720" w:hanging="720"/>
        <w:jc w:val="both"/>
        <w:rPr>
          <w:b/>
          <w:bCs/>
          <w:u w:val="single"/>
          <w:rtl/>
        </w:rPr>
      </w:pPr>
      <w:r w:rsidRPr="00C15CBF">
        <w:rPr>
          <w:rtl/>
        </w:rPr>
        <w:tab/>
      </w:r>
      <w:r w:rsidRPr="00C15CBF">
        <w:rPr>
          <w:rFonts w:hint="cs"/>
          <w:b/>
          <w:bCs/>
          <w:u w:val="single"/>
          <w:rtl/>
        </w:rPr>
        <w:t>מודגש בזאת שמחיר היסוד כולל פחת</w:t>
      </w:r>
    </w:p>
    <w:p w14:paraId="4FE5DF96" w14:textId="77777777" w:rsidR="00BD482B" w:rsidRPr="00C15CBF" w:rsidRDefault="00BD482B" w:rsidP="00BD482B">
      <w:pPr>
        <w:ind w:left="720" w:hanging="720"/>
        <w:jc w:val="both"/>
        <w:rPr>
          <w:rtl/>
        </w:rPr>
      </w:pPr>
    </w:p>
    <w:p w14:paraId="40BF5888" w14:textId="77777777" w:rsidR="00BD482B" w:rsidRPr="00E8587D" w:rsidRDefault="00BD482B" w:rsidP="001702A3">
      <w:pPr>
        <w:numPr>
          <w:ilvl w:val="1"/>
          <w:numId w:val="39"/>
        </w:numPr>
        <w:tabs>
          <w:tab w:val="left" w:pos="720"/>
          <w:tab w:val="left" w:pos="1440"/>
          <w:tab w:val="left" w:pos="2160"/>
        </w:tabs>
        <w:jc w:val="both"/>
        <w:rPr>
          <w:rtl/>
        </w:rPr>
      </w:pPr>
      <w:r w:rsidRPr="00E8587D">
        <w:rPr>
          <w:b/>
          <w:bCs/>
          <w:u w:val="single"/>
          <w:rtl/>
        </w:rPr>
        <w:t>עדיפות בין המסמכים ופירושם</w:t>
      </w:r>
    </w:p>
    <w:p w14:paraId="07B4277C" w14:textId="77777777" w:rsidR="00BD482B" w:rsidRPr="00E8587D" w:rsidRDefault="00BD482B" w:rsidP="00BD482B">
      <w:pPr>
        <w:ind w:left="720" w:hanging="720"/>
        <w:jc w:val="both"/>
        <w:rPr>
          <w:rtl/>
        </w:rPr>
      </w:pPr>
      <w:r w:rsidRPr="00E8587D">
        <w:rPr>
          <w:rFonts w:hint="cs"/>
          <w:rtl/>
        </w:rPr>
        <w:tab/>
      </w:r>
      <w:r w:rsidRPr="00E8587D">
        <w:rPr>
          <w:rtl/>
        </w:rPr>
        <w:t xml:space="preserve">בכל מקרה של סתירה ו/או אי התאמה ו/או דו משמעות בין הוראות שבמסמכי המכרז השונים חייב הקבלן להסב מיד את תשומת ליבו של המפקח לכך. המפקח יקבע בלעדית וסופית לפי איזה מסמך יש לבצע את העבודה והקבלן לא יתחיל בביצועה של עבודה כזו לפני שקיבל את הנחיות המפקח בנידון. </w:t>
      </w:r>
    </w:p>
    <w:p w14:paraId="255B7DDD" w14:textId="77777777" w:rsidR="00BD482B" w:rsidRPr="00C15CBF" w:rsidRDefault="00BD482B" w:rsidP="00BD482B">
      <w:pPr>
        <w:ind w:left="720" w:hanging="720"/>
        <w:jc w:val="both"/>
        <w:rPr>
          <w:rtl/>
        </w:rPr>
      </w:pPr>
      <w:r w:rsidRPr="00E8587D">
        <w:rPr>
          <w:rFonts w:hint="cs"/>
          <w:rtl/>
        </w:rPr>
        <w:tab/>
      </w:r>
      <w:r w:rsidRPr="00E8587D">
        <w:rPr>
          <w:rtl/>
        </w:rPr>
        <w:t xml:space="preserve">בכל מקרה בו נתקל הקבלן באי הבנה או אי בהירות של הוראות המסמכים עליו לפנות אל המפקח ולקבל הנחיותיו. לכל מקרה שבו יפרש הקבלן בעצמו סתירות ו/או אי הבנות ו/או ישלים אינפורמציה חסרה, הקבלן </w:t>
      </w:r>
      <w:proofErr w:type="spellStart"/>
      <w:r w:rsidRPr="00E8587D">
        <w:rPr>
          <w:rtl/>
        </w:rPr>
        <w:t>ישא</w:t>
      </w:r>
      <w:proofErr w:type="spellEnd"/>
      <w:r w:rsidRPr="00E8587D">
        <w:rPr>
          <w:rtl/>
        </w:rPr>
        <w:t xml:space="preserve"> באחריות מלאה ללא אישור בכתב של המפקח.</w:t>
      </w:r>
      <w:r w:rsidRPr="00C15CBF">
        <w:rPr>
          <w:rtl/>
        </w:rPr>
        <w:t xml:space="preserve"> </w:t>
      </w:r>
    </w:p>
    <w:p w14:paraId="41F85B81" w14:textId="77777777" w:rsidR="00BD482B" w:rsidRPr="00C15CBF" w:rsidRDefault="00BD482B" w:rsidP="00BD482B">
      <w:pPr>
        <w:ind w:left="720" w:hanging="720"/>
        <w:jc w:val="both"/>
        <w:rPr>
          <w:rtl/>
        </w:rPr>
      </w:pPr>
      <w:r w:rsidRPr="00C15CBF">
        <w:rPr>
          <w:rFonts w:hint="cs"/>
          <w:rtl/>
        </w:rPr>
        <w:tab/>
        <w:t>במקרה של אי התאמה בין מסמכי החוזה יקבע המחיר לפי הדרישה המחמירה ביותר לטובת המזמין וזאת עפ"י קביעתו הבלעדית של המפקח.</w:t>
      </w:r>
    </w:p>
    <w:p w14:paraId="6FDB43FE" w14:textId="77777777" w:rsidR="00BD482B" w:rsidRPr="00C15CBF" w:rsidRDefault="00BD482B" w:rsidP="00BD482B">
      <w:pPr>
        <w:ind w:left="720" w:hanging="720"/>
        <w:jc w:val="both"/>
        <w:rPr>
          <w:rtl/>
        </w:rPr>
      </w:pPr>
    </w:p>
    <w:p w14:paraId="49CC6933" w14:textId="77777777" w:rsidR="00BD482B" w:rsidRPr="00C15CBF" w:rsidRDefault="00BD482B" w:rsidP="001702A3">
      <w:pPr>
        <w:numPr>
          <w:ilvl w:val="1"/>
          <w:numId w:val="39"/>
        </w:numPr>
        <w:tabs>
          <w:tab w:val="left" w:pos="720"/>
          <w:tab w:val="left" w:pos="1440"/>
          <w:tab w:val="left" w:pos="2160"/>
        </w:tabs>
        <w:jc w:val="both"/>
        <w:rPr>
          <w:b/>
          <w:bCs/>
          <w:u w:val="single"/>
          <w:rtl/>
        </w:rPr>
      </w:pPr>
      <w:proofErr w:type="spellStart"/>
      <w:r w:rsidRPr="00C15CBF">
        <w:rPr>
          <w:b/>
          <w:bCs/>
          <w:u w:val="single"/>
          <w:rtl/>
        </w:rPr>
        <w:t>תכניות</w:t>
      </w:r>
      <w:proofErr w:type="spellEnd"/>
      <w:r w:rsidRPr="00C15CBF">
        <w:rPr>
          <w:b/>
          <w:bCs/>
          <w:u w:val="single"/>
          <w:rtl/>
        </w:rPr>
        <w:t xml:space="preserve"> עדות (</w:t>
      </w:r>
      <w:r w:rsidRPr="00C15CBF">
        <w:rPr>
          <w:b/>
          <w:bCs/>
          <w:u w:val="single"/>
        </w:rPr>
        <w:t>AS MADE</w:t>
      </w:r>
      <w:r w:rsidRPr="00C15CBF">
        <w:rPr>
          <w:b/>
          <w:bCs/>
          <w:u w:val="single"/>
          <w:rtl/>
        </w:rPr>
        <w:t xml:space="preserve">) </w:t>
      </w:r>
      <w:r w:rsidRPr="00C15CBF">
        <w:rPr>
          <w:rFonts w:hint="cs"/>
          <w:b/>
          <w:bCs/>
          <w:u w:val="single"/>
          <w:rtl/>
        </w:rPr>
        <w:t>וספרי מתקן</w:t>
      </w:r>
    </w:p>
    <w:p w14:paraId="41ECA22B" w14:textId="77777777" w:rsidR="00BD482B" w:rsidRPr="00C15CBF" w:rsidRDefault="00BD482B" w:rsidP="001702A3">
      <w:pPr>
        <w:numPr>
          <w:ilvl w:val="0"/>
          <w:numId w:val="58"/>
        </w:numPr>
        <w:ind w:hanging="686"/>
        <w:jc w:val="both"/>
        <w:rPr>
          <w:rtl/>
        </w:rPr>
      </w:pPr>
      <w:r w:rsidRPr="00C15CBF">
        <w:rPr>
          <w:rtl/>
        </w:rPr>
        <w:t>על הקבלן להכין</w:t>
      </w:r>
      <w:r w:rsidRPr="00C15CBF">
        <w:rPr>
          <w:rFonts w:hint="cs"/>
          <w:rtl/>
        </w:rPr>
        <w:t>,</w:t>
      </w:r>
      <w:r w:rsidRPr="00C15CBF">
        <w:rPr>
          <w:rtl/>
        </w:rPr>
        <w:t xml:space="preserve"> על חשבונו</w:t>
      </w:r>
      <w:r w:rsidRPr="00C15CBF">
        <w:rPr>
          <w:rFonts w:hint="cs"/>
          <w:rtl/>
        </w:rPr>
        <w:t>,</w:t>
      </w:r>
      <w:r w:rsidRPr="00C15CBF">
        <w:rPr>
          <w:rtl/>
        </w:rPr>
        <w:t xml:space="preserve"> </w:t>
      </w:r>
      <w:proofErr w:type="spellStart"/>
      <w:r w:rsidRPr="00C15CBF">
        <w:rPr>
          <w:rtl/>
        </w:rPr>
        <w:t>תכניות</w:t>
      </w:r>
      <w:proofErr w:type="spellEnd"/>
      <w:r w:rsidRPr="00C15CBF">
        <w:rPr>
          <w:rtl/>
        </w:rPr>
        <w:t xml:space="preserve"> המראות את כל העבודות בהתאם לביצוע בפועל כולל העבודות הנסתרות כגון קווי חשמל, ניקוז, אינסטלציה פנים </w:t>
      </w:r>
      <w:proofErr w:type="spellStart"/>
      <w:r w:rsidRPr="00C15CBF">
        <w:rPr>
          <w:rtl/>
        </w:rPr>
        <w:t>וחוץ</w:t>
      </w:r>
      <w:r w:rsidRPr="00C15CBF">
        <w:rPr>
          <w:rFonts w:hint="cs"/>
          <w:rtl/>
        </w:rPr>
        <w:t>,מיזוג</w:t>
      </w:r>
      <w:proofErr w:type="spellEnd"/>
      <w:r w:rsidRPr="00C15CBF">
        <w:rPr>
          <w:rFonts w:hint="cs"/>
          <w:rtl/>
        </w:rPr>
        <w:t xml:space="preserve"> </w:t>
      </w:r>
      <w:proofErr w:type="spellStart"/>
      <w:r w:rsidRPr="00C15CBF">
        <w:rPr>
          <w:rFonts w:hint="cs"/>
          <w:rtl/>
        </w:rPr>
        <w:t>אוויר,מעליות,מערכות</w:t>
      </w:r>
      <w:proofErr w:type="spellEnd"/>
      <w:r w:rsidRPr="00C15CBF">
        <w:rPr>
          <w:rFonts w:hint="cs"/>
          <w:rtl/>
        </w:rPr>
        <w:t xml:space="preserve"> </w:t>
      </w:r>
      <w:proofErr w:type="spellStart"/>
      <w:r w:rsidRPr="00C15CBF">
        <w:rPr>
          <w:rFonts w:hint="cs"/>
          <w:rtl/>
        </w:rPr>
        <w:t>שונות,אדריכלות</w:t>
      </w:r>
      <w:proofErr w:type="spellEnd"/>
      <w:r w:rsidRPr="00C15CBF">
        <w:rPr>
          <w:rFonts w:hint="cs"/>
          <w:rtl/>
        </w:rPr>
        <w:t xml:space="preserve"> </w:t>
      </w:r>
      <w:r w:rsidRPr="00C15CBF">
        <w:rPr>
          <w:rtl/>
        </w:rPr>
        <w:t xml:space="preserve">וכד' כפי שבוצעו (כולל כל השינויים </w:t>
      </w:r>
      <w:proofErr w:type="spellStart"/>
      <w:r w:rsidRPr="00C15CBF">
        <w:rPr>
          <w:rtl/>
        </w:rPr>
        <w:t>לתכניות</w:t>
      </w:r>
      <w:proofErr w:type="spellEnd"/>
      <w:r w:rsidRPr="00C15CBF">
        <w:rPr>
          <w:rtl/>
        </w:rPr>
        <w:t xml:space="preserve"> המקוריות)</w:t>
      </w:r>
      <w:r w:rsidRPr="00C15CBF">
        <w:rPr>
          <w:rFonts w:hint="cs"/>
          <w:rtl/>
        </w:rPr>
        <w:t>, הכל בהתאם לאמור בסעיף 00.12.01 במפרט הכללי.</w:t>
      </w:r>
    </w:p>
    <w:p w14:paraId="2E1620E4" w14:textId="77777777" w:rsidR="00BD482B" w:rsidRPr="00C15CBF" w:rsidRDefault="00BD482B" w:rsidP="00BD482B">
      <w:pPr>
        <w:ind w:left="1440" w:hanging="720"/>
        <w:jc w:val="both"/>
        <w:rPr>
          <w:rtl/>
        </w:rPr>
      </w:pPr>
    </w:p>
    <w:p w14:paraId="21F8996E" w14:textId="77777777" w:rsidR="00BD482B" w:rsidRPr="00C15CBF" w:rsidRDefault="00BD482B" w:rsidP="001702A3">
      <w:pPr>
        <w:numPr>
          <w:ilvl w:val="0"/>
          <w:numId w:val="58"/>
        </w:numPr>
        <w:ind w:hanging="686"/>
        <w:jc w:val="both"/>
        <w:rPr>
          <w:rtl/>
        </w:rPr>
      </w:pPr>
      <w:r w:rsidRPr="00C15CBF">
        <w:rPr>
          <w:rtl/>
        </w:rPr>
        <w:t xml:space="preserve">כל </w:t>
      </w:r>
      <w:proofErr w:type="spellStart"/>
      <w:r w:rsidRPr="00C15CBF">
        <w:rPr>
          <w:rtl/>
        </w:rPr>
        <w:t>תכניות</w:t>
      </w:r>
      <w:proofErr w:type="spellEnd"/>
      <w:r w:rsidRPr="00C15CBF">
        <w:rPr>
          <w:rtl/>
        </w:rPr>
        <w:t xml:space="preserve"> ה- </w:t>
      </w:r>
      <w:r w:rsidRPr="00C15CBF">
        <w:t>AS MADE</w:t>
      </w:r>
      <w:r w:rsidRPr="00C15CBF">
        <w:rPr>
          <w:rtl/>
        </w:rPr>
        <w:t xml:space="preserve"> יוכנו באמצעות תכנ</w:t>
      </w:r>
      <w:r w:rsidRPr="00C15CBF">
        <w:rPr>
          <w:rFonts w:hint="cs"/>
          <w:rtl/>
        </w:rPr>
        <w:t>ת "</w:t>
      </w:r>
      <w:proofErr w:type="spellStart"/>
      <w:r w:rsidRPr="00C15CBF">
        <w:rPr>
          <w:rFonts w:hint="cs"/>
          <w:rtl/>
        </w:rPr>
        <w:t>אוטוקאד</w:t>
      </w:r>
      <w:proofErr w:type="spellEnd"/>
      <w:r w:rsidRPr="00C15CBF">
        <w:rPr>
          <w:rFonts w:hint="cs"/>
          <w:rtl/>
        </w:rPr>
        <w:t xml:space="preserve">" </w:t>
      </w:r>
      <w:r w:rsidRPr="00C15CBF">
        <w:rPr>
          <w:rtl/>
        </w:rPr>
        <w:t>בהתאם ל</w:t>
      </w:r>
      <w:r w:rsidRPr="00C15CBF">
        <w:rPr>
          <w:rFonts w:hint="cs"/>
          <w:rtl/>
        </w:rPr>
        <w:t>גרסת</w:t>
      </w:r>
      <w:r w:rsidRPr="00C15CBF">
        <w:rPr>
          <w:rtl/>
        </w:rPr>
        <w:t xml:space="preserve"> המתכנן.</w:t>
      </w:r>
    </w:p>
    <w:p w14:paraId="5922D931" w14:textId="77777777" w:rsidR="00BD482B" w:rsidRPr="00C15CBF" w:rsidRDefault="00BD482B" w:rsidP="00BD482B">
      <w:pPr>
        <w:ind w:left="1440" w:hanging="720"/>
        <w:jc w:val="both"/>
        <w:rPr>
          <w:rtl/>
        </w:rPr>
      </w:pPr>
    </w:p>
    <w:p w14:paraId="28F30A8A" w14:textId="77777777" w:rsidR="00BD482B" w:rsidRPr="00C15CBF" w:rsidRDefault="00BD482B" w:rsidP="001702A3">
      <w:pPr>
        <w:numPr>
          <w:ilvl w:val="0"/>
          <w:numId w:val="58"/>
        </w:numPr>
        <w:ind w:hanging="686"/>
        <w:jc w:val="both"/>
        <w:rPr>
          <w:rtl/>
        </w:rPr>
      </w:pPr>
      <w:r w:rsidRPr="00C15CBF">
        <w:rPr>
          <w:rFonts w:hint="cs"/>
          <w:rtl/>
        </w:rPr>
        <w:t>המדידה תיעשה ע"י מודד מוסמך והתוכניות תחתמנה על ידו ותכלולנה את כל המידות המתוכננות ואת מידות ומפלסי/אורכי האלמנטים והמערכות כפי שבוצעו בפועל.</w:t>
      </w:r>
    </w:p>
    <w:p w14:paraId="0EE80C87" w14:textId="77777777" w:rsidR="00BD482B" w:rsidRPr="00C15CBF" w:rsidRDefault="00BD482B" w:rsidP="00BD482B">
      <w:pPr>
        <w:ind w:left="1440" w:hanging="720"/>
        <w:jc w:val="both"/>
        <w:rPr>
          <w:rtl/>
        </w:rPr>
      </w:pPr>
    </w:p>
    <w:p w14:paraId="773559F3" w14:textId="77777777" w:rsidR="00BD482B" w:rsidRPr="00C15CBF" w:rsidRDefault="00BD482B" w:rsidP="001702A3">
      <w:pPr>
        <w:numPr>
          <w:ilvl w:val="0"/>
          <w:numId w:val="58"/>
        </w:numPr>
        <w:ind w:hanging="686"/>
        <w:jc w:val="both"/>
        <w:rPr>
          <w:rtl/>
        </w:rPr>
      </w:pPr>
      <w:r w:rsidRPr="00C15CBF">
        <w:rPr>
          <w:rtl/>
        </w:rPr>
        <w:t>הקבלן יכין וימסור למזמין, על חשבונו</w:t>
      </w:r>
      <w:r w:rsidRPr="00C15CBF">
        <w:rPr>
          <w:rFonts w:hint="cs"/>
          <w:rtl/>
        </w:rPr>
        <w:t>, 5</w:t>
      </w:r>
      <w:r w:rsidRPr="00C15CBF">
        <w:rPr>
          <w:rtl/>
        </w:rPr>
        <w:t xml:space="preserve"> סטים ו</w:t>
      </w:r>
      <w:r w:rsidRPr="00C15CBF">
        <w:rPr>
          <w:rFonts w:hint="cs"/>
          <w:rtl/>
        </w:rPr>
        <w:t>-</w:t>
      </w:r>
      <w:r w:rsidRPr="00C15CBF">
        <w:rPr>
          <w:rtl/>
        </w:rPr>
        <w:t xml:space="preserve"> </w:t>
      </w:r>
      <w:r w:rsidRPr="00C15CBF">
        <w:t>CD</w:t>
      </w:r>
      <w:r w:rsidRPr="00C15CBF">
        <w:rPr>
          <w:rFonts w:hint="cs"/>
          <w:rtl/>
        </w:rPr>
        <w:t xml:space="preserve"> </w:t>
      </w:r>
      <w:r w:rsidRPr="00C15CBF">
        <w:rPr>
          <w:rtl/>
        </w:rPr>
        <w:t xml:space="preserve">של </w:t>
      </w:r>
      <w:proofErr w:type="spellStart"/>
      <w:r w:rsidRPr="00C15CBF">
        <w:rPr>
          <w:rtl/>
        </w:rPr>
        <w:t>תכניות</w:t>
      </w:r>
      <w:proofErr w:type="spellEnd"/>
      <w:r w:rsidRPr="00C15CBF">
        <w:rPr>
          <w:rtl/>
        </w:rPr>
        <w:t xml:space="preserve"> ה-</w:t>
      </w:r>
      <w:r w:rsidRPr="00C15CBF">
        <w:t>AS MADE</w:t>
      </w:r>
      <w:r w:rsidRPr="00C15CBF">
        <w:rPr>
          <w:rFonts w:hint="cs"/>
          <w:rtl/>
        </w:rPr>
        <w:t xml:space="preserve"> לאחר שהציגן בפני המתכנן, כל אחד בתחומו, וקבל את אישורו. </w:t>
      </w:r>
      <w:proofErr w:type="spellStart"/>
      <w:r w:rsidRPr="00C15CBF">
        <w:rPr>
          <w:rtl/>
        </w:rPr>
        <w:t>התכניות</w:t>
      </w:r>
      <w:proofErr w:type="spellEnd"/>
      <w:r w:rsidRPr="00C15CBF">
        <w:rPr>
          <w:rtl/>
        </w:rPr>
        <w:t xml:space="preserve"> תסמנה בצורה ברורה ומדויקת את העבודה שבוצעה, לרבות מיקומים ועומקים מדויקים של שוחות וקוים תת קרקעיים</w:t>
      </w:r>
      <w:r w:rsidRPr="00C15CBF">
        <w:rPr>
          <w:rFonts w:hint="cs"/>
          <w:rtl/>
        </w:rPr>
        <w:t xml:space="preserve"> חדשים ו/או קיימים</w:t>
      </w:r>
      <w:r w:rsidRPr="00C15CBF">
        <w:rPr>
          <w:rtl/>
        </w:rPr>
        <w:t xml:space="preserve">, ותימסרנה למפקח כחלק ממסמכי החשבון הסופי. </w:t>
      </w:r>
      <w:proofErr w:type="spellStart"/>
      <w:r w:rsidRPr="00C15CBF">
        <w:rPr>
          <w:rtl/>
        </w:rPr>
        <w:t>התכניות</w:t>
      </w:r>
      <w:proofErr w:type="spellEnd"/>
      <w:r w:rsidRPr="00C15CBF">
        <w:rPr>
          <w:rtl/>
        </w:rPr>
        <w:t xml:space="preserve"> הנ"ל לא תוכלנה לשמש כבסיס לתביעות כספיות של הקבלן על השינויים בעבודות אשר לא אושרו ע"י המפקח בעת ביצוע השינויים הנ"ל.</w:t>
      </w:r>
    </w:p>
    <w:p w14:paraId="54C8C759" w14:textId="77777777" w:rsidR="00BD482B" w:rsidRPr="00C15CBF" w:rsidRDefault="00BD482B" w:rsidP="00BD482B">
      <w:pPr>
        <w:ind w:left="1440" w:hanging="720"/>
        <w:jc w:val="both"/>
        <w:rPr>
          <w:rtl/>
        </w:rPr>
      </w:pPr>
    </w:p>
    <w:p w14:paraId="359475C7" w14:textId="77777777" w:rsidR="00BD482B" w:rsidRPr="00C15CBF" w:rsidRDefault="00BD482B" w:rsidP="001702A3">
      <w:pPr>
        <w:numPr>
          <w:ilvl w:val="0"/>
          <w:numId w:val="58"/>
        </w:numPr>
        <w:ind w:hanging="686"/>
        <w:jc w:val="both"/>
        <w:rPr>
          <w:rtl/>
        </w:rPr>
      </w:pPr>
      <w:r w:rsidRPr="00C15CBF">
        <w:rPr>
          <w:rFonts w:hint="cs"/>
          <w:rtl/>
        </w:rPr>
        <w:t xml:space="preserve">כמו כן יספק הקבלן </w:t>
      </w:r>
      <w:r w:rsidRPr="00C15CBF">
        <w:rPr>
          <w:rtl/>
        </w:rPr>
        <w:t xml:space="preserve">עם סיום עבודתו 5 סטים של </w:t>
      </w:r>
      <w:r w:rsidRPr="00C15CBF">
        <w:rPr>
          <w:rFonts w:hint="cs"/>
          <w:rtl/>
        </w:rPr>
        <w:t xml:space="preserve">ספרי מתקן לכל המערכות שסיפק הכוללים </w:t>
      </w:r>
      <w:r w:rsidRPr="00C15CBF">
        <w:rPr>
          <w:rtl/>
        </w:rPr>
        <w:t>הוראות הפעלה, קטלוגים וכו'</w:t>
      </w:r>
      <w:r w:rsidRPr="00C15CBF">
        <w:rPr>
          <w:rFonts w:hint="cs"/>
          <w:rtl/>
        </w:rPr>
        <w:t xml:space="preserve"> בהתאם לאמור בסעיף 00.12.02 במפרט הכללי.</w:t>
      </w:r>
    </w:p>
    <w:p w14:paraId="1B7721F8" w14:textId="77777777" w:rsidR="00BD482B" w:rsidRPr="00C15CBF" w:rsidRDefault="00BD482B" w:rsidP="00BD482B">
      <w:pPr>
        <w:ind w:left="1440" w:hanging="720"/>
        <w:jc w:val="both"/>
        <w:rPr>
          <w:rtl/>
        </w:rPr>
      </w:pPr>
    </w:p>
    <w:p w14:paraId="445EF64B" w14:textId="77777777" w:rsidR="00BD482B" w:rsidRPr="00C15CBF" w:rsidRDefault="00BD482B" w:rsidP="001702A3">
      <w:pPr>
        <w:numPr>
          <w:ilvl w:val="0"/>
          <w:numId w:val="58"/>
        </w:numPr>
        <w:ind w:hanging="686"/>
        <w:jc w:val="both"/>
        <w:rPr>
          <w:rtl/>
        </w:rPr>
      </w:pPr>
      <w:r w:rsidRPr="00C15CBF">
        <w:rPr>
          <w:rFonts w:hint="cs"/>
          <w:rtl/>
        </w:rPr>
        <w:t xml:space="preserve">בניגוד לאמור במפרט הכללי, </w:t>
      </w:r>
      <w:r w:rsidRPr="00C15CBF">
        <w:rPr>
          <w:rtl/>
        </w:rPr>
        <w:t xml:space="preserve">עבור הכנת </w:t>
      </w:r>
      <w:proofErr w:type="spellStart"/>
      <w:r w:rsidRPr="00C15CBF">
        <w:rPr>
          <w:rtl/>
        </w:rPr>
        <w:t>התכניות</w:t>
      </w:r>
      <w:proofErr w:type="spellEnd"/>
      <w:r w:rsidRPr="00C15CBF">
        <w:rPr>
          <w:rFonts w:hint="cs"/>
          <w:rtl/>
        </w:rPr>
        <w:t xml:space="preserve"> וספרי המתקן</w:t>
      </w:r>
      <w:r w:rsidRPr="00C15CBF">
        <w:rPr>
          <w:rtl/>
        </w:rPr>
        <w:t xml:space="preserve"> ומסירתן למפקח, כמפורט לעיל, לא ישולם בנפרד והתמורה לכך ת</w:t>
      </w:r>
      <w:r w:rsidRPr="00C15CBF">
        <w:rPr>
          <w:rFonts w:hint="cs"/>
          <w:rtl/>
        </w:rPr>
        <w:t>חול על הקבלן.</w:t>
      </w:r>
    </w:p>
    <w:p w14:paraId="0A1B74DD" w14:textId="77777777" w:rsidR="00BD482B" w:rsidRPr="00C15CBF" w:rsidRDefault="00BD482B" w:rsidP="00BD482B">
      <w:pPr>
        <w:ind w:left="1440" w:hanging="720"/>
        <w:jc w:val="both"/>
        <w:rPr>
          <w:rtl/>
        </w:rPr>
      </w:pPr>
      <w:r w:rsidRPr="00C15CBF">
        <w:rPr>
          <w:rFonts w:hint="cs"/>
          <w:rtl/>
        </w:rPr>
        <w:tab/>
      </w:r>
      <w:r w:rsidRPr="00C15CBF">
        <w:rPr>
          <w:rtl/>
        </w:rPr>
        <w:t>לא יוחל בבדיקת החשבון הסופי של הקבלן ללא מילויו הקפדני על הוראות סעיף זה לשביעות רצון המפקח.</w:t>
      </w:r>
    </w:p>
    <w:p w14:paraId="5A5EFF0D" w14:textId="77777777" w:rsidR="00BD482B" w:rsidRPr="00C15CBF" w:rsidRDefault="00BD482B" w:rsidP="00BD482B">
      <w:pPr>
        <w:ind w:left="1440" w:hanging="720"/>
        <w:jc w:val="both"/>
        <w:rPr>
          <w:rtl/>
        </w:rPr>
      </w:pPr>
      <w:r w:rsidRPr="00C15CBF">
        <w:rPr>
          <w:rtl/>
        </w:rPr>
        <w:t xml:space="preserve"> </w:t>
      </w:r>
    </w:p>
    <w:p w14:paraId="096B7B7B" w14:textId="77777777" w:rsidR="00BD482B" w:rsidRPr="00C15CBF" w:rsidRDefault="00BD482B" w:rsidP="001702A3">
      <w:pPr>
        <w:numPr>
          <w:ilvl w:val="0"/>
          <w:numId w:val="58"/>
        </w:numPr>
        <w:ind w:hanging="686"/>
        <w:jc w:val="both"/>
        <w:rPr>
          <w:rtl/>
        </w:rPr>
      </w:pPr>
      <w:r w:rsidRPr="00C15CBF">
        <w:rPr>
          <w:u w:val="single"/>
          <w:rtl/>
        </w:rPr>
        <w:lastRenderedPageBreak/>
        <w:t xml:space="preserve">עבור הכנת </w:t>
      </w:r>
      <w:proofErr w:type="spellStart"/>
      <w:r w:rsidRPr="00C15CBF">
        <w:rPr>
          <w:u w:val="single"/>
          <w:rtl/>
        </w:rPr>
        <w:t>התכניות</w:t>
      </w:r>
      <w:proofErr w:type="spellEnd"/>
      <w:r w:rsidRPr="00C15CBF">
        <w:rPr>
          <w:rFonts w:hint="cs"/>
          <w:u w:val="single"/>
          <w:rtl/>
        </w:rPr>
        <w:t xml:space="preserve"> וספרי המתקן</w:t>
      </w:r>
      <w:r w:rsidRPr="00C15CBF">
        <w:rPr>
          <w:u w:val="single"/>
          <w:rtl/>
        </w:rPr>
        <w:t xml:space="preserve"> ומסירתן למפקח, כמפורט לעיל, לא ישולם בנפרד והתמורה לכך ת</w:t>
      </w:r>
      <w:r w:rsidRPr="00C15CBF">
        <w:rPr>
          <w:rFonts w:hint="cs"/>
          <w:u w:val="single"/>
          <w:rtl/>
        </w:rPr>
        <w:t>חול על הקבלן.</w:t>
      </w:r>
    </w:p>
    <w:p w14:paraId="7B6CC46B" w14:textId="77777777" w:rsidR="00BD482B" w:rsidRPr="00C15CBF" w:rsidRDefault="00BD482B" w:rsidP="00BD482B">
      <w:pPr>
        <w:ind w:left="1440" w:hanging="720"/>
        <w:jc w:val="both"/>
        <w:rPr>
          <w:u w:val="single"/>
          <w:rtl/>
        </w:rPr>
      </w:pPr>
      <w:r w:rsidRPr="00C15CBF">
        <w:rPr>
          <w:rFonts w:hint="cs"/>
          <w:rtl/>
        </w:rPr>
        <w:tab/>
      </w:r>
      <w:r w:rsidRPr="00C15CBF">
        <w:rPr>
          <w:u w:val="single"/>
          <w:rtl/>
        </w:rPr>
        <w:t>לא יוחל בבדיקת החשבון הסופי של הקבלן ללא מילויו הקפדני על הוראות סעיף זה לשביעות רצון המפקח.</w:t>
      </w:r>
    </w:p>
    <w:p w14:paraId="16B8398E" w14:textId="77777777" w:rsidR="00BD482B" w:rsidRPr="00C15CBF" w:rsidRDefault="00BD482B" w:rsidP="00BD482B">
      <w:pPr>
        <w:ind w:left="720" w:hanging="720"/>
        <w:jc w:val="both"/>
        <w:rPr>
          <w:rtl/>
        </w:rPr>
      </w:pPr>
    </w:p>
    <w:p w14:paraId="3484B9A7" w14:textId="77777777" w:rsidR="00BD482B" w:rsidRPr="00C15CBF" w:rsidRDefault="00BD482B" w:rsidP="001702A3">
      <w:pPr>
        <w:numPr>
          <w:ilvl w:val="1"/>
          <w:numId w:val="39"/>
        </w:numPr>
        <w:tabs>
          <w:tab w:val="left" w:pos="720"/>
          <w:tab w:val="left" w:pos="1440"/>
          <w:tab w:val="left" w:pos="2160"/>
        </w:tabs>
        <w:jc w:val="both"/>
        <w:rPr>
          <w:rtl/>
        </w:rPr>
      </w:pPr>
      <w:r w:rsidRPr="00C15CBF">
        <w:rPr>
          <w:b/>
          <w:bCs/>
          <w:u w:val="single"/>
          <w:rtl/>
        </w:rPr>
        <w:t>ניקוי אתר העבודה</w:t>
      </w:r>
      <w:r w:rsidRPr="00C15CBF">
        <w:rPr>
          <w:rtl/>
        </w:rPr>
        <w:t xml:space="preserve"> </w:t>
      </w:r>
    </w:p>
    <w:p w14:paraId="62D316EE" w14:textId="77777777" w:rsidR="00BD482B" w:rsidRPr="00C15CBF" w:rsidRDefault="00BD482B" w:rsidP="001702A3">
      <w:pPr>
        <w:numPr>
          <w:ilvl w:val="0"/>
          <w:numId w:val="59"/>
        </w:numPr>
        <w:ind w:hanging="686"/>
        <w:jc w:val="both"/>
      </w:pPr>
      <w:r w:rsidRPr="00C15CBF">
        <w:rPr>
          <w:rtl/>
        </w:rPr>
        <w:t xml:space="preserve">הקבלן </w:t>
      </w:r>
      <w:r w:rsidRPr="00C15CBF">
        <w:rPr>
          <w:rFonts w:hint="cs"/>
          <w:rtl/>
        </w:rPr>
        <w:t xml:space="preserve">ישמור על אתר נקי, </w:t>
      </w:r>
      <w:r w:rsidRPr="00C15CBF">
        <w:rPr>
          <w:rtl/>
        </w:rPr>
        <w:t xml:space="preserve">יבצע ויישא בהוצאות לניקוי אתר הבניין </w:t>
      </w:r>
      <w:r w:rsidRPr="00C15CBF">
        <w:rPr>
          <w:rFonts w:hint="cs"/>
          <w:rtl/>
        </w:rPr>
        <w:t xml:space="preserve">בכל יום </w:t>
      </w:r>
      <w:r w:rsidRPr="00C15CBF">
        <w:rPr>
          <w:rtl/>
        </w:rPr>
        <w:t>ובגמר כל העבודות מכל פסולת, אשפה, אדמה וחומרים מיותרים אחרים וימסור למזמין את אתר הבניין ואת סביבתו הסמוכה נקיים, לשביעות רצונו של המזמין.</w:t>
      </w:r>
    </w:p>
    <w:p w14:paraId="57238B71" w14:textId="77777777" w:rsidR="00BD482B" w:rsidRPr="00C15CBF" w:rsidRDefault="00BD482B" w:rsidP="00BD482B">
      <w:pPr>
        <w:ind w:left="1440" w:hanging="720"/>
        <w:jc w:val="both"/>
        <w:rPr>
          <w:b/>
          <w:bCs/>
          <w:u w:val="single"/>
        </w:rPr>
      </w:pPr>
      <w:r w:rsidRPr="00C15CBF">
        <w:tab/>
      </w:r>
      <w:r w:rsidRPr="00C15CBF">
        <w:rPr>
          <w:b/>
          <w:bCs/>
          <w:u w:val="single"/>
          <w:rtl/>
        </w:rPr>
        <w:t>תהיה הקפדה מיוחדת שהאתר יהיה באופן קבוע נקי ומסודר.</w:t>
      </w:r>
    </w:p>
    <w:p w14:paraId="09A945DF" w14:textId="77777777" w:rsidR="00BD482B" w:rsidRPr="00C15CBF" w:rsidRDefault="00BD482B" w:rsidP="00BD482B">
      <w:pPr>
        <w:ind w:left="1440" w:hanging="720"/>
        <w:jc w:val="both"/>
        <w:rPr>
          <w:rtl/>
        </w:rPr>
      </w:pPr>
    </w:p>
    <w:p w14:paraId="3DEA2AFE" w14:textId="77777777" w:rsidR="00BD482B" w:rsidRPr="00C15CBF" w:rsidRDefault="00BD482B" w:rsidP="001702A3">
      <w:pPr>
        <w:numPr>
          <w:ilvl w:val="0"/>
          <w:numId w:val="59"/>
        </w:numPr>
        <w:ind w:hanging="686"/>
        <w:jc w:val="both"/>
        <w:rPr>
          <w:rtl/>
        </w:rPr>
      </w:pPr>
      <w:r w:rsidRPr="00C15CBF">
        <w:rPr>
          <w:rFonts w:hint="cs"/>
          <w:rtl/>
        </w:rPr>
        <w:t xml:space="preserve">פעם בשבועיים ובגמר העבודה </w:t>
      </w:r>
      <w:r w:rsidRPr="00C15CBF">
        <w:rPr>
          <w:rtl/>
        </w:rPr>
        <w:t>הקבלן ישפשף וינקה את כל הרצפות והמרצפות</w:t>
      </w:r>
      <w:r w:rsidRPr="00C15CBF">
        <w:rPr>
          <w:rFonts w:hint="cs"/>
          <w:rtl/>
        </w:rPr>
        <w:t xml:space="preserve"> במים וסבון.</w:t>
      </w:r>
    </w:p>
    <w:p w14:paraId="5B8027D7" w14:textId="77777777" w:rsidR="00BD482B" w:rsidRPr="00C15CBF" w:rsidRDefault="00BD482B" w:rsidP="00BD482B">
      <w:pPr>
        <w:ind w:left="1440" w:hanging="720"/>
        <w:jc w:val="both"/>
        <w:rPr>
          <w:rtl/>
        </w:rPr>
      </w:pPr>
    </w:p>
    <w:p w14:paraId="5E854D94" w14:textId="77777777" w:rsidR="00BD482B" w:rsidRPr="00C15CBF" w:rsidRDefault="00BD482B" w:rsidP="001702A3">
      <w:pPr>
        <w:numPr>
          <w:ilvl w:val="0"/>
          <w:numId w:val="59"/>
        </w:numPr>
        <w:ind w:hanging="686"/>
        <w:jc w:val="both"/>
        <w:rPr>
          <w:rtl/>
        </w:rPr>
      </w:pPr>
      <w:r w:rsidRPr="00C15CBF">
        <w:rPr>
          <w:rFonts w:hint="cs"/>
          <w:rtl/>
        </w:rPr>
        <w:t xml:space="preserve">כמו כן, בגמר העבודה </w:t>
      </w:r>
      <w:r w:rsidRPr="00C15CBF">
        <w:rPr>
          <w:rtl/>
        </w:rPr>
        <w:t xml:space="preserve">ינקה </w:t>
      </w:r>
      <w:r w:rsidRPr="00C15CBF">
        <w:rPr>
          <w:rFonts w:hint="cs"/>
          <w:rtl/>
        </w:rPr>
        <w:t xml:space="preserve">הקבלן </w:t>
      </w:r>
      <w:r w:rsidRPr="00C15CBF">
        <w:rPr>
          <w:rtl/>
        </w:rPr>
        <w:t>את כל הדלתות והחלונות, יוריד כל כתמי צבע ונוזלים אחרים וכן סימנים ועקבות לכלוך אחרים מחלקי העבודה. עליו להשאיר את כל העבודות מושלמות ואת הבניין מוכן לשימוש מיידי. הרצפות יישטפו במים וסבון.</w:t>
      </w:r>
    </w:p>
    <w:p w14:paraId="3AFE04E0" w14:textId="77777777" w:rsidR="00BD482B" w:rsidRPr="00C15CBF" w:rsidRDefault="00BD482B" w:rsidP="00BD482B">
      <w:pPr>
        <w:ind w:left="1440" w:hanging="720"/>
        <w:jc w:val="both"/>
        <w:rPr>
          <w:rtl/>
        </w:rPr>
      </w:pPr>
    </w:p>
    <w:p w14:paraId="3E0DE49C" w14:textId="77777777" w:rsidR="00BD482B" w:rsidRPr="00C15CBF" w:rsidRDefault="00BD482B" w:rsidP="001702A3">
      <w:pPr>
        <w:numPr>
          <w:ilvl w:val="0"/>
          <w:numId w:val="59"/>
        </w:numPr>
        <w:ind w:hanging="686"/>
        <w:jc w:val="both"/>
        <w:rPr>
          <w:rtl/>
        </w:rPr>
      </w:pPr>
      <w:r w:rsidRPr="00C15CBF">
        <w:rPr>
          <w:rtl/>
        </w:rPr>
        <w:t>הקבלן יסלק את כל המחסנים והצריפים הארעיים בגמר העבודה.</w:t>
      </w:r>
    </w:p>
    <w:p w14:paraId="36080957" w14:textId="77777777" w:rsidR="00BD482B" w:rsidRPr="00C15CBF" w:rsidRDefault="00BD482B" w:rsidP="00BD482B">
      <w:pPr>
        <w:ind w:left="1440" w:hanging="720"/>
        <w:jc w:val="both"/>
        <w:rPr>
          <w:rtl/>
        </w:rPr>
      </w:pPr>
    </w:p>
    <w:p w14:paraId="6D5B322F" w14:textId="77777777" w:rsidR="00BD482B" w:rsidRPr="00C15CBF" w:rsidRDefault="00BD482B" w:rsidP="001702A3">
      <w:pPr>
        <w:numPr>
          <w:ilvl w:val="0"/>
          <w:numId w:val="59"/>
        </w:numPr>
        <w:ind w:hanging="686"/>
        <w:jc w:val="both"/>
        <w:rPr>
          <w:rtl/>
        </w:rPr>
      </w:pPr>
      <w:r w:rsidRPr="00C15CBF">
        <w:rPr>
          <w:rtl/>
        </w:rPr>
        <w:t>הפסולת תסולק ע"י הקבלן למקום שי</w:t>
      </w:r>
      <w:r w:rsidRPr="00C15CBF">
        <w:rPr>
          <w:rFonts w:hint="cs"/>
          <w:rtl/>
        </w:rPr>
        <w:t>אושר ע"י הרשויות</w:t>
      </w:r>
      <w:r w:rsidRPr="00C15CBF">
        <w:rPr>
          <w:rtl/>
        </w:rPr>
        <w:t>. הקבלן יהיה אחראי להשגת האישורים מן הרשויות המוסמכות לגבי שפיכת הפסולת ויישא בכל נזק או קנס שיוטלו עקב שפיכת הפסולת במקום שלא אושר ע"י הרשויות כאמור לעיל.</w:t>
      </w:r>
      <w:r w:rsidRPr="00C15CBF">
        <w:rPr>
          <w:rFonts w:hint="cs"/>
          <w:rtl/>
        </w:rPr>
        <w:tab/>
      </w:r>
    </w:p>
    <w:p w14:paraId="5EA11E46" w14:textId="77777777" w:rsidR="00BD482B" w:rsidRPr="00C15CBF" w:rsidRDefault="00BD482B" w:rsidP="00BD482B">
      <w:pPr>
        <w:ind w:left="1440" w:hanging="720"/>
        <w:jc w:val="both"/>
        <w:rPr>
          <w:rtl/>
        </w:rPr>
      </w:pPr>
    </w:p>
    <w:p w14:paraId="66133E2A" w14:textId="77777777" w:rsidR="00BD482B" w:rsidRPr="00C15CBF" w:rsidRDefault="00BD482B" w:rsidP="001702A3">
      <w:pPr>
        <w:numPr>
          <w:ilvl w:val="0"/>
          <w:numId w:val="59"/>
        </w:numPr>
        <w:ind w:hanging="686"/>
        <w:jc w:val="both"/>
        <w:rPr>
          <w:rtl/>
        </w:rPr>
      </w:pPr>
      <w:r w:rsidRPr="00C15CBF">
        <w:rPr>
          <w:rFonts w:hint="cs"/>
          <w:rtl/>
        </w:rPr>
        <w:t>עבור כל האמור בסעיף זה לא יקבל הקבלן כל תשלום שהוא.</w:t>
      </w:r>
    </w:p>
    <w:p w14:paraId="0B44D031" w14:textId="77777777" w:rsidR="00BD482B" w:rsidRPr="00C15CBF" w:rsidRDefault="00BD482B" w:rsidP="00BD482B">
      <w:pPr>
        <w:ind w:left="1440" w:hanging="720"/>
        <w:jc w:val="both"/>
      </w:pPr>
    </w:p>
    <w:p w14:paraId="69F38FBC" w14:textId="77777777" w:rsidR="00BD482B" w:rsidRPr="00C15CBF" w:rsidRDefault="00BD482B" w:rsidP="001702A3">
      <w:pPr>
        <w:numPr>
          <w:ilvl w:val="0"/>
          <w:numId w:val="59"/>
        </w:numPr>
        <w:ind w:hanging="686"/>
        <w:jc w:val="both"/>
      </w:pPr>
      <w:r w:rsidRPr="00C15CBF">
        <w:rPr>
          <w:rFonts w:hint="cs"/>
          <w:rtl/>
        </w:rPr>
        <w:t xml:space="preserve">לא תסתיים ההתקשרות עם הקבלן והקבלן לא יקבל חשבון סופי עד לקבלת אתר נקי ומסודר לשביעות רצון המפקח. </w:t>
      </w:r>
    </w:p>
    <w:p w14:paraId="3FDE1862" w14:textId="77777777" w:rsidR="00BD482B" w:rsidRPr="00C15CBF" w:rsidRDefault="00BD482B" w:rsidP="00BD482B">
      <w:pPr>
        <w:ind w:left="720" w:hanging="720"/>
        <w:rPr>
          <w:rtl/>
        </w:rPr>
      </w:pPr>
    </w:p>
    <w:p w14:paraId="465A2F75" w14:textId="77777777" w:rsidR="00BD482B" w:rsidRPr="00C15CBF" w:rsidRDefault="00BD482B" w:rsidP="001702A3">
      <w:pPr>
        <w:numPr>
          <w:ilvl w:val="1"/>
          <w:numId w:val="39"/>
        </w:numPr>
        <w:tabs>
          <w:tab w:val="left" w:pos="720"/>
          <w:tab w:val="left" w:pos="1440"/>
          <w:tab w:val="left" w:pos="2160"/>
        </w:tabs>
        <w:rPr>
          <w:rtl/>
        </w:rPr>
      </w:pPr>
      <w:r w:rsidRPr="00C15CBF">
        <w:rPr>
          <w:b/>
          <w:bCs/>
          <w:u w:val="single"/>
          <w:rtl/>
        </w:rPr>
        <w:t>ביצוע בקשתות</w:t>
      </w:r>
      <w:r w:rsidRPr="00C15CBF">
        <w:rPr>
          <w:rFonts w:hint="cs"/>
          <w:b/>
          <w:bCs/>
          <w:u w:val="single"/>
          <w:rtl/>
        </w:rPr>
        <w:t>/</w:t>
      </w:r>
      <w:r w:rsidRPr="00C15CBF">
        <w:rPr>
          <w:b/>
          <w:bCs/>
          <w:u w:val="single"/>
          <w:rtl/>
        </w:rPr>
        <w:t>שיפועים</w:t>
      </w:r>
      <w:r w:rsidRPr="00C15CBF">
        <w:rPr>
          <w:rFonts w:hint="cs"/>
          <w:b/>
          <w:bCs/>
          <w:u w:val="single"/>
          <w:rtl/>
        </w:rPr>
        <w:t xml:space="preserve">/שטחים קטנים וצרים </w:t>
      </w:r>
      <w:r w:rsidRPr="00C15CBF">
        <w:rPr>
          <w:b/>
          <w:bCs/>
          <w:u w:val="single"/>
          <w:rtl/>
        </w:rPr>
        <w:t>וכדומה</w:t>
      </w:r>
    </w:p>
    <w:p w14:paraId="0CDB7CC4" w14:textId="77777777" w:rsidR="00BD482B" w:rsidRPr="00C15CBF" w:rsidRDefault="00BD482B" w:rsidP="001702A3">
      <w:pPr>
        <w:numPr>
          <w:ilvl w:val="0"/>
          <w:numId w:val="60"/>
        </w:numPr>
        <w:ind w:hanging="686"/>
        <w:jc w:val="both"/>
        <w:rPr>
          <w:rtl/>
        </w:rPr>
      </w:pPr>
      <w:r w:rsidRPr="00C15CBF">
        <w:rPr>
          <w:rtl/>
        </w:rPr>
        <w:t>מחירי היחידה, אותם ינקוב הקבלן לעבודות נשוא הסכם זה, יהיו תקפים גם לגבי כל העבודות והמוצרים שיסופקו ו/או יבוצעו בשטחים משופעים ו/או בעלי צורה גיאומטרית מיוחדת דוגמת אלכסונים, קשתות וכדומה</w:t>
      </w:r>
      <w:r w:rsidRPr="00C15CBF">
        <w:rPr>
          <w:rFonts w:hint="cs"/>
          <w:rtl/>
        </w:rPr>
        <w:t xml:space="preserve"> לרבות בשטחים קטנים </w:t>
      </w:r>
      <w:proofErr w:type="spellStart"/>
      <w:r w:rsidRPr="00C15CBF">
        <w:rPr>
          <w:rFonts w:hint="cs"/>
          <w:rtl/>
        </w:rPr>
        <w:t>וצרים,גליפים,רצועות,התחברות</w:t>
      </w:r>
      <w:proofErr w:type="spellEnd"/>
      <w:r w:rsidRPr="00C15CBF">
        <w:rPr>
          <w:rFonts w:hint="cs"/>
          <w:rtl/>
        </w:rPr>
        <w:t xml:space="preserve"> והתאמה </w:t>
      </w:r>
      <w:proofErr w:type="spellStart"/>
      <w:r w:rsidRPr="00C15CBF">
        <w:rPr>
          <w:rFonts w:hint="cs"/>
          <w:rtl/>
        </w:rPr>
        <w:t>לקיים,שטחים</w:t>
      </w:r>
      <w:proofErr w:type="spellEnd"/>
      <w:r w:rsidRPr="00C15CBF">
        <w:rPr>
          <w:rFonts w:hint="cs"/>
          <w:rtl/>
        </w:rPr>
        <w:t xml:space="preserve"> מוגבלים וכו' </w:t>
      </w:r>
      <w:r w:rsidRPr="00C15CBF">
        <w:rPr>
          <w:rtl/>
        </w:rPr>
        <w:t xml:space="preserve"> - וזאת אפילו אם אין עובדות ועבודות אלו מוזכרות במפורש בתיאור של הסעיפים בכתב הכמויות.</w:t>
      </w:r>
    </w:p>
    <w:p w14:paraId="5B4E15D6" w14:textId="77777777" w:rsidR="00BD482B" w:rsidRPr="00C15CBF" w:rsidRDefault="00BD482B" w:rsidP="00BD482B">
      <w:pPr>
        <w:ind w:left="1440" w:hanging="720"/>
        <w:jc w:val="both"/>
        <w:rPr>
          <w:rtl/>
        </w:rPr>
      </w:pPr>
    </w:p>
    <w:p w14:paraId="5DA89A24" w14:textId="77777777" w:rsidR="00BD482B" w:rsidRPr="00C15CBF" w:rsidRDefault="00BD482B" w:rsidP="001702A3">
      <w:pPr>
        <w:numPr>
          <w:ilvl w:val="0"/>
          <w:numId w:val="60"/>
        </w:numPr>
        <w:ind w:hanging="686"/>
        <w:jc w:val="both"/>
        <w:rPr>
          <w:rtl/>
        </w:rPr>
      </w:pPr>
      <w:r w:rsidRPr="00C15CBF">
        <w:rPr>
          <w:rtl/>
        </w:rPr>
        <w:t xml:space="preserve">מודגש בזאת, שבגין עבודות ומוצרים בעלי צורה ו/או אופי כנ"ל, לא תשולם כל תוספת כספית מעבר לנקוב בכתב הכמויות, אלא אם צוין הדבר במפורש כסעיף נפרד בכתב הכמויות. בעבודות שלגביהן לא תהיה </w:t>
      </w:r>
      <w:r w:rsidRPr="00C15CBF">
        <w:rPr>
          <w:rFonts w:hint="cs"/>
          <w:rtl/>
        </w:rPr>
        <w:t>מצוינת</w:t>
      </w:r>
      <w:r w:rsidRPr="00C15CBF">
        <w:rPr>
          <w:rtl/>
        </w:rPr>
        <w:t xml:space="preserve"> התייחסות כלשהי לנושא דנן (קרי - צורות גיאומטריות מיוחדות, שיפועים וכדומה), רואים את מחירי היחידה, אותם נקב הקבלן בכתב הצעתו, ככוללים גם את הצורך בביצוע כנדרש, ו</w:t>
      </w:r>
      <w:r w:rsidRPr="00C15CBF">
        <w:rPr>
          <w:rFonts w:hint="cs"/>
          <w:rtl/>
        </w:rPr>
        <w:t>ז</w:t>
      </w:r>
      <w:r w:rsidRPr="00C15CBF">
        <w:rPr>
          <w:rtl/>
        </w:rPr>
        <w:t>את ללא כל תוספת כספית לקבלן.</w:t>
      </w:r>
    </w:p>
    <w:p w14:paraId="282E4A65" w14:textId="77777777" w:rsidR="00BD482B" w:rsidRPr="00C15CBF" w:rsidRDefault="00BD482B" w:rsidP="00BD482B">
      <w:pPr>
        <w:ind w:left="720" w:hanging="720"/>
        <w:jc w:val="both"/>
        <w:rPr>
          <w:rtl/>
        </w:rPr>
      </w:pPr>
    </w:p>
    <w:p w14:paraId="6C574D21" w14:textId="77777777" w:rsidR="00BD482B" w:rsidRPr="00C15CBF" w:rsidRDefault="00BD482B" w:rsidP="00BD482B">
      <w:pPr>
        <w:ind w:left="720" w:hanging="720"/>
        <w:jc w:val="both"/>
        <w:rPr>
          <w:rtl/>
        </w:rPr>
      </w:pPr>
    </w:p>
    <w:p w14:paraId="6C36D502"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lastRenderedPageBreak/>
        <w:t>פתחים ושרוולים</w:t>
      </w:r>
    </w:p>
    <w:p w14:paraId="0E96AED5" w14:textId="77777777" w:rsidR="00BD482B" w:rsidRPr="00C15CBF" w:rsidRDefault="00BD482B" w:rsidP="001702A3">
      <w:pPr>
        <w:numPr>
          <w:ilvl w:val="0"/>
          <w:numId w:val="61"/>
        </w:numPr>
        <w:ind w:hanging="686"/>
        <w:jc w:val="both"/>
        <w:rPr>
          <w:rtl/>
        </w:rPr>
      </w:pPr>
      <w:r w:rsidRPr="00C15CBF">
        <w:rPr>
          <w:rtl/>
        </w:rPr>
        <w:t>הקבלן יהיה אחראי לבצוע עבודות שונות הקשורות למתקן כגון: השארת חורים ושרוולים, התקנת צ</w:t>
      </w:r>
      <w:r w:rsidRPr="00C15CBF">
        <w:rPr>
          <w:rFonts w:hint="cs"/>
          <w:rtl/>
        </w:rPr>
        <w:t>י</w:t>
      </w:r>
      <w:r w:rsidRPr="00C15CBF">
        <w:rPr>
          <w:rtl/>
        </w:rPr>
        <w:t xml:space="preserve">נורות לפני יציקות </w:t>
      </w:r>
      <w:proofErr w:type="spellStart"/>
      <w:r w:rsidRPr="00C15CBF">
        <w:rPr>
          <w:rtl/>
        </w:rPr>
        <w:t>וכו</w:t>
      </w:r>
      <w:proofErr w:type="spellEnd"/>
      <w:r w:rsidRPr="00C15CBF">
        <w:rPr>
          <w:rtl/>
        </w:rPr>
        <w:t xml:space="preserve">'. לשם כך על הקבלן להכין בזמן את כל האביזרים אותם יש להכניס בזמן היציקה וכן את הפרטים הדרושים לו לביצוע מעברי צנרת דרך קירות </w:t>
      </w:r>
      <w:proofErr w:type="spellStart"/>
      <w:r w:rsidRPr="00C15CBF">
        <w:rPr>
          <w:rtl/>
        </w:rPr>
        <w:t>וכו</w:t>
      </w:r>
      <w:proofErr w:type="spellEnd"/>
      <w:r w:rsidRPr="00C15CBF">
        <w:rPr>
          <w:rtl/>
        </w:rPr>
        <w:t xml:space="preserve">'. חציבות לאחר יציקה לא תורשינה אלא לאחר קבלת אישור המפקח. </w:t>
      </w:r>
    </w:p>
    <w:p w14:paraId="45BDD3A8" w14:textId="77777777" w:rsidR="00BD482B" w:rsidRPr="00C15CBF" w:rsidRDefault="00BD482B" w:rsidP="00BD482B">
      <w:pPr>
        <w:ind w:left="1440" w:hanging="720"/>
        <w:jc w:val="both"/>
        <w:rPr>
          <w:rtl/>
        </w:rPr>
      </w:pPr>
      <w:r w:rsidRPr="00C15CBF">
        <w:rPr>
          <w:rFonts w:hint="cs"/>
          <w:rtl/>
        </w:rPr>
        <w:tab/>
      </w:r>
      <w:r w:rsidRPr="00C15CBF">
        <w:rPr>
          <w:rtl/>
        </w:rPr>
        <w:t>הכנת הפתחים המתאימים למעבר הצ</w:t>
      </w:r>
      <w:r w:rsidRPr="00C15CBF">
        <w:rPr>
          <w:rFonts w:hint="cs"/>
          <w:rtl/>
        </w:rPr>
        <w:t>י</w:t>
      </w:r>
      <w:r w:rsidRPr="00C15CBF">
        <w:rPr>
          <w:rtl/>
        </w:rPr>
        <w:t>נורות תבוצע על ידי הקבלן ובאחריותו.</w:t>
      </w:r>
    </w:p>
    <w:p w14:paraId="1E6DA94D" w14:textId="77777777" w:rsidR="00BD482B" w:rsidRPr="00C15CBF" w:rsidRDefault="00BD482B" w:rsidP="00BD482B">
      <w:pPr>
        <w:ind w:left="1440" w:hanging="720"/>
        <w:jc w:val="both"/>
        <w:rPr>
          <w:rtl/>
        </w:rPr>
      </w:pPr>
    </w:p>
    <w:p w14:paraId="7004BD92" w14:textId="77777777" w:rsidR="00BD482B" w:rsidRPr="00C15CBF" w:rsidRDefault="00BD482B" w:rsidP="001702A3">
      <w:pPr>
        <w:numPr>
          <w:ilvl w:val="0"/>
          <w:numId w:val="61"/>
        </w:numPr>
        <w:ind w:hanging="686"/>
        <w:jc w:val="both"/>
        <w:rPr>
          <w:rtl/>
        </w:rPr>
      </w:pPr>
      <w:r w:rsidRPr="00C15CBF">
        <w:rPr>
          <w:rtl/>
        </w:rPr>
        <w:t xml:space="preserve">על הקבלן לתאם הכנת שרוולים ומעברים שיבצעם באתר, על ידי קידוח יהלום, בתאום עם המפקח. כל מעברי הצנרת דרך מרחבים מוגנים ייעשו על ידי הכנסת הצינור ביציקה, על ידי שרוול ואטימה או באמצעות מסגרות מיוחדות כדוגמת </w:t>
      </w:r>
      <w:r w:rsidRPr="00C15CBF">
        <w:t>MCT</w:t>
      </w:r>
      <w:r w:rsidRPr="00C15CBF">
        <w:rPr>
          <w:rtl/>
        </w:rPr>
        <w:t xml:space="preserve"> או </w:t>
      </w:r>
      <w:r w:rsidRPr="00C15CBF">
        <w:t>LINK SEAL</w:t>
      </w:r>
      <w:r w:rsidRPr="00C15CBF">
        <w:rPr>
          <w:rtl/>
        </w:rPr>
        <w:t>, הכל בהתאם לדרישות והנחיות פיקוד העורף.</w:t>
      </w:r>
    </w:p>
    <w:p w14:paraId="00E978A3" w14:textId="77777777" w:rsidR="00BD482B" w:rsidRPr="00C15CBF" w:rsidRDefault="00BD482B" w:rsidP="00BD482B">
      <w:pPr>
        <w:ind w:left="1440" w:hanging="720"/>
        <w:jc w:val="both"/>
        <w:rPr>
          <w:rtl/>
        </w:rPr>
      </w:pPr>
    </w:p>
    <w:p w14:paraId="17C5BC97" w14:textId="77777777" w:rsidR="00BD482B" w:rsidRPr="00C15CBF" w:rsidRDefault="00BD482B" w:rsidP="001702A3">
      <w:pPr>
        <w:numPr>
          <w:ilvl w:val="0"/>
          <w:numId w:val="61"/>
        </w:numPr>
        <w:ind w:hanging="686"/>
        <w:jc w:val="both"/>
        <w:rPr>
          <w:rtl/>
        </w:rPr>
      </w:pPr>
      <w:r w:rsidRPr="00C15CBF">
        <w:rPr>
          <w:rtl/>
        </w:rPr>
        <w:t>מעברי צנרת מתכת דרך קירות אש יעשו באמצעות שרוולים ממתכת ואטימה עם חומר מעכב אש.</w:t>
      </w:r>
    </w:p>
    <w:p w14:paraId="17E0A940" w14:textId="77777777" w:rsidR="00BD482B" w:rsidRPr="00C15CBF" w:rsidRDefault="00BD482B" w:rsidP="00BD482B">
      <w:pPr>
        <w:ind w:left="1440" w:hanging="720"/>
        <w:jc w:val="both"/>
        <w:rPr>
          <w:rtl/>
        </w:rPr>
      </w:pPr>
      <w:r w:rsidRPr="00C15CBF">
        <w:rPr>
          <w:rFonts w:hint="cs"/>
          <w:rtl/>
        </w:rPr>
        <w:tab/>
      </w:r>
      <w:r w:rsidRPr="00C15CBF">
        <w:rPr>
          <w:rtl/>
        </w:rPr>
        <w:t>מעברי צנרת פלסטיק דרך קירות אש יעשו באמצעות שרוולים ממתכת ומעיל ממתכת המגן על צינור הפלסטיק בצמוד למעבר ותוך שימוש בחומרי אטימה מתאימים.</w:t>
      </w:r>
    </w:p>
    <w:p w14:paraId="20C9CAAA" w14:textId="77777777" w:rsidR="00BD482B" w:rsidRPr="00C15CBF" w:rsidRDefault="00BD482B" w:rsidP="00BD482B">
      <w:pPr>
        <w:ind w:left="1440" w:hanging="720"/>
        <w:jc w:val="both"/>
        <w:rPr>
          <w:rtl/>
        </w:rPr>
      </w:pPr>
    </w:p>
    <w:p w14:paraId="7870A5BF" w14:textId="77777777" w:rsidR="00BD482B" w:rsidRPr="00C15CBF" w:rsidRDefault="00BD482B" w:rsidP="001702A3">
      <w:pPr>
        <w:numPr>
          <w:ilvl w:val="0"/>
          <w:numId w:val="61"/>
        </w:numPr>
        <w:ind w:hanging="686"/>
        <w:jc w:val="both"/>
        <w:rPr>
          <w:rtl/>
        </w:rPr>
      </w:pPr>
      <w:r w:rsidRPr="00C15CBF">
        <w:rPr>
          <w:rFonts w:hint="cs"/>
          <w:rtl/>
        </w:rPr>
        <w:t>כל הפתחים יבוצעו ע"י הקבלן ועל חשבונו. השרוולים ומסגרות יסופקו ע"י הקבלנים השונים. עבור קידוחים ופתחים שלא הופיעו בתוכניות הביצוע והקבלן לא ידע על קיומם בעת ביצוע השלד ישולם לקבלן בנפרד.</w:t>
      </w:r>
    </w:p>
    <w:p w14:paraId="14938B9C" w14:textId="77777777" w:rsidR="00BD482B" w:rsidRPr="00C15CBF" w:rsidRDefault="00BD482B" w:rsidP="00BD482B">
      <w:pPr>
        <w:ind w:left="720" w:hanging="720"/>
        <w:jc w:val="both"/>
        <w:rPr>
          <w:rtl/>
        </w:rPr>
      </w:pPr>
    </w:p>
    <w:p w14:paraId="7B5F9B3D"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העברת חומרים וציוד</w:t>
      </w:r>
    </w:p>
    <w:p w14:paraId="1DD35C83" w14:textId="77777777" w:rsidR="00BD482B" w:rsidRPr="00C15CBF" w:rsidRDefault="00BD482B" w:rsidP="00BD482B">
      <w:pPr>
        <w:ind w:left="720" w:hanging="720"/>
        <w:jc w:val="both"/>
        <w:rPr>
          <w:rtl/>
        </w:rPr>
      </w:pPr>
      <w:r w:rsidRPr="00C15CBF">
        <w:rPr>
          <w:rFonts w:hint="cs"/>
          <w:rtl/>
        </w:rPr>
        <w:tab/>
      </w:r>
      <w:r w:rsidRPr="00C15CBF">
        <w:rPr>
          <w:rtl/>
        </w:rPr>
        <w:t xml:space="preserve">על הקבלן לבדוק את דרכי הגישה שבהן יהיה עליו להעביר את הציוד. במידה שתנאי המקום ידרשו זאת, יהיה עליו להביא את הציוד מפורק לאתר, ארוז כיאות, בצורה שתאפשר הכנסת הציוד למקום המיועד. כל הציוד שיובא יוגן בעטיפת ברזנט או פלסטיק להגנה בפני לכלוך כתוצאה מהעבודות. </w:t>
      </w:r>
    </w:p>
    <w:p w14:paraId="5090D00D" w14:textId="77777777" w:rsidR="00BD482B" w:rsidRPr="00C15CBF" w:rsidRDefault="00BD482B" w:rsidP="00BD482B">
      <w:pPr>
        <w:ind w:left="720" w:hanging="720"/>
        <w:jc w:val="both"/>
        <w:rPr>
          <w:rtl/>
        </w:rPr>
      </w:pPr>
      <w:r w:rsidRPr="00C15CBF">
        <w:rPr>
          <w:rFonts w:hint="cs"/>
          <w:rtl/>
        </w:rPr>
        <w:tab/>
      </w:r>
      <w:r w:rsidRPr="00C15CBF">
        <w:rPr>
          <w:rtl/>
        </w:rPr>
        <w:t>הקבלן יהיה אחראי לניקיון מוחלט לציוד במשך כל תקופת ההתקנה ועד קבלת המתקן על-ידי המפקח. לא יועבר ציוד למקום ההתקנה טרם שנבדק במקום היצור. לא יועבר ציוד למקום ההתקנה אשר איננו מכוסה וכל פתחיו סגורים ואטומים בפני חדירת אבק, לכלוך וכדומה. לא יועבר ציוד מאושר למקום ההרכבה טרם שנתקבל אישור להעברתו על-ידי המפקח. הקבלן יוודא את התאמת מידות הפתחים והמעברים להעברת ציודו טרם שיועבר הציוד למקומו המיועד. במידת הצורך יועבר הציוד כשהוא מפורק לחלקיו ויורכב במקום הצבתו.</w:t>
      </w:r>
    </w:p>
    <w:p w14:paraId="5E8A60FB" w14:textId="77777777" w:rsidR="00BD482B" w:rsidRPr="00C15CBF" w:rsidRDefault="00BD482B" w:rsidP="00BD482B">
      <w:pPr>
        <w:ind w:left="720" w:hanging="720"/>
        <w:jc w:val="both"/>
        <w:rPr>
          <w:rtl/>
        </w:rPr>
      </w:pPr>
    </w:p>
    <w:p w14:paraId="7DB76A5A"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הגנה על הציוד</w:t>
      </w:r>
    </w:p>
    <w:p w14:paraId="0077F17D" w14:textId="77777777" w:rsidR="00BD482B" w:rsidRPr="00C15CBF" w:rsidRDefault="00BD482B" w:rsidP="00BD482B">
      <w:pPr>
        <w:ind w:left="720" w:hanging="720"/>
        <w:jc w:val="both"/>
        <w:rPr>
          <w:rtl/>
        </w:rPr>
      </w:pPr>
      <w:r w:rsidRPr="00C15CBF">
        <w:rPr>
          <w:rFonts w:hint="cs"/>
          <w:rtl/>
        </w:rPr>
        <w:tab/>
      </w:r>
      <w:r w:rsidRPr="00C15CBF">
        <w:rPr>
          <w:rtl/>
        </w:rPr>
        <w:t xml:space="preserve">במשך כל תקופת הביצוע על הקבלן להגן על המתקן ו/או כל חלק ממנו כנגד פגיעות אפשריות העלולות להיגרם תוך כדי תהליכי העבודה המבוצעים על-ידי הקבלן ועל-ידי גורמים אחרים. במידה שיגרם נזק כלשהו למרות אמצעי ההגנה, הנזק יתוקן על-ידי הקבלן ללא כל תשלום מצד המזמין. הציוד המוכנס לחדרי המכונות יוגן על-ידי הקבלן בעטיפת ברזנט להגנה בפני חדירת לכלוך לתוכו כתוצאה מבניה, טיח </w:t>
      </w:r>
      <w:proofErr w:type="spellStart"/>
      <w:r w:rsidRPr="00C15CBF">
        <w:rPr>
          <w:rtl/>
        </w:rPr>
        <w:t>וכו</w:t>
      </w:r>
      <w:proofErr w:type="spellEnd"/>
      <w:r w:rsidRPr="00C15CBF">
        <w:rPr>
          <w:rtl/>
        </w:rPr>
        <w:t xml:space="preserve">'. פתחים </w:t>
      </w:r>
      <w:proofErr w:type="spellStart"/>
      <w:r w:rsidRPr="00C15CBF">
        <w:rPr>
          <w:rtl/>
        </w:rPr>
        <w:t>בצנורות</w:t>
      </w:r>
      <w:proofErr w:type="spellEnd"/>
      <w:r w:rsidRPr="00C15CBF">
        <w:rPr>
          <w:rtl/>
        </w:rPr>
        <w:t xml:space="preserve"> יאטמו למשך מהלך ההתקנה.</w:t>
      </w:r>
    </w:p>
    <w:p w14:paraId="14780661" w14:textId="77777777" w:rsidR="00BD482B" w:rsidRPr="00C15CBF" w:rsidRDefault="00BD482B" w:rsidP="00BD482B">
      <w:pPr>
        <w:ind w:left="720" w:hanging="720"/>
        <w:rPr>
          <w:rtl/>
        </w:rPr>
      </w:pPr>
    </w:p>
    <w:p w14:paraId="5B997308" w14:textId="77777777"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גישה</w:t>
      </w:r>
    </w:p>
    <w:p w14:paraId="28DEDD4D" w14:textId="77777777" w:rsidR="00BD482B" w:rsidRPr="00C15CBF" w:rsidRDefault="00BD482B" w:rsidP="00BD482B">
      <w:pPr>
        <w:widowControl w:val="0"/>
        <w:ind w:left="720" w:hanging="720"/>
        <w:jc w:val="both"/>
        <w:rPr>
          <w:rtl/>
        </w:rPr>
      </w:pPr>
      <w:r w:rsidRPr="00C15CBF">
        <w:rPr>
          <w:rFonts w:hint="cs"/>
          <w:rtl/>
        </w:rPr>
        <w:tab/>
      </w:r>
      <w:r w:rsidRPr="00C15CBF">
        <w:rPr>
          <w:rtl/>
        </w:rPr>
        <w:t xml:space="preserve">על הקבלן להרכיב את המתקן כך שיבטיח גישה נוחה אל כל חלקי הציוד המותקנים על-ידו, כגון: מסננים, מנועים, שסתומים, לוחות בקרה וכו' - לשם טיפול, אחזקה ותיקונים. בכל מקרה אשר מבנה </w:t>
      </w:r>
      <w:proofErr w:type="spellStart"/>
      <w:r w:rsidRPr="00C15CBF">
        <w:rPr>
          <w:rtl/>
        </w:rPr>
        <w:t>הבנין</w:t>
      </w:r>
      <w:proofErr w:type="spellEnd"/>
      <w:r w:rsidRPr="00C15CBF">
        <w:rPr>
          <w:rtl/>
        </w:rPr>
        <w:t xml:space="preserve"> והגמר הפנימי מונעים גישה חופשית לחלקי </w:t>
      </w:r>
      <w:r w:rsidRPr="00C15CBF">
        <w:rPr>
          <w:rtl/>
        </w:rPr>
        <w:lastRenderedPageBreak/>
        <w:t>הציוד יודיע הקבלן על כך למפקח בטרם יתקין את הציוד. לא יעשה הקבלן שינויים מהותיים ללא אישור מוקדם מהמפקח. מחובת הקבלן לאפשר ליועץ ולמפקח גישה חופשית באתר ובבתי המלאכה לצורכי ביקורת, בכל עת ולכל העבודות המבוצעות על-ידו.</w:t>
      </w:r>
    </w:p>
    <w:p w14:paraId="08DC979C" w14:textId="77777777" w:rsidR="00BD482B" w:rsidRPr="00C15CBF" w:rsidRDefault="00BD482B" w:rsidP="00BD482B">
      <w:pPr>
        <w:ind w:left="720" w:hanging="720"/>
        <w:jc w:val="both"/>
        <w:rPr>
          <w:rtl/>
        </w:rPr>
      </w:pPr>
    </w:p>
    <w:p w14:paraId="11B0FDD6"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הגנה בפני חלודה</w:t>
      </w:r>
    </w:p>
    <w:p w14:paraId="4E06BD21" w14:textId="77777777" w:rsidR="00BD482B" w:rsidRPr="00C15CBF" w:rsidRDefault="00BD482B" w:rsidP="00BD482B">
      <w:pPr>
        <w:ind w:left="720" w:hanging="720"/>
        <w:jc w:val="both"/>
        <w:rPr>
          <w:rtl/>
        </w:rPr>
      </w:pPr>
      <w:r w:rsidRPr="00C15CBF">
        <w:rPr>
          <w:rFonts w:hint="cs"/>
          <w:rtl/>
        </w:rPr>
        <w:tab/>
      </w:r>
      <w:r w:rsidRPr="00C15CBF">
        <w:rPr>
          <w:rtl/>
        </w:rPr>
        <w:t>הקבלן ינקוט בכל האמצעים היעילים והחדישים ביותר על-מנת לוודא שכל חלקי המתקן יהיו מוגנים באופן יעיל בפני חלודה. לשם כך יפריד הקבלן בכל מקרה שהדבר אפשרי בין מתכות שונות. כל המתלים וכל חלקי הברזל והפלדה הבאים במגע עם רטיבות או לחות יהיו מגולוונים.</w:t>
      </w:r>
    </w:p>
    <w:p w14:paraId="73927247" w14:textId="77777777" w:rsidR="00BD482B" w:rsidRPr="00C15CBF" w:rsidRDefault="00BD482B" w:rsidP="00BD482B">
      <w:pPr>
        <w:ind w:left="720" w:hanging="720"/>
        <w:jc w:val="both"/>
        <w:rPr>
          <w:rtl/>
        </w:rPr>
      </w:pPr>
    </w:p>
    <w:p w14:paraId="37454F19" w14:textId="305E372F" w:rsidR="00BD482B" w:rsidRPr="00C15CBF" w:rsidRDefault="00BD482B" w:rsidP="00BD482B">
      <w:pPr>
        <w:ind w:left="720" w:hanging="720"/>
        <w:jc w:val="both"/>
        <w:rPr>
          <w:rtl/>
        </w:rPr>
      </w:pPr>
      <w:r w:rsidRPr="00C15CBF">
        <w:rPr>
          <w:rtl/>
        </w:rPr>
        <w:tab/>
      </w:r>
    </w:p>
    <w:p w14:paraId="78F83058" w14:textId="77777777" w:rsidR="00BD482B" w:rsidRPr="00C15CBF" w:rsidRDefault="00BD482B" w:rsidP="00BD482B">
      <w:pPr>
        <w:ind w:left="568" w:hanging="720"/>
        <w:jc w:val="both"/>
        <w:rPr>
          <w:rtl/>
        </w:rPr>
      </w:pPr>
    </w:p>
    <w:p w14:paraId="64639DFF" w14:textId="77777777" w:rsidR="00BD482B" w:rsidRPr="00C15CBF" w:rsidRDefault="00BD482B" w:rsidP="001702A3">
      <w:pPr>
        <w:numPr>
          <w:ilvl w:val="1"/>
          <w:numId w:val="39"/>
        </w:numPr>
        <w:tabs>
          <w:tab w:val="left" w:pos="720"/>
          <w:tab w:val="left" w:pos="1440"/>
          <w:tab w:val="left" w:pos="2160"/>
        </w:tabs>
        <w:rPr>
          <w:b/>
          <w:bCs/>
          <w:u w:val="single"/>
          <w:rtl/>
        </w:rPr>
      </w:pPr>
      <w:r w:rsidRPr="00C15CBF">
        <w:rPr>
          <w:b/>
          <w:bCs/>
          <w:u w:val="single"/>
          <w:rtl/>
        </w:rPr>
        <w:t>רזרבות למזמין</w:t>
      </w:r>
    </w:p>
    <w:p w14:paraId="5CB12D8E" w14:textId="77777777" w:rsidR="00BD482B" w:rsidRPr="00C15CBF" w:rsidRDefault="00BD482B" w:rsidP="00BD482B">
      <w:pPr>
        <w:ind w:left="720" w:hanging="720"/>
        <w:jc w:val="both"/>
        <w:rPr>
          <w:rtl/>
        </w:rPr>
      </w:pPr>
      <w:r w:rsidRPr="00C15CBF">
        <w:rPr>
          <w:rFonts w:hint="cs"/>
          <w:rtl/>
        </w:rPr>
        <w:tab/>
      </w:r>
      <w:r w:rsidRPr="00C15CBF">
        <w:rPr>
          <w:rtl/>
        </w:rPr>
        <w:t xml:space="preserve">הקבלן ימסור למזמין </w:t>
      </w:r>
      <w:r w:rsidRPr="00C15CBF">
        <w:rPr>
          <w:rFonts w:hint="cs"/>
          <w:rtl/>
        </w:rPr>
        <w:t>5</w:t>
      </w:r>
      <w:r w:rsidRPr="00C15CBF">
        <w:rPr>
          <w:rtl/>
        </w:rPr>
        <w:t>% מכל הריצופים והחיפויים ו/או מכל רכיב אחר שידרוש המפקח. עבור הנ"ל לא ישולם לקבלן בנפרד ועליו לכלול את עלותם במחירי היחידה השונים.</w:t>
      </w:r>
    </w:p>
    <w:p w14:paraId="142D8C56" w14:textId="77777777" w:rsidR="00BD482B" w:rsidRPr="00C15CBF" w:rsidRDefault="00BD482B" w:rsidP="00BD482B">
      <w:pPr>
        <w:jc w:val="both"/>
        <w:rPr>
          <w:rtl/>
        </w:rPr>
      </w:pPr>
    </w:p>
    <w:p w14:paraId="326D7A5D"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b/>
          <w:bCs/>
          <w:u w:val="single"/>
          <w:rtl/>
        </w:rPr>
        <w:t>טופס 4</w:t>
      </w:r>
      <w:r w:rsidRPr="00C15CBF">
        <w:rPr>
          <w:rFonts w:hint="cs"/>
          <w:b/>
          <w:bCs/>
          <w:u w:val="single"/>
          <w:rtl/>
        </w:rPr>
        <w:t>, 5</w:t>
      </w:r>
    </w:p>
    <w:p w14:paraId="2CFC0153" w14:textId="77777777" w:rsidR="00BD482B" w:rsidRPr="00C15CBF" w:rsidRDefault="00BD482B" w:rsidP="00BD482B">
      <w:pPr>
        <w:ind w:left="720"/>
        <w:jc w:val="both"/>
        <w:rPr>
          <w:rtl/>
        </w:rPr>
      </w:pPr>
      <w:r w:rsidRPr="00C15CBF">
        <w:rPr>
          <w:rFonts w:hint="cs"/>
          <w:rtl/>
        </w:rPr>
        <w:t>באחריות הקבלן להשיג טופס 4, טופס 5, תעודת גמר וכל אישור אחר שיידרש לצורך אכלוס המבנה מהרשות המקומית ומכל רשות אחרת.</w:t>
      </w:r>
    </w:p>
    <w:p w14:paraId="5ACBA830" w14:textId="77777777" w:rsidR="00BD482B" w:rsidRPr="00C15CBF" w:rsidRDefault="00BD482B" w:rsidP="00BD482B">
      <w:pPr>
        <w:ind w:left="720"/>
        <w:jc w:val="both"/>
        <w:rPr>
          <w:rtl/>
        </w:rPr>
      </w:pPr>
      <w:r w:rsidRPr="00C15CBF">
        <w:rPr>
          <w:rFonts w:hint="cs"/>
          <w:rtl/>
        </w:rPr>
        <w:t>על הקבלן לדאוג לכל השגת האישורים הנדרשים לצורך קבלת אישורים כנ"ל ע"מ לאפשר אכלוס במועד סיום הפרויקט.</w:t>
      </w:r>
    </w:p>
    <w:p w14:paraId="52002DE0" w14:textId="77777777" w:rsidR="00BD482B" w:rsidRPr="00C15CBF" w:rsidRDefault="00BD482B" w:rsidP="00BD482B">
      <w:pPr>
        <w:ind w:left="720"/>
        <w:jc w:val="both"/>
        <w:rPr>
          <w:rtl/>
        </w:rPr>
      </w:pPr>
      <w:r w:rsidRPr="00C15CBF">
        <w:rPr>
          <w:rFonts w:hint="cs"/>
          <w:rtl/>
        </w:rPr>
        <w:t xml:space="preserve">לצורך מטלה זו ימנה הקבלן "אחראי על הביצוע", "אחראי על דיווח", מודד מדווח </w:t>
      </w:r>
      <w:proofErr w:type="spellStart"/>
      <w:r w:rsidRPr="00C15CBF">
        <w:rPr>
          <w:rFonts w:hint="cs"/>
          <w:rtl/>
        </w:rPr>
        <w:t>וכו</w:t>
      </w:r>
      <w:proofErr w:type="spellEnd"/>
      <w:r w:rsidRPr="00C15CBF">
        <w:rPr>
          <w:rFonts w:hint="cs"/>
          <w:rtl/>
        </w:rPr>
        <w:t>', במועד הנדרש ע"י הרשויות.</w:t>
      </w:r>
    </w:p>
    <w:p w14:paraId="6BECCE8D" w14:textId="77777777" w:rsidR="00BD482B" w:rsidRPr="00C15CBF" w:rsidRDefault="00BD482B" w:rsidP="00BD482B">
      <w:pPr>
        <w:ind w:left="720"/>
        <w:jc w:val="both"/>
        <w:rPr>
          <w:rtl/>
        </w:rPr>
      </w:pPr>
      <w:r w:rsidRPr="00C15CBF">
        <w:rPr>
          <w:rFonts w:hint="cs"/>
          <w:rtl/>
        </w:rPr>
        <w:t>באחריות הקבלן לפעול מבעוד מועד ברשויות כדי להשיג את כל האישורים הדרושים לאפשר אכלוס כחוק במסגרת משך ביצוע הפרויקט.</w:t>
      </w:r>
    </w:p>
    <w:p w14:paraId="76BCF1CD" w14:textId="77777777" w:rsidR="00BD482B" w:rsidRPr="00C15CBF" w:rsidRDefault="00BD482B" w:rsidP="00BD482B">
      <w:pPr>
        <w:ind w:left="720"/>
        <w:jc w:val="both"/>
        <w:rPr>
          <w:rtl/>
        </w:rPr>
      </w:pPr>
      <w:r w:rsidRPr="00C15CBF">
        <w:rPr>
          <w:rFonts w:hint="cs"/>
          <w:rtl/>
        </w:rPr>
        <w:t>עבור כל הנ"ל לא ישולם בסעיף נפרד והנ"ל כלול בהצעת הקבלן.</w:t>
      </w:r>
    </w:p>
    <w:p w14:paraId="49954BF8" w14:textId="77777777" w:rsidR="00BD482B" w:rsidRPr="00C15CBF" w:rsidRDefault="00BD482B" w:rsidP="00BD482B">
      <w:pPr>
        <w:ind w:left="720" w:hanging="720"/>
        <w:jc w:val="both"/>
        <w:rPr>
          <w:rtl/>
        </w:rPr>
      </w:pPr>
    </w:p>
    <w:p w14:paraId="7F9044BA"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rFonts w:hint="cs"/>
          <w:b/>
          <w:bCs/>
          <w:u w:val="single"/>
          <w:rtl/>
        </w:rPr>
        <w:t>עבודה בגובה</w:t>
      </w:r>
    </w:p>
    <w:p w14:paraId="5CA99964" w14:textId="7336BF34" w:rsidR="00BD482B" w:rsidRPr="00C15CBF" w:rsidRDefault="00BD482B" w:rsidP="00BD482B">
      <w:pPr>
        <w:ind w:left="720" w:hanging="720"/>
        <w:jc w:val="both"/>
        <w:rPr>
          <w:rtl/>
        </w:rPr>
      </w:pPr>
      <w:r w:rsidRPr="00C15CBF">
        <w:rPr>
          <w:rtl/>
        </w:rPr>
        <w:tab/>
      </w:r>
      <w:r w:rsidRPr="00C15CBF">
        <w:rPr>
          <w:b/>
          <w:bCs/>
          <w:rtl/>
        </w:rPr>
        <w:t>מודגש בזאת</w:t>
      </w:r>
      <w:r w:rsidRPr="00C15CBF">
        <w:rPr>
          <w:rtl/>
        </w:rPr>
        <w:t xml:space="preserve"> שמחירי היחידה כוללים גם ביצוע העבודות בכל גובה שיידרש לרבות שימוש בפיגומים מכל סוג,</w:t>
      </w:r>
      <w:r w:rsidR="00381D35">
        <w:rPr>
          <w:rFonts w:hint="cs"/>
          <w:rtl/>
        </w:rPr>
        <w:t xml:space="preserve"> </w:t>
      </w:r>
      <w:r w:rsidRPr="00C15CBF">
        <w:rPr>
          <w:rtl/>
        </w:rPr>
        <w:t>אמצעי הרמה מכל סוג,</w:t>
      </w:r>
      <w:r w:rsidR="00381D35">
        <w:rPr>
          <w:rFonts w:hint="cs"/>
          <w:rtl/>
        </w:rPr>
        <w:t xml:space="preserve"> </w:t>
      </w:r>
      <w:r w:rsidRPr="00C15CBF">
        <w:rPr>
          <w:rtl/>
        </w:rPr>
        <w:t>מנופים מכל סוג,</w:t>
      </w:r>
      <w:r w:rsidR="00381D35">
        <w:rPr>
          <w:rFonts w:hint="cs"/>
          <w:rtl/>
        </w:rPr>
        <w:t xml:space="preserve"> </w:t>
      </w:r>
      <w:r w:rsidRPr="00C15CBF">
        <w:rPr>
          <w:rtl/>
        </w:rPr>
        <w:t xml:space="preserve">במות הרמה וכו' ,בכל גובה שיידרש וככל </w:t>
      </w:r>
      <w:proofErr w:type="spellStart"/>
      <w:r w:rsidRPr="00C15CBF">
        <w:rPr>
          <w:rtl/>
        </w:rPr>
        <w:t>שידרש,לרבות</w:t>
      </w:r>
      <w:proofErr w:type="spellEnd"/>
      <w:r w:rsidRPr="00C15CBF">
        <w:rPr>
          <w:rtl/>
        </w:rPr>
        <w:t xml:space="preserve"> מפעילים ועובדים מקצועיים ככל </w:t>
      </w:r>
      <w:proofErr w:type="spellStart"/>
      <w:r w:rsidRPr="00C15CBF">
        <w:rPr>
          <w:rtl/>
        </w:rPr>
        <w:t>שידרש</w:t>
      </w:r>
      <w:proofErr w:type="spellEnd"/>
      <w:r w:rsidRPr="00C15CBF">
        <w:rPr>
          <w:rtl/>
        </w:rPr>
        <w:t>,</w:t>
      </w:r>
      <w:r w:rsidR="00381D35">
        <w:rPr>
          <w:rFonts w:hint="cs"/>
          <w:rtl/>
        </w:rPr>
        <w:t xml:space="preserve"> </w:t>
      </w:r>
      <w:r w:rsidRPr="00C15CBF">
        <w:rPr>
          <w:rtl/>
        </w:rPr>
        <w:t xml:space="preserve">לכל אורך תקופת </w:t>
      </w:r>
      <w:proofErr w:type="spellStart"/>
      <w:r w:rsidRPr="00C15CBF">
        <w:rPr>
          <w:rtl/>
        </w:rPr>
        <w:t>הביצוע.הקבלן</w:t>
      </w:r>
      <w:proofErr w:type="spellEnd"/>
      <w:r w:rsidRPr="00C15CBF">
        <w:rPr>
          <w:rtl/>
        </w:rPr>
        <w:t xml:space="preserve"> יעסיק אך ורק עובדים מקצועיים המוסמכים להפעלת אמצעי ההרמה ככל שידרשו ואשר עברו הסמכה לעבודה בגובה - הקבלן יידרש להציג מסמכי הסמכה מתאימים לכל עובד ועובד טרם ביצוע העבודות בגובה, על העובדים להיות מצוידים בכל אמצעי המיגון והאבטחה הנדרשים</w:t>
      </w:r>
      <w:r w:rsidRPr="00C15CBF">
        <w:rPr>
          <w:rFonts w:hint="cs"/>
          <w:rtl/>
        </w:rPr>
        <w:t>.</w:t>
      </w:r>
    </w:p>
    <w:p w14:paraId="716E7B0D" w14:textId="77777777" w:rsidR="00BD482B" w:rsidRPr="00C15CBF" w:rsidRDefault="00BD482B" w:rsidP="00BD482B">
      <w:pPr>
        <w:ind w:left="720" w:hanging="720"/>
        <w:jc w:val="both"/>
        <w:rPr>
          <w:rtl/>
        </w:rPr>
      </w:pPr>
    </w:p>
    <w:p w14:paraId="367386E0"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rFonts w:hint="cs"/>
          <w:b/>
          <w:bCs/>
          <w:u w:val="single"/>
          <w:rtl/>
        </w:rPr>
        <w:t>הגנה מפני התפשטות אש</w:t>
      </w:r>
    </w:p>
    <w:p w14:paraId="090A219C" w14:textId="77777777" w:rsidR="00BD482B" w:rsidRPr="00C15CBF" w:rsidRDefault="00BD482B" w:rsidP="00BD482B">
      <w:pPr>
        <w:ind w:left="1179" w:hanging="459"/>
        <w:jc w:val="both"/>
        <w:rPr>
          <w:rtl/>
        </w:rPr>
      </w:pPr>
      <w:r w:rsidRPr="00C15CBF">
        <w:rPr>
          <w:rFonts w:hint="cs"/>
          <w:rtl/>
        </w:rPr>
        <w:t>-</w:t>
      </w:r>
      <w:r w:rsidRPr="00C15CBF">
        <w:rPr>
          <w:rtl/>
        </w:rPr>
        <w:tab/>
      </w:r>
      <w:r w:rsidRPr="00C15CBF">
        <w:rPr>
          <w:rFonts w:hint="cs"/>
          <w:rtl/>
        </w:rPr>
        <w:t xml:space="preserve">כל המוצרים המורכבים בפרויקט יהיו מוגנים מפני התפשטות אש כחלק מתהליך הייצור של המוצר או בתוספת, בכל צדדי המוצר, למשך זמן כנדרש </w:t>
      </w:r>
      <w:proofErr w:type="spellStart"/>
      <w:r w:rsidRPr="00C15CBF">
        <w:rPr>
          <w:rFonts w:hint="cs"/>
          <w:rtl/>
        </w:rPr>
        <w:t>בת"י</w:t>
      </w:r>
      <w:proofErr w:type="spellEnd"/>
      <w:r w:rsidRPr="00C15CBF">
        <w:rPr>
          <w:rFonts w:hint="cs"/>
          <w:rtl/>
        </w:rPr>
        <w:t xml:space="preserve"> 755,921 וע"פ הנחיות יועץ הבטיחות.</w:t>
      </w:r>
    </w:p>
    <w:p w14:paraId="64B8162A" w14:textId="77777777" w:rsidR="00BD482B" w:rsidRPr="00C15CBF" w:rsidRDefault="00BD482B" w:rsidP="00BD482B">
      <w:pPr>
        <w:ind w:left="1179" w:hanging="459"/>
        <w:jc w:val="both"/>
        <w:rPr>
          <w:rtl/>
        </w:rPr>
      </w:pPr>
      <w:r w:rsidRPr="00C15CBF">
        <w:rPr>
          <w:rtl/>
        </w:rPr>
        <w:t>-</w:t>
      </w:r>
      <w:r w:rsidRPr="00C15CBF">
        <w:rPr>
          <w:rtl/>
        </w:rPr>
        <w:tab/>
        <w:t xml:space="preserve">על הקבלן/ספק חלה האחריות המוחלטת להתאמת סיווג עמידות האש של החומרים המתאימים לתיאור בכתב הכמויות לייעודם במקומם הסופי במבנה על פי כל דרישות מכבי אש והתקנים הישראלי </w:t>
      </w:r>
      <w:r w:rsidRPr="00C15CBF">
        <w:rPr>
          <w:rFonts w:hint="cs"/>
          <w:rtl/>
        </w:rPr>
        <w:t>.</w:t>
      </w:r>
      <w:r w:rsidRPr="00C15CBF">
        <w:rPr>
          <w:rtl/>
        </w:rPr>
        <w:t xml:space="preserve"> על הקבלן/ספק להמציא אישור של מכון התקנים הישראלי של החומרים שסופקו בפועל לאתר המזמין באופן ספציפי.  מכון התקנים הישראלי יאשר כי התעודה שהונפקה לחומר הרלוונטי אכן מתאימה לחומרים המתוקנים בפועל באתר של המזמין.</w:t>
      </w:r>
    </w:p>
    <w:p w14:paraId="053747D1" w14:textId="77777777" w:rsidR="00BD482B" w:rsidRPr="00C15CBF" w:rsidRDefault="00BD482B" w:rsidP="00BD482B">
      <w:pPr>
        <w:ind w:left="720" w:hanging="720"/>
        <w:jc w:val="both"/>
        <w:rPr>
          <w:rtl/>
        </w:rPr>
      </w:pPr>
    </w:p>
    <w:p w14:paraId="34CAC863" w14:textId="77777777" w:rsidR="00BD482B" w:rsidRPr="00C15CBF" w:rsidRDefault="00BD482B" w:rsidP="001702A3">
      <w:pPr>
        <w:numPr>
          <w:ilvl w:val="1"/>
          <w:numId w:val="39"/>
        </w:numPr>
        <w:tabs>
          <w:tab w:val="left" w:pos="720"/>
          <w:tab w:val="left" w:pos="1440"/>
          <w:tab w:val="left" w:pos="2160"/>
        </w:tabs>
        <w:rPr>
          <w:sz w:val="24"/>
          <w:rtl/>
        </w:rPr>
      </w:pPr>
      <w:r w:rsidRPr="00C15CBF">
        <w:rPr>
          <w:rFonts w:hint="cs"/>
          <w:b/>
          <w:bCs/>
          <w:sz w:val="24"/>
          <w:u w:val="single"/>
          <w:rtl/>
        </w:rPr>
        <w:t>מניעת רווח מופרז</w:t>
      </w:r>
    </w:p>
    <w:p w14:paraId="62763EED" w14:textId="77777777" w:rsidR="00BD482B" w:rsidRPr="00C15CBF" w:rsidRDefault="00BD482B" w:rsidP="00BD482B">
      <w:pPr>
        <w:ind w:left="1179" w:hanging="459"/>
        <w:jc w:val="both"/>
      </w:pPr>
      <w:r w:rsidRPr="00C15CBF">
        <w:rPr>
          <w:rFonts w:hint="cs"/>
          <w:sz w:val="24"/>
          <w:rtl/>
        </w:rPr>
        <w:t>-</w:t>
      </w:r>
      <w:r w:rsidRPr="00C15CBF">
        <w:rPr>
          <w:rFonts w:hint="cs"/>
          <w:sz w:val="24"/>
          <w:rtl/>
        </w:rPr>
        <w:tab/>
      </w:r>
      <w:r w:rsidRPr="00C15CBF">
        <w:rPr>
          <w:rFonts w:hint="cs"/>
          <w:rtl/>
        </w:rPr>
        <w:t>היה למפקח יסוד להניח, ששכר ההסכם ששולם או שעומד להיות משולם לקבלן, מניח לקבלן רווח מופרז, רשאי המנהל לצוות על עריכת חקירה והקבלן מתחייב להמציא למנהל, למפקח ולנציגיהם את כל הפנקסים, החשבונות והמסמכים האחרים הנוגעים להסכם או לביצוע של פעולה כל שהיא הכרוכה בביצוע ההסכם, וכן לתת כל ידיעות אחרות, הן בעל פה והן בכתב, שתידרשנה לביצוע החקירה.</w:t>
      </w:r>
    </w:p>
    <w:p w14:paraId="6D58F671" w14:textId="77777777" w:rsidR="00BD482B" w:rsidRPr="00C15CBF" w:rsidRDefault="00BD482B" w:rsidP="00BD482B">
      <w:pPr>
        <w:ind w:left="1179" w:hanging="459"/>
        <w:jc w:val="both"/>
        <w:rPr>
          <w:rtl/>
        </w:rPr>
      </w:pPr>
    </w:p>
    <w:p w14:paraId="08F33FEB" w14:textId="77777777" w:rsidR="00BD482B" w:rsidRPr="00C15CBF" w:rsidRDefault="00BD482B" w:rsidP="00BD482B">
      <w:pPr>
        <w:ind w:left="1179" w:hanging="459"/>
        <w:jc w:val="both"/>
        <w:rPr>
          <w:rtl/>
        </w:rPr>
      </w:pPr>
      <w:r w:rsidRPr="00C15CBF">
        <w:rPr>
          <w:rFonts w:hint="cs"/>
          <w:rtl/>
        </w:rPr>
        <w:t>-</w:t>
      </w:r>
      <w:r w:rsidRPr="00C15CBF">
        <w:rPr>
          <w:rFonts w:hint="cs"/>
          <w:rtl/>
        </w:rPr>
        <w:tab/>
        <w:t>קבע המפקח כתוצאה מהחקירה כאמור, כי לפי שיקול דעתו מניח שכר ההסכם לקבלן רווח מופרז – יופחת שכר ההסכם כך שיניח לקבלן רווח הוגן ומתקבל על הדעת בלבד, כפי שייקבע על ידי המפקח, והקבלן מתחייב להחזיר, לפי דרישה, כל סכום שקיבל מעל לשכר ההסכם מופחת כאמור. כן רשאי המזמין לנכות כל סכום כזה מכל סכום שיגיע לקבלן מהמזמין או לגבות אותו בכל דרך אחרת.</w:t>
      </w:r>
    </w:p>
    <w:p w14:paraId="76E7DF61" w14:textId="77777777" w:rsidR="00BD482B" w:rsidRPr="00C15CBF" w:rsidRDefault="00BD482B" w:rsidP="00BD482B">
      <w:pPr>
        <w:ind w:left="1179" w:hanging="459"/>
        <w:jc w:val="both"/>
        <w:rPr>
          <w:rtl/>
        </w:rPr>
      </w:pPr>
    </w:p>
    <w:p w14:paraId="73122BAA" w14:textId="77777777" w:rsidR="00BD482B" w:rsidRPr="00C15CBF" w:rsidRDefault="00BD482B" w:rsidP="00BD482B">
      <w:pPr>
        <w:ind w:left="1179" w:hanging="459"/>
        <w:jc w:val="both"/>
        <w:rPr>
          <w:rtl/>
        </w:rPr>
      </w:pPr>
    </w:p>
    <w:p w14:paraId="1B22184A" w14:textId="77777777" w:rsidR="00BD482B" w:rsidRPr="00C15CBF" w:rsidRDefault="00BD482B" w:rsidP="001702A3">
      <w:pPr>
        <w:numPr>
          <w:ilvl w:val="0"/>
          <w:numId w:val="38"/>
        </w:numPr>
        <w:ind w:left="1179" w:hanging="459"/>
        <w:jc w:val="both"/>
        <w:rPr>
          <w:sz w:val="24"/>
          <w:rtl/>
        </w:rPr>
      </w:pPr>
      <w:r w:rsidRPr="00C15CBF">
        <w:rPr>
          <w:rFonts w:hint="cs"/>
          <w:rtl/>
        </w:rPr>
        <w:t>המפקח לא יהיה רשאי לצוות על עריכת חקירה לפי סעיף זה, לאחר תום 12 חודש מיום מתן</w:t>
      </w:r>
      <w:r w:rsidRPr="00C15CBF">
        <w:rPr>
          <w:rFonts w:hint="cs"/>
          <w:sz w:val="24"/>
          <w:rtl/>
        </w:rPr>
        <w:t xml:space="preserve"> תעודת סיום תקופת הבדק.</w:t>
      </w:r>
    </w:p>
    <w:p w14:paraId="060A885B" w14:textId="77777777" w:rsidR="00BD482B" w:rsidRPr="00C15CBF" w:rsidRDefault="00BD482B" w:rsidP="00BD482B">
      <w:pPr>
        <w:ind w:left="720" w:hanging="720"/>
        <w:jc w:val="both"/>
        <w:rPr>
          <w:rtl/>
        </w:rPr>
      </w:pPr>
    </w:p>
    <w:p w14:paraId="5D1DCABF" w14:textId="77777777" w:rsidR="00BD482B" w:rsidRPr="00C15CBF" w:rsidRDefault="00BD482B" w:rsidP="001702A3">
      <w:pPr>
        <w:numPr>
          <w:ilvl w:val="1"/>
          <w:numId w:val="39"/>
        </w:numPr>
        <w:tabs>
          <w:tab w:val="left" w:pos="720"/>
          <w:tab w:val="left" w:pos="1440"/>
          <w:tab w:val="left" w:pos="2160"/>
        </w:tabs>
        <w:rPr>
          <w:b/>
          <w:bCs/>
        </w:rPr>
      </w:pPr>
      <w:r w:rsidRPr="00C15CBF">
        <w:rPr>
          <w:rFonts w:hint="cs"/>
          <w:b/>
          <w:bCs/>
          <w:u w:val="single"/>
          <w:rtl/>
        </w:rPr>
        <w:t>כתב הכמויות/המפרטים</w:t>
      </w:r>
      <w:r w:rsidRPr="00C15CBF">
        <w:rPr>
          <w:rFonts w:hint="cs"/>
          <w:b/>
          <w:bCs/>
          <w:rtl/>
        </w:rPr>
        <w:t>/התוכניות</w:t>
      </w:r>
    </w:p>
    <w:p w14:paraId="5AF7EA5C" w14:textId="330CEED5" w:rsidR="00BD482B" w:rsidRPr="00C15CBF" w:rsidRDefault="00BD482B" w:rsidP="00BD482B">
      <w:pPr>
        <w:ind w:left="720"/>
        <w:jc w:val="both"/>
        <w:rPr>
          <w:rtl/>
        </w:rPr>
      </w:pPr>
      <w:r w:rsidRPr="00C15CBF">
        <w:rPr>
          <w:rFonts w:hint="cs"/>
          <w:rtl/>
        </w:rPr>
        <w:t>כתב  הכמויות המפרט הטכני והתוכניות משלימים זה את זה ומהווים מיקשה אחת.</w:t>
      </w:r>
      <w:r w:rsidR="007202ED">
        <w:rPr>
          <w:rFonts w:hint="cs"/>
          <w:rtl/>
        </w:rPr>
        <w:t xml:space="preserve"> </w:t>
      </w:r>
      <w:r w:rsidRPr="00C15CBF">
        <w:rPr>
          <w:rFonts w:hint="cs"/>
          <w:rtl/>
        </w:rPr>
        <w:t>מחירי היחידה בכל סעיף כוללים את כל המפורט בכתב הכמויות,</w:t>
      </w:r>
      <w:r w:rsidR="007202ED">
        <w:rPr>
          <w:rFonts w:hint="cs"/>
          <w:rtl/>
        </w:rPr>
        <w:t xml:space="preserve"> </w:t>
      </w:r>
      <w:proofErr w:type="spellStart"/>
      <w:r w:rsidRPr="00C15CBF">
        <w:rPr>
          <w:rFonts w:hint="cs"/>
          <w:rtl/>
        </w:rPr>
        <w:t>במיפרט</w:t>
      </w:r>
      <w:proofErr w:type="spellEnd"/>
      <w:r w:rsidRPr="00C15CBF">
        <w:rPr>
          <w:rFonts w:hint="cs"/>
          <w:rtl/>
        </w:rPr>
        <w:t xml:space="preserve"> המיוחד ובתוכניות.</w:t>
      </w:r>
      <w:r w:rsidR="007202ED">
        <w:rPr>
          <w:rFonts w:hint="cs"/>
          <w:rtl/>
        </w:rPr>
        <w:t xml:space="preserve"> </w:t>
      </w:r>
      <w:r w:rsidRPr="00C15CBF">
        <w:rPr>
          <w:rFonts w:hint="cs"/>
          <w:rtl/>
        </w:rPr>
        <w:t xml:space="preserve">אין הכרח שכל פירוט המתואר באחד מהמסמכים הנ"ל  ימצא את ביטויו המלא והמפורט  גם בשאר המסמכים. מחירי היחידה לא ישתנו מכל סיבה שהיא.  </w:t>
      </w:r>
    </w:p>
    <w:p w14:paraId="73E6B79E" w14:textId="77777777" w:rsidR="00BD482B" w:rsidRPr="00C15CBF" w:rsidRDefault="00BD482B" w:rsidP="00BD482B">
      <w:pPr>
        <w:ind w:left="720"/>
        <w:jc w:val="both"/>
        <w:rPr>
          <w:rtl/>
        </w:rPr>
      </w:pPr>
      <w:r w:rsidRPr="00C15CBF">
        <w:rPr>
          <w:rFonts w:hint="cs"/>
          <w:rtl/>
        </w:rPr>
        <w:t>מודגש בזה שכל הכמויות ללא יוצא מן הכלל הרשומות בכתב הכמויות ניתנו באומדן, כולל אותן כמויות המבוססות על רשימות למיניהן.</w:t>
      </w:r>
    </w:p>
    <w:p w14:paraId="751F0D53" w14:textId="63B065A4" w:rsidR="00BD482B" w:rsidRPr="00C15CBF" w:rsidRDefault="001F729C" w:rsidP="00BD482B">
      <w:pPr>
        <w:ind w:left="720"/>
        <w:jc w:val="both"/>
        <w:rPr>
          <w:rtl/>
        </w:rPr>
      </w:pPr>
      <w:r>
        <w:rPr>
          <w:rFonts w:hint="cs"/>
          <w:rtl/>
        </w:rPr>
        <w:t xml:space="preserve">במבנה 02 </w:t>
      </w:r>
      <w:r w:rsidR="00BD482B" w:rsidRPr="00C15CBF">
        <w:rPr>
          <w:rFonts w:hint="cs"/>
          <w:rtl/>
        </w:rPr>
        <w:t xml:space="preserve">התשלום לקבלן ייעשה על סמך מדידות מדויקות שתערכנה במבנה במהלך העבודה בהתאם לאופני  המדידה. </w:t>
      </w:r>
    </w:p>
    <w:p w14:paraId="434F1CC4" w14:textId="77777777" w:rsidR="00BD482B" w:rsidRPr="00C15CBF" w:rsidRDefault="00BD482B" w:rsidP="00BD482B">
      <w:pPr>
        <w:ind w:left="720"/>
        <w:jc w:val="both"/>
        <w:rPr>
          <w:rtl/>
        </w:rPr>
      </w:pPr>
    </w:p>
    <w:p w14:paraId="4D0F6F88" w14:textId="77777777" w:rsidR="00BD482B" w:rsidRPr="00C15CBF" w:rsidRDefault="00BD482B" w:rsidP="001702A3">
      <w:pPr>
        <w:numPr>
          <w:ilvl w:val="1"/>
          <w:numId w:val="39"/>
        </w:numPr>
        <w:tabs>
          <w:tab w:val="left" w:pos="720"/>
          <w:tab w:val="left" w:pos="1440"/>
          <w:tab w:val="left" w:pos="2160"/>
        </w:tabs>
        <w:jc w:val="both"/>
        <w:rPr>
          <w:rFonts w:ascii="Arial" w:hAnsi="Arial"/>
          <w:sz w:val="24"/>
          <w:rtl/>
        </w:rPr>
      </w:pPr>
      <w:r w:rsidRPr="00C15CBF">
        <w:rPr>
          <w:rFonts w:ascii="Arial" w:hAnsi="Arial" w:hint="cs"/>
          <w:b/>
          <w:bCs/>
          <w:sz w:val="24"/>
          <w:u w:val="single"/>
          <w:rtl/>
        </w:rPr>
        <w:t xml:space="preserve">פרטים </w:t>
      </w:r>
      <w:proofErr w:type="spellStart"/>
      <w:r w:rsidRPr="00C15CBF">
        <w:rPr>
          <w:rFonts w:ascii="Arial" w:hAnsi="Arial" w:hint="cs"/>
          <w:b/>
          <w:bCs/>
          <w:sz w:val="24"/>
          <w:u w:val="single"/>
          <w:rtl/>
        </w:rPr>
        <w:t>ומיפרטים</w:t>
      </w:r>
      <w:proofErr w:type="spellEnd"/>
      <w:r w:rsidRPr="00C15CBF">
        <w:rPr>
          <w:rFonts w:ascii="Arial" w:hAnsi="Arial" w:hint="cs"/>
          <w:b/>
          <w:bCs/>
          <w:sz w:val="24"/>
          <w:u w:val="single"/>
          <w:rtl/>
        </w:rPr>
        <w:t xml:space="preserve"> של יצרנים</w:t>
      </w:r>
    </w:p>
    <w:p w14:paraId="6436968F" w14:textId="77777777" w:rsidR="00BD482B" w:rsidRPr="00C15CBF" w:rsidRDefault="00BD482B" w:rsidP="001702A3">
      <w:pPr>
        <w:numPr>
          <w:ilvl w:val="0"/>
          <w:numId w:val="38"/>
        </w:numPr>
        <w:ind w:left="1179" w:hanging="459"/>
        <w:jc w:val="both"/>
        <w:rPr>
          <w:rFonts w:ascii="Arial" w:hAnsi="Arial"/>
          <w:sz w:val="24"/>
          <w:rtl/>
        </w:rPr>
      </w:pPr>
      <w:bookmarkStart w:id="59" w:name="_Hlk489634788"/>
      <w:r w:rsidRPr="00C15CBF">
        <w:rPr>
          <w:rFonts w:hint="cs"/>
          <w:rtl/>
        </w:rPr>
        <w:t>מודגש</w:t>
      </w:r>
      <w:r w:rsidRPr="00C15CBF">
        <w:rPr>
          <w:rFonts w:ascii="Arial" w:hAnsi="Arial" w:hint="cs"/>
          <w:sz w:val="24"/>
          <w:rtl/>
        </w:rPr>
        <w:t xml:space="preserve"> בזאת שמחיר כל העבודות/החומרים/המוצרים וכו' ,של כל היצרנים/ספקים וכו' , המצוינים </w:t>
      </w:r>
      <w:proofErr w:type="spellStart"/>
      <w:r w:rsidRPr="00C15CBF">
        <w:rPr>
          <w:rFonts w:ascii="Arial" w:hAnsi="Arial" w:hint="cs"/>
          <w:sz w:val="24"/>
          <w:rtl/>
        </w:rPr>
        <w:t>במיכרז</w:t>
      </w:r>
      <w:proofErr w:type="spellEnd"/>
      <w:r w:rsidRPr="00C15CBF">
        <w:rPr>
          <w:rFonts w:ascii="Arial" w:hAnsi="Arial" w:hint="cs"/>
          <w:sz w:val="24"/>
          <w:rtl/>
        </w:rPr>
        <w:t xml:space="preserve">/חוזה </w:t>
      </w:r>
      <w:proofErr w:type="spellStart"/>
      <w:r w:rsidRPr="00C15CBF">
        <w:rPr>
          <w:rFonts w:ascii="Arial" w:hAnsi="Arial" w:hint="cs"/>
          <w:sz w:val="24"/>
          <w:rtl/>
        </w:rPr>
        <w:t>זה,כוללים</w:t>
      </w:r>
      <w:proofErr w:type="spellEnd"/>
      <w:r w:rsidRPr="00C15CBF">
        <w:rPr>
          <w:rFonts w:ascii="Arial" w:hAnsi="Arial" w:hint="cs"/>
          <w:sz w:val="24"/>
          <w:rtl/>
        </w:rPr>
        <w:t xml:space="preserve"> את כל האמור בפרטים / </w:t>
      </w:r>
      <w:proofErr w:type="spellStart"/>
      <w:r w:rsidRPr="00C15CBF">
        <w:rPr>
          <w:rFonts w:ascii="Arial" w:hAnsi="Arial" w:hint="cs"/>
          <w:sz w:val="24"/>
          <w:rtl/>
        </w:rPr>
        <w:t>במיפרטים</w:t>
      </w:r>
      <w:proofErr w:type="spellEnd"/>
      <w:r w:rsidRPr="00C15CBF">
        <w:rPr>
          <w:rFonts w:ascii="Arial" w:hAnsi="Arial" w:hint="cs"/>
          <w:sz w:val="24"/>
          <w:rtl/>
        </w:rPr>
        <w:t xml:space="preserve"> / בקטלוגים ובכל מסמך אחר של היצרנים/ספקים ולפי הדרישה המחמירה ביותר על פי החלטתו הבלעדית של המפקח  ו/או נציג המזמין .</w:t>
      </w:r>
    </w:p>
    <w:bookmarkEnd w:id="59"/>
    <w:p w14:paraId="1D3AEA35" w14:textId="77777777" w:rsidR="00BD482B" w:rsidRPr="00C15CBF" w:rsidRDefault="00BD482B" w:rsidP="00BD482B">
      <w:pPr>
        <w:tabs>
          <w:tab w:val="left" w:pos="720"/>
          <w:tab w:val="left" w:pos="1440"/>
          <w:tab w:val="left" w:pos="2160"/>
        </w:tabs>
        <w:ind w:left="720" w:hanging="720"/>
        <w:jc w:val="both"/>
        <w:rPr>
          <w:rFonts w:ascii="Arial" w:hAnsi="Arial"/>
          <w:sz w:val="24"/>
          <w:rtl/>
        </w:rPr>
      </w:pPr>
    </w:p>
    <w:p w14:paraId="7837A933" w14:textId="77777777" w:rsidR="00BD482B" w:rsidRPr="00C15CBF" w:rsidRDefault="00BD482B" w:rsidP="001702A3">
      <w:pPr>
        <w:numPr>
          <w:ilvl w:val="0"/>
          <w:numId w:val="38"/>
        </w:numPr>
        <w:ind w:left="1179" w:hanging="459"/>
        <w:jc w:val="both"/>
        <w:rPr>
          <w:rFonts w:ascii="Arial" w:hAnsi="Arial"/>
          <w:sz w:val="24"/>
        </w:rPr>
      </w:pPr>
      <w:r w:rsidRPr="00C15CBF">
        <w:rPr>
          <w:rFonts w:ascii="Arial" w:hAnsi="Arial" w:hint="cs"/>
          <w:sz w:val="24"/>
          <w:rtl/>
        </w:rPr>
        <w:t xml:space="preserve">בגמר העבודה יגיש הקבלן אישור של היצרן/ספק  שאכן העבודה בוצעה על פי </w:t>
      </w:r>
      <w:proofErr w:type="spellStart"/>
      <w:r w:rsidRPr="00C15CBF">
        <w:rPr>
          <w:rFonts w:ascii="Arial" w:hAnsi="Arial" w:hint="cs"/>
          <w:sz w:val="24"/>
          <w:rtl/>
        </w:rPr>
        <w:t>המיפרטים</w:t>
      </w:r>
      <w:proofErr w:type="spellEnd"/>
      <w:r w:rsidRPr="00C15CBF">
        <w:rPr>
          <w:rFonts w:ascii="Arial" w:hAnsi="Arial" w:hint="cs"/>
          <w:sz w:val="24"/>
          <w:rtl/>
        </w:rPr>
        <w:t>/פרטים של  היצרן/</w:t>
      </w:r>
      <w:proofErr w:type="spellStart"/>
      <w:r w:rsidRPr="00C15CBF">
        <w:rPr>
          <w:rFonts w:ascii="Arial" w:hAnsi="Arial" w:hint="cs"/>
          <w:sz w:val="24"/>
          <w:rtl/>
        </w:rPr>
        <w:t>ספק.בכל</w:t>
      </w:r>
      <w:proofErr w:type="spellEnd"/>
      <w:r w:rsidRPr="00C15CBF">
        <w:rPr>
          <w:rFonts w:ascii="Arial" w:hAnsi="Arial" w:hint="cs"/>
          <w:sz w:val="24"/>
          <w:rtl/>
        </w:rPr>
        <w:t xml:space="preserve"> מקרה אישור זה לא גורע מאחריותו הבלעדית של הקבלן לטיב העבודה.</w:t>
      </w:r>
    </w:p>
    <w:p w14:paraId="0A630157" w14:textId="77777777" w:rsidR="00BD482B" w:rsidRPr="00C15CBF" w:rsidRDefault="00BD482B" w:rsidP="00BD482B">
      <w:pPr>
        <w:tabs>
          <w:tab w:val="left" w:pos="720"/>
          <w:tab w:val="left" w:pos="1440"/>
          <w:tab w:val="left" w:pos="2160"/>
        </w:tabs>
        <w:ind w:left="720" w:hanging="720"/>
        <w:jc w:val="both"/>
        <w:rPr>
          <w:rFonts w:ascii="Arial" w:hAnsi="Arial"/>
          <w:sz w:val="24"/>
          <w:rtl/>
        </w:rPr>
      </w:pPr>
    </w:p>
    <w:p w14:paraId="13372B2B" w14:textId="77777777" w:rsidR="00BD482B" w:rsidRPr="00C15CBF" w:rsidRDefault="00BD482B" w:rsidP="001702A3">
      <w:pPr>
        <w:numPr>
          <w:ilvl w:val="1"/>
          <w:numId w:val="39"/>
        </w:numPr>
        <w:tabs>
          <w:tab w:val="left" w:pos="720"/>
          <w:tab w:val="left" w:pos="1440"/>
          <w:tab w:val="left" w:pos="2160"/>
        </w:tabs>
        <w:jc w:val="both"/>
        <w:rPr>
          <w:rFonts w:ascii="Arial" w:hAnsi="Arial"/>
          <w:sz w:val="24"/>
          <w:rtl/>
        </w:rPr>
      </w:pPr>
      <w:r w:rsidRPr="00C15CBF">
        <w:rPr>
          <w:rFonts w:ascii="Arial" w:hAnsi="Arial" w:hint="cs"/>
          <w:b/>
          <w:bCs/>
          <w:sz w:val="24"/>
          <w:u w:val="single"/>
          <w:rtl/>
        </w:rPr>
        <w:t>עבודה בחום</w:t>
      </w:r>
    </w:p>
    <w:p w14:paraId="467FCBD0" w14:textId="77777777" w:rsidR="00BD482B" w:rsidRPr="00C15CBF" w:rsidRDefault="00BD482B" w:rsidP="00BD482B">
      <w:pPr>
        <w:ind w:left="720"/>
        <w:jc w:val="both"/>
        <w:rPr>
          <w:rFonts w:ascii="Arial" w:hAnsi="Arial"/>
          <w:sz w:val="24"/>
          <w:rtl/>
        </w:rPr>
      </w:pPr>
      <w:r w:rsidRPr="00C15CBF">
        <w:rPr>
          <w:rFonts w:ascii="Arial" w:hAnsi="Arial" w:hint="cs"/>
          <w:sz w:val="24"/>
          <w:rtl/>
        </w:rPr>
        <w:t xml:space="preserve">עבודות בחום יבוצעו על פי הנחיות והוראות משרד העבודה ועל פי כל </w:t>
      </w:r>
      <w:proofErr w:type="spellStart"/>
      <w:r w:rsidRPr="00C15CBF">
        <w:rPr>
          <w:rFonts w:ascii="Arial" w:hAnsi="Arial" w:hint="cs"/>
          <w:sz w:val="24"/>
          <w:rtl/>
        </w:rPr>
        <w:t>החוקים,התקנות</w:t>
      </w:r>
      <w:proofErr w:type="spellEnd"/>
      <w:r w:rsidRPr="00C15CBF">
        <w:rPr>
          <w:rFonts w:ascii="Arial" w:hAnsi="Arial" w:hint="cs"/>
          <w:sz w:val="24"/>
          <w:rtl/>
        </w:rPr>
        <w:t xml:space="preserve"> והתקנים.</w:t>
      </w:r>
    </w:p>
    <w:p w14:paraId="2FBAD76F" w14:textId="77777777" w:rsidR="00BD482B" w:rsidRPr="00C15CBF" w:rsidRDefault="00BD482B" w:rsidP="00BD482B">
      <w:pPr>
        <w:ind w:left="720" w:hanging="720"/>
        <w:jc w:val="both"/>
        <w:rPr>
          <w:rFonts w:ascii="Arial" w:hAnsi="Arial"/>
          <w:sz w:val="24"/>
          <w:rtl/>
        </w:rPr>
      </w:pPr>
    </w:p>
    <w:p w14:paraId="2DE7943E" w14:textId="77777777" w:rsidR="00BD482B" w:rsidRPr="00C15CBF" w:rsidRDefault="00BD482B" w:rsidP="001702A3">
      <w:pPr>
        <w:numPr>
          <w:ilvl w:val="1"/>
          <w:numId w:val="39"/>
        </w:numPr>
        <w:tabs>
          <w:tab w:val="left" w:pos="720"/>
          <w:tab w:val="left" w:pos="1440"/>
          <w:tab w:val="left" w:pos="2160"/>
        </w:tabs>
        <w:jc w:val="both"/>
        <w:rPr>
          <w:rFonts w:ascii="Arial" w:hAnsi="Arial"/>
          <w:sz w:val="24"/>
          <w:rtl/>
        </w:rPr>
      </w:pPr>
      <w:r w:rsidRPr="00C15CBF">
        <w:rPr>
          <w:rFonts w:ascii="Arial" w:hAnsi="Arial" w:hint="cs"/>
          <w:b/>
          <w:bCs/>
          <w:sz w:val="24"/>
          <w:u w:val="single"/>
          <w:rtl/>
        </w:rPr>
        <w:t>דוגמאות</w:t>
      </w:r>
      <w:r w:rsidRPr="00C15CBF">
        <w:rPr>
          <w:rFonts w:ascii="Arial" w:hAnsi="Arial" w:hint="cs"/>
          <w:sz w:val="24"/>
          <w:rtl/>
        </w:rPr>
        <w:t xml:space="preserve"> </w:t>
      </w:r>
    </w:p>
    <w:p w14:paraId="282EDCFA" w14:textId="77777777" w:rsidR="00BD482B" w:rsidRPr="00C15CBF" w:rsidRDefault="00BD482B" w:rsidP="00BD482B">
      <w:pPr>
        <w:tabs>
          <w:tab w:val="left" w:pos="720"/>
          <w:tab w:val="left" w:pos="1179"/>
          <w:tab w:val="left" w:pos="2160"/>
        </w:tabs>
        <w:ind w:left="1179" w:hanging="1179"/>
        <w:jc w:val="both"/>
        <w:rPr>
          <w:rFonts w:ascii="Arial" w:hAnsi="Arial"/>
          <w:sz w:val="24"/>
          <w:rtl/>
        </w:rPr>
      </w:pPr>
      <w:r w:rsidRPr="00C15CBF">
        <w:rPr>
          <w:rFonts w:ascii="Arial" w:hAnsi="Arial" w:hint="cs"/>
          <w:sz w:val="24"/>
          <w:rtl/>
        </w:rPr>
        <w:t xml:space="preserve">             -</w:t>
      </w:r>
      <w:r w:rsidRPr="00C15CBF">
        <w:rPr>
          <w:rFonts w:ascii="Arial" w:hAnsi="Arial" w:hint="cs"/>
          <w:sz w:val="24"/>
          <w:rtl/>
        </w:rPr>
        <w:tab/>
        <w:t>לפני תחילת העבודות יגיש הקבלן לאישור המפקח דוגמאות מכל העבודות / מוצרים / חומרי הגמר .</w:t>
      </w:r>
    </w:p>
    <w:p w14:paraId="28E01D1E" w14:textId="77777777" w:rsidR="00BD482B" w:rsidRPr="00C15CBF" w:rsidRDefault="00BD482B" w:rsidP="00BD482B">
      <w:pPr>
        <w:tabs>
          <w:tab w:val="left" w:pos="720"/>
          <w:tab w:val="left" w:pos="1179"/>
          <w:tab w:val="left" w:pos="2160"/>
        </w:tabs>
        <w:ind w:left="1179" w:hanging="1179"/>
        <w:jc w:val="both"/>
        <w:rPr>
          <w:rFonts w:ascii="Arial" w:hAnsi="Arial"/>
          <w:sz w:val="24"/>
          <w:rtl/>
        </w:rPr>
      </w:pPr>
    </w:p>
    <w:p w14:paraId="38C9C783" w14:textId="77777777" w:rsidR="00BD482B" w:rsidRPr="00C15CBF" w:rsidRDefault="00BD482B" w:rsidP="00BD482B">
      <w:pPr>
        <w:tabs>
          <w:tab w:val="left" w:pos="720"/>
          <w:tab w:val="left" w:pos="1179"/>
          <w:tab w:val="left" w:pos="2160"/>
        </w:tabs>
        <w:ind w:left="1179" w:hanging="1179"/>
        <w:jc w:val="both"/>
        <w:rPr>
          <w:rFonts w:ascii="Arial" w:hAnsi="Arial"/>
          <w:sz w:val="24"/>
          <w:rtl/>
        </w:rPr>
      </w:pPr>
      <w:r w:rsidRPr="00C15CBF">
        <w:rPr>
          <w:rFonts w:ascii="Arial" w:hAnsi="Arial" w:hint="cs"/>
          <w:sz w:val="24"/>
          <w:rtl/>
        </w:rPr>
        <w:lastRenderedPageBreak/>
        <w:tab/>
        <w:t>-</w:t>
      </w:r>
      <w:r w:rsidRPr="00C15CBF">
        <w:rPr>
          <w:rFonts w:ascii="Arial" w:hAnsi="Arial"/>
          <w:sz w:val="24"/>
          <w:rtl/>
        </w:rPr>
        <w:tab/>
      </w:r>
      <w:r w:rsidRPr="00C15CBF">
        <w:rPr>
          <w:rFonts w:ascii="Arial" w:hAnsi="Arial" w:hint="cs"/>
          <w:sz w:val="24"/>
          <w:rtl/>
        </w:rPr>
        <w:t>כמו יכין הקבלן דוגמאות של  עבודות/מוצרים/חומרי גמר וכו' מותקנים באתר בצורה מושלמת בשטח לאישור המפקח ,כמות הדוגמאות והיקפם לפי הוראות המפקח.</w:t>
      </w:r>
    </w:p>
    <w:p w14:paraId="2FF7CE99" w14:textId="77777777" w:rsidR="00BD482B" w:rsidRPr="00C15CBF" w:rsidRDefault="00BD482B" w:rsidP="00BD482B">
      <w:pPr>
        <w:tabs>
          <w:tab w:val="left" w:pos="720"/>
          <w:tab w:val="left" w:pos="1179"/>
          <w:tab w:val="left" w:pos="2160"/>
        </w:tabs>
        <w:ind w:left="1179" w:hanging="1179"/>
        <w:jc w:val="both"/>
        <w:rPr>
          <w:rFonts w:ascii="Arial" w:hAnsi="Arial"/>
          <w:sz w:val="24"/>
          <w:rtl/>
        </w:rPr>
      </w:pPr>
    </w:p>
    <w:p w14:paraId="50BD8D89" w14:textId="77777777" w:rsidR="00BD482B" w:rsidRPr="00C15CBF" w:rsidRDefault="00BD482B" w:rsidP="00BD482B">
      <w:pPr>
        <w:tabs>
          <w:tab w:val="left" w:pos="720"/>
          <w:tab w:val="left" w:pos="1179"/>
          <w:tab w:val="left" w:pos="2160"/>
        </w:tabs>
        <w:ind w:left="1179" w:hanging="1179"/>
        <w:jc w:val="both"/>
        <w:rPr>
          <w:rFonts w:ascii="Arial" w:hAnsi="Arial"/>
          <w:sz w:val="24"/>
          <w:rtl/>
        </w:rPr>
      </w:pPr>
      <w:r w:rsidRPr="00C15CBF">
        <w:rPr>
          <w:rFonts w:ascii="Arial" w:hAnsi="Arial" w:hint="cs"/>
          <w:sz w:val="24"/>
          <w:rtl/>
        </w:rPr>
        <w:tab/>
        <w:t>-</w:t>
      </w:r>
      <w:r w:rsidRPr="00C15CBF">
        <w:rPr>
          <w:rFonts w:ascii="Arial" w:hAnsi="Arial"/>
          <w:sz w:val="24"/>
          <w:rtl/>
        </w:rPr>
        <w:tab/>
      </w:r>
      <w:r w:rsidRPr="00C15CBF">
        <w:rPr>
          <w:rFonts w:ascii="Arial" w:hAnsi="Arial" w:hint="cs"/>
          <w:sz w:val="24"/>
          <w:rtl/>
        </w:rPr>
        <w:t>רק לאחר אישור המפקח בכתב יתחיל הקבלן בביצוע העבודה המאושרת.</w:t>
      </w:r>
    </w:p>
    <w:p w14:paraId="12EBA554" w14:textId="77777777" w:rsidR="00BD482B" w:rsidRPr="00C15CBF" w:rsidRDefault="00BD482B" w:rsidP="00BD482B">
      <w:pPr>
        <w:tabs>
          <w:tab w:val="left" w:pos="720"/>
          <w:tab w:val="left" w:pos="1179"/>
          <w:tab w:val="left" w:pos="2160"/>
        </w:tabs>
        <w:ind w:left="1179" w:hanging="1179"/>
        <w:jc w:val="both"/>
        <w:rPr>
          <w:rFonts w:ascii="Arial" w:hAnsi="Arial"/>
          <w:sz w:val="24"/>
          <w:rtl/>
        </w:rPr>
      </w:pPr>
    </w:p>
    <w:p w14:paraId="21AF43BA" w14:textId="7696687C" w:rsidR="00BD482B" w:rsidRPr="00C15CBF" w:rsidRDefault="00BD482B" w:rsidP="001D7ACC">
      <w:pPr>
        <w:tabs>
          <w:tab w:val="left" w:pos="720"/>
          <w:tab w:val="left" w:pos="1179"/>
          <w:tab w:val="left" w:pos="2160"/>
        </w:tabs>
        <w:ind w:left="1179" w:hanging="1179"/>
        <w:jc w:val="both"/>
        <w:rPr>
          <w:rFonts w:ascii="Arial" w:hAnsi="Arial"/>
          <w:sz w:val="24"/>
          <w:rtl/>
        </w:rPr>
      </w:pPr>
      <w:r w:rsidRPr="00C15CBF">
        <w:rPr>
          <w:rFonts w:ascii="Arial" w:hAnsi="Arial" w:hint="cs"/>
          <w:sz w:val="24"/>
          <w:rtl/>
        </w:rPr>
        <w:tab/>
        <w:t>-</w:t>
      </w:r>
      <w:r w:rsidRPr="00C15CBF">
        <w:rPr>
          <w:rFonts w:ascii="Arial" w:hAnsi="Arial"/>
          <w:sz w:val="24"/>
          <w:rtl/>
        </w:rPr>
        <w:tab/>
      </w:r>
      <w:r w:rsidRPr="00C15CBF">
        <w:rPr>
          <w:rFonts w:ascii="Arial" w:hAnsi="Arial" w:hint="cs"/>
          <w:sz w:val="24"/>
          <w:rtl/>
        </w:rPr>
        <w:t>הדוגמאות יבוצעו לעבודות בטון גלוי/חשוף, נגרות אומן, מסגרות אומן, אלומיניום, תברואה, חשמל, טיח, ריצופים וחיפויים, צבע, אבן, מיזוג אוויר, מעליות, מסגרות חרש, נגרות חרש, אלמנטים מתועשים, נגישות, ריהוט, גילוי וכיבוי אש, פיתוח, גידור, ריהוט חוץ וכן כל דוגמא אחרת שתידרש על פי החלטתו הבלעדית של המפקח.</w:t>
      </w:r>
    </w:p>
    <w:p w14:paraId="5BC5EDA4" w14:textId="77777777" w:rsidR="00BD482B" w:rsidRPr="00C15CBF" w:rsidRDefault="00BD482B" w:rsidP="00BD482B">
      <w:pPr>
        <w:tabs>
          <w:tab w:val="left" w:pos="720"/>
          <w:tab w:val="left" w:pos="1179"/>
          <w:tab w:val="left" w:pos="2160"/>
        </w:tabs>
        <w:ind w:left="1179" w:hanging="1179"/>
        <w:jc w:val="both"/>
        <w:rPr>
          <w:rFonts w:ascii="Arial" w:hAnsi="Arial"/>
          <w:sz w:val="24"/>
          <w:rtl/>
        </w:rPr>
      </w:pPr>
      <w:r w:rsidRPr="00C15CBF">
        <w:rPr>
          <w:rFonts w:ascii="Arial" w:hAnsi="Arial" w:hint="cs"/>
          <w:sz w:val="24"/>
          <w:rtl/>
        </w:rPr>
        <w:tab/>
        <w:t>-</w:t>
      </w:r>
      <w:r w:rsidRPr="00C15CBF">
        <w:rPr>
          <w:rFonts w:ascii="Arial" w:hAnsi="Arial"/>
          <w:sz w:val="24"/>
          <w:rtl/>
        </w:rPr>
        <w:tab/>
      </w:r>
      <w:r w:rsidRPr="00C15CBF">
        <w:rPr>
          <w:rFonts w:ascii="Arial" w:hAnsi="Arial" w:hint="cs"/>
          <w:sz w:val="24"/>
          <w:rtl/>
        </w:rPr>
        <w:t>כל האמור בסעיף זה יבוצע על ידי הקבלן ועל חשבונו.</w:t>
      </w:r>
    </w:p>
    <w:p w14:paraId="533A99D3" w14:textId="77777777" w:rsidR="00BD482B" w:rsidRPr="00C15CBF" w:rsidRDefault="00BD482B" w:rsidP="00BD482B">
      <w:pPr>
        <w:tabs>
          <w:tab w:val="left" w:pos="720"/>
          <w:tab w:val="left" w:pos="1440"/>
          <w:tab w:val="left" w:pos="2160"/>
        </w:tabs>
        <w:jc w:val="both"/>
        <w:rPr>
          <w:rFonts w:ascii="Arial" w:hAnsi="Arial"/>
          <w:sz w:val="24"/>
          <w:rtl/>
        </w:rPr>
      </w:pPr>
    </w:p>
    <w:p w14:paraId="0A2C070D" w14:textId="77777777" w:rsidR="00BD482B" w:rsidRPr="00C15CBF" w:rsidRDefault="00BD482B" w:rsidP="001702A3">
      <w:pPr>
        <w:numPr>
          <w:ilvl w:val="1"/>
          <w:numId w:val="39"/>
        </w:numPr>
        <w:tabs>
          <w:tab w:val="left" w:pos="720"/>
          <w:tab w:val="left" w:pos="1440"/>
          <w:tab w:val="left" w:pos="2160"/>
        </w:tabs>
        <w:jc w:val="both"/>
        <w:rPr>
          <w:rFonts w:ascii="Arial" w:hAnsi="Arial"/>
          <w:sz w:val="24"/>
          <w:rtl/>
        </w:rPr>
      </w:pPr>
      <w:r w:rsidRPr="00C15CBF">
        <w:rPr>
          <w:rFonts w:ascii="Arial" w:hAnsi="Arial" w:hint="cs"/>
          <w:b/>
          <w:bCs/>
          <w:sz w:val="24"/>
          <w:u w:val="single"/>
          <w:rtl/>
        </w:rPr>
        <w:t>מוצרי נירוסטה</w:t>
      </w:r>
    </w:p>
    <w:p w14:paraId="56173791" w14:textId="77777777" w:rsidR="00BD482B" w:rsidRPr="00C15CBF" w:rsidRDefault="00BD482B" w:rsidP="00BD482B">
      <w:pPr>
        <w:tabs>
          <w:tab w:val="left" w:pos="720"/>
          <w:tab w:val="left" w:pos="1440"/>
          <w:tab w:val="left" w:pos="2160"/>
        </w:tabs>
        <w:jc w:val="both"/>
        <w:rPr>
          <w:rFonts w:ascii="Arial" w:hAnsi="Arial"/>
          <w:sz w:val="24"/>
          <w:rtl/>
        </w:rPr>
      </w:pPr>
      <w:r w:rsidRPr="00C15CBF">
        <w:rPr>
          <w:rFonts w:ascii="Arial" w:hAnsi="Arial" w:hint="cs"/>
          <w:sz w:val="24"/>
          <w:rtl/>
        </w:rPr>
        <w:tab/>
        <w:t xml:space="preserve">כל מוצרי הנירוסטה </w:t>
      </w:r>
      <w:proofErr w:type="spellStart"/>
      <w:r w:rsidRPr="00C15CBF">
        <w:rPr>
          <w:rFonts w:ascii="Arial" w:hAnsi="Arial" w:hint="cs"/>
          <w:sz w:val="24"/>
          <w:rtl/>
        </w:rPr>
        <w:t>במיכרז</w:t>
      </w:r>
      <w:proofErr w:type="spellEnd"/>
      <w:r w:rsidRPr="00C15CBF">
        <w:rPr>
          <w:rFonts w:ascii="Arial" w:hAnsi="Arial" w:hint="cs"/>
          <w:sz w:val="24"/>
          <w:rtl/>
        </w:rPr>
        <w:t>/חוזה זה יהיו מסוג 316 .</w:t>
      </w:r>
    </w:p>
    <w:p w14:paraId="53BB9835" w14:textId="77777777" w:rsidR="00BD482B" w:rsidRPr="00C15CBF" w:rsidRDefault="00BD482B" w:rsidP="00BD482B">
      <w:pPr>
        <w:tabs>
          <w:tab w:val="left" w:pos="720"/>
          <w:tab w:val="left" w:pos="1440"/>
          <w:tab w:val="left" w:pos="2160"/>
        </w:tabs>
        <w:jc w:val="both"/>
        <w:rPr>
          <w:rFonts w:ascii="Arial" w:hAnsi="Arial"/>
          <w:sz w:val="24"/>
        </w:rPr>
      </w:pPr>
    </w:p>
    <w:p w14:paraId="5ECAFD9F" w14:textId="77777777" w:rsidR="00BD482B" w:rsidRPr="00C15CBF" w:rsidRDefault="00BD482B" w:rsidP="001702A3">
      <w:pPr>
        <w:numPr>
          <w:ilvl w:val="1"/>
          <w:numId w:val="39"/>
        </w:numPr>
        <w:tabs>
          <w:tab w:val="left" w:pos="720"/>
          <w:tab w:val="left" w:pos="1440"/>
          <w:tab w:val="left" w:pos="2160"/>
        </w:tabs>
        <w:jc w:val="both"/>
        <w:rPr>
          <w:rFonts w:ascii="Arial" w:hAnsi="Arial"/>
          <w:b/>
          <w:bCs/>
          <w:sz w:val="24"/>
          <w:u w:val="single"/>
          <w:rtl/>
        </w:rPr>
      </w:pPr>
      <w:r w:rsidRPr="00C15CBF">
        <w:rPr>
          <w:rFonts w:ascii="Arial" w:hAnsi="Arial"/>
          <w:b/>
          <w:bCs/>
          <w:sz w:val="24"/>
          <w:u w:val="single"/>
          <w:rtl/>
        </w:rPr>
        <w:t xml:space="preserve">תוכניות </w:t>
      </w:r>
      <w:r w:rsidRPr="00C15CBF">
        <w:rPr>
          <w:rFonts w:ascii="Arial" w:hAnsi="Arial"/>
          <w:b/>
          <w:bCs/>
          <w:sz w:val="24"/>
          <w:u w:val="single"/>
        </w:rPr>
        <w:t xml:space="preserve">SHOP DRAWINGS </w:t>
      </w:r>
    </w:p>
    <w:p w14:paraId="2C70AAD5" w14:textId="03B6B001" w:rsidR="00BD482B" w:rsidRPr="00C15CBF" w:rsidRDefault="00BD482B" w:rsidP="00BD482B">
      <w:pPr>
        <w:tabs>
          <w:tab w:val="left" w:pos="720"/>
          <w:tab w:val="left" w:pos="1440"/>
          <w:tab w:val="left" w:pos="2160"/>
        </w:tabs>
        <w:ind w:left="720"/>
        <w:jc w:val="both"/>
        <w:rPr>
          <w:rFonts w:ascii="Arial" w:hAnsi="Arial"/>
          <w:sz w:val="24"/>
          <w:rtl/>
        </w:rPr>
      </w:pPr>
      <w:r w:rsidRPr="00C15CBF">
        <w:rPr>
          <w:rFonts w:ascii="Arial" w:hAnsi="Arial"/>
          <w:sz w:val="24"/>
          <w:rtl/>
        </w:rPr>
        <w:t xml:space="preserve">הקבלן יכין על חשבונו תוכניות </w:t>
      </w:r>
      <w:r w:rsidRPr="00C15CBF">
        <w:rPr>
          <w:rFonts w:ascii="Arial" w:hAnsi="Arial"/>
          <w:sz w:val="24"/>
        </w:rPr>
        <w:t>SHOP DRAWINGS</w:t>
      </w:r>
      <w:r w:rsidRPr="00C15CBF">
        <w:rPr>
          <w:rFonts w:ascii="Arial" w:hAnsi="Arial"/>
          <w:sz w:val="24"/>
          <w:rtl/>
        </w:rPr>
        <w:t xml:space="preserve"> </w:t>
      </w:r>
      <w:r w:rsidRPr="00C15CBF">
        <w:rPr>
          <w:rFonts w:ascii="Arial" w:hAnsi="Arial" w:hint="cs"/>
          <w:sz w:val="24"/>
          <w:rtl/>
        </w:rPr>
        <w:t xml:space="preserve">לכל האלמנטים והעבודות בפרוייקט  </w:t>
      </w:r>
      <w:r w:rsidRPr="00C15CBF">
        <w:rPr>
          <w:rFonts w:ascii="Arial" w:hAnsi="Arial"/>
          <w:sz w:val="24"/>
          <w:rtl/>
        </w:rPr>
        <w:t xml:space="preserve">ללא יוצא מן הכלל על פי דרישות והנחיות המפקח ,לאישור כל יועצי </w:t>
      </w:r>
      <w:proofErr w:type="spellStart"/>
      <w:r w:rsidRPr="00C15CBF">
        <w:rPr>
          <w:rFonts w:ascii="Arial" w:hAnsi="Arial"/>
          <w:sz w:val="24"/>
          <w:rtl/>
        </w:rPr>
        <w:t>הפרוייקט</w:t>
      </w:r>
      <w:proofErr w:type="spellEnd"/>
      <w:r w:rsidRPr="00C15CBF">
        <w:rPr>
          <w:rFonts w:ascii="Arial" w:hAnsi="Arial"/>
          <w:sz w:val="24"/>
          <w:rtl/>
        </w:rPr>
        <w:t>,</w:t>
      </w:r>
      <w:r w:rsidR="006A4BA5">
        <w:rPr>
          <w:rFonts w:ascii="Arial" w:hAnsi="Arial" w:hint="cs"/>
          <w:sz w:val="24"/>
          <w:rtl/>
        </w:rPr>
        <w:t xml:space="preserve"> </w:t>
      </w:r>
      <w:r w:rsidRPr="00C15CBF">
        <w:rPr>
          <w:rFonts w:ascii="Arial" w:hAnsi="Arial"/>
          <w:sz w:val="24"/>
          <w:rtl/>
        </w:rPr>
        <w:t xml:space="preserve">לרבות ביצוע   </w:t>
      </w:r>
      <w:r w:rsidRPr="00C15CBF">
        <w:rPr>
          <w:rFonts w:ascii="Arial" w:hAnsi="Arial" w:hint="cs"/>
          <w:sz w:val="24"/>
          <w:rtl/>
        </w:rPr>
        <w:t>כ</w:t>
      </w:r>
      <w:r w:rsidRPr="00C15CBF">
        <w:rPr>
          <w:rFonts w:ascii="Arial" w:hAnsi="Arial"/>
          <w:sz w:val="24"/>
          <w:rtl/>
        </w:rPr>
        <w:t xml:space="preserve">ל התיקונים </w:t>
      </w:r>
      <w:proofErr w:type="spellStart"/>
      <w:r w:rsidRPr="00C15CBF">
        <w:rPr>
          <w:rFonts w:ascii="Arial" w:hAnsi="Arial"/>
          <w:sz w:val="24"/>
          <w:rtl/>
        </w:rPr>
        <w:t>והעידכונים</w:t>
      </w:r>
      <w:proofErr w:type="spellEnd"/>
      <w:r w:rsidRPr="00C15CBF">
        <w:rPr>
          <w:rFonts w:ascii="Arial" w:hAnsi="Arial"/>
          <w:sz w:val="24"/>
          <w:rtl/>
        </w:rPr>
        <w:t xml:space="preserve"> על פי ההערות של כל יועצי </w:t>
      </w:r>
      <w:proofErr w:type="spellStart"/>
      <w:r w:rsidRPr="00C15CBF">
        <w:rPr>
          <w:rFonts w:ascii="Arial" w:hAnsi="Arial"/>
          <w:sz w:val="24"/>
          <w:rtl/>
        </w:rPr>
        <w:t>הפרוייקט</w:t>
      </w:r>
      <w:proofErr w:type="spellEnd"/>
      <w:r w:rsidRPr="00C15CBF">
        <w:rPr>
          <w:rFonts w:ascii="Arial" w:hAnsi="Arial"/>
          <w:sz w:val="24"/>
          <w:rtl/>
        </w:rPr>
        <w:t xml:space="preserve"> עד לאישורם </w:t>
      </w:r>
      <w:proofErr w:type="spellStart"/>
      <w:r w:rsidRPr="00C15CBF">
        <w:rPr>
          <w:rFonts w:ascii="Arial" w:hAnsi="Arial"/>
          <w:sz w:val="24"/>
          <w:rtl/>
        </w:rPr>
        <w:t>הסופי.רק</w:t>
      </w:r>
      <w:proofErr w:type="spellEnd"/>
      <w:r w:rsidRPr="00C15CBF">
        <w:rPr>
          <w:rFonts w:ascii="Arial" w:hAnsi="Arial"/>
          <w:sz w:val="24"/>
          <w:rtl/>
        </w:rPr>
        <w:t xml:space="preserve"> לאחר </w:t>
      </w:r>
      <w:r w:rsidRPr="00C15CBF">
        <w:rPr>
          <w:rFonts w:ascii="Arial" w:hAnsi="Arial" w:hint="cs"/>
          <w:sz w:val="24"/>
          <w:rtl/>
        </w:rPr>
        <w:t xml:space="preserve"> </w:t>
      </w:r>
      <w:r w:rsidRPr="00C15CBF">
        <w:rPr>
          <w:rFonts w:ascii="Arial" w:hAnsi="Arial"/>
          <w:sz w:val="24"/>
          <w:rtl/>
        </w:rPr>
        <w:t xml:space="preserve">אישור סופי יתחיל הקבלן בייצור ובביצוע העבודות.  </w:t>
      </w:r>
    </w:p>
    <w:p w14:paraId="795680B2" w14:textId="77777777" w:rsidR="00BD482B" w:rsidRPr="00C15CBF" w:rsidRDefault="00BD482B" w:rsidP="00BD482B">
      <w:pPr>
        <w:tabs>
          <w:tab w:val="left" w:pos="720"/>
          <w:tab w:val="left" w:pos="1440"/>
          <w:tab w:val="left" w:pos="2160"/>
        </w:tabs>
        <w:jc w:val="both"/>
        <w:rPr>
          <w:rFonts w:ascii="Arial" w:hAnsi="Arial"/>
          <w:sz w:val="24"/>
          <w:rtl/>
        </w:rPr>
      </w:pPr>
    </w:p>
    <w:p w14:paraId="06942C45" w14:textId="77777777" w:rsidR="00BD482B" w:rsidRPr="00C15CBF" w:rsidRDefault="00BD482B" w:rsidP="001702A3">
      <w:pPr>
        <w:numPr>
          <w:ilvl w:val="1"/>
          <w:numId w:val="39"/>
        </w:numPr>
        <w:tabs>
          <w:tab w:val="left" w:pos="720"/>
          <w:tab w:val="left" w:pos="1440"/>
          <w:tab w:val="left" w:pos="2160"/>
        </w:tabs>
        <w:jc w:val="both"/>
        <w:rPr>
          <w:rFonts w:ascii="Arial" w:hAnsi="Arial"/>
          <w:b/>
          <w:bCs/>
          <w:sz w:val="24"/>
          <w:u w:val="single"/>
          <w:rtl/>
        </w:rPr>
      </w:pPr>
      <w:r w:rsidRPr="00C15CBF">
        <w:rPr>
          <w:rFonts w:ascii="Arial" w:hAnsi="Arial" w:hint="cs"/>
          <w:b/>
          <w:bCs/>
          <w:sz w:val="24"/>
          <w:u w:val="single"/>
          <w:rtl/>
        </w:rPr>
        <w:t>בטיחות בעבודות בנייה</w:t>
      </w:r>
    </w:p>
    <w:p w14:paraId="7D73136D" w14:textId="77777777" w:rsidR="00BD482B" w:rsidRPr="00C15CBF" w:rsidRDefault="00BD482B" w:rsidP="00BD482B">
      <w:pPr>
        <w:tabs>
          <w:tab w:val="left" w:pos="720"/>
          <w:tab w:val="left" w:pos="1440"/>
          <w:tab w:val="left" w:pos="2160"/>
        </w:tabs>
        <w:ind w:left="720"/>
        <w:jc w:val="both"/>
        <w:rPr>
          <w:rFonts w:ascii="Arial" w:hAnsi="Arial"/>
          <w:sz w:val="24"/>
          <w:rtl/>
        </w:rPr>
      </w:pPr>
      <w:r w:rsidRPr="00C15CBF">
        <w:rPr>
          <w:rFonts w:ascii="Arial" w:hAnsi="Arial" w:hint="cs"/>
          <w:sz w:val="24"/>
          <w:rtl/>
        </w:rPr>
        <w:t xml:space="preserve">על הקבלן לעמוד על חשבונו בכל דרישות  הבטיחות המפורטות  </w:t>
      </w:r>
      <w:proofErr w:type="spellStart"/>
      <w:r w:rsidRPr="00C15CBF">
        <w:rPr>
          <w:rFonts w:ascii="Arial" w:hAnsi="Arial" w:hint="cs"/>
          <w:sz w:val="24"/>
          <w:rtl/>
        </w:rPr>
        <w:t>במיפרט</w:t>
      </w:r>
      <w:proofErr w:type="spellEnd"/>
      <w:r w:rsidRPr="00C15CBF">
        <w:rPr>
          <w:rFonts w:ascii="Arial" w:hAnsi="Arial" w:hint="cs"/>
          <w:sz w:val="24"/>
          <w:rtl/>
        </w:rPr>
        <w:t xml:space="preserve"> הכללי בפרק 97 </w:t>
      </w:r>
      <w:r w:rsidRPr="00C15CBF">
        <w:rPr>
          <w:rFonts w:ascii="Arial" w:hAnsi="Arial"/>
          <w:sz w:val="24"/>
          <w:rtl/>
        </w:rPr>
        <w:t>–</w:t>
      </w:r>
      <w:r w:rsidRPr="00C15CBF">
        <w:rPr>
          <w:rFonts w:ascii="Arial" w:hAnsi="Arial" w:hint="cs"/>
          <w:sz w:val="24"/>
          <w:rtl/>
        </w:rPr>
        <w:t xml:space="preserve"> בטיחות בעבודות בנייה . כל האמור בפרק 97 </w:t>
      </w:r>
      <w:proofErr w:type="spellStart"/>
      <w:r w:rsidRPr="00C15CBF">
        <w:rPr>
          <w:rFonts w:ascii="Arial" w:hAnsi="Arial" w:hint="cs"/>
          <w:sz w:val="24"/>
          <w:rtl/>
        </w:rPr>
        <w:t>במיפרט</w:t>
      </w:r>
      <w:proofErr w:type="spellEnd"/>
      <w:r w:rsidRPr="00C15CBF">
        <w:rPr>
          <w:rFonts w:ascii="Arial" w:hAnsi="Arial" w:hint="cs"/>
          <w:sz w:val="24"/>
          <w:rtl/>
        </w:rPr>
        <w:t xml:space="preserve"> הכללי כלול במחירי היחידה שבכתב הכמויות.</w:t>
      </w:r>
    </w:p>
    <w:p w14:paraId="42BD3DED" w14:textId="77777777" w:rsidR="00BD482B" w:rsidRPr="00C15CBF" w:rsidRDefault="00BD482B" w:rsidP="00BD482B">
      <w:pPr>
        <w:jc w:val="both"/>
        <w:rPr>
          <w:rtl/>
        </w:rPr>
      </w:pPr>
    </w:p>
    <w:p w14:paraId="70FD745A" w14:textId="77777777" w:rsidR="00BD482B" w:rsidRPr="00C15CBF" w:rsidRDefault="00BD482B" w:rsidP="001702A3">
      <w:pPr>
        <w:numPr>
          <w:ilvl w:val="1"/>
          <w:numId w:val="39"/>
        </w:numPr>
        <w:tabs>
          <w:tab w:val="left" w:pos="720"/>
          <w:tab w:val="left" w:pos="1440"/>
          <w:tab w:val="left" w:pos="2160"/>
        </w:tabs>
        <w:rPr>
          <w:rtl/>
        </w:rPr>
      </w:pPr>
      <w:r w:rsidRPr="00C15CBF">
        <w:rPr>
          <w:rFonts w:hint="cs"/>
          <w:b/>
          <w:bCs/>
          <w:u w:val="single"/>
          <w:rtl/>
        </w:rPr>
        <w:t>פינוי פסולת ועודפי עפר</w:t>
      </w:r>
    </w:p>
    <w:p w14:paraId="466596EF" w14:textId="240C9C6E" w:rsidR="00BD482B" w:rsidRDefault="00BD482B" w:rsidP="00BD482B">
      <w:pPr>
        <w:ind w:left="720" w:firstLine="34"/>
        <w:jc w:val="both"/>
        <w:rPr>
          <w:rtl/>
        </w:rPr>
      </w:pPr>
      <w:r w:rsidRPr="00C15CBF">
        <w:rPr>
          <w:rFonts w:hint="cs"/>
          <w:rtl/>
        </w:rPr>
        <w:t>כל הפסולת ועודפי עפר, מכל סוג ובכל כמות שהיא, לרבות כל הפסולת הקיימת באתר לפני תחילת עבודות הקבלן, כל הפסולת של הקבלן ושל  כל קבלני המשנה של הקבלן, כל הפסולת של כל קבלני המשנה שיועסקו ישירות על ידי המזמין, לאורך כל תקופת הביצוע, תסולק על ידי הקבלן ועל חשבונו לאתר שפיכה מאושר, לרבות העמסה, הובלה, הטמנה, תשלום כל האגרות מכל סוג, תשלומים מכל סוג,</w:t>
      </w:r>
      <w:r w:rsidR="00EC37E6">
        <w:rPr>
          <w:rFonts w:hint="cs"/>
          <w:rtl/>
        </w:rPr>
        <w:t xml:space="preserve"> </w:t>
      </w:r>
      <w:r w:rsidRPr="00C15CBF">
        <w:rPr>
          <w:rFonts w:hint="cs"/>
          <w:rtl/>
        </w:rPr>
        <w:t>כל ההוצאות מכל סוג וכו'</w:t>
      </w:r>
    </w:p>
    <w:p w14:paraId="6219B878" w14:textId="04C69BD5" w:rsidR="008A33ED" w:rsidRDefault="008A33ED" w:rsidP="00BD482B">
      <w:pPr>
        <w:ind w:left="720" w:firstLine="34"/>
        <w:jc w:val="both"/>
        <w:rPr>
          <w:rtl/>
        </w:rPr>
      </w:pPr>
      <w:r>
        <w:rPr>
          <w:rFonts w:hint="cs"/>
          <w:rtl/>
        </w:rPr>
        <w:t>עודפי עבודות עפר יסולקו משטח עבודה לפי הנחיות של מהנדס העיר ,</w:t>
      </w:r>
      <w:proofErr w:type="spellStart"/>
      <w:r>
        <w:rPr>
          <w:rFonts w:hint="cs"/>
          <w:rtl/>
        </w:rPr>
        <w:t>ר.מ.י</w:t>
      </w:r>
      <w:proofErr w:type="spellEnd"/>
      <w:r>
        <w:rPr>
          <w:rFonts w:hint="cs"/>
          <w:rtl/>
        </w:rPr>
        <w:t xml:space="preserve"> או גורמים רלוונטיים אחרים.</w:t>
      </w:r>
      <w:r w:rsidR="00EC37E6">
        <w:rPr>
          <w:rFonts w:hint="cs"/>
          <w:rtl/>
        </w:rPr>
        <w:t xml:space="preserve"> </w:t>
      </w:r>
      <w:r>
        <w:rPr>
          <w:rFonts w:hint="cs"/>
          <w:rtl/>
        </w:rPr>
        <w:t>כל התשלומים עבור סילוק עודפי חפירה יהיו על חשבון של הקבלן</w:t>
      </w:r>
      <w:r w:rsidR="00EC37E6">
        <w:rPr>
          <w:rFonts w:hint="cs"/>
          <w:rtl/>
        </w:rPr>
        <w:t>.</w:t>
      </w:r>
    </w:p>
    <w:p w14:paraId="753ABB47" w14:textId="77777777" w:rsidR="00637722" w:rsidRDefault="00637722" w:rsidP="00BD482B">
      <w:pPr>
        <w:ind w:left="720" w:firstLine="34"/>
        <w:jc w:val="both"/>
        <w:rPr>
          <w:rtl/>
        </w:rPr>
      </w:pPr>
    </w:p>
    <w:p w14:paraId="548B13AA" w14:textId="7555AA52" w:rsidR="008A33ED" w:rsidRPr="00C15CBF" w:rsidRDefault="008A33ED" w:rsidP="00BD482B">
      <w:pPr>
        <w:ind w:left="720" w:firstLine="34"/>
        <w:jc w:val="both"/>
        <w:rPr>
          <w:rtl/>
        </w:rPr>
      </w:pPr>
      <w:r>
        <w:rPr>
          <w:rFonts w:hint="cs"/>
          <w:rtl/>
        </w:rPr>
        <w:t>לא תשולם שום תוספת עבור מרחק,</w:t>
      </w:r>
      <w:r w:rsidR="00EC37E6">
        <w:rPr>
          <w:rFonts w:hint="cs"/>
          <w:rtl/>
        </w:rPr>
        <w:t xml:space="preserve"> </w:t>
      </w:r>
      <w:r>
        <w:rPr>
          <w:rFonts w:hint="cs"/>
          <w:rtl/>
        </w:rPr>
        <w:t xml:space="preserve">מיקום </w:t>
      </w:r>
      <w:proofErr w:type="spellStart"/>
      <w:r>
        <w:rPr>
          <w:rFonts w:hint="cs"/>
          <w:rtl/>
        </w:rPr>
        <w:t>וכו</w:t>
      </w:r>
      <w:proofErr w:type="spellEnd"/>
      <w:r w:rsidR="00EC37E6">
        <w:rPr>
          <w:rFonts w:hint="cs"/>
          <w:rtl/>
        </w:rPr>
        <w:t>'</w:t>
      </w:r>
      <w:r>
        <w:rPr>
          <w:rFonts w:hint="cs"/>
          <w:rtl/>
        </w:rPr>
        <w:t>.</w:t>
      </w:r>
    </w:p>
    <w:p w14:paraId="425C1A94" w14:textId="77777777" w:rsidR="00BD482B" w:rsidRPr="00C15CBF" w:rsidRDefault="00BD482B" w:rsidP="00BD482B">
      <w:pPr>
        <w:ind w:left="720" w:firstLine="34"/>
        <w:jc w:val="both"/>
        <w:rPr>
          <w:rtl/>
        </w:rPr>
      </w:pPr>
    </w:p>
    <w:p w14:paraId="62746BBE"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rFonts w:hint="cs"/>
          <w:rtl/>
        </w:rPr>
        <w:t xml:space="preserve"> </w:t>
      </w:r>
      <w:r w:rsidRPr="00C15CBF">
        <w:rPr>
          <w:rFonts w:hint="cs"/>
          <w:b/>
          <w:bCs/>
          <w:u w:val="single"/>
          <w:rtl/>
        </w:rPr>
        <w:t>גוונים ודוגמאות של מוצרי הגמר</w:t>
      </w:r>
    </w:p>
    <w:p w14:paraId="275638E8" w14:textId="77777777" w:rsidR="00BD482B" w:rsidRPr="00C15CBF" w:rsidRDefault="00BD482B" w:rsidP="00BD482B">
      <w:pPr>
        <w:ind w:left="720" w:firstLine="34"/>
        <w:jc w:val="both"/>
        <w:rPr>
          <w:rtl/>
        </w:rPr>
      </w:pPr>
      <w:r w:rsidRPr="00C15CBF">
        <w:rPr>
          <w:rFonts w:hint="cs"/>
          <w:rtl/>
        </w:rPr>
        <w:t xml:space="preserve">כל הגוונים של כל מוצרי הגמר </w:t>
      </w:r>
      <w:proofErr w:type="spellStart"/>
      <w:r w:rsidRPr="00C15CBF">
        <w:rPr>
          <w:rFonts w:hint="cs"/>
          <w:rtl/>
        </w:rPr>
        <w:t>במיכרז</w:t>
      </w:r>
      <w:proofErr w:type="spellEnd"/>
      <w:r w:rsidRPr="00C15CBF">
        <w:rPr>
          <w:rFonts w:hint="cs"/>
          <w:rtl/>
        </w:rPr>
        <w:t xml:space="preserve">/חוזה זה יהיו על פי בחירת האדריכל לרבות שילוב גוונים </w:t>
      </w:r>
      <w:proofErr w:type="spellStart"/>
      <w:r w:rsidRPr="00C15CBF">
        <w:rPr>
          <w:rFonts w:hint="cs"/>
          <w:rtl/>
        </w:rPr>
        <w:t>ודוגמאות,הכל</w:t>
      </w:r>
      <w:proofErr w:type="spellEnd"/>
      <w:r w:rsidRPr="00C15CBF">
        <w:rPr>
          <w:rFonts w:hint="cs"/>
          <w:rtl/>
        </w:rPr>
        <w:t xml:space="preserve"> על פי בחירת והנחיות האדריכל.</w:t>
      </w:r>
    </w:p>
    <w:p w14:paraId="31D1F0CD" w14:textId="77777777" w:rsidR="00BD482B" w:rsidRPr="00C15CBF" w:rsidRDefault="00BD482B" w:rsidP="00BD482B">
      <w:pPr>
        <w:tabs>
          <w:tab w:val="left" w:pos="720"/>
          <w:tab w:val="left" w:pos="1440"/>
          <w:tab w:val="left" w:pos="2160"/>
        </w:tabs>
        <w:jc w:val="both"/>
        <w:rPr>
          <w:rFonts w:ascii="Arial" w:hAnsi="Arial"/>
          <w:sz w:val="24"/>
          <w:rtl/>
        </w:rPr>
      </w:pPr>
    </w:p>
    <w:p w14:paraId="5E0FBE1D" w14:textId="77777777" w:rsidR="00BD482B" w:rsidRPr="00C15CBF" w:rsidRDefault="00BD482B" w:rsidP="001702A3">
      <w:pPr>
        <w:numPr>
          <w:ilvl w:val="1"/>
          <w:numId w:val="39"/>
        </w:numPr>
        <w:tabs>
          <w:tab w:val="left" w:pos="720"/>
          <w:tab w:val="left" w:pos="1440"/>
          <w:tab w:val="left" w:pos="2160"/>
        </w:tabs>
        <w:jc w:val="both"/>
        <w:rPr>
          <w:b/>
          <w:bCs/>
          <w:u w:val="single"/>
          <w:rtl/>
        </w:rPr>
      </w:pPr>
      <w:r w:rsidRPr="00C15CBF">
        <w:rPr>
          <w:rFonts w:hint="cs"/>
          <w:b/>
          <w:bCs/>
          <w:u w:val="single"/>
          <w:rtl/>
        </w:rPr>
        <w:t>תכולת מחירים</w:t>
      </w:r>
    </w:p>
    <w:p w14:paraId="1CFD4FFB" w14:textId="2D2B8028" w:rsidR="00BD482B" w:rsidRPr="00F0031F" w:rsidRDefault="00BD482B" w:rsidP="00BD482B">
      <w:pPr>
        <w:pStyle w:val="1f7"/>
        <w:tabs>
          <w:tab w:val="left" w:pos="720"/>
          <w:tab w:val="left" w:pos="1440"/>
          <w:tab w:val="left" w:pos="2160"/>
        </w:tabs>
        <w:spacing w:line="240" w:lineRule="auto"/>
        <w:ind w:left="720" w:firstLine="0"/>
        <w:rPr>
          <w:color w:val="auto"/>
          <w:sz w:val="28"/>
          <w:szCs w:val="28"/>
        </w:rPr>
      </w:pPr>
      <w:r w:rsidRPr="00F0031F">
        <w:rPr>
          <w:rFonts w:hint="cs"/>
          <w:b/>
          <w:bCs/>
          <w:color w:val="auto"/>
          <w:sz w:val="28"/>
          <w:szCs w:val="28"/>
          <w:u w:val="single"/>
          <w:rtl/>
        </w:rPr>
        <w:t>מודגש בזאת</w:t>
      </w:r>
      <w:r w:rsidRPr="00F0031F">
        <w:rPr>
          <w:rFonts w:hint="cs"/>
          <w:color w:val="auto"/>
          <w:sz w:val="28"/>
          <w:szCs w:val="28"/>
          <w:rtl/>
        </w:rPr>
        <w:t xml:space="preserve"> שכל האמור בתנאים הכלליים המיוחדים (</w:t>
      </w:r>
      <w:r w:rsidR="003E503C">
        <w:rPr>
          <w:rFonts w:hint="cs"/>
          <w:color w:val="auto"/>
          <w:sz w:val="28"/>
          <w:szCs w:val="28"/>
          <w:rtl/>
        </w:rPr>
        <w:t>נספח</w:t>
      </w:r>
      <w:r w:rsidRPr="00F0031F">
        <w:rPr>
          <w:rFonts w:hint="cs"/>
          <w:color w:val="auto"/>
          <w:sz w:val="28"/>
          <w:szCs w:val="28"/>
          <w:rtl/>
        </w:rPr>
        <w:t xml:space="preserve"> ג'1),במפרט המיוחד (</w:t>
      </w:r>
      <w:r w:rsidR="003E503C">
        <w:rPr>
          <w:rFonts w:hint="cs"/>
          <w:color w:val="auto"/>
          <w:sz w:val="28"/>
          <w:szCs w:val="28"/>
          <w:rtl/>
        </w:rPr>
        <w:t xml:space="preserve">נספח </w:t>
      </w:r>
      <w:r w:rsidRPr="00F0031F">
        <w:rPr>
          <w:rFonts w:hint="cs"/>
          <w:color w:val="auto"/>
          <w:sz w:val="28"/>
          <w:szCs w:val="28"/>
          <w:rtl/>
        </w:rPr>
        <w:t>ג'2),</w:t>
      </w:r>
      <w:r w:rsidR="003E503C">
        <w:rPr>
          <w:rFonts w:hint="cs"/>
          <w:color w:val="auto"/>
          <w:sz w:val="28"/>
          <w:szCs w:val="28"/>
          <w:rtl/>
        </w:rPr>
        <w:t xml:space="preserve"> </w:t>
      </w:r>
      <w:proofErr w:type="spellStart"/>
      <w:r w:rsidRPr="00F0031F">
        <w:rPr>
          <w:rFonts w:hint="cs"/>
          <w:color w:val="auto"/>
          <w:sz w:val="28"/>
          <w:szCs w:val="28"/>
          <w:rtl/>
        </w:rPr>
        <w:t>במיפרט</w:t>
      </w:r>
      <w:proofErr w:type="spellEnd"/>
      <w:r w:rsidRPr="00F0031F">
        <w:rPr>
          <w:rFonts w:hint="cs"/>
          <w:color w:val="auto"/>
          <w:sz w:val="28"/>
          <w:szCs w:val="28"/>
          <w:rtl/>
        </w:rPr>
        <w:t xml:space="preserve"> הכללי </w:t>
      </w:r>
      <w:proofErr w:type="spellStart"/>
      <w:r w:rsidRPr="00F0031F">
        <w:rPr>
          <w:rFonts w:hint="cs"/>
          <w:color w:val="auto"/>
          <w:sz w:val="28"/>
          <w:szCs w:val="28"/>
          <w:rtl/>
        </w:rPr>
        <w:t>הבינמשרדי</w:t>
      </w:r>
      <w:proofErr w:type="spellEnd"/>
      <w:r w:rsidR="00D652ED">
        <w:rPr>
          <w:rFonts w:hint="cs"/>
          <w:color w:val="auto"/>
          <w:sz w:val="28"/>
          <w:szCs w:val="28"/>
          <w:rtl/>
        </w:rPr>
        <w:t xml:space="preserve"> (נספח ג')</w:t>
      </w:r>
      <w:r w:rsidRPr="00F0031F">
        <w:rPr>
          <w:rFonts w:hint="cs"/>
          <w:color w:val="auto"/>
          <w:sz w:val="28"/>
          <w:szCs w:val="28"/>
          <w:rtl/>
        </w:rPr>
        <w:t>,</w:t>
      </w:r>
      <w:r w:rsidR="006A4BA5" w:rsidRPr="00F0031F">
        <w:rPr>
          <w:rFonts w:hint="cs"/>
          <w:color w:val="auto"/>
          <w:sz w:val="28"/>
          <w:szCs w:val="28"/>
          <w:rtl/>
        </w:rPr>
        <w:t xml:space="preserve"> </w:t>
      </w:r>
      <w:r w:rsidRPr="00F0031F">
        <w:rPr>
          <w:rFonts w:hint="cs"/>
          <w:color w:val="auto"/>
          <w:sz w:val="28"/>
          <w:szCs w:val="28"/>
          <w:rtl/>
        </w:rPr>
        <w:t>בתוכניות,</w:t>
      </w:r>
      <w:r w:rsidR="006A4BA5" w:rsidRPr="00F0031F">
        <w:rPr>
          <w:rFonts w:hint="cs"/>
          <w:color w:val="auto"/>
          <w:sz w:val="28"/>
          <w:szCs w:val="28"/>
          <w:rtl/>
        </w:rPr>
        <w:t xml:space="preserve"> </w:t>
      </w:r>
      <w:r w:rsidRPr="00F0031F">
        <w:rPr>
          <w:rFonts w:hint="cs"/>
          <w:color w:val="auto"/>
          <w:sz w:val="28"/>
          <w:szCs w:val="28"/>
          <w:rtl/>
        </w:rPr>
        <w:t>בחוזה,</w:t>
      </w:r>
      <w:r w:rsidR="006A4BA5" w:rsidRPr="00F0031F">
        <w:rPr>
          <w:rFonts w:hint="cs"/>
          <w:color w:val="auto"/>
          <w:sz w:val="28"/>
          <w:szCs w:val="28"/>
          <w:rtl/>
        </w:rPr>
        <w:t xml:space="preserve"> </w:t>
      </w:r>
      <w:r w:rsidRPr="00F0031F">
        <w:rPr>
          <w:rFonts w:hint="cs"/>
          <w:color w:val="auto"/>
          <w:sz w:val="28"/>
          <w:szCs w:val="28"/>
          <w:rtl/>
        </w:rPr>
        <w:t xml:space="preserve">בתקנים ובשאר כל מסמכי המכרז לרבות כל פרט ו/או הוראה המצוינים במסמכים הנ"ל ושלא נמדדו </w:t>
      </w:r>
      <w:r w:rsidRPr="00F0031F">
        <w:rPr>
          <w:rFonts w:hint="cs"/>
          <w:color w:val="auto"/>
          <w:sz w:val="28"/>
          <w:szCs w:val="28"/>
          <w:rtl/>
        </w:rPr>
        <w:lastRenderedPageBreak/>
        <w:t>בסעיף נפרד בכתב הכמויות, כלול במחירי היחידה שבכתב הכמויות, לא תשולם תוספת עבור ביצוע כמפורט במסמכים הנ"ל.</w:t>
      </w:r>
    </w:p>
    <w:p w14:paraId="3CF203CF" w14:textId="77777777" w:rsidR="00BD482B" w:rsidRPr="00F0031F" w:rsidRDefault="00BD482B" w:rsidP="00BD482B">
      <w:pPr>
        <w:pStyle w:val="1f7"/>
        <w:tabs>
          <w:tab w:val="left" w:pos="720"/>
          <w:tab w:val="left" w:pos="1440"/>
          <w:tab w:val="left" w:pos="2160"/>
        </w:tabs>
        <w:spacing w:line="240" w:lineRule="auto"/>
        <w:ind w:left="720" w:firstLine="0"/>
        <w:rPr>
          <w:b/>
          <w:bCs/>
          <w:color w:val="auto"/>
          <w:sz w:val="28"/>
          <w:szCs w:val="28"/>
          <w:rtl/>
        </w:rPr>
      </w:pPr>
      <w:r w:rsidRPr="00F0031F">
        <w:rPr>
          <w:rFonts w:hint="cs"/>
          <w:color w:val="auto"/>
          <w:sz w:val="28"/>
          <w:szCs w:val="28"/>
          <w:rtl/>
        </w:rPr>
        <w:t xml:space="preserve">ימדדו </w:t>
      </w:r>
      <w:r w:rsidRPr="00F0031F">
        <w:rPr>
          <w:rFonts w:hint="cs"/>
          <w:color w:val="auto"/>
          <w:sz w:val="28"/>
          <w:szCs w:val="28"/>
          <w:u w:val="single"/>
          <w:rtl/>
        </w:rPr>
        <w:t>אך ורק</w:t>
      </w:r>
      <w:r w:rsidRPr="00F0031F">
        <w:rPr>
          <w:rFonts w:hint="cs"/>
          <w:color w:val="auto"/>
          <w:sz w:val="28"/>
          <w:szCs w:val="28"/>
          <w:rtl/>
        </w:rPr>
        <w:t xml:space="preserve"> עבודות שלגביהם מופיע סעיף נפרד בכתב הכמויות.</w:t>
      </w:r>
    </w:p>
    <w:p w14:paraId="2B88FBCF" w14:textId="77777777" w:rsidR="00BD482B" w:rsidRPr="00C15CBF" w:rsidRDefault="00BD482B" w:rsidP="00BD482B">
      <w:pPr>
        <w:pStyle w:val="1f7"/>
        <w:tabs>
          <w:tab w:val="left" w:pos="720"/>
          <w:tab w:val="left" w:pos="1440"/>
          <w:tab w:val="left" w:pos="2160"/>
        </w:tabs>
        <w:spacing w:line="240" w:lineRule="auto"/>
        <w:ind w:left="720" w:firstLine="0"/>
        <w:rPr>
          <w:b/>
          <w:bCs/>
          <w:color w:val="auto"/>
          <w:sz w:val="24"/>
          <w:rtl/>
        </w:rPr>
      </w:pPr>
    </w:p>
    <w:p w14:paraId="10A6F64F" w14:textId="77777777" w:rsidR="00BD482B" w:rsidRPr="00C15CBF" w:rsidRDefault="00BD482B" w:rsidP="00D652ED">
      <w:pPr>
        <w:pStyle w:val="1f7"/>
        <w:tabs>
          <w:tab w:val="left" w:pos="720"/>
          <w:tab w:val="left" w:pos="1440"/>
          <w:tab w:val="left" w:pos="2160"/>
        </w:tabs>
        <w:spacing w:line="240" w:lineRule="auto"/>
        <w:jc w:val="left"/>
        <w:rPr>
          <w:b/>
          <w:bCs/>
          <w:color w:val="auto"/>
          <w:sz w:val="24"/>
          <w:rtl/>
        </w:rPr>
      </w:pPr>
    </w:p>
    <w:p w14:paraId="2A8C5FA3" w14:textId="4597AC38" w:rsidR="00BD482B" w:rsidRPr="00D652ED" w:rsidRDefault="00BD482B" w:rsidP="00BD482B">
      <w:pPr>
        <w:pStyle w:val="1f7"/>
        <w:tabs>
          <w:tab w:val="left" w:pos="720"/>
          <w:tab w:val="left" w:pos="1440"/>
          <w:tab w:val="left" w:pos="2160"/>
        </w:tabs>
        <w:spacing w:line="240" w:lineRule="auto"/>
        <w:ind w:left="720" w:firstLine="0"/>
        <w:rPr>
          <w:b/>
          <w:bCs/>
          <w:color w:val="auto"/>
          <w:sz w:val="24"/>
          <w:rtl/>
        </w:rPr>
      </w:pPr>
      <w:r w:rsidRPr="00D652ED">
        <w:rPr>
          <w:b/>
          <w:bCs/>
          <w:color w:val="auto"/>
          <w:sz w:val="24"/>
          <w:rtl/>
        </w:rPr>
        <w:t>למען הסר ספק, מחירי היחידה של כל העבודות במכרז</w:t>
      </w:r>
      <w:r w:rsidR="00D652ED">
        <w:rPr>
          <w:rFonts w:hint="cs"/>
          <w:b/>
          <w:bCs/>
          <w:color w:val="auto"/>
          <w:sz w:val="24"/>
          <w:rtl/>
        </w:rPr>
        <w:t xml:space="preserve"> </w:t>
      </w:r>
      <w:r w:rsidRPr="00D652ED">
        <w:rPr>
          <w:b/>
          <w:bCs/>
          <w:color w:val="auto"/>
          <w:sz w:val="24"/>
          <w:rtl/>
        </w:rPr>
        <w:t>כוללים גם אספקה,</w:t>
      </w:r>
      <w:r w:rsidR="00D97C6F" w:rsidRPr="00D652ED">
        <w:rPr>
          <w:rFonts w:hint="cs"/>
          <w:b/>
          <w:bCs/>
          <w:color w:val="auto"/>
          <w:sz w:val="24"/>
          <w:rtl/>
        </w:rPr>
        <w:t xml:space="preserve"> </w:t>
      </w:r>
      <w:r w:rsidRPr="00D652ED">
        <w:rPr>
          <w:b/>
          <w:bCs/>
          <w:color w:val="auto"/>
          <w:sz w:val="24"/>
          <w:rtl/>
        </w:rPr>
        <w:t>התקנה,</w:t>
      </w:r>
      <w:r w:rsidR="00D97C6F" w:rsidRPr="00D652ED">
        <w:rPr>
          <w:rFonts w:hint="cs"/>
          <w:b/>
          <w:bCs/>
          <w:color w:val="auto"/>
          <w:sz w:val="24"/>
          <w:rtl/>
        </w:rPr>
        <w:t xml:space="preserve"> </w:t>
      </w:r>
      <w:r w:rsidRPr="00D652ED">
        <w:rPr>
          <w:b/>
          <w:bCs/>
          <w:color w:val="auto"/>
          <w:sz w:val="24"/>
          <w:rtl/>
        </w:rPr>
        <w:t>חיבור,</w:t>
      </w:r>
      <w:r w:rsidR="00D97C6F" w:rsidRPr="00D652ED">
        <w:rPr>
          <w:rFonts w:hint="cs"/>
          <w:b/>
          <w:bCs/>
          <w:color w:val="auto"/>
          <w:sz w:val="24"/>
          <w:rtl/>
        </w:rPr>
        <w:t xml:space="preserve"> </w:t>
      </w:r>
      <w:r w:rsidRPr="00D652ED">
        <w:rPr>
          <w:b/>
          <w:bCs/>
          <w:color w:val="auto"/>
          <w:sz w:val="24"/>
          <w:rtl/>
        </w:rPr>
        <w:t>הפעלה, חומרים,</w:t>
      </w:r>
      <w:r w:rsidR="00D97C6F" w:rsidRPr="00D652ED">
        <w:rPr>
          <w:rFonts w:hint="cs"/>
          <w:b/>
          <w:bCs/>
          <w:color w:val="auto"/>
          <w:sz w:val="24"/>
          <w:rtl/>
        </w:rPr>
        <w:t xml:space="preserve"> </w:t>
      </w:r>
      <w:r w:rsidRPr="00D652ED">
        <w:rPr>
          <w:b/>
          <w:bCs/>
          <w:color w:val="auto"/>
          <w:sz w:val="24"/>
          <w:rtl/>
        </w:rPr>
        <w:t>עבודה,</w:t>
      </w:r>
      <w:r w:rsidR="00D97C6F" w:rsidRPr="00D652ED">
        <w:rPr>
          <w:rFonts w:hint="cs"/>
          <w:b/>
          <w:bCs/>
          <w:color w:val="auto"/>
          <w:sz w:val="24"/>
          <w:rtl/>
        </w:rPr>
        <w:t xml:space="preserve"> </w:t>
      </w:r>
      <w:r w:rsidRPr="00D652ED">
        <w:rPr>
          <w:b/>
          <w:bCs/>
          <w:color w:val="auto"/>
          <w:sz w:val="24"/>
          <w:rtl/>
        </w:rPr>
        <w:t>פועלים,</w:t>
      </w:r>
      <w:r w:rsidRPr="00D652ED">
        <w:rPr>
          <w:rFonts w:hint="cs"/>
          <w:b/>
          <w:bCs/>
          <w:color w:val="auto"/>
          <w:sz w:val="24"/>
          <w:rtl/>
        </w:rPr>
        <w:t xml:space="preserve"> </w:t>
      </w:r>
      <w:r w:rsidRPr="00D652ED">
        <w:rPr>
          <w:b/>
          <w:bCs/>
          <w:color w:val="auto"/>
          <w:sz w:val="24"/>
          <w:rtl/>
        </w:rPr>
        <w:t>כלים ומכשירים,</w:t>
      </w:r>
      <w:r w:rsidR="00D97C6F" w:rsidRPr="00D652ED">
        <w:rPr>
          <w:rFonts w:hint="cs"/>
          <w:b/>
          <w:bCs/>
          <w:color w:val="auto"/>
          <w:sz w:val="24"/>
          <w:rtl/>
        </w:rPr>
        <w:t xml:space="preserve"> </w:t>
      </w:r>
      <w:r w:rsidRPr="00D652ED">
        <w:rPr>
          <w:b/>
          <w:bCs/>
          <w:color w:val="auto"/>
          <w:sz w:val="24"/>
          <w:rtl/>
        </w:rPr>
        <w:t>כל הציוד הנדרש,</w:t>
      </w:r>
      <w:r w:rsidRPr="00D652ED">
        <w:rPr>
          <w:rFonts w:hint="cs"/>
          <w:b/>
          <w:bCs/>
          <w:color w:val="auto"/>
          <w:sz w:val="24"/>
          <w:rtl/>
        </w:rPr>
        <w:t xml:space="preserve"> </w:t>
      </w:r>
      <w:r w:rsidR="00D97C6F" w:rsidRPr="00D652ED">
        <w:rPr>
          <w:rFonts w:hint="cs"/>
          <w:b/>
          <w:bCs/>
          <w:color w:val="auto"/>
          <w:sz w:val="24"/>
          <w:rtl/>
        </w:rPr>
        <w:t xml:space="preserve"> </w:t>
      </w:r>
      <w:proofErr w:type="spellStart"/>
      <w:r w:rsidRPr="00D652ED">
        <w:rPr>
          <w:b/>
          <w:bCs/>
          <w:color w:val="auto"/>
          <w:sz w:val="24"/>
          <w:rtl/>
        </w:rPr>
        <w:t>שינועים</w:t>
      </w:r>
      <w:proofErr w:type="spellEnd"/>
      <w:r w:rsidRPr="00D652ED">
        <w:rPr>
          <w:b/>
          <w:bCs/>
          <w:color w:val="auto"/>
          <w:sz w:val="24"/>
          <w:rtl/>
        </w:rPr>
        <w:t>,</w:t>
      </w:r>
      <w:r w:rsidRPr="00D652ED">
        <w:rPr>
          <w:rFonts w:hint="cs"/>
          <w:b/>
          <w:bCs/>
          <w:color w:val="auto"/>
          <w:sz w:val="24"/>
          <w:rtl/>
        </w:rPr>
        <w:t xml:space="preserve"> </w:t>
      </w:r>
      <w:r w:rsidRPr="00D652ED">
        <w:rPr>
          <w:b/>
          <w:bCs/>
          <w:color w:val="auto"/>
          <w:sz w:val="24"/>
          <w:rtl/>
        </w:rPr>
        <w:t>הובלות,</w:t>
      </w:r>
      <w:r w:rsidRPr="00D652ED">
        <w:rPr>
          <w:rFonts w:hint="cs"/>
          <w:b/>
          <w:bCs/>
          <w:color w:val="auto"/>
          <w:sz w:val="24"/>
          <w:rtl/>
        </w:rPr>
        <w:t xml:space="preserve"> </w:t>
      </w:r>
      <w:r w:rsidRPr="00D652ED">
        <w:rPr>
          <w:b/>
          <w:bCs/>
          <w:color w:val="auto"/>
          <w:sz w:val="24"/>
          <w:rtl/>
        </w:rPr>
        <w:t>מנופים ואמצעי הרמה מכל סוג,</w:t>
      </w:r>
      <w:r w:rsidRPr="00D652ED">
        <w:rPr>
          <w:rFonts w:hint="cs"/>
          <w:b/>
          <w:bCs/>
          <w:color w:val="auto"/>
          <w:sz w:val="24"/>
          <w:rtl/>
        </w:rPr>
        <w:t xml:space="preserve"> </w:t>
      </w:r>
      <w:r w:rsidRPr="00D652ED">
        <w:rPr>
          <w:b/>
          <w:bCs/>
          <w:color w:val="auto"/>
          <w:sz w:val="24"/>
          <w:rtl/>
        </w:rPr>
        <w:t>הנפות,</w:t>
      </w:r>
      <w:r w:rsidRPr="00D652ED">
        <w:rPr>
          <w:rFonts w:hint="cs"/>
          <w:b/>
          <w:bCs/>
          <w:color w:val="auto"/>
          <w:sz w:val="24"/>
          <w:rtl/>
        </w:rPr>
        <w:t xml:space="preserve"> </w:t>
      </w:r>
      <w:r w:rsidRPr="00D652ED">
        <w:rPr>
          <w:b/>
          <w:bCs/>
          <w:color w:val="auto"/>
          <w:sz w:val="24"/>
          <w:rtl/>
        </w:rPr>
        <w:t>חומרי עזר וכל הנדרש לביצוע מושלם,</w:t>
      </w:r>
      <w:r w:rsidRPr="00D652ED">
        <w:rPr>
          <w:rFonts w:hint="cs"/>
          <w:b/>
          <w:bCs/>
          <w:color w:val="auto"/>
          <w:sz w:val="24"/>
          <w:rtl/>
        </w:rPr>
        <w:t xml:space="preserve"> בין אם צוין במפורש בסעיף ובין אם לא, אלא אם צוין אחרת במפורש.</w:t>
      </w:r>
    </w:p>
    <w:p w14:paraId="754E92F1" w14:textId="15233A49" w:rsidR="00BD482B" w:rsidRPr="00C15CBF" w:rsidRDefault="001D7ACC" w:rsidP="00D652ED">
      <w:pPr>
        <w:pStyle w:val="1f7"/>
        <w:tabs>
          <w:tab w:val="left" w:pos="720"/>
          <w:tab w:val="left" w:pos="1440"/>
          <w:tab w:val="left" w:pos="2160"/>
        </w:tabs>
        <w:spacing w:line="240" w:lineRule="auto"/>
        <w:rPr>
          <w:b/>
          <w:bCs/>
          <w:color w:val="auto"/>
          <w:sz w:val="24"/>
          <w:rtl/>
        </w:rPr>
      </w:pPr>
      <w:r>
        <w:rPr>
          <w:rFonts w:hint="cs"/>
          <w:b/>
          <w:bCs/>
          <w:color w:val="auto"/>
          <w:sz w:val="24"/>
          <w:rtl/>
        </w:rPr>
        <w:t xml:space="preserve">              </w:t>
      </w:r>
      <w:r w:rsidR="00BD482B" w:rsidRPr="00D652ED">
        <w:rPr>
          <w:rFonts w:hint="cs"/>
          <w:b/>
          <w:bCs/>
          <w:color w:val="auto"/>
          <w:sz w:val="24"/>
          <w:rtl/>
        </w:rPr>
        <w:t>ה</w:t>
      </w:r>
      <w:r w:rsidR="00BD482B" w:rsidRPr="00D652ED">
        <w:rPr>
          <w:b/>
          <w:bCs/>
          <w:color w:val="auto"/>
          <w:sz w:val="24"/>
          <w:rtl/>
        </w:rPr>
        <w:t>כל קומפלט מושלם וקבוע במקומו</w:t>
      </w:r>
      <w:r w:rsidR="00BD482B" w:rsidRPr="00C15CBF">
        <w:rPr>
          <w:b/>
          <w:bCs/>
          <w:color w:val="auto"/>
          <w:sz w:val="24"/>
          <w:rtl/>
        </w:rPr>
        <w:t>.</w:t>
      </w:r>
    </w:p>
    <w:p w14:paraId="346C98A2" w14:textId="77777777" w:rsidR="00DB53A0" w:rsidRPr="00C15CBF" w:rsidRDefault="00DB53A0" w:rsidP="00BD482B">
      <w:pPr>
        <w:rPr>
          <w:rtl/>
        </w:rPr>
      </w:pPr>
    </w:p>
    <w:p w14:paraId="7A540CC5" w14:textId="77777777" w:rsidR="00A74B0D" w:rsidRPr="00C15CBF" w:rsidRDefault="00A74B0D" w:rsidP="00BD482B"/>
    <w:p w14:paraId="71898A87" w14:textId="037FB879" w:rsidR="00A74B0D" w:rsidRPr="00C15CBF" w:rsidRDefault="00A74B0D" w:rsidP="00BD482B">
      <w:pPr>
        <w:rPr>
          <w:rtl/>
        </w:rPr>
      </w:pPr>
    </w:p>
    <w:p w14:paraId="6446E987" w14:textId="77777777" w:rsidR="00C136EB" w:rsidRDefault="00C136EB">
      <w:pPr>
        <w:bidi w:val="0"/>
        <w:rPr>
          <w:bCs/>
          <w:sz w:val="34"/>
          <w:szCs w:val="34"/>
          <w:u w:val="single"/>
          <w:rtl/>
          <w:lang w:val="x-none"/>
        </w:rPr>
      </w:pPr>
      <w:bookmarkStart w:id="60" w:name="_Toc172112629"/>
      <w:r>
        <w:rPr>
          <w:bCs/>
          <w:sz w:val="34"/>
          <w:szCs w:val="34"/>
          <w:u w:val="single"/>
          <w:rtl/>
          <w:lang w:val="x-none"/>
        </w:rPr>
        <w:br w:type="page"/>
      </w:r>
    </w:p>
    <w:p w14:paraId="77B3748D" w14:textId="57810D7B" w:rsidR="00D97C6F" w:rsidRPr="00C15CBF" w:rsidRDefault="00D97C6F" w:rsidP="00D97C6F">
      <w:pPr>
        <w:keepNext/>
        <w:spacing w:after="240" w:line="300" w:lineRule="auto"/>
        <w:ind w:left="-114"/>
        <w:jc w:val="center"/>
        <w:outlineLvl w:val="1"/>
        <w:rPr>
          <w:bCs/>
          <w:sz w:val="34"/>
          <w:szCs w:val="34"/>
          <w:u w:val="single"/>
          <w:rtl/>
          <w:lang w:val="x-none"/>
        </w:rPr>
      </w:pPr>
      <w:r w:rsidRPr="00C15CBF">
        <w:rPr>
          <w:bCs/>
          <w:sz w:val="34"/>
          <w:szCs w:val="34"/>
          <w:u w:val="single"/>
          <w:rtl/>
          <w:lang w:val="x-none"/>
        </w:rPr>
        <w:lastRenderedPageBreak/>
        <w:t xml:space="preserve">נספח </w:t>
      </w:r>
      <w:r w:rsidRPr="00C15CBF">
        <w:rPr>
          <w:rFonts w:hint="cs"/>
          <w:bCs/>
          <w:sz w:val="34"/>
          <w:szCs w:val="34"/>
          <w:u w:val="single"/>
          <w:rtl/>
          <w:lang w:val="x-none"/>
        </w:rPr>
        <w:t>ג'</w:t>
      </w:r>
      <w:r>
        <w:rPr>
          <w:rFonts w:hint="cs"/>
          <w:bCs/>
          <w:sz w:val="34"/>
          <w:szCs w:val="34"/>
          <w:u w:val="single"/>
          <w:rtl/>
          <w:lang w:val="x-none"/>
        </w:rPr>
        <w:t>2</w:t>
      </w:r>
      <w:r w:rsidRPr="00C15CBF">
        <w:rPr>
          <w:rFonts w:hint="cs"/>
          <w:bCs/>
          <w:sz w:val="34"/>
          <w:szCs w:val="34"/>
          <w:u w:val="single"/>
          <w:rtl/>
          <w:lang w:val="x-none"/>
        </w:rPr>
        <w:t xml:space="preserve"> </w:t>
      </w:r>
      <w:r w:rsidRPr="00C15CBF">
        <w:rPr>
          <w:bCs/>
          <w:sz w:val="34"/>
          <w:szCs w:val="34"/>
          <w:u w:val="single"/>
          <w:rtl/>
          <w:lang w:val="x-none"/>
        </w:rPr>
        <w:t xml:space="preserve">– </w:t>
      </w:r>
      <w:r>
        <w:rPr>
          <w:rFonts w:hint="cs"/>
          <w:bCs/>
          <w:sz w:val="34"/>
          <w:szCs w:val="34"/>
          <w:u w:val="single"/>
          <w:rtl/>
          <w:lang w:val="x-none"/>
        </w:rPr>
        <w:t>מפרט טכני מיוחד</w:t>
      </w:r>
      <w:bookmarkEnd w:id="60"/>
      <w:r w:rsidR="00933DA6">
        <w:rPr>
          <w:rFonts w:hint="cs"/>
          <w:bCs/>
          <w:sz w:val="34"/>
          <w:szCs w:val="34"/>
          <w:u w:val="single"/>
          <w:rtl/>
          <w:lang w:val="x-none"/>
        </w:rPr>
        <w:t xml:space="preserve"> </w:t>
      </w:r>
    </w:p>
    <w:p w14:paraId="03720F96" w14:textId="77777777" w:rsidR="00D97C6F" w:rsidRDefault="00D97C6F" w:rsidP="00D97C6F">
      <w:pPr>
        <w:rPr>
          <w:rtl/>
        </w:rPr>
      </w:pPr>
    </w:p>
    <w:p w14:paraId="19B7D8D5" w14:textId="77777777" w:rsidR="003702D5" w:rsidRDefault="003702D5" w:rsidP="003702D5">
      <w:pPr>
        <w:rPr>
          <w:rtl/>
        </w:rPr>
      </w:pPr>
    </w:p>
    <w:p w14:paraId="3D063367" w14:textId="77777777" w:rsidR="003702D5" w:rsidRPr="0039358E" w:rsidRDefault="003702D5" w:rsidP="003702D5">
      <w:pPr>
        <w:rPr>
          <w:rtl/>
        </w:rPr>
      </w:pPr>
      <w:r w:rsidRPr="0039358E">
        <w:rPr>
          <w:rtl/>
        </w:rPr>
        <w:t xml:space="preserve">יימסר על גבי כונן </w:t>
      </w:r>
      <w:r w:rsidRPr="0039358E">
        <w:t>USB</w:t>
      </w:r>
      <w:r w:rsidRPr="0039358E">
        <w:rPr>
          <w:rtl/>
        </w:rPr>
        <w:t xml:space="preserve"> ומהווה חלק בלתי נפרד מההסכם.</w:t>
      </w:r>
    </w:p>
    <w:p w14:paraId="31EECFF5" w14:textId="77777777" w:rsidR="003702D5" w:rsidRDefault="003702D5" w:rsidP="003702D5">
      <w:pPr>
        <w:rPr>
          <w:rtl/>
        </w:rPr>
      </w:pPr>
    </w:p>
    <w:p w14:paraId="31ACC62B" w14:textId="77777777" w:rsidR="003702D5" w:rsidRDefault="003702D5" w:rsidP="003702D5">
      <w:pPr>
        <w:rPr>
          <w:rtl/>
        </w:rPr>
      </w:pPr>
      <w:r w:rsidRPr="00FA1BF0">
        <w:rPr>
          <w:rFonts w:hint="cs"/>
          <w:rtl/>
        </w:rPr>
        <w:t xml:space="preserve">הקבלן בעצם הגשת הצעתו למכרז מאשר כי </w:t>
      </w:r>
      <w:r>
        <w:rPr>
          <w:rFonts w:hint="cs"/>
          <w:rtl/>
        </w:rPr>
        <w:t>ראה ו</w:t>
      </w:r>
      <w:r w:rsidRPr="00FA1BF0">
        <w:rPr>
          <w:rFonts w:hint="cs"/>
          <w:rtl/>
        </w:rPr>
        <w:t>קיבל את המפרט</w:t>
      </w:r>
      <w:r>
        <w:rPr>
          <w:rFonts w:hint="cs"/>
          <w:rtl/>
        </w:rPr>
        <w:t xml:space="preserve">ים הטכניים המיוחדים. </w:t>
      </w:r>
    </w:p>
    <w:p w14:paraId="5639B037" w14:textId="77777777" w:rsidR="00D97C6F" w:rsidRDefault="00D97C6F" w:rsidP="00A2590C">
      <w:pPr>
        <w:rPr>
          <w:rtl/>
        </w:rPr>
      </w:pPr>
    </w:p>
    <w:p w14:paraId="7FEE655C" w14:textId="5C6D7BC3" w:rsidR="00D97C6F" w:rsidRPr="00716A90" w:rsidRDefault="00D97C6F" w:rsidP="00716A90">
      <w:pPr>
        <w:bidi w:val="0"/>
      </w:pPr>
      <w:bookmarkStart w:id="61" w:name="_Toc132293307"/>
      <w:r w:rsidRPr="00D97C6F">
        <w:rPr>
          <w:bCs/>
          <w:sz w:val="34"/>
          <w:szCs w:val="34"/>
          <w:rtl/>
          <w:lang w:val="x-none"/>
        </w:rPr>
        <w:br w:type="page"/>
      </w:r>
    </w:p>
    <w:bookmarkEnd w:id="61"/>
    <w:p w14:paraId="400A9BB3" w14:textId="77777777" w:rsidR="00581BA2" w:rsidRPr="00C15CBF" w:rsidRDefault="00581BA2" w:rsidP="00581BA2">
      <w:pPr>
        <w:rPr>
          <w:rtl/>
        </w:rPr>
      </w:pPr>
    </w:p>
    <w:p w14:paraId="300CDA0F" w14:textId="77777777" w:rsidR="00320D09" w:rsidRDefault="00320D09" w:rsidP="004D57F7">
      <w:pPr>
        <w:jc w:val="both"/>
        <w:rPr>
          <w:sz w:val="24"/>
          <w:szCs w:val="24"/>
          <w:rtl/>
        </w:rPr>
      </w:pPr>
    </w:p>
    <w:p w14:paraId="2A5F945A" w14:textId="77777777" w:rsidR="006126E5" w:rsidRDefault="006126E5" w:rsidP="0073644D">
      <w:pPr>
        <w:bidi w:val="0"/>
        <w:rPr>
          <w:sz w:val="24"/>
          <w:szCs w:val="24"/>
          <w:rtl/>
        </w:rPr>
      </w:pPr>
    </w:p>
    <w:p w14:paraId="52CBC28B" w14:textId="4C66063F" w:rsidR="006126E5" w:rsidRDefault="006126E5" w:rsidP="006126E5">
      <w:pPr>
        <w:bidi w:val="0"/>
        <w:jc w:val="center"/>
        <w:rPr>
          <w:sz w:val="24"/>
          <w:szCs w:val="24"/>
        </w:rPr>
      </w:pPr>
      <w:r w:rsidRPr="00C15CBF">
        <w:rPr>
          <w:rFonts w:hint="cs"/>
          <w:bCs/>
          <w:sz w:val="34"/>
          <w:szCs w:val="34"/>
          <w:u w:val="single"/>
          <w:rtl/>
          <w:lang w:val="x-none"/>
        </w:rPr>
        <w:t xml:space="preserve">נספח </w:t>
      </w:r>
      <w:r w:rsidR="007E57A2">
        <w:rPr>
          <w:rFonts w:hint="cs"/>
          <w:bCs/>
          <w:sz w:val="34"/>
          <w:szCs w:val="34"/>
          <w:u w:val="single"/>
          <w:rtl/>
          <w:lang w:val="x-none"/>
        </w:rPr>
        <w:t>ד</w:t>
      </w:r>
      <w:r w:rsidRPr="00C15CBF">
        <w:rPr>
          <w:rFonts w:hint="cs"/>
          <w:bCs/>
          <w:sz w:val="34"/>
          <w:szCs w:val="34"/>
          <w:u w:val="single"/>
          <w:rtl/>
          <w:lang w:val="x-none"/>
        </w:rPr>
        <w:t>'</w:t>
      </w:r>
      <w:r>
        <w:rPr>
          <w:rFonts w:hint="cs"/>
          <w:bCs/>
          <w:sz w:val="34"/>
          <w:szCs w:val="34"/>
          <w:u w:val="single"/>
          <w:rtl/>
          <w:lang w:val="x-none"/>
        </w:rPr>
        <w:t xml:space="preserve">- </w:t>
      </w:r>
      <w:r w:rsidR="00716A90">
        <w:rPr>
          <w:rFonts w:hint="cs"/>
          <w:bCs/>
          <w:sz w:val="34"/>
          <w:szCs w:val="34"/>
          <w:u w:val="single"/>
          <w:rtl/>
          <w:lang w:val="x-none"/>
        </w:rPr>
        <w:t xml:space="preserve">רשימת </w:t>
      </w:r>
      <w:r>
        <w:rPr>
          <w:rFonts w:hint="cs"/>
          <w:bCs/>
          <w:sz w:val="34"/>
          <w:szCs w:val="34"/>
          <w:u w:val="single"/>
          <w:rtl/>
          <w:lang w:val="x-none"/>
        </w:rPr>
        <w:t>תוכניות</w:t>
      </w:r>
    </w:p>
    <w:p w14:paraId="2422DFA2" w14:textId="77777777" w:rsidR="006126E5" w:rsidRDefault="006126E5" w:rsidP="006126E5">
      <w:pPr>
        <w:bidi w:val="0"/>
        <w:rPr>
          <w:sz w:val="24"/>
          <w:szCs w:val="24"/>
          <w:rtl/>
        </w:rPr>
      </w:pPr>
    </w:p>
    <w:p w14:paraId="53655690" w14:textId="0F2D237C" w:rsidR="006126E5" w:rsidRPr="00C72D40" w:rsidRDefault="00744090" w:rsidP="006126E5">
      <w:pPr>
        <w:jc w:val="both"/>
        <w:rPr>
          <w:b/>
          <w:bCs/>
          <w:sz w:val="24"/>
          <w:szCs w:val="24"/>
          <w:rtl/>
        </w:rPr>
      </w:pPr>
      <w:r w:rsidRPr="00C72D40">
        <w:rPr>
          <w:rFonts w:hint="cs"/>
          <w:b/>
          <w:bCs/>
          <w:sz w:val="24"/>
          <w:szCs w:val="24"/>
          <w:rtl/>
        </w:rPr>
        <w:t>מצורף כקובץ נפרד</w:t>
      </w:r>
    </w:p>
    <w:p w14:paraId="76FC4C40" w14:textId="77777777" w:rsidR="00744090" w:rsidRDefault="00744090" w:rsidP="006126E5">
      <w:pPr>
        <w:jc w:val="both"/>
        <w:rPr>
          <w:sz w:val="24"/>
          <w:szCs w:val="24"/>
          <w:rtl/>
        </w:rPr>
      </w:pPr>
    </w:p>
    <w:p w14:paraId="11506A37" w14:textId="77777777" w:rsidR="009441E9" w:rsidRPr="00744090" w:rsidRDefault="009441E9" w:rsidP="009441E9">
      <w:pPr>
        <w:jc w:val="both"/>
        <w:rPr>
          <w:rtl/>
        </w:rPr>
      </w:pPr>
      <w:r w:rsidRPr="00744090">
        <w:rPr>
          <w:rFonts w:hint="cs"/>
          <w:rtl/>
        </w:rPr>
        <w:t xml:space="preserve">התוכניות תימסרנה על גבי כונן </w:t>
      </w:r>
      <w:r w:rsidRPr="00744090">
        <w:t>USB</w:t>
      </w:r>
      <w:r w:rsidRPr="00744090">
        <w:rPr>
          <w:rFonts w:hint="cs"/>
          <w:rtl/>
        </w:rPr>
        <w:t xml:space="preserve"> .</w:t>
      </w:r>
    </w:p>
    <w:p w14:paraId="5507867D" w14:textId="0F7103FC" w:rsidR="009441E9" w:rsidRDefault="009441E9" w:rsidP="009441E9">
      <w:pPr>
        <w:jc w:val="both"/>
        <w:rPr>
          <w:sz w:val="24"/>
          <w:szCs w:val="24"/>
          <w:rtl/>
        </w:rPr>
      </w:pPr>
      <w:r w:rsidRPr="00744090">
        <w:rPr>
          <w:rFonts w:hint="cs"/>
          <w:rtl/>
        </w:rPr>
        <w:t xml:space="preserve">הקבלן בעצם הגשת הצעתו למכרז מאשר כי ראה וקיבל את </w:t>
      </w:r>
      <w:r w:rsidR="00744090">
        <w:rPr>
          <w:rFonts w:hint="cs"/>
          <w:rtl/>
        </w:rPr>
        <w:t xml:space="preserve">רשימת </w:t>
      </w:r>
      <w:proofErr w:type="spellStart"/>
      <w:r w:rsidR="00744090">
        <w:rPr>
          <w:rFonts w:hint="cs"/>
          <w:rtl/>
        </w:rPr>
        <w:t>התכניות</w:t>
      </w:r>
      <w:proofErr w:type="spellEnd"/>
      <w:r w:rsidR="00744090">
        <w:rPr>
          <w:rFonts w:hint="cs"/>
          <w:rtl/>
        </w:rPr>
        <w:t xml:space="preserve"> ו</w:t>
      </w:r>
      <w:r w:rsidRPr="00744090">
        <w:rPr>
          <w:rFonts w:hint="cs"/>
          <w:rtl/>
        </w:rPr>
        <w:t xml:space="preserve">כלל </w:t>
      </w:r>
      <w:proofErr w:type="spellStart"/>
      <w:r w:rsidRPr="00744090">
        <w:rPr>
          <w:rFonts w:hint="cs"/>
          <w:rtl/>
        </w:rPr>
        <w:t>התכניות</w:t>
      </w:r>
      <w:proofErr w:type="spellEnd"/>
      <w:r w:rsidRPr="00744090">
        <w:rPr>
          <w:rFonts w:hint="cs"/>
          <w:rtl/>
        </w:rPr>
        <w:t xml:space="preserve"> המצורפות למסמכי המכרז</w:t>
      </w:r>
      <w:r w:rsidRPr="00744090">
        <w:rPr>
          <w:rFonts w:hint="cs"/>
          <w:sz w:val="24"/>
          <w:szCs w:val="24"/>
          <w:rtl/>
        </w:rPr>
        <w:t>.</w:t>
      </w:r>
      <w:r>
        <w:rPr>
          <w:rFonts w:hint="cs"/>
          <w:sz w:val="24"/>
          <w:szCs w:val="24"/>
          <w:rtl/>
        </w:rPr>
        <w:t xml:space="preserve"> </w:t>
      </w:r>
    </w:p>
    <w:p w14:paraId="70AE9CEA" w14:textId="77777777" w:rsidR="009441E9" w:rsidRDefault="009441E9" w:rsidP="006126E5">
      <w:pPr>
        <w:jc w:val="both"/>
        <w:rPr>
          <w:sz w:val="24"/>
          <w:szCs w:val="24"/>
          <w:rtl/>
        </w:rPr>
      </w:pPr>
    </w:p>
    <w:p w14:paraId="60B247CE" w14:textId="77777777" w:rsidR="009441E9" w:rsidRDefault="009441E9" w:rsidP="006126E5">
      <w:pPr>
        <w:jc w:val="both"/>
        <w:rPr>
          <w:sz w:val="24"/>
          <w:szCs w:val="24"/>
          <w:rtl/>
        </w:rPr>
      </w:pPr>
    </w:p>
    <w:p w14:paraId="7A7298E1" w14:textId="77777777" w:rsidR="009441E9" w:rsidRDefault="009441E9" w:rsidP="006126E5">
      <w:pPr>
        <w:jc w:val="both"/>
        <w:rPr>
          <w:sz w:val="24"/>
          <w:szCs w:val="24"/>
          <w:rtl/>
        </w:rPr>
      </w:pPr>
    </w:p>
    <w:p w14:paraId="0F42D0C9" w14:textId="77777777" w:rsidR="009441E9" w:rsidRDefault="009441E9" w:rsidP="006126E5">
      <w:pPr>
        <w:jc w:val="both"/>
        <w:rPr>
          <w:sz w:val="24"/>
          <w:szCs w:val="24"/>
          <w:rtl/>
        </w:rPr>
      </w:pPr>
    </w:p>
    <w:p w14:paraId="0E2C3408" w14:textId="12D6BBC2" w:rsidR="006F7E65" w:rsidRPr="00C15CBF" w:rsidRDefault="006F7E65" w:rsidP="006126E5">
      <w:pPr>
        <w:rPr>
          <w:b/>
          <w:bCs/>
          <w:sz w:val="24"/>
          <w:szCs w:val="32"/>
          <w:rtl/>
        </w:rPr>
      </w:pPr>
    </w:p>
    <w:p w14:paraId="5950F9EC" w14:textId="77777777" w:rsidR="006126E5" w:rsidRDefault="006126E5" w:rsidP="006126E5">
      <w:pPr>
        <w:bidi w:val="0"/>
        <w:rPr>
          <w:sz w:val="24"/>
          <w:szCs w:val="24"/>
          <w:rtl/>
        </w:rPr>
      </w:pPr>
    </w:p>
    <w:p w14:paraId="40A6D4FA" w14:textId="77777777" w:rsidR="006126E5" w:rsidRDefault="006126E5" w:rsidP="006126E5">
      <w:pPr>
        <w:bidi w:val="0"/>
        <w:rPr>
          <w:sz w:val="24"/>
          <w:szCs w:val="24"/>
        </w:rPr>
      </w:pPr>
    </w:p>
    <w:p w14:paraId="5116D844" w14:textId="77777777" w:rsidR="006126E5" w:rsidRDefault="006126E5" w:rsidP="006126E5">
      <w:pPr>
        <w:bidi w:val="0"/>
        <w:rPr>
          <w:sz w:val="24"/>
          <w:szCs w:val="24"/>
        </w:rPr>
      </w:pPr>
    </w:p>
    <w:p w14:paraId="36B21E03" w14:textId="77777777" w:rsidR="006126E5" w:rsidRDefault="006126E5" w:rsidP="006126E5">
      <w:pPr>
        <w:bidi w:val="0"/>
        <w:rPr>
          <w:sz w:val="24"/>
          <w:szCs w:val="24"/>
        </w:rPr>
      </w:pPr>
    </w:p>
    <w:p w14:paraId="386A12E1" w14:textId="77777777" w:rsidR="006126E5" w:rsidRDefault="006126E5" w:rsidP="006126E5">
      <w:pPr>
        <w:bidi w:val="0"/>
        <w:rPr>
          <w:sz w:val="24"/>
          <w:szCs w:val="24"/>
        </w:rPr>
      </w:pPr>
    </w:p>
    <w:p w14:paraId="6E0BC417" w14:textId="77777777" w:rsidR="006126E5" w:rsidRDefault="006126E5" w:rsidP="006126E5">
      <w:pPr>
        <w:bidi w:val="0"/>
        <w:rPr>
          <w:sz w:val="24"/>
          <w:szCs w:val="24"/>
        </w:rPr>
      </w:pPr>
    </w:p>
    <w:p w14:paraId="307D75CA" w14:textId="77777777" w:rsidR="006126E5" w:rsidRDefault="006126E5" w:rsidP="006126E5">
      <w:pPr>
        <w:bidi w:val="0"/>
        <w:rPr>
          <w:sz w:val="24"/>
          <w:szCs w:val="24"/>
        </w:rPr>
      </w:pPr>
    </w:p>
    <w:p w14:paraId="5A307F6D" w14:textId="77777777" w:rsidR="006126E5" w:rsidRDefault="006126E5" w:rsidP="006126E5">
      <w:pPr>
        <w:bidi w:val="0"/>
        <w:rPr>
          <w:sz w:val="24"/>
          <w:szCs w:val="24"/>
        </w:rPr>
      </w:pPr>
    </w:p>
    <w:p w14:paraId="291AFDC4" w14:textId="77777777" w:rsidR="006126E5" w:rsidRDefault="006126E5" w:rsidP="006126E5">
      <w:pPr>
        <w:bidi w:val="0"/>
        <w:rPr>
          <w:sz w:val="24"/>
          <w:szCs w:val="24"/>
        </w:rPr>
      </w:pPr>
    </w:p>
    <w:p w14:paraId="31035221" w14:textId="77777777" w:rsidR="006126E5" w:rsidRDefault="006126E5" w:rsidP="006126E5">
      <w:pPr>
        <w:bidi w:val="0"/>
        <w:rPr>
          <w:sz w:val="24"/>
          <w:szCs w:val="24"/>
        </w:rPr>
      </w:pPr>
    </w:p>
    <w:p w14:paraId="31A2DAEC" w14:textId="77777777" w:rsidR="006126E5" w:rsidRDefault="006126E5" w:rsidP="006126E5">
      <w:pPr>
        <w:bidi w:val="0"/>
        <w:rPr>
          <w:sz w:val="24"/>
          <w:szCs w:val="24"/>
        </w:rPr>
      </w:pPr>
    </w:p>
    <w:p w14:paraId="7BBFF3AB" w14:textId="77777777" w:rsidR="006126E5" w:rsidRDefault="006126E5" w:rsidP="005A643E">
      <w:pPr>
        <w:bidi w:val="0"/>
        <w:jc w:val="right"/>
        <w:rPr>
          <w:sz w:val="24"/>
          <w:szCs w:val="24"/>
          <w:rtl/>
        </w:rPr>
      </w:pPr>
    </w:p>
    <w:p w14:paraId="3D0720E4" w14:textId="6BF345E1" w:rsidR="00320D09" w:rsidRPr="00320D09" w:rsidRDefault="00320D09" w:rsidP="004D57F7">
      <w:pPr>
        <w:jc w:val="both"/>
        <w:rPr>
          <w:sz w:val="46"/>
          <w:szCs w:val="46"/>
          <w:rtl/>
        </w:rPr>
      </w:pPr>
    </w:p>
    <w:p w14:paraId="776BFA98" w14:textId="31E760D7" w:rsidR="001C63EB" w:rsidRPr="00C15CBF" w:rsidRDefault="001C63EB" w:rsidP="00E361EE">
      <w:pPr>
        <w:rPr>
          <w:rtl/>
        </w:rPr>
      </w:pPr>
      <w:r w:rsidRPr="00C15CBF">
        <w:rPr>
          <w:sz w:val="24"/>
          <w:szCs w:val="24"/>
          <w:rtl/>
        </w:rPr>
        <w:tab/>
      </w:r>
      <w:r w:rsidRPr="00C15CBF">
        <w:rPr>
          <w:sz w:val="24"/>
          <w:szCs w:val="24"/>
          <w:rtl/>
        </w:rPr>
        <w:tab/>
      </w:r>
      <w:r w:rsidRPr="00C15CBF">
        <w:rPr>
          <w:rtl/>
        </w:rPr>
        <w:tab/>
      </w:r>
      <w:r w:rsidRPr="00C15CBF">
        <w:rPr>
          <w:rtl/>
        </w:rPr>
        <w:tab/>
      </w:r>
      <w:r w:rsidRPr="00C15CBF">
        <w:rPr>
          <w:rtl/>
        </w:rPr>
        <w:tab/>
      </w:r>
      <w:r w:rsidRPr="00C15CBF">
        <w:rPr>
          <w:rtl/>
        </w:rPr>
        <w:tab/>
      </w:r>
      <w:r w:rsidRPr="00C15CBF">
        <w:rPr>
          <w:rtl/>
        </w:rPr>
        <w:tab/>
      </w:r>
      <w:r w:rsidRPr="00C15CBF">
        <w:rPr>
          <w:rtl/>
        </w:rPr>
        <w:tab/>
      </w:r>
      <w:r w:rsidRPr="00C15CBF">
        <w:rPr>
          <w:rtl/>
        </w:rPr>
        <w:tab/>
      </w:r>
      <w:r w:rsidRPr="00C15CBF">
        <w:rPr>
          <w:rtl/>
        </w:rPr>
        <w:tab/>
      </w:r>
      <w:r w:rsidR="00356855" w:rsidRPr="00C15CBF">
        <w:rPr>
          <w:rtl/>
        </w:rPr>
        <w:tab/>
      </w:r>
      <w:r w:rsidR="00356855" w:rsidRPr="00C15CBF">
        <w:rPr>
          <w:rtl/>
        </w:rPr>
        <w:tab/>
      </w:r>
      <w:r w:rsidR="00356855" w:rsidRPr="00C15CBF">
        <w:rPr>
          <w:rtl/>
        </w:rPr>
        <w:tab/>
      </w:r>
      <w:r w:rsidR="00356855" w:rsidRPr="00C15CBF">
        <w:rPr>
          <w:rFonts w:hint="cs"/>
          <w:rtl/>
        </w:rPr>
        <w:t xml:space="preserve">                                                                                                  </w:t>
      </w:r>
    </w:p>
    <w:p w14:paraId="25D27235" w14:textId="77777777" w:rsidR="008861A2" w:rsidRDefault="008861A2" w:rsidP="001C63EB">
      <w:pPr>
        <w:keepNext/>
        <w:spacing w:after="240" w:line="300" w:lineRule="auto"/>
        <w:ind w:left="-114"/>
        <w:jc w:val="center"/>
        <w:outlineLvl w:val="1"/>
        <w:rPr>
          <w:bCs/>
          <w:sz w:val="34"/>
          <w:szCs w:val="34"/>
          <w:u w:val="single"/>
          <w:rtl/>
          <w:lang w:val="x-none"/>
        </w:rPr>
      </w:pPr>
      <w:bookmarkStart w:id="62" w:name="_Toc172112633"/>
    </w:p>
    <w:p w14:paraId="3E278BA3" w14:textId="77777777" w:rsidR="006C7863" w:rsidRDefault="006C7863">
      <w:pPr>
        <w:bidi w:val="0"/>
        <w:rPr>
          <w:bCs/>
          <w:sz w:val="34"/>
          <w:szCs w:val="34"/>
          <w:u w:val="single"/>
          <w:rtl/>
          <w:lang w:val="x-none"/>
        </w:rPr>
      </w:pPr>
      <w:r>
        <w:rPr>
          <w:bCs/>
          <w:sz w:val="34"/>
          <w:szCs w:val="34"/>
          <w:u w:val="single"/>
          <w:rtl/>
          <w:lang w:val="x-none"/>
        </w:rPr>
        <w:br w:type="page"/>
      </w:r>
    </w:p>
    <w:p w14:paraId="42D1BA2D" w14:textId="1BF45F42" w:rsidR="00521E30" w:rsidRPr="00C15CBF" w:rsidRDefault="00521E30" w:rsidP="001C63EB">
      <w:pPr>
        <w:keepNext/>
        <w:spacing w:after="240" w:line="300" w:lineRule="auto"/>
        <w:ind w:left="-114"/>
        <w:jc w:val="center"/>
        <w:outlineLvl w:val="1"/>
        <w:rPr>
          <w:bCs/>
          <w:sz w:val="34"/>
          <w:szCs w:val="34"/>
          <w:u w:val="single"/>
          <w:rtl/>
          <w:lang w:val="x-none"/>
        </w:rPr>
      </w:pPr>
      <w:r w:rsidRPr="00C15CBF">
        <w:rPr>
          <w:rFonts w:hint="cs"/>
          <w:bCs/>
          <w:sz w:val="34"/>
          <w:szCs w:val="34"/>
          <w:u w:val="single"/>
          <w:rtl/>
          <w:lang w:val="x-none"/>
        </w:rPr>
        <w:lastRenderedPageBreak/>
        <w:t xml:space="preserve">נספח </w:t>
      </w:r>
      <w:r w:rsidR="008456D9">
        <w:rPr>
          <w:rFonts w:hint="cs"/>
          <w:bCs/>
          <w:sz w:val="34"/>
          <w:szCs w:val="34"/>
          <w:u w:val="single"/>
          <w:rtl/>
          <w:lang w:val="x-none"/>
        </w:rPr>
        <w:t>ה</w:t>
      </w:r>
      <w:r w:rsidRPr="00C15CBF">
        <w:rPr>
          <w:rFonts w:hint="cs"/>
          <w:bCs/>
          <w:sz w:val="34"/>
          <w:szCs w:val="34"/>
          <w:u w:val="single"/>
          <w:rtl/>
          <w:lang w:val="x-none"/>
        </w:rPr>
        <w:t xml:space="preserve">' </w:t>
      </w:r>
      <w:r w:rsidRPr="00C15CBF">
        <w:rPr>
          <w:bCs/>
          <w:sz w:val="34"/>
          <w:szCs w:val="34"/>
          <w:u w:val="single"/>
          <w:rtl/>
          <w:lang w:val="x-none"/>
        </w:rPr>
        <w:t>–</w:t>
      </w:r>
      <w:r w:rsidRPr="00C15CBF">
        <w:rPr>
          <w:rFonts w:hint="cs"/>
          <w:bCs/>
          <w:sz w:val="34"/>
          <w:szCs w:val="34"/>
          <w:u w:val="single"/>
          <w:rtl/>
          <w:lang w:val="x-none"/>
        </w:rPr>
        <w:t xml:space="preserve"> הוראות בטיחות</w:t>
      </w:r>
      <w:bookmarkEnd w:id="62"/>
    </w:p>
    <w:p w14:paraId="5990CDE2" w14:textId="28F1A380" w:rsidR="00CF75C0" w:rsidRPr="00C15CBF" w:rsidRDefault="001C40F6" w:rsidP="00740C91">
      <w:pPr>
        <w:spacing w:after="240" w:line="300" w:lineRule="auto"/>
        <w:jc w:val="both"/>
        <w:rPr>
          <w:sz w:val="24"/>
          <w:szCs w:val="24"/>
          <w:rtl/>
        </w:rPr>
      </w:pPr>
      <w:r w:rsidRPr="00C15CBF">
        <w:rPr>
          <w:sz w:val="24"/>
          <w:szCs w:val="24"/>
          <w:rtl/>
        </w:rPr>
        <w:t xml:space="preserve">הואיל ועיריית </w:t>
      </w:r>
      <w:r w:rsidR="009A0AFA" w:rsidRPr="00C15CBF">
        <w:rPr>
          <w:rFonts w:hint="cs"/>
          <w:sz w:val="24"/>
          <w:szCs w:val="24"/>
          <w:rtl/>
        </w:rPr>
        <w:t>נתיבות</w:t>
      </w:r>
      <w:r w:rsidRPr="00C15CBF">
        <w:rPr>
          <w:sz w:val="24"/>
          <w:szCs w:val="24"/>
          <w:rtl/>
        </w:rPr>
        <w:t xml:space="preserve"> (להלן "</w:t>
      </w:r>
      <w:r w:rsidRPr="00C15CBF">
        <w:rPr>
          <w:b/>
          <w:bCs/>
          <w:sz w:val="24"/>
          <w:szCs w:val="24"/>
          <w:rtl/>
        </w:rPr>
        <w:t>העירייה</w:t>
      </w:r>
      <w:r w:rsidRPr="00C15CBF">
        <w:rPr>
          <w:sz w:val="24"/>
          <w:szCs w:val="24"/>
          <w:rtl/>
        </w:rPr>
        <w:t xml:space="preserve">") מבקשת לשים דגש מיוחד בנושא הבטיחות בעת </w:t>
      </w:r>
      <w:r w:rsidRPr="00C15CBF">
        <w:rPr>
          <w:rFonts w:hint="cs"/>
          <w:sz w:val="24"/>
          <w:szCs w:val="24"/>
          <w:rtl/>
        </w:rPr>
        <w:t xml:space="preserve">ביצוע עבודות </w:t>
      </w:r>
      <w:r w:rsidR="00521E30" w:rsidRPr="00C15CBF">
        <w:rPr>
          <w:rFonts w:hint="cs"/>
          <w:sz w:val="24"/>
          <w:szCs w:val="24"/>
          <w:rtl/>
        </w:rPr>
        <w:t>__________________________________</w:t>
      </w:r>
      <w:r w:rsidRPr="00C15CBF">
        <w:rPr>
          <w:sz w:val="24"/>
          <w:szCs w:val="24"/>
          <w:rtl/>
        </w:rPr>
        <w:t xml:space="preserve"> (להלן</w:t>
      </w:r>
      <w:r w:rsidRPr="00C15CBF">
        <w:rPr>
          <w:rFonts w:hint="cs"/>
          <w:sz w:val="24"/>
          <w:szCs w:val="24"/>
          <w:rtl/>
        </w:rPr>
        <w:t xml:space="preserve"> </w:t>
      </w:r>
      <w:r w:rsidRPr="00C15CBF">
        <w:rPr>
          <w:sz w:val="24"/>
          <w:szCs w:val="24"/>
          <w:rtl/>
        </w:rPr>
        <w:t>"</w:t>
      </w:r>
      <w:r w:rsidRPr="00C15CBF">
        <w:rPr>
          <w:b/>
          <w:bCs/>
          <w:sz w:val="24"/>
          <w:szCs w:val="24"/>
          <w:rtl/>
        </w:rPr>
        <w:t>העבודות</w:t>
      </w:r>
      <w:r w:rsidRPr="00C15CBF">
        <w:rPr>
          <w:sz w:val="24"/>
          <w:szCs w:val="24"/>
          <w:rtl/>
        </w:rPr>
        <w:t>") המפורטות במסמכי הסכם ולוודא כי _______________ (להלן</w:t>
      </w:r>
      <w:r w:rsidRPr="00C15CBF">
        <w:rPr>
          <w:b/>
          <w:bCs/>
          <w:sz w:val="24"/>
          <w:szCs w:val="24"/>
          <w:rtl/>
        </w:rPr>
        <w:t xml:space="preserve"> "הקבלן</w:t>
      </w:r>
      <w:r w:rsidRPr="00C15CBF">
        <w:rPr>
          <w:sz w:val="24"/>
          <w:szCs w:val="24"/>
          <w:rtl/>
        </w:rPr>
        <w:t>") מבצע את העבודות על פי כל דרישות דיני וכללי הבטיחות הנוגעים עבודות אלו.</w:t>
      </w:r>
    </w:p>
    <w:p w14:paraId="233737B0" w14:textId="3ACA43AB" w:rsidR="00CF75C0" w:rsidRPr="00C15CBF" w:rsidRDefault="001C40F6" w:rsidP="00A4691A">
      <w:pPr>
        <w:spacing w:after="240" w:line="300" w:lineRule="auto"/>
        <w:ind w:left="-57" w:right="-57"/>
        <w:jc w:val="center"/>
        <w:rPr>
          <w:b/>
          <w:bCs/>
          <w:sz w:val="24"/>
          <w:szCs w:val="24"/>
          <w:rtl/>
        </w:rPr>
      </w:pPr>
      <w:r w:rsidRPr="00C15CBF">
        <w:rPr>
          <w:b/>
          <w:bCs/>
          <w:sz w:val="24"/>
          <w:szCs w:val="24"/>
          <w:rtl/>
        </w:rPr>
        <w:t xml:space="preserve">לפיכך והקבלן מצהיר ומתחייב כלפי העירייה </w:t>
      </w:r>
      <w:r w:rsidR="00490387" w:rsidRPr="00C15CBF">
        <w:rPr>
          <w:rFonts w:hint="cs"/>
          <w:b/>
          <w:bCs/>
          <w:sz w:val="24"/>
          <w:szCs w:val="24"/>
          <w:rtl/>
        </w:rPr>
        <w:t>כדלקמן</w:t>
      </w:r>
      <w:r w:rsidRPr="00C15CBF">
        <w:rPr>
          <w:b/>
          <w:bCs/>
          <w:sz w:val="24"/>
          <w:szCs w:val="24"/>
          <w:rtl/>
        </w:rPr>
        <w:t>:</w:t>
      </w:r>
    </w:p>
    <w:p w14:paraId="18601396" w14:textId="77777777" w:rsidR="00CF75C0" w:rsidRPr="00C15CBF" w:rsidRDefault="001C40F6">
      <w:pPr>
        <w:numPr>
          <w:ilvl w:val="0"/>
          <w:numId w:val="29"/>
        </w:numPr>
        <w:spacing w:after="240" w:line="300" w:lineRule="auto"/>
        <w:ind w:right="-57"/>
        <w:jc w:val="both"/>
        <w:rPr>
          <w:sz w:val="22"/>
          <w:szCs w:val="22"/>
        </w:rPr>
      </w:pPr>
      <w:r w:rsidRPr="00C15CBF">
        <w:rPr>
          <w:sz w:val="22"/>
          <w:szCs w:val="22"/>
          <w:rtl/>
        </w:rPr>
        <w:t>הקבלן מצהיר בזאת כי</w:t>
      </w:r>
      <w:r w:rsidRPr="00C15CBF">
        <w:rPr>
          <w:sz w:val="22"/>
          <w:szCs w:val="22"/>
        </w:rPr>
        <w:t>:</w:t>
      </w:r>
    </w:p>
    <w:p w14:paraId="38DC2142"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הוא בעל הידע, המיומנות, הניסיון ויכולת הביצוע הנדרשים לשם ביצוע העבודות בבטיחות</w:t>
      </w:r>
      <w:r w:rsidRPr="00C15CBF">
        <w:rPr>
          <w:rFonts w:hint="cs"/>
          <w:sz w:val="22"/>
          <w:szCs w:val="22"/>
          <w:rtl/>
        </w:rPr>
        <w:t>,</w:t>
      </w:r>
      <w:r w:rsidRPr="00C15CBF">
        <w:rPr>
          <w:sz w:val="22"/>
          <w:szCs w:val="22"/>
          <w:rtl/>
        </w:rPr>
        <w:t xml:space="preserve"> לרבות כוח אדם מיומן, שעומד לרשותו, ציוד כלים וכל הנדרש לביצוע העבודות.</w:t>
      </w:r>
    </w:p>
    <w:p w14:paraId="6FF4AA8E"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כי מוכרים וידועים לו כל החוקים, התקנות ודיני הבטיחות החלים על עבודות אלו.</w:t>
      </w:r>
    </w:p>
    <w:p w14:paraId="183FF1AA"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כי הוא מנוסה בטיפול בסיכוני הבטיחות בעבודת וכי בדק את הסיכונים הקיימים באתרי   העבודה וכי יש לו ולעובדי הניסיון והידע להתמודד עם סיכונים ונושאי בטיחות אלו וכי ברשותו כל ציוד הבטיחות המתאים לביצוע העבודה תוך אבטחה מלאה של בטיחות ובריאות עובדיו, עובדי העירייה ועוברי אורח. מבלי לגרוע מכלליות האמור לעיל מצהיר הקבלן כי יש לו   ולעובדיו הידע והניסיון להתמודד עם סיכונים ונושאי בטיחות הכרוכים בעבודה.</w:t>
      </w:r>
    </w:p>
    <w:p w14:paraId="6826C5C5"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 xml:space="preserve"> העובדים המועסקים מטעמו בעבודות המתוארות בקיאים בנוהלי הבטיחות הנדרשים לשם ביצוע העבודות.</w:t>
      </w:r>
    </w:p>
    <w:p w14:paraId="327E0D8E" w14:textId="77777777" w:rsidR="00CF75C0" w:rsidRPr="00C15CBF" w:rsidRDefault="006E6DC7">
      <w:pPr>
        <w:numPr>
          <w:ilvl w:val="0"/>
          <w:numId w:val="29"/>
        </w:numPr>
        <w:spacing w:after="240" w:line="300" w:lineRule="auto"/>
        <w:ind w:right="-57"/>
        <w:jc w:val="both"/>
        <w:rPr>
          <w:sz w:val="22"/>
          <w:szCs w:val="22"/>
          <w:rtl/>
        </w:rPr>
      </w:pPr>
      <w:r w:rsidRPr="00C15CBF">
        <w:rPr>
          <w:rFonts w:hint="cs"/>
          <w:sz w:val="22"/>
          <w:szCs w:val="22"/>
          <w:rtl/>
        </w:rPr>
        <w:t>הקבלן מתחייב בזאת:</w:t>
      </w:r>
    </w:p>
    <w:p w14:paraId="28DAC526"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שהוא ועובדיו וכל הבא בשמו או מטעמו, ינהגו על פי כל החוקים, התקנות ודיני הבטיחות החלים על עבודות אלו, על כל פרטיהם, בעת ביצוע העבודות.</w:t>
      </w:r>
    </w:p>
    <w:p w14:paraId="6BC9FDFF"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כי כל מי שפועל מטעמו יבצע את עבודתו תוך הקפדה מלאה על כללי הבטיחות בעבודה בהתאם להוראות דיני הבטיחות, החוקים והתקנות הנוגעים לאותה עבודה ומתחייב לשאת באחריות מלאה ובלעדית לכל עבירה של כל עובד כאמור על איזה מהוראות אלו במהלך ביצוע העבודות והוא פוטרת העירייה מכל אחריות לאי ביצוע איזה מהן על ידו או על ידי כל מי שפועל מטעמו.</w:t>
      </w:r>
    </w:p>
    <w:p w14:paraId="3F220C82"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להעסיק עובדים מקצועיים, מיומנים ומנוסים בלבד ושהוכשרו לסוגי העבודה הספציפיים המפורטים במסמכי המכרז ועברו הדרכת בטיחות על הסיכונים הייחודיים לעבודות אלו.</w:t>
      </w:r>
    </w:p>
    <w:p w14:paraId="1846AE3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לספק לעובדים מטעמו את כל העזרים, ציוד המגן האישי ואמצעי הבטיחות הנדרשים בעבודתם. ולנקוט בכל אמצעי הזהירות וההתראה הדרושים בעת ביצוע העבודות לרבות הקמת גדרות ומעקי ביטחון, סימון אתרי העבודה ביום בסרטים זוהרים ובלילה על ידי הצבת תאורה, הנחת שלטי אזהרה והכוונה והקמת אמצעי מעבר מוגנים באזור  העבודה ולהימנע השארת פתחים, בורות, חפירות ותעלות ללא כיסוי, גידור ושילוט.</w:t>
      </w:r>
    </w:p>
    <w:p w14:paraId="6A966FC2"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למנות מנהל לעבודה מטעמו, אשר יימצא באתר העבודה בכל עת ביצוע העבודה על פי המכרז ומאשר בזאת כי כל הוראה או הודעה שתינתן למנהל העבודה, מטעמו של הקבלן, באתר תחשב לכל דבר ועניין כאילו ניתנה לקבלן עצמו.</w:t>
      </w:r>
    </w:p>
    <w:p w14:paraId="284A6861" w14:textId="77777777" w:rsidR="00CF75C0" w:rsidRPr="00C15CBF" w:rsidRDefault="001C40F6">
      <w:pPr>
        <w:numPr>
          <w:ilvl w:val="0"/>
          <w:numId w:val="29"/>
        </w:numPr>
        <w:spacing w:after="240" w:line="300" w:lineRule="auto"/>
        <w:ind w:right="-57"/>
        <w:jc w:val="both"/>
        <w:rPr>
          <w:sz w:val="22"/>
          <w:szCs w:val="22"/>
          <w:rtl/>
        </w:rPr>
      </w:pPr>
      <w:r w:rsidRPr="00C15CBF">
        <w:rPr>
          <w:sz w:val="22"/>
          <w:szCs w:val="22"/>
          <w:rtl/>
        </w:rPr>
        <w:t>בלא לגרוע מכלליות האמור בסעיף 2 לעיל הקבלן מתחייב:</w:t>
      </w:r>
    </w:p>
    <w:p w14:paraId="4993113A" w14:textId="77777777" w:rsidR="00CF75C0" w:rsidRPr="00C15CBF" w:rsidRDefault="00CF75C0" w:rsidP="00BD4396">
      <w:pPr>
        <w:spacing w:after="240" w:line="300" w:lineRule="auto"/>
        <w:ind w:left="607" w:right="-57"/>
        <w:jc w:val="both"/>
        <w:rPr>
          <w:vanish/>
          <w:sz w:val="22"/>
          <w:szCs w:val="22"/>
          <w:rtl/>
        </w:rPr>
      </w:pPr>
    </w:p>
    <w:p w14:paraId="2A08BC8E"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 xml:space="preserve">להקפיד, מכוח מומחיותו בביצוע עבודות אלו, על נקיטת אמצעי בטיחות מוגברים  בעבודות באש – גלויה, בעבודות בגובה, בעבודות חשמל או בקרבת קווי חשמל תוך נקיטת כל אמצעי הזהירות </w:t>
      </w:r>
      <w:proofErr w:type="spellStart"/>
      <w:r w:rsidRPr="00C15CBF">
        <w:rPr>
          <w:sz w:val="22"/>
          <w:szCs w:val="22"/>
          <w:rtl/>
        </w:rPr>
        <w:t>המחוייבים</w:t>
      </w:r>
      <w:proofErr w:type="spellEnd"/>
      <w:r w:rsidRPr="00C15CBF">
        <w:rPr>
          <w:sz w:val="22"/>
          <w:szCs w:val="22"/>
          <w:rtl/>
        </w:rPr>
        <w:t xml:space="preserve"> בעבודות </w:t>
      </w:r>
      <w:r w:rsidRPr="00C15CBF">
        <w:rPr>
          <w:sz w:val="22"/>
          <w:szCs w:val="22"/>
          <w:rtl/>
        </w:rPr>
        <w:lastRenderedPageBreak/>
        <w:t>אלו בהתאם  להוראות, חוקים, תקנות ובמיוחד תקנות הבטיחות בעבודה (עבודות בניה)</w:t>
      </w:r>
      <w:r w:rsidRPr="00C15CBF">
        <w:rPr>
          <w:rFonts w:hint="cs"/>
          <w:sz w:val="22"/>
          <w:szCs w:val="22"/>
          <w:rtl/>
        </w:rPr>
        <w:t>,</w:t>
      </w:r>
      <w:r w:rsidRPr="00C15CBF">
        <w:rPr>
          <w:sz w:val="22"/>
          <w:szCs w:val="22"/>
          <w:rtl/>
        </w:rPr>
        <w:t xml:space="preserve"> </w:t>
      </w:r>
      <w:proofErr w:type="spellStart"/>
      <w:r w:rsidRPr="00C15CBF">
        <w:rPr>
          <w:sz w:val="22"/>
          <w:szCs w:val="22"/>
          <w:rtl/>
        </w:rPr>
        <w:t>התשמ"ח</w:t>
      </w:r>
      <w:proofErr w:type="spellEnd"/>
      <w:r w:rsidRPr="00C15CBF">
        <w:rPr>
          <w:rFonts w:hint="cs"/>
          <w:sz w:val="22"/>
          <w:szCs w:val="22"/>
          <w:rtl/>
        </w:rPr>
        <w:t xml:space="preserve"> </w:t>
      </w:r>
      <w:r w:rsidRPr="00C15CBF">
        <w:rPr>
          <w:sz w:val="22"/>
          <w:szCs w:val="22"/>
          <w:rtl/>
        </w:rPr>
        <w:t>– 1988</w:t>
      </w:r>
      <w:r w:rsidRPr="00C15CBF">
        <w:rPr>
          <w:rFonts w:hint="cs"/>
          <w:sz w:val="22"/>
          <w:szCs w:val="22"/>
          <w:rtl/>
        </w:rPr>
        <w:t>,</w:t>
      </w:r>
      <w:r w:rsidRPr="00C15CBF">
        <w:rPr>
          <w:sz w:val="22"/>
          <w:szCs w:val="22"/>
          <w:rtl/>
        </w:rPr>
        <w:t xml:space="preserve"> וכן פקודת בטיחות בעבודה נוסח חדש</w:t>
      </w:r>
      <w:r w:rsidRPr="00C15CBF">
        <w:rPr>
          <w:rFonts w:hint="cs"/>
          <w:sz w:val="22"/>
          <w:szCs w:val="22"/>
          <w:rtl/>
        </w:rPr>
        <w:t>,</w:t>
      </w:r>
      <w:r w:rsidRPr="00C15CBF">
        <w:rPr>
          <w:sz w:val="22"/>
          <w:szCs w:val="22"/>
          <w:rtl/>
        </w:rPr>
        <w:t xml:space="preserve"> </w:t>
      </w:r>
      <w:proofErr w:type="spellStart"/>
      <w:r w:rsidRPr="00C15CBF">
        <w:rPr>
          <w:rFonts w:hint="cs"/>
          <w:sz w:val="22"/>
          <w:szCs w:val="22"/>
          <w:rtl/>
        </w:rPr>
        <w:t>ה</w:t>
      </w:r>
      <w:r w:rsidRPr="00C15CBF">
        <w:rPr>
          <w:sz w:val="22"/>
          <w:szCs w:val="22"/>
          <w:rtl/>
        </w:rPr>
        <w:t>תש"ל</w:t>
      </w:r>
      <w:proofErr w:type="spellEnd"/>
      <w:r w:rsidRPr="00C15CBF">
        <w:rPr>
          <w:sz w:val="22"/>
          <w:szCs w:val="22"/>
          <w:rtl/>
        </w:rPr>
        <w:t xml:space="preserve"> -1970 וחוקי עזר וכן אמצעי הזהירות הנהוגים והמקובלים בעבודות אלו.</w:t>
      </w:r>
    </w:p>
    <w:p w14:paraId="2C366F4D"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לוודא  כי בכל עבודה הנחשבת כעבודה בגובה תבוצע העבודה תוך נקיטת כל אמצעי בטיחות באופן מדויק וקפדני על פי כל חוקי ותקנות הבטיחות הרלוונטיים לתחום העבודות ובמיוחד לעבודות בגובה כמשמעותה בפקודת הבטיחות בעבודה. תקנות הבטיחות בעבודה( עבודה בגובה )</w:t>
      </w:r>
      <w:r w:rsidRPr="00C15CBF">
        <w:rPr>
          <w:rFonts w:hint="cs"/>
          <w:sz w:val="22"/>
          <w:szCs w:val="22"/>
          <w:rtl/>
        </w:rPr>
        <w:t>,</w:t>
      </w:r>
      <w:r w:rsidRPr="00C15CBF">
        <w:rPr>
          <w:sz w:val="22"/>
          <w:szCs w:val="22"/>
          <w:rtl/>
        </w:rPr>
        <w:t xml:space="preserve"> </w:t>
      </w:r>
      <w:proofErr w:type="spellStart"/>
      <w:r w:rsidRPr="00C15CBF">
        <w:rPr>
          <w:sz w:val="22"/>
          <w:szCs w:val="22"/>
          <w:rtl/>
        </w:rPr>
        <w:t>התשס"ז</w:t>
      </w:r>
      <w:proofErr w:type="spellEnd"/>
      <w:r w:rsidRPr="00C15CBF">
        <w:rPr>
          <w:sz w:val="22"/>
          <w:szCs w:val="22"/>
          <w:rtl/>
        </w:rPr>
        <w:t xml:space="preserve"> – 2007 ככתבה וכלשונה.</w:t>
      </w:r>
    </w:p>
    <w:p w14:paraId="3F589D0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 xml:space="preserve">להקפיד ולעבוד לפי חוק החשמל ותקנותיו, תקנות הבטיחות בעבודה </w:t>
      </w:r>
      <w:proofErr w:type="spellStart"/>
      <w:r w:rsidRPr="00C15CBF">
        <w:rPr>
          <w:sz w:val="22"/>
          <w:szCs w:val="22"/>
          <w:rtl/>
        </w:rPr>
        <w:t>עגורנאים</w:t>
      </w:r>
      <w:proofErr w:type="spellEnd"/>
      <w:r w:rsidRPr="00C15CBF">
        <w:rPr>
          <w:sz w:val="22"/>
          <w:szCs w:val="22"/>
          <w:rtl/>
        </w:rPr>
        <w:t xml:space="preserve"> מפעילי מכונות הרמה ואתתים.</w:t>
      </w:r>
    </w:p>
    <w:p w14:paraId="458D47B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לבצע במועד בדיקות לכל ציוד הרמה שבבעלותו ו/או שיופעלו על ידו לצורך העבודות נשוא מכרז זה. לפי כל דרישות פקודת הבטיחות בעבודה ותקנותיה הנוגעות לציוד הרמה, והוא בלבד יהיה אחראי לתקינות הציוד ולהפעילו רק בעזרת עובדים מיומנים שעברו הכשרה מתאימה.</w:t>
      </w:r>
    </w:p>
    <w:p w14:paraId="58055BCC"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למנוע כל מגע של עובדים בגובה בקווי חשמל, לנקוט צעדים ולספק ציוד מתאים למניעת התחשמלותם ותוך הקפדה על דיני הבטיחות הרלוונטיים לעבודה עם חשמל.</w:t>
      </w:r>
    </w:p>
    <w:p w14:paraId="609F87E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כי השימוש במכשירים חשמליים, מטלטלים ייעשה דרך מפסק לזרם דלף (</w:t>
      </w:r>
      <w:proofErr w:type="spellStart"/>
      <w:r w:rsidRPr="00C15CBF">
        <w:rPr>
          <w:sz w:val="22"/>
          <w:szCs w:val="22"/>
          <w:rtl/>
        </w:rPr>
        <w:t>רילי</w:t>
      </w:r>
      <w:proofErr w:type="spellEnd"/>
      <w:r w:rsidRPr="00C15CBF">
        <w:rPr>
          <w:sz w:val="22"/>
          <w:szCs w:val="22"/>
          <w:rtl/>
        </w:rPr>
        <w:t>/מפסק פחת) ובהתאם לתקנות הבטיחות בעבודה וחוק החשמל ותקנותיו וכן כי תיקון כלי עבודה חשמליים וציוד חשמלי ייעשה על ידי חשמלאי מוסמך. הקבלן מתחייב גם כי המכשירים החשמליים המטלטלים יהיו תקינים ותקניים בהתאם לדרישות חוק החשמל ותקנותיו.</w:t>
      </w:r>
    </w:p>
    <w:p w14:paraId="632DD793"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כי עבודות חפירה קידוח וכו' יבוצעו באופן שימנע פגיעה בכבלי חשמל או במערכות תת קרקעיות אחרות ותוך הקפדה על דיני הבטיחות הרלוונטיים ולספק ציוד מתאים למניעת התחשמלותם של העובדים, ולוודא הקפדה על דיני הבטיחות הרלוונטיים לעבודה עם חשמל ותוך הקפדה על דיני הבטיחות הרלוונטיים.</w:t>
      </w:r>
    </w:p>
    <w:p w14:paraId="70B40BC0"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להקפיד כי כל עבודה בחומרים מסוכנים כגון חומרי הדברה וניקיון ,שמנים,</w:t>
      </w:r>
      <w:r w:rsidRPr="00C15CBF">
        <w:rPr>
          <w:rFonts w:hint="cs"/>
          <w:sz w:val="22"/>
          <w:szCs w:val="22"/>
          <w:rtl/>
        </w:rPr>
        <w:t xml:space="preserve"> </w:t>
      </w:r>
      <w:r w:rsidRPr="00C15CBF">
        <w:rPr>
          <w:sz w:val="22"/>
          <w:szCs w:val="22"/>
          <w:rtl/>
        </w:rPr>
        <w:t>דלקים על סוגיהם השונים תבוצע בהתאם ותוך הקפדה על כל דרישות תקנות הבטיחות בעבודה הרלוונטית לחומרים אלה ובעיקר תקנות הבטיחות בעבודה ( עובדים בחומרי הדברה )</w:t>
      </w:r>
      <w:r w:rsidRPr="00C15CBF">
        <w:rPr>
          <w:rFonts w:hint="cs"/>
          <w:sz w:val="22"/>
          <w:szCs w:val="22"/>
          <w:rtl/>
        </w:rPr>
        <w:t>,</w:t>
      </w:r>
      <w:r w:rsidRPr="00C15CBF">
        <w:rPr>
          <w:sz w:val="22"/>
          <w:szCs w:val="22"/>
          <w:rtl/>
        </w:rPr>
        <w:t xml:space="preserve"> </w:t>
      </w:r>
      <w:proofErr w:type="spellStart"/>
      <w:r w:rsidRPr="00C15CBF">
        <w:rPr>
          <w:sz w:val="22"/>
          <w:szCs w:val="22"/>
          <w:rtl/>
        </w:rPr>
        <w:t>התשכ"ד</w:t>
      </w:r>
      <w:proofErr w:type="spellEnd"/>
      <w:r w:rsidRPr="00C15CBF">
        <w:rPr>
          <w:rFonts w:hint="cs"/>
          <w:sz w:val="22"/>
          <w:szCs w:val="22"/>
          <w:rtl/>
        </w:rPr>
        <w:t xml:space="preserve"> -</w:t>
      </w:r>
      <w:r w:rsidRPr="00C15CBF">
        <w:rPr>
          <w:sz w:val="22"/>
          <w:szCs w:val="22"/>
          <w:rtl/>
        </w:rPr>
        <w:t xml:space="preserve"> 1964 ותקנות הבטיחות בעבודה ( </w:t>
      </w:r>
      <w:proofErr w:type="spellStart"/>
      <w:r w:rsidRPr="00C15CBF">
        <w:rPr>
          <w:sz w:val="22"/>
          <w:szCs w:val="22"/>
          <w:rtl/>
        </w:rPr>
        <w:t>גיהות</w:t>
      </w:r>
      <w:proofErr w:type="spellEnd"/>
      <w:r w:rsidRPr="00C15CBF">
        <w:rPr>
          <w:sz w:val="22"/>
          <w:szCs w:val="22"/>
          <w:rtl/>
        </w:rPr>
        <w:t xml:space="preserve"> תעסוקתית ובריאות העובדים בחומרי הדברה שהם </w:t>
      </w:r>
      <w:proofErr w:type="spellStart"/>
      <w:r w:rsidRPr="00C15CBF">
        <w:rPr>
          <w:sz w:val="22"/>
          <w:szCs w:val="22"/>
          <w:rtl/>
        </w:rPr>
        <w:t>זרחנים</w:t>
      </w:r>
      <w:proofErr w:type="spellEnd"/>
      <w:r w:rsidRPr="00C15CBF">
        <w:rPr>
          <w:sz w:val="22"/>
          <w:szCs w:val="22"/>
          <w:rtl/>
        </w:rPr>
        <w:t xml:space="preserve"> אורגניים </w:t>
      </w:r>
      <w:proofErr w:type="spellStart"/>
      <w:r w:rsidRPr="00C15CBF">
        <w:rPr>
          <w:sz w:val="22"/>
          <w:szCs w:val="22"/>
          <w:rtl/>
        </w:rPr>
        <w:t>וקרבטים</w:t>
      </w:r>
      <w:proofErr w:type="spellEnd"/>
      <w:r w:rsidRPr="00C15CBF">
        <w:rPr>
          <w:sz w:val="22"/>
          <w:szCs w:val="22"/>
          <w:rtl/>
        </w:rPr>
        <w:t xml:space="preserve"> )</w:t>
      </w:r>
      <w:r w:rsidRPr="00C15CBF">
        <w:rPr>
          <w:rFonts w:hint="cs"/>
          <w:sz w:val="22"/>
          <w:szCs w:val="22"/>
          <w:rtl/>
        </w:rPr>
        <w:t>,</w:t>
      </w:r>
      <w:r w:rsidRPr="00C15CBF">
        <w:rPr>
          <w:sz w:val="22"/>
          <w:szCs w:val="22"/>
          <w:rtl/>
        </w:rPr>
        <w:t xml:space="preserve"> </w:t>
      </w:r>
      <w:proofErr w:type="spellStart"/>
      <w:r w:rsidRPr="00C15CBF">
        <w:rPr>
          <w:sz w:val="22"/>
          <w:szCs w:val="22"/>
          <w:rtl/>
        </w:rPr>
        <w:t>התשנ"ג</w:t>
      </w:r>
      <w:proofErr w:type="spellEnd"/>
      <w:r w:rsidRPr="00C15CBF">
        <w:rPr>
          <w:rFonts w:hint="cs"/>
          <w:sz w:val="22"/>
          <w:szCs w:val="22"/>
          <w:rtl/>
        </w:rPr>
        <w:t xml:space="preserve"> -</w:t>
      </w:r>
      <w:r w:rsidRPr="00C15CBF">
        <w:rPr>
          <w:sz w:val="22"/>
          <w:szCs w:val="22"/>
          <w:rtl/>
        </w:rPr>
        <w:t xml:space="preserve"> 1992.</w:t>
      </w:r>
    </w:p>
    <w:p w14:paraId="4633AD6D"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לספק לעובדים מטעמו את כל ציוד המגן האישי הנדרש בתקנות הבטיחות בעבודה (ציוד מגן אישי)</w:t>
      </w:r>
      <w:r w:rsidRPr="00C15CBF">
        <w:rPr>
          <w:rFonts w:hint="cs"/>
          <w:sz w:val="22"/>
          <w:szCs w:val="22"/>
          <w:rtl/>
        </w:rPr>
        <w:t>,</w:t>
      </w:r>
      <w:r w:rsidRPr="00C15CBF">
        <w:rPr>
          <w:sz w:val="22"/>
          <w:szCs w:val="22"/>
          <w:rtl/>
        </w:rPr>
        <w:t xml:space="preserve"> </w:t>
      </w:r>
      <w:proofErr w:type="spellStart"/>
      <w:r w:rsidRPr="00C15CBF">
        <w:rPr>
          <w:sz w:val="22"/>
          <w:szCs w:val="22"/>
          <w:rtl/>
        </w:rPr>
        <w:t>התשנ"ז</w:t>
      </w:r>
      <w:proofErr w:type="spellEnd"/>
      <w:r w:rsidRPr="00C15CBF">
        <w:rPr>
          <w:rFonts w:hint="cs"/>
          <w:sz w:val="22"/>
          <w:szCs w:val="22"/>
          <w:rtl/>
        </w:rPr>
        <w:t xml:space="preserve"> </w:t>
      </w:r>
      <w:r w:rsidRPr="00C15CBF">
        <w:rPr>
          <w:sz w:val="22"/>
          <w:szCs w:val="22"/>
          <w:rtl/>
        </w:rPr>
        <w:t>– 1997</w:t>
      </w:r>
      <w:r w:rsidRPr="00C15CBF">
        <w:rPr>
          <w:rFonts w:hint="cs"/>
          <w:sz w:val="22"/>
          <w:szCs w:val="22"/>
          <w:rtl/>
        </w:rPr>
        <w:t>,</w:t>
      </w:r>
      <w:r w:rsidRPr="00C15CBF">
        <w:rPr>
          <w:sz w:val="22"/>
          <w:szCs w:val="22"/>
          <w:rtl/>
        </w:rPr>
        <w:t xml:space="preserve"> לצורך ביצוע  עבודות ותהליכי עבודה בהתאם לעניין.</w:t>
      </w:r>
    </w:p>
    <w:p w14:paraId="4790FEFF" w14:textId="77777777" w:rsidR="00CF75C0" w:rsidRPr="00C15CBF" w:rsidRDefault="001C40F6">
      <w:pPr>
        <w:numPr>
          <w:ilvl w:val="1"/>
          <w:numId w:val="29"/>
        </w:numPr>
        <w:spacing w:after="240" w:line="300" w:lineRule="auto"/>
        <w:ind w:right="-57"/>
        <w:jc w:val="both"/>
        <w:rPr>
          <w:sz w:val="22"/>
          <w:szCs w:val="22"/>
        </w:rPr>
      </w:pPr>
      <w:r w:rsidRPr="00C15CBF">
        <w:rPr>
          <w:rFonts w:hint="cs"/>
          <w:sz w:val="22"/>
          <w:szCs w:val="22"/>
          <w:rtl/>
        </w:rPr>
        <w:t>ל</w:t>
      </w:r>
      <w:r w:rsidRPr="00C15CBF">
        <w:rPr>
          <w:sz w:val="22"/>
          <w:szCs w:val="22"/>
          <w:rtl/>
        </w:rPr>
        <w:t>נקוט צעדים ולספק לעובדיו אמצעי אזהרה ואמצעים למניעת פגיעה בהם בצדי דרכים על ידי רכבים עוברים.</w:t>
      </w:r>
    </w:p>
    <w:p w14:paraId="209352A8"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הדריך את כל העובדים מטעמו, בין עובדיו ובין אחרים לרבות  קבלני משנה, ספקים, נציגים ועובדיהם בהתאם להוראות תקנות  חוק  ארגון הפיקוח על העבודה (מסירת מידע והדרכת עובדים)</w:t>
      </w:r>
      <w:r w:rsidRPr="00C15CBF">
        <w:rPr>
          <w:rFonts w:hint="cs"/>
          <w:sz w:val="22"/>
          <w:szCs w:val="22"/>
          <w:rtl/>
        </w:rPr>
        <w:t>,</w:t>
      </w:r>
      <w:r w:rsidRPr="00C15CBF">
        <w:rPr>
          <w:sz w:val="22"/>
          <w:szCs w:val="22"/>
          <w:rtl/>
        </w:rPr>
        <w:t xml:space="preserve"> </w:t>
      </w:r>
      <w:proofErr w:type="spellStart"/>
      <w:r w:rsidRPr="00C15CBF">
        <w:rPr>
          <w:sz w:val="22"/>
          <w:szCs w:val="22"/>
          <w:rtl/>
        </w:rPr>
        <w:t>התשנ"ט</w:t>
      </w:r>
      <w:proofErr w:type="spellEnd"/>
      <w:r w:rsidRPr="00C15CBF">
        <w:rPr>
          <w:rFonts w:hint="cs"/>
          <w:sz w:val="22"/>
          <w:szCs w:val="22"/>
          <w:rtl/>
        </w:rPr>
        <w:t xml:space="preserve"> -</w:t>
      </w:r>
      <w:r w:rsidRPr="00C15CBF">
        <w:rPr>
          <w:sz w:val="22"/>
          <w:szCs w:val="22"/>
          <w:rtl/>
        </w:rPr>
        <w:t xml:space="preserve"> 1999 ולוודא קיום הדרכות והסמכות ספציפיות לעבודות במסגרת המכרז.</w:t>
      </w:r>
    </w:p>
    <w:p w14:paraId="4ED6BE96" w14:textId="77777777" w:rsidR="00CF75C0" w:rsidRPr="00C15CBF" w:rsidRDefault="001C40F6">
      <w:pPr>
        <w:numPr>
          <w:ilvl w:val="0"/>
          <w:numId w:val="29"/>
        </w:numPr>
        <w:spacing w:after="240" w:line="300" w:lineRule="auto"/>
        <w:ind w:right="-57"/>
        <w:jc w:val="both"/>
        <w:rPr>
          <w:sz w:val="22"/>
          <w:szCs w:val="22"/>
          <w:rtl/>
        </w:rPr>
      </w:pPr>
      <w:r w:rsidRPr="00C15CBF">
        <w:rPr>
          <w:sz w:val="22"/>
          <w:szCs w:val="22"/>
          <w:rtl/>
        </w:rPr>
        <w:t>בנוסף לאמור לעיל מתחייב הקבלן להקפיד על המפורט להלן:</w:t>
      </w:r>
    </w:p>
    <w:p w14:paraId="1F5A6C3E"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על הקבלן להכין דפי הדרכה לעובדיו המכילים את כל האזהרות והסיכונים הכרוכים בעבודתם בעבודות על פי המכרז ולוודא חלוקת דפי הדרכה אלו לכל עובד חדש מטעמו במסגרת עבודת על פי חוזה זה, ולהחתימו על המסמך.</w:t>
      </w:r>
    </w:p>
    <w:p w14:paraId="6AF741A4"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מודגש כי אין להשאיר ציוד ללא השגחה ונקיטת כל האמצעים העלולים לגרום להפרעה, נזק לרכוש ופגיעה בבני אדם.</w:t>
      </w:r>
    </w:p>
    <w:p w14:paraId="2A9E167B"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לפעול בהתאם ולפי הנחיות כוחות הב</w:t>
      </w:r>
      <w:r w:rsidRPr="00C15CBF">
        <w:rPr>
          <w:rFonts w:hint="cs"/>
          <w:sz w:val="22"/>
          <w:szCs w:val="22"/>
          <w:rtl/>
        </w:rPr>
        <w:t>י</w:t>
      </w:r>
      <w:r w:rsidRPr="00C15CBF">
        <w:rPr>
          <w:sz w:val="22"/>
          <w:szCs w:val="22"/>
          <w:rtl/>
        </w:rPr>
        <w:t xml:space="preserve">טחון, כוחות ההצלה, ומשטרת ישראל והוראות כל דין. </w:t>
      </w:r>
    </w:p>
    <w:p w14:paraId="0DD147BA"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lastRenderedPageBreak/>
        <w:t>במידה ובמסגרת עבודתו ישתמש הקבלן באש גלויה, בדיסק חיתוך,</w:t>
      </w:r>
      <w:r w:rsidRPr="00C15CBF">
        <w:rPr>
          <w:rFonts w:hint="cs"/>
          <w:sz w:val="22"/>
          <w:szCs w:val="22"/>
          <w:rtl/>
        </w:rPr>
        <w:t xml:space="preserve"> </w:t>
      </w:r>
      <w:r w:rsidRPr="00C15CBF">
        <w:rPr>
          <w:sz w:val="22"/>
          <w:szCs w:val="22"/>
          <w:rtl/>
        </w:rPr>
        <w:t>או להשחזה לצורך עבודות שונות-עליו לבצע הגנה על הציוד,</w:t>
      </w:r>
      <w:r w:rsidRPr="00C15CBF">
        <w:rPr>
          <w:rFonts w:hint="cs"/>
          <w:sz w:val="22"/>
          <w:szCs w:val="22"/>
          <w:rtl/>
        </w:rPr>
        <w:t xml:space="preserve"> </w:t>
      </w:r>
      <w:r w:rsidRPr="00C15CBF">
        <w:rPr>
          <w:sz w:val="22"/>
          <w:szCs w:val="22"/>
          <w:rtl/>
        </w:rPr>
        <w:t>האביזרים,</w:t>
      </w:r>
      <w:r w:rsidRPr="00C15CBF">
        <w:rPr>
          <w:rFonts w:hint="cs"/>
          <w:sz w:val="22"/>
          <w:szCs w:val="22"/>
          <w:rtl/>
        </w:rPr>
        <w:t xml:space="preserve"> </w:t>
      </w:r>
      <w:r w:rsidRPr="00C15CBF">
        <w:rPr>
          <w:sz w:val="22"/>
          <w:szCs w:val="22"/>
          <w:rtl/>
        </w:rPr>
        <w:t>המתקנים וכל הנמצא באתר העבודה ברדיוס של 20 מטר.</w:t>
      </w:r>
    </w:p>
    <w:p w14:paraId="30B95249"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על הקבלן והעובדים להיות מיומנים בפעולות כיבוי-אש ויוודא כי בזמן העבודה ימצא ברשות העובדים ציוד הדרוש לכיבוי בהיקף,</w:t>
      </w:r>
      <w:r w:rsidRPr="00C15CBF">
        <w:rPr>
          <w:rFonts w:hint="cs"/>
          <w:sz w:val="22"/>
          <w:szCs w:val="22"/>
          <w:rtl/>
        </w:rPr>
        <w:t xml:space="preserve"> </w:t>
      </w:r>
      <w:r w:rsidRPr="00C15CBF">
        <w:rPr>
          <w:sz w:val="22"/>
          <w:szCs w:val="22"/>
          <w:rtl/>
        </w:rPr>
        <w:t>בסוג ובכמות המתאימה.</w:t>
      </w:r>
    </w:p>
    <w:p w14:paraId="50967856" w14:textId="77777777" w:rsidR="00CF75C0" w:rsidRPr="00C15CBF" w:rsidRDefault="001C40F6">
      <w:pPr>
        <w:numPr>
          <w:ilvl w:val="1"/>
          <w:numId w:val="29"/>
        </w:numPr>
        <w:spacing w:after="240" w:line="300" w:lineRule="auto"/>
        <w:ind w:right="-57"/>
        <w:jc w:val="both"/>
        <w:rPr>
          <w:sz w:val="22"/>
          <w:szCs w:val="22"/>
        </w:rPr>
      </w:pPr>
      <w:r w:rsidRPr="00C15CBF">
        <w:rPr>
          <w:sz w:val="22"/>
          <w:szCs w:val="22"/>
          <w:rtl/>
        </w:rPr>
        <w:t>להודיע למנהל האגף/המחלקה הרלוונטי ולממונה הבטיחות של העירייה ישירות ומיד על כל תאונה ופגיעה בעבודה  שאירעה לו או לכל עובד מטעמו או לעובר אורח  באתר העבודה או סביבו.</w:t>
      </w:r>
    </w:p>
    <w:p w14:paraId="37934F76" w14:textId="77777777" w:rsidR="00CF75C0" w:rsidRPr="00C15CBF" w:rsidRDefault="001C40F6">
      <w:pPr>
        <w:numPr>
          <w:ilvl w:val="1"/>
          <w:numId w:val="29"/>
        </w:numPr>
        <w:spacing w:after="240" w:line="300" w:lineRule="auto"/>
        <w:ind w:right="-57"/>
        <w:jc w:val="both"/>
        <w:rPr>
          <w:sz w:val="22"/>
          <w:szCs w:val="22"/>
          <w:rtl/>
        </w:rPr>
      </w:pPr>
      <w:r w:rsidRPr="00C15CBF">
        <w:rPr>
          <w:sz w:val="22"/>
          <w:szCs w:val="22"/>
          <w:rtl/>
        </w:rPr>
        <w:t xml:space="preserve">לדווח למשרד העבודה-( משרד </w:t>
      </w:r>
      <w:proofErr w:type="spellStart"/>
      <w:r w:rsidRPr="00C15CBF">
        <w:rPr>
          <w:sz w:val="22"/>
          <w:szCs w:val="22"/>
          <w:rtl/>
        </w:rPr>
        <w:t>התמ"ת</w:t>
      </w:r>
      <w:proofErr w:type="spellEnd"/>
      <w:r w:rsidRPr="00C15CBF">
        <w:rPr>
          <w:sz w:val="22"/>
          <w:szCs w:val="22"/>
          <w:rtl/>
        </w:rPr>
        <w:t xml:space="preserve"> אגף הפיקוח על העבודה) כנדרש בדיני הבטיחות על כל תאונה שעשה    עובד מטעמו נטול יכולת עבודה מעל שלושה ימים או שגרמה למותו של עובד.</w:t>
      </w:r>
    </w:p>
    <w:p w14:paraId="295C4200" w14:textId="77777777" w:rsidR="00CF75C0" w:rsidRPr="00C15CBF" w:rsidRDefault="001C40F6">
      <w:pPr>
        <w:numPr>
          <w:ilvl w:val="0"/>
          <w:numId w:val="29"/>
        </w:numPr>
        <w:spacing w:after="240" w:line="300" w:lineRule="auto"/>
        <w:ind w:right="-57"/>
        <w:jc w:val="both"/>
        <w:rPr>
          <w:sz w:val="22"/>
          <w:szCs w:val="22"/>
          <w:rtl/>
        </w:rPr>
      </w:pPr>
      <w:r w:rsidRPr="00C15CBF">
        <w:rPr>
          <w:sz w:val="22"/>
          <w:szCs w:val="22"/>
          <w:rtl/>
        </w:rPr>
        <w:t>העירייה רשאית לחייב את הקבלן בנושאים טכניים או בנקיטת אמצעי בטיחות בעת ביצוע העבודות על פי הסכם זה או באתרי העבודה על פי והקבלן מתחייב לפעול על פי הוראות הביצוע שיקבל. עם עקב הוראה כאמור תהא לקבלן טענה כספית או אחרת תועבר זו להכרעה במישור אחר והקבלן לא יעכב את ביצוע העבודות. אין בסעיף זה כדי להטיל על העירייה חובת פיקוח על הבטיחות בעבודות המצויות  בתחום מומחיותו  של הקבלן ולא בתחום מומחיותה של העירייה. אין בסעיף זה גם כדי לפטור את הקבלן מאחריותו המלאה לכל נושאי הבטיחות על פי כל סעיפי המכרז.</w:t>
      </w:r>
    </w:p>
    <w:p w14:paraId="535CD590" w14:textId="77777777" w:rsidR="00CF75C0" w:rsidRPr="00C15CBF" w:rsidRDefault="001C40F6">
      <w:pPr>
        <w:numPr>
          <w:ilvl w:val="0"/>
          <w:numId w:val="29"/>
        </w:numPr>
        <w:spacing w:after="240" w:line="300" w:lineRule="auto"/>
        <w:ind w:right="-57"/>
        <w:jc w:val="both"/>
        <w:rPr>
          <w:sz w:val="22"/>
          <w:szCs w:val="22"/>
        </w:rPr>
      </w:pPr>
      <w:r w:rsidRPr="00C15CBF">
        <w:rPr>
          <w:sz w:val="22"/>
          <w:szCs w:val="22"/>
          <w:rtl/>
        </w:rPr>
        <w:t xml:space="preserve">הקבלן מתחייב להורות לכל עובדיו וכל מי מטעמו אשר יעסקו בביצוע העבודה </w:t>
      </w:r>
      <w:r w:rsidR="00BC21DC" w:rsidRPr="00C15CBF">
        <w:rPr>
          <w:rFonts w:hint="cs"/>
          <w:sz w:val="22"/>
          <w:szCs w:val="22"/>
          <w:rtl/>
        </w:rPr>
        <w:t>כדלקמן</w:t>
      </w:r>
      <w:r w:rsidRPr="00C15CBF">
        <w:rPr>
          <w:sz w:val="22"/>
          <w:szCs w:val="22"/>
          <w:rtl/>
        </w:rPr>
        <w:t>: בעת ביצוע העבודות הם ימלאו אחר הוראות ממנהל__________ מטעם העירייה, מנהל _________ ו/או ממונה הבטיחות של העירייה או מי מטעמם. אין בכפיפות זו כדי להטיל על העירייה חובת פיקוח על העבודות אשר הוטלה במפורש בהסכם זה על הקבלן ועל מנהל העבודה מטעמו לאור מומחיותם בעבודות אלו ולאור העדר מומחיות של העירייה בתחומים אלו.</w:t>
      </w:r>
    </w:p>
    <w:p w14:paraId="2B79CDCE" w14:textId="77777777" w:rsidR="00CF75C0" w:rsidRPr="00C15CBF" w:rsidRDefault="00CF75C0" w:rsidP="00740C91">
      <w:pPr>
        <w:spacing w:after="240" w:line="300" w:lineRule="auto"/>
        <w:rPr>
          <w:sz w:val="22"/>
          <w:szCs w:val="22"/>
          <w:rtl/>
        </w:rPr>
      </w:pPr>
    </w:p>
    <w:p w14:paraId="7AD91F2A" w14:textId="77777777" w:rsidR="00CF75C0" w:rsidRPr="00C15CBF" w:rsidRDefault="001C40F6" w:rsidP="00740C91">
      <w:pPr>
        <w:spacing w:after="240" w:line="300" w:lineRule="auto"/>
        <w:jc w:val="center"/>
        <w:rPr>
          <w:b/>
          <w:bCs/>
          <w:sz w:val="22"/>
          <w:szCs w:val="22"/>
          <w:rtl/>
        </w:rPr>
      </w:pPr>
      <w:r w:rsidRPr="00C15CBF">
        <w:rPr>
          <w:b/>
          <w:bCs/>
          <w:sz w:val="22"/>
          <w:szCs w:val="22"/>
          <w:rtl/>
        </w:rPr>
        <w:t>ולראיה באתי על החתום</w:t>
      </w:r>
    </w:p>
    <w:p w14:paraId="768D8B76" w14:textId="77777777" w:rsidR="00CF75C0" w:rsidRPr="00C15CBF" w:rsidRDefault="001C40F6" w:rsidP="00740C91">
      <w:pPr>
        <w:spacing w:after="240" w:line="300" w:lineRule="auto"/>
        <w:ind w:left="360"/>
        <w:rPr>
          <w:sz w:val="22"/>
          <w:szCs w:val="22"/>
          <w:rtl/>
        </w:rPr>
      </w:pPr>
      <w:r w:rsidRPr="00C15CBF">
        <w:rPr>
          <w:sz w:val="22"/>
          <w:szCs w:val="22"/>
          <w:rtl/>
        </w:rPr>
        <w:t>תאריך:_______________</w:t>
      </w:r>
    </w:p>
    <w:p w14:paraId="2F2C1BCA" w14:textId="77777777" w:rsidR="00CF75C0" w:rsidRPr="00C15CBF" w:rsidRDefault="00CF75C0" w:rsidP="00740C91">
      <w:pPr>
        <w:spacing w:after="240" w:line="300" w:lineRule="auto"/>
        <w:ind w:left="360"/>
        <w:rPr>
          <w:sz w:val="22"/>
          <w:szCs w:val="22"/>
          <w:rtl/>
        </w:rPr>
      </w:pPr>
    </w:p>
    <w:p w14:paraId="4A32D9D7" w14:textId="77777777" w:rsidR="00CF75C0" w:rsidRPr="00C15CBF" w:rsidRDefault="001C40F6" w:rsidP="00740C91">
      <w:pPr>
        <w:spacing w:after="240" w:line="300" w:lineRule="auto"/>
        <w:ind w:left="360"/>
        <w:rPr>
          <w:sz w:val="22"/>
          <w:szCs w:val="22"/>
          <w:rtl/>
        </w:rPr>
      </w:pPr>
      <w:r w:rsidRPr="00C15CBF">
        <w:rPr>
          <w:sz w:val="22"/>
          <w:szCs w:val="22"/>
          <w:rtl/>
        </w:rPr>
        <w:t>חתימה: _______________,  שם החותם:____________</w:t>
      </w:r>
      <w:r w:rsidRPr="00C15CBF">
        <w:rPr>
          <w:rFonts w:hint="cs"/>
          <w:sz w:val="22"/>
          <w:szCs w:val="22"/>
          <w:rtl/>
        </w:rPr>
        <w:t xml:space="preserve"> </w:t>
      </w:r>
      <w:r w:rsidRPr="00C15CBF">
        <w:rPr>
          <w:sz w:val="22"/>
          <w:szCs w:val="22"/>
          <w:rtl/>
        </w:rPr>
        <w:t>תעודת זהות:____________</w:t>
      </w:r>
    </w:p>
    <w:p w14:paraId="1BDBF58F" w14:textId="77777777" w:rsidR="00CF75C0" w:rsidRPr="00C15CBF" w:rsidRDefault="001C40F6" w:rsidP="0044652E">
      <w:pPr>
        <w:spacing w:after="240" w:line="300" w:lineRule="auto"/>
        <w:ind w:left="360"/>
        <w:rPr>
          <w:sz w:val="22"/>
          <w:szCs w:val="22"/>
        </w:rPr>
      </w:pPr>
      <w:r w:rsidRPr="00C15CBF">
        <w:rPr>
          <w:sz w:val="22"/>
          <w:szCs w:val="22"/>
          <w:rtl/>
        </w:rPr>
        <w:t>טלפון:_________________</w:t>
      </w:r>
    </w:p>
    <w:p w14:paraId="60682A5E" w14:textId="77777777" w:rsidR="00021942" w:rsidRPr="00C15CBF" w:rsidRDefault="00021942">
      <w:pPr>
        <w:bidi w:val="0"/>
        <w:rPr>
          <w:rFonts w:ascii="David" w:hAnsi="David"/>
          <w:b/>
          <w:bCs/>
          <w:sz w:val="30"/>
          <w:szCs w:val="30"/>
        </w:rPr>
      </w:pPr>
      <w:r w:rsidRPr="00C15CBF">
        <w:rPr>
          <w:rFonts w:ascii="David" w:hAnsi="David"/>
          <w:b/>
          <w:bCs/>
          <w:sz w:val="30"/>
          <w:szCs w:val="30"/>
          <w:rtl/>
        </w:rPr>
        <w:br w:type="page"/>
      </w:r>
    </w:p>
    <w:p w14:paraId="2EF8CB8F" w14:textId="2DE301CB" w:rsidR="00521E30" w:rsidRPr="00C15CBF" w:rsidRDefault="00521E30" w:rsidP="00521E30">
      <w:pPr>
        <w:keepNext/>
        <w:spacing w:after="240" w:line="300" w:lineRule="auto"/>
        <w:ind w:left="-114"/>
        <w:jc w:val="center"/>
        <w:outlineLvl w:val="1"/>
        <w:rPr>
          <w:bCs/>
          <w:sz w:val="34"/>
          <w:szCs w:val="34"/>
          <w:u w:val="single"/>
          <w:rtl/>
          <w:lang w:val="x-none"/>
        </w:rPr>
      </w:pPr>
      <w:bookmarkStart w:id="63" w:name="_Toc172112634"/>
      <w:r w:rsidRPr="00C15CBF">
        <w:rPr>
          <w:rFonts w:hint="cs"/>
          <w:bCs/>
          <w:sz w:val="34"/>
          <w:szCs w:val="34"/>
          <w:u w:val="single"/>
          <w:rtl/>
          <w:lang w:val="x-none"/>
        </w:rPr>
        <w:lastRenderedPageBreak/>
        <w:t xml:space="preserve">נספח </w:t>
      </w:r>
      <w:r w:rsidR="008456D9">
        <w:rPr>
          <w:rFonts w:hint="cs"/>
          <w:bCs/>
          <w:sz w:val="34"/>
          <w:szCs w:val="34"/>
          <w:u w:val="single"/>
          <w:rtl/>
          <w:lang w:val="x-none"/>
        </w:rPr>
        <w:t>ו</w:t>
      </w:r>
      <w:r w:rsidRPr="00C15CBF">
        <w:rPr>
          <w:rFonts w:hint="cs"/>
          <w:bCs/>
          <w:sz w:val="34"/>
          <w:szCs w:val="34"/>
          <w:u w:val="single"/>
          <w:rtl/>
          <w:lang w:val="x-none"/>
        </w:rPr>
        <w:t xml:space="preserve">' </w:t>
      </w:r>
      <w:r w:rsidRPr="00C15CBF">
        <w:rPr>
          <w:bCs/>
          <w:sz w:val="34"/>
          <w:szCs w:val="34"/>
          <w:u w:val="single"/>
          <w:rtl/>
          <w:lang w:val="x-none"/>
        </w:rPr>
        <w:t>–</w:t>
      </w:r>
      <w:r w:rsidRPr="00C15CBF">
        <w:rPr>
          <w:rFonts w:hint="cs"/>
          <w:bCs/>
          <w:sz w:val="34"/>
          <w:szCs w:val="34"/>
          <w:u w:val="single"/>
          <w:rtl/>
          <w:lang w:val="x-none"/>
        </w:rPr>
        <w:t xml:space="preserve"> </w:t>
      </w:r>
      <w:r w:rsidRPr="00C15CBF">
        <w:rPr>
          <w:bCs/>
          <w:sz w:val="34"/>
          <w:szCs w:val="34"/>
          <w:u w:val="single"/>
          <w:rtl/>
          <w:lang w:val="x-none"/>
        </w:rPr>
        <w:t>הוראות בטחון למניעת שריפות בעבודה</w:t>
      </w:r>
      <w:bookmarkEnd w:id="63"/>
    </w:p>
    <w:p w14:paraId="66BE95F4" w14:textId="77777777" w:rsidR="00521E30" w:rsidRPr="00C15CBF" w:rsidRDefault="00521E30" w:rsidP="001702A3">
      <w:pPr>
        <w:pStyle w:val="affb"/>
        <w:numPr>
          <w:ilvl w:val="0"/>
          <w:numId w:val="32"/>
        </w:numPr>
        <w:jc w:val="both"/>
        <w:rPr>
          <w:rFonts w:ascii="David" w:hAnsi="David"/>
          <w:sz w:val="24"/>
          <w:szCs w:val="24"/>
          <w:rtl/>
        </w:rPr>
      </w:pPr>
      <w:r w:rsidRPr="00C15CBF">
        <w:rPr>
          <w:rFonts w:ascii="David" w:hAnsi="David"/>
          <w:sz w:val="24"/>
          <w:szCs w:val="24"/>
          <w:rtl/>
        </w:rPr>
        <w:t>מטרת הוראה זו לקבוע את הנהלים ואת הפעולות שיש לבצע כדי למנוע שריפות בעת ביצוע העבודות הכרוכות בשימוש באש גלויה ו/או בכלי עבודה הגורמים לניצוצות אש.</w:t>
      </w:r>
    </w:p>
    <w:p w14:paraId="388B9A51" w14:textId="77777777" w:rsidR="00521E30" w:rsidRPr="00C15CBF" w:rsidRDefault="00521E30" w:rsidP="00521E30">
      <w:pPr>
        <w:jc w:val="both"/>
        <w:rPr>
          <w:rFonts w:ascii="David" w:hAnsi="David"/>
          <w:sz w:val="24"/>
          <w:szCs w:val="24"/>
          <w:rtl/>
        </w:rPr>
      </w:pPr>
    </w:p>
    <w:p w14:paraId="5EABE5BF" w14:textId="77777777" w:rsidR="00521E30" w:rsidRPr="00C15CBF" w:rsidRDefault="00521E30" w:rsidP="001702A3">
      <w:pPr>
        <w:pStyle w:val="affb"/>
        <w:numPr>
          <w:ilvl w:val="0"/>
          <w:numId w:val="32"/>
        </w:numPr>
        <w:jc w:val="both"/>
        <w:rPr>
          <w:rFonts w:ascii="David" w:hAnsi="David"/>
          <w:sz w:val="24"/>
          <w:szCs w:val="24"/>
          <w:rtl/>
        </w:rPr>
      </w:pPr>
      <w:r w:rsidRPr="00C15CBF">
        <w:rPr>
          <w:rFonts w:ascii="David" w:hAnsi="David"/>
          <w:sz w:val="24"/>
          <w:szCs w:val="24"/>
          <w:rtl/>
        </w:rPr>
        <w:t>ההוראה דנה בנוהלי עבודה באש גלויה לצורכי בינוי, אחזקה ושיפוצים והן במחסנים בהם מאוחסן ציוד. במבנים מאוחסן ציוד רב בעל ערך כספי, שרגישותו לאש או לנתזי חומר לוהטים (עבודות ריתוך) גבוהה מאוד. על מנת למנוע שריפות כתוצאה מעבודה באש (גלויה ו/או מוסוות) חובה על הקבלן או כל אחד מעובדיו או לכל אחד המועסק מטעמו להקפיד על נקיטה במטיב ומרב האמצעים למניעת שריפות.</w:t>
      </w:r>
    </w:p>
    <w:p w14:paraId="0399C5CE" w14:textId="77777777" w:rsidR="00521E30" w:rsidRPr="00C15CBF" w:rsidRDefault="00521E30" w:rsidP="00521E30">
      <w:pPr>
        <w:jc w:val="both"/>
        <w:rPr>
          <w:rFonts w:ascii="David" w:hAnsi="David"/>
          <w:sz w:val="24"/>
          <w:szCs w:val="24"/>
        </w:rPr>
      </w:pPr>
    </w:p>
    <w:p w14:paraId="3D461527" w14:textId="77777777" w:rsidR="00521E30" w:rsidRPr="00C15CBF" w:rsidRDefault="00521E30" w:rsidP="00521E30">
      <w:pPr>
        <w:ind w:firstLine="360"/>
        <w:jc w:val="both"/>
        <w:rPr>
          <w:rFonts w:ascii="David" w:hAnsi="David"/>
          <w:sz w:val="24"/>
          <w:szCs w:val="24"/>
          <w:rtl/>
        </w:rPr>
      </w:pPr>
      <w:r w:rsidRPr="00C15CBF">
        <w:rPr>
          <w:rFonts w:ascii="David" w:hAnsi="David"/>
          <w:sz w:val="24"/>
          <w:szCs w:val="24"/>
          <w:rtl/>
        </w:rPr>
        <w:t xml:space="preserve">במסמך זה פירוש המונחים </w:t>
      </w:r>
      <w:proofErr w:type="spellStart"/>
      <w:r w:rsidRPr="00C15CBF">
        <w:rPr>
          <w:rFonts w:ascii="David" w:hAnsi="David"/>
          <w:sz w:val="24"/>
          <w:szCs w:val="24"/>
          <w:rtl/>
        </w:rPr>
        <w:t>הר"מ</w:t>
      </w:r>
      <w:proofErr w:type="spellEnd"/>
      <w:r w:rsidRPr="00C15CBF">
        <w:rPr>
          <w:rFonts w:ascii="David" w:hAnsi="David"/>
          <w:sz w:val="24"/>
          <w:szCs w:val="24"/>
          <w:rtl/>
        </w:rPr>
        <w:t xml:space="preserve"> יהיה כמוגדר בצידם:</w:t>
      </w:r>
    </w:p>
    <w:p w14:paraId="44A63E2D" w14:textId="77777777" w:rsidR="00521E30" w:rsidRPr="00C15CBF" w:rsidRDefault="00521E30" w:rsidP="00521E30">
      <w:pPr>
        <w:jc w:val="both"/>
        <w:rPr>
          <w:rFonts w:ascii="David" w:hAnsi="David"/>
          <w:sz w:val="24"/>
          <w:szCs w:val="24"/>
        </w:rPr>
      </w:pPr>
    </w:p>
    <w:tbl>
      <w:tblPr>
        <w:tblStyle w:val="1f0"/>
        <w:bidiVisual/>
        <w:tblW w:w="0" w:type="auto"/>
        <w:tblInd w:w="299" w:type="dxa"/>
        <w:tblLook w:val="01E0" w:firstRow="1" w:lastRow="1" w:firstColumn="1" w:lastColumn="1" w:noHBand="0" w:noVBand="0"/>
      </w:tblPr>
      <w:tblGrid>
        <w:gridCol w:w="2535"/>
        <w:gridCol w:w="442"/>
        <w:gridCol w:w="5951"/>
      </w:tblGrid>
      <w:tr w:rsidR="00C15CBF" w:rsidRPr="00C15CBF" w14:paraId="13041881" w14:textId="77777777" w:rsidTr="001E73E5">
        <w:tc>
          <w:tcPr>
            <w:tcW w:w="2535" w:type="dxa"/>
          </w:tcPr>
          <w:p w14:paraId="38AC295A" w14:textId="77777777" w:rsidR="00521E30" w:rsidRPr="00C15CBF" w:rsidRDefault="00521E30" w:rsidP="009B31CF">
            <w:pPr>
              <w:jc w:val="both"/>
              <w:rPr>
                <w:rFonts w:ascii="David" w:hAnsi="David"/>
                <w:sz w:val="24"/>
                <w:szCs w:val="24"/>
              </w:rPr>
            </w:pPr>
            <w:r w:rsidRPr="00C15CBF">
              <w:rPr>
                <w:rFonts w:ascii="David" w:hAnsi="David"/>
                <w:sz w:val="24"/>
                <w:szCs w:val="24"/>
                <w:rtl/>
              </w:rPr>
              <w:t>"</w:t>
            </w:r>
            <w:r w:rsidRPr="00C15CBF">
              <w:rPr>
                <w:rFonts w:ascii="David" w:hAnsi="David"/>
                <w:b/>
                <w:bCs/>
                <w:sz w:val="24"/>
                <w:szCs w:val="24"/>
                <w:rtl/>
              </w:rPr>
              <w:t>עבודה באש גלויה</w:t>
            </w:r>
            <w:r w:rsidRPr="00C15CBF">
              <w:rPr>
                <w:rFonts w:ascii="David" w:hAnsi="David"/>
                <w:sz w:val="24"/>
                <w:szCs w:val="24"/>
                <w:rtl/>
              </w:rPr>
              <w:t>"</w:t>
            </w:r>
          </w:p>
        </w:tc>
        <w:tc>
          <w:tcPr>
            <w:tcW w:w="442" w:type="dxa"/>
          </w:tcPr>
          <w:p w14:paraId="3FBB35D7" w14:textId="77777777" w:rsidR="00521E30" w:rsidRPr="00C15CBF" w:rsidRDefault="00521E30" w:rsidP="009B31CF">
            <w:pPr>
              <w:jc w:val="both"/>
              <w:rPr>
                <w:rFonts w:ascii="David" w:hAnsi="David"/>
                <w:sz w:val="24"/>
                <w:szCs w:val="24"/>
                <w:rtl/>
              </w:rPr>
            </w:pPr>
            <w:r w:rsidRPr="00C15CBF">
              <w:rPr>
                <w:rFonts w:ascii="David" w:hAnsi="David"/>
                <w:sz w:val="24"/>
                <w:szCs w:val="24"/>
                <w:rtl/>
              </w:rPr>
              <w:t>-</w:t>
            </w:r>
          </w:p>
        </w:tc>
        <w:tc>
          <w:tcPr>
            <w:tcW w:w="5951" w:type="dxa"/>
          </w:tcPr>
          <w:p w14:paraId="0C0D5246" w14:textId="77777777" w:rsidR="00521E30" w:rsidRPr="00C15CBF" w:rsidRDefault="00521E30" w:rsidP="009B31CF">
            <w:pPr>
              <w:jc w:val="both"/>
              <w:rPr>
                <w:rFonts w:ascii="David" w:hAnsi="David"/>
                <w:sz w:val="24"/>
                <w:szCs w:val="24"/>
                <w:rtl/>
              </w:rPr>
            </w:pPr>
            <w:r w:rsidRPr="00C15CBF">
              <w:rPr>
                <w:rFonts w:ascii="David" w:hAnsi="David"/>
                <w:sz w:val="24"/>
                <w:szCs w:val="24"/>
                <w:rtl/>
              </w:rPr>
              <w:t>ביצוע עבודה באש (בריתוך גזי או חשמלי) או ביצוע כל פעילות אחרת הגורמת להתזת נתזים (השחזה וכיו"ב).</w:t>
            </w:r>
          </w:p>
          <w:p w14:paraId="761A00BF" w14:textId="77777777" w:rsidR="00521E30" w:rsidRPr="00C15CBF" w:rsidRDefault="00521E30" w:rsidP="009B31CF">
            <w:pPr>
              <w:jc w:val="both"/>
              <w:rPr>
                <w:rFonts w:ascii="David" w:hAnsi="David"/>
                <w:sz w:val="24"/>
                <w:szCs w:val="24"/>
                <w:rtl/>
              </w:rPr>
            </w:pPr>
          </w:p>
          <w:p w14:paraId="5E9B9DDD" w14:textId="77777777" w:rsidR="00521E30" w:rsidRPr="00C15CBF" w:rsidRDefault="00521E30" w:rsidP="009B31CF">
            <w:pPr>
              <w:jc w:val="both"/>
              <w:rPr>
                <w:rFonts w:ascii="David" w:hAnsi="David"/>
                <w:sz w:val="24"/>
                <w:szCs w:val="24"/>
                <w:rtl/>
              </w:rPr>
            </w:pPr>
          </w:p>
        </w:tc>
      </w:tr>
      <w:tr w:rsidR="001E73E5" w:rsidRPr="00C15CBF" w14:paraId="0B1394F4" w14:textId="77777777" w:rsidTr="001E73E5">
        <w:tc>
          <w:tcPr>
            <w:tcW w:w="2535" w:type="dxa"/>
          </w:tcPr>
          <w:p w14:paraId="1F2CD1F3" w14:textId="77777777" w:rsidR="00521E30" w:rsidRPr="00C15CBF" w:rsidRDefault="00521E30" w:rsidP="009B31CF">
            <w:pPr>
              <w:jc w:val="both"/>
              <w:rPr>
                <w:rFonts w:ascii="David" w:hAnsi="David"/>
                <w:sz w:val="24"/>
                <w:szCs w:val="24"/>
                <w:rtl/>
              </w:rPr>
            </w:pPr>
            <w:r w:rsidRPr="00C15CBF">
              <w:rPr>
                <w:rFonts w:ascii="David" w:hAnsi="David"/>
                <w:sz w:val="24"/>
                <w:szCs w:val="24"/>
                <w:rtl/>
              </w:rPr>
              <w:t>"</w:t>
            </w:r>
            <w:r w:rsidRPr="00C15CBF">
              <w:rPr>
                <w:rFonts w:ascii="David" w:hAnsi="David"/>
                <w:b/>
                <w:bCs/>
                <w:sz w:val="24"/>
                <w:szCs w:val="24"/>
                <w:rtl/>
              </w:rPr>
              <w:t>עובד</w:t>
            </w:r>
            <w:r w:rsidRPr="00C15CBF">
              <w:rPr>
                <w:rFonts w:ascii="David" w:hAnsi="David"/>
                <w:sz w:val="24"/>
                <w:szCs w:val="24"/>
                <w:rtl/>
              </w:rPr>
              <w:t>"</w:t>
            </w:r>
          </w:p>
        </w:tc>
        <w:tc>
          <w:tcPr>
            <w:tcW w:w="442" w:type="dxa"/>
          </w:tcPr>
          <w:p w14:paraId="157F1CE3" w14:textId="77777777" w:rsidR="00521E30" w:rsidRPr="00C15CBF" w:rsidRDefault="00521E30" w:rsidP="009B31CF">
            <w:pPr>
              <w:jc w:val="both"/>
              <w:rPr>
                <w:rFonts w:ascii="David" w:hAnsi="David"/>
                <w:sz w:val="24"/>
                <w:szCs w:val="24"/>
                <w:rtl/>
              </w:rPr>
            </w:pPr>
            <w:r w:rsidRPr="00C15CBF">
              <w:rPr>
                <w:rFonts w:ascii="David" w:hAnsi="David"/>
                <w:sz w:val="24"/>
                <w:szCs w:val="24"/>
                <w:rtl/>
              </w:rPr>
              <w:t>-</w:t>
            </w:r>
          </w:p>
        </w:tc>
        <w:tc>
          <w:tcPr>
            <w:tcW w:w="5951" w:type="dxa"/>
          </w:tcPr>
          <w:p w14:paraId="4884007D" w14:textId="77777777" w:rsidR="00521E30" w:rsidRPr="00C15CBF" w:rsidRDefault="00521E30" w:rsidP="009B31CF">
            <w:pPr>
              <w:jc w:val="both"/>
              <w:rPr>
                <w:rFonts w:ascii="David" w:hAnsi="David"/>
                <w:sz w:val="24"/>
                <w:szCs w:val="24"/>
                <w:rtl/>
              </w:rPr>
            </w:pPr>
            <w:r w:rsidRPr="00C15CBF">
              <w:rPr>
                <w:rFonts w:ascii="David" w:hAnsi="David"/>
                <w:sz w:val="24"/>
                <w:szCs w:val="24"/>
                <w:rtl/>
              </w:rPr>
              <w:t>כל עובד קבלן או מי מטעמו;</w:t>
            </w:r>
          </w:p>
        </w:tc>
      </w:tr>
    </w:tbl>
    <w:p w14:paraId="09460A71" w14:textId="77777777" w:rsidR="00521E30" w:rsidRPr="00C15CBF" w:rsidRDefault="00521E30" w:rsidP="00521E30">
      <w:pPr>
        <w:jc w:val="both"/>
        <w:rPr>
          <w:rFonts w:ascii="David" w:hAnsi="David"/>
          <w:sz w:val="24"/>
          <w:szCs w:val="24"/>
          <w:rtl/>
        </w:rPr>
      </w:pPr>
    </w:p>
    <w:p w14:paraId="5F0B548F" w14:textId="77777777" w:rsidR="00521E30" w:rsidRPr="00C15CBF" w:rsidRDefault="00521E30" w:rsidP="001702A3">
      <w:pPr>
        <w:pStyle w:val="affb"/>
        <w:numPr>
          <w:ilvl w:val="0"/>
          <w:numId w:val="32"/>
        </w:numPr>
        <w:jc w:val="both"/>
        <w:rPr>
          <w:rFonts w:ascii="David" w:hAnsi="David"/>
          <w:sz w:val="24"/>
          <w:szCs w:val="24"/>
        </w:rPr>
      </w:pPr>
      <w:r w:rsidRPr="00C15CBF">
        <w:rPr>
          <w:rFonts w:ascii="David" w:hAnsi="David"/>
          <w:sz w:val="24"/>
          <w:szCs w:val="24"/>
          <w:rtl/>
        </w:rPr>
        <w:t>לא תעשה כל עבודה באש הקשורה לעבודות בינוי, אחזקה ושיפוצים במחסנים בהם מאוחסן ציוד אלא אם קוימו כל התנאים כלהלן:</w:t>
      </w:r>
    </w:p>
    <w:p w14:paraId="50B7E50A" w14:textId="77777777" w:rsidR="00521E30" w:rsidRPr="00C15CBF" w:rsidRDefault="00521E30" w:rsidP="00521E30">
      <w:pPr>
        <w:pStyle w:val="affb"/>
        <w:ind w:left="360"/>
        <w:jc w:val="both"/>
        <w:rPr>
          <w:rFonts w:ascii="David" w:hAnsi="David"/>
          <w:sz w:val="24"/>
          <w:szCs w:val="24"/>
        </w:rPr>
      </w:pPr>
    </w:p>
    <w:p w14:paraId="39DA8A79"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ניתן אישור בכתב של מנהל המבנה ושל המהנדס.</w:t>
      </w:r>
    </w:p>
    <w:p w14:paraId="0FFF15A2"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ניתן לבצע עבודה באש במחסן שלא כל תכולתו פונתה בתנאים כדלקמן: תבוצע הפרדה ובמשך כל זמן העבודה ולפחות שעה לאחר סיום העבודה, ימצא בשטח העבודה צוות כיבוי ופיקוח מטעם הקבלן (3 איש לפחות).</w:t>
      </w:r>
    </w:p>
    <w:p w14:paraId="47ED9AE1"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יש לוודא כי העובדים המשתמשים לצורך עבודתם באש גלויה, יהיו מתורגלים בהפעלת ציוד כיבוי אש ויהיו בקיאים בנוהלי ההתנהגות במקרה של  שריפה.</w:t>
      </w:r>
    </w:p>
    <w:p w14:paraId="015B77F8" w14:textId="77777777" w:rsidR="00521E30" w:rsidRPr="00C15CBF" w:rsidRDefault="00521E30" w:rsidP="00521E30">
      <w:pPr>
        <w:pStyle w:val="affb"/>
        <w:ind w:left="792"/>
        <w:jc w:val="both"/>
        <w:rPr>
          <w:rFonts w:ascii="David" w:hAnsi="David"/>
          <w:sz w:val="24"/>
          <w:szCs w:val="24"/>
        </w:rPr>
      </w:pPr>
    </w:p>
    <w:p w14:paraId="2D160A7C" w14:textId="77777777" w:rsidR="00521E30" w:rsidRPr="00C15CBF" w:rsidRDefault="00521E30" w:rsidP="001702A3">
      <w:pPr>
        <w:pStyle w:val="affb"/>
        <w:numPr>
          <w:ilvl w:val="0"/>
          <w:numId w:val="32"/>
        </w:numPr>
        <w:jc w:val="both"/>
        <w:rPr>
          <w:rFonts w:ascii="David" w:hAnsi="David"/>
          <w:sz w:val="24"/>
          <w:szCs w:val="24"/>
        </w:rPr>
      </w:pPr>
      <w:r w:rsidRPr="00C15CBF">
        <w:rPr>
          <w:rFonts w:ascii="David" w:hAnsi="David"/>
          <w:sz w:val="24"/>
          <w:szCs w:val="24"/>
          <w:rtl/>
        </w:rPr>
        <w:t>לא תעשה עבודה באש במקום עבודה קבוע אלא אם קוימו כל התנאים כלהלן:</w:t>
      </w:r>
    </w:p>
    <w:p w14:paraId="419D0307"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העבודה תעשה אך ורק במקומות שהוגדר לכך מראש.</w:t>
      </w:r>
    </w:p>
    <w:p w14:paraId="3F89E990"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בסמוך למקום העבודה ימצא באופן קבוע ציוד כיבוי אש תקין ובדוק.</w:t>
      </w:r>
    </w:p>
    <w:p w14:paraId="28D21C85"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יש לוודא כי המקום שבו מבוצעת העבודה נקי מחומרים דליקים או מתקלחים וכי יש גישה חופשית לציוד כיבוי אש.</w:t>
      </w:r>
    </w:p>
    <w:p w14:paraId="1F9CE0AD"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קיימים אמצעים נוספים לחציצה כגון: לוחיות אזבסט, סמרטוטים רטובים וכיו"ב.</w:t>
      </w:r>
    </w:p>
    <w:p w14:paraId="606415D3" w14:textId="77777777" w:rsidR="00521E30" w:rsidRPr="00C15CBF" w:rsidRDefault="00521E30" w:rsidP="00521E30">
      <w:pPr>
        <w:pStyle w:val="affb"/>
        <w:ind w:left="792"/>
        <w:jc w:val="both"/>
        <w:rPr>
          <w:rFonts w:ascii="David" w:hAnsi="David"/>
          <w:sz w:val="24"/>
          <w:szCs w:val="24"/>
        </w:rPr>
      </w:pPr>
    </w:p>
    <w:p w14:paraId="7AA63CB4" w14:textId="77777777" w:rsidR="00521E30" w:rsidRPr="00C15CBF" w:rsidRDefault="00521E30" w:rsidP="001702A3">
      <w:pPr>
        <w:pStyle w:val="affb"/>
        <w:numPr>
          <w:ilvl w:val="0"/>
          <w:numId w:val="32"/>
        </w:numPr>
        <w:jc w:val="both"/>
        <w:rPr>
          <w:rFonts w:ascii="David" w:hAnsi="David"/>
          <w:sz w:val="24"/>
          <w:szCs w:val="24"/>
        </w:rPr>
      </w:pPr>
      <w:r w:rsidRPr="00C15CBF">
        <w:rPr>
          <w:rFonts w:ascii="David" w:hAnsi="David"/>
          <w:sz w:val="24"/>
          <w:szCs w:val="24"/>
          <w:rtl/>
        </w:rPr>
        <w:t xml:space="preserve">יש לוודא בקרב העובדים פרסום, </w:t>
      </w:r>
      <w:proofErr w:type="spellStart"/>
      <w:r w:rsidRPr="00C15CBF">
        <w:rPr>
          <w:rFonts w:ascii="David" w:hAnsi="David"/>
          <w:sz w:val="24"/>
          <w:szCs w:val="24"/>
          <w:rtl/>
        </w:rPr>
        <w:t>רענון</w:t>
      </w:r>
      <w:proofErr w:type="spellEnd"/>
      <w:r w:rsidRPr="00C15CBF">
        <w:rPr>
          <w:rFonts w:ascii="David" w:hAnsi="David"/>
          <w:sz w:val="24"/>
          <w:szCs w:val="24"/>
          <w:rtl/>
        </w:rPr>
        <w:t xml:space="preserve"> ושינון פקודות וההוראות הדנות במניעת שריפות תוך מתן דגש בנושאים </w:t>
      </w:r>
      <w:proofErr w:type="spellStart"/>
      <w:r w:rsidRPr="00C15CBF">
        <w:rPr>
          <w:rFonts w:ascii="David" w:hAnsi="David"/>
          <w:sz w:val="24"/>
          <w:szCs w:val="24"/>
          <w:rtl/>
        </w:rPr>
        <w:t>הר"מ</w:t>
      </w:r>
      <w:proofErr w:type="spellEnd"/>
      <w:r w:rsidRPr="00C15CBF">
        <w:rPr>
          <w:rFonts w:ascii="David" w:hAnsi="David"/>
          <w:sz w:val="24"/>
          <w:szCs w:val="24"/>
          <w:rtl/>
        </w:rPr>
        <w:t>:</w:t>
      </w:r>
    </w:p>
    <w:p w14:paraId="5673CBA9" w14:textId="77777777" w:rsidR="00521E30" w:rsidRPr="00C15CBF" w:rsidRDefault="00521E30" w:rsidP="00521E30">
      <w:pPr>
        <w:pStyle w:val="affb"/>
        <w:ind w:left="360"/>
        <w:jc w:val="both"/>
        <w:rPr>
          <w:rFonts w:ascii="David" w:hAnsi="David"/>
          <w:sz w:val="24"/>
          <w:szCs w:val="24"/>
        </w:rPr>
      </w:pPr>
    </w:p>
    <w:p w14:paraId="3358FF6B"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אין להשתמש בדלק או במוצריו לניקוי מקומות עבודה.</w:t>
      </w:r>
    </w:p>
    <w:p w14:paraId="784B6A5C"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אין לתלות דבר על כבלי חשמל או על אביזרי חשמל השייכים לרשת החשמל.</w:t>
      </w:r>
    </w:p>
    <w:p w14:paraId="003C37FF"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אין להשתמש במכשירים או במערכת חשמל, שנתגלה בהם פגם כלשהו.</w:t>
      </w:r>
    </w:p>
    <w:p w14:paraId="213CECC2"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אסור עישון בשטחי אחסנה.</w:t>
      </w:r>
    </w:p>
    <w:p w14:paraId="39538E05" w14:textId="77777777" w:rsidR="00521E30" w:rsidRPr="00C15CBF" w:rsidRDefault="00521E30" w:rsidP="001702A3">
      <w:pPr>
        <w:pStyle w:val="affb"/>
        <w:numPr>
          <w:ilvl w:val="1"/>
          <w:numId w:val="32"/>
        </w:numPr>
        <w:jc w:val="both"/>
        <w:rPr>
          <w:rFonts w:ascii="David" w:hAnsi="David"/>
          <w:sz w:val="24"/>
          <w:szCs w:val="24"/>
        </w:rPr>
      </w:pPr>
      <w:r w:rsidRPr="00C15CBF">
        <w:rPr>
          <w:rFonts w:ascii="David" w:hAnsi="David"/>
          <w:sz w:val="24"/>
          <w:szCs w:val="24"/>
          <w:rtl/>
        </w:rPr>
        <w:t>קיום אמצעי כיבוי אש תקינים.</w:t>
      </w:r>
    </w:p>
    <w:p w14:paraId="557C18E0" w14:textId="77777777" w:rsidR="00521E30" w:rsidRPr="00C15CBF" w:rsidRDefault="00521E30" w:rsidP="00521E30">
      <w:pPr>
        <w:jc w:val="both"/>
        <w:rPr>
          <w:rFonts w:ascii="David" w:hAnsi="David"/>
          <w:sz w:val="24"/>
          <w:szCs w:val="24"/>
        </w:rPr>
      </w:pPr>
    </w:p>
    <w:p w14:paraId="14D33905" w14:textId="77777777" w:rsidR="00521E30" w:rsidRPr="00C15CBF" w:rsidRDefault="00521E30" w:rsidP="00521E30">
      <w:pPr>
        <w:pStyle w:val="affb"/>
        <w:ind w:left="360"/>
        <w:jc w:val="both"/>
        <w:rPr>
          <w:rFonts w:ascii="David" w:hAnsi="David"/>
          <w:sz w:val="24"/>
          <w:szCs w:val="24"/>
          <w:rtl/>
        </w:rPr>
      </w:pPr>
      <w:r w:rsidRPr="00C15CBF">
        <w:rPr>
          <w:rFonts w:ascii="David" w:hAnsi="David"/>
          <w:sz w:val="24"/>
          <w:szCs w:val="24"/>
          <w:rtl/>
        </w:rPr>
        <w:t xml:space="preserve">בנוסף להוראות המפורטות בזה, יפעל הקבלן גם לפי הוראות </w:t>
      </w:r>
      <w:r w:rsidRPr="00C15CBF">
        <w:rPr>
          <w:rFonts w:ascii="David" w:hAnsi="David"/>
          <w:sz w:val="24"/>
          <w:szCs w:val="24"/>
        </w:rPr>
        <w:t>,A.P.F.N</w:t>
      </w:r>
      <w:r w:rsidRPr="00C15CBF">
        <w:rPr>
          <w:rFonts w:ascii="David" w:hAnsi="David"/>
          <w:sz w:val="24"/>
          <w:szCs w:val="24"/>
          <w:rtl/>
        </w:rPr>
        <w:t xml:space="preserve"> החמורות שבין השתיים.</w:t>
      </w:r>
    </w:p>
    <w:p w14:paraId="063F4106" w14:textId="77777777" w:rsidR="00521E30" w:rsidRPr="00C15CBF" w:rsidRDefault="00521E30" w:rsidP="00521E30">
      <w:pPr>
        <w:jc w:val="both"/>
        <w:rPr>
          <w:rFonts w:ascii="David" w:hAnsi="David"/>
          <w:sz w:val="24"/>
          <w:szCs w:val="24"/>
          <w:rtl/>
        </w:rPr>
      </w:pPr>
    </w:p>
    <w:p w14:paraId="43AE2C3E" w14:textId="77777777" w:rsidR="00521E30" w:rsidRPr="00C15CBF" w:rsidRDefault="00521E30" w:rsidP="001702A3">
      <w:pPr>
        <w:pStyle w:val="affb"/>
        <w:numPr>
          <w:ilvl w:val="0"/>
          <w:numId w:val="32"/>
        </w:numPr>
        <w:jc w:val="both"/>
        <w:rPr>
          <w:rFonts w:ascii="David" w:hAnsi="David"/>
          <w:sz w:val="24"/>
          <w:szCs w:val="24"/>
          <w:rtl/>
        </w:rPr>
      </w:pPr>
      <w:r w:rsidRPr="00C15CBF">
        <w:rPr>
          <w:rFonts w:ascii="David" w:hAnsi="David"/>
          <w:sz w:val="24"/>
          <w:szCs w:val="24"/>
          <w:rtl/>
        </w:rPr>
        <w:t>המפקח או מי שהוסמך על-ידו רשאי להפסיק את העבודה אם לדעתו קיים חשש לבטיחות עובדים או ציוד.</w:t>
      </w:r>
    </w:p>
    <w:p w14:paraId="0BE40EAF" w14:textId="77777777" w:rsidR="00521E30" w:rsidRPr="00C15CBF" w:rsidRDefault="00521E30" w:rsidP="00521E30">
      <w:pPr>
        <w:jc w:val="both"/>
        <w:rPr>
          <w:rFonts w:ascii="David" w:hAnsi="David"/>
          <w:sz w:val="24"/>
          <w:szCs w:val="24"/>
        </w:rPr>
      </w:pPr>
    </w:p>
    <w:p w14:paraId="4713FFFA" w14:textId="77777777" w:rsidR="00521E30" w:rsidRPr="00C15CBF" w:rsidRDefault="00521E30" w:rsidP="00521E30">
      <w:pPr>
        <w:jc w:val="both"/>
        <w:rPr>
          <w:rFonts w:ascii="David" w:hAnsi="David"/>
          <w:sz w:val="24"/>
          <w:szCs w:val="24"/>
          <w:rtl/>
        </w:rPr>
      </w:pPr>
      <w:r w:rsidRPr="00C15CBF">
        <w:rPr>
          <w:rFonts w:ascii="David" w:hAnsi="David"/>
          <w:sz w:val="24"/>
          <w:szCs w:val="24"/>
          <w:rtl/>
        </w:rPr>
        <w:t>חתימת הקבלן: ____________</w:t>
      </w:r>
    </w:p>
    <w:p w14:paraId="04AE6918" w14:textId="77777777" w:rsidR="00521E30" w:rsidRPr="00C15CBF" w:rsidRDefault="00521E30" w:rsidP="00521E30">
      <w:pPr>
        <w:rPr>
          <w:rtl/>
        </w:rPr>
      </w:pPr>
    </w:p>
    <w:p w14:paraId="35EB71CD" w14:textId="332E4E31" w:rsidR="001832FA" w:rsidRPr="00C15CBF" w:rsidRDefault="001832FA" w:rsidP="001832FA">
      <w:pPr>
        <w:keepNext/>
        <w:spacing w:after="240" w:line="300" w:lineRule="auto"/>
        <w:ind w:left="-114"/>
        <w:jc w:val="center"/>
        <w:outlineLvl w:val="1"/>
        <w:rPr>
          <w:rFonts w:ascii="David" w:hAnsi="David"/>
          <w:b/>
          <w:bCs/>
          <w:sz w:val="30"/>
          <w:szCs w:val="30"/>
          <w:u w:val="single"/>
          <w:rtl/>
          <w:lang w:eastAsia="en-US"/>
        </w:rPr>
      </w:pPr>
      <w:bookmarkStart w:id="64" w:name="_Toc110152337"/>
      <w:bookmarkStart w:id="65" w:name="_Toc172112635"/>
      <w:bookmarkStart w:id="66" w:name="_Hlk110862531"/>
      <w:r w:rsidRPr="00C15CBF">
        <w:rPr>
          <w:rFonts w:ascii="David" w:hAnsi="David"/>
          <w:b/>
          <w:bCs/>
          <w:sz w:val="30"/>
          <w:szCs w:val="30"/>
          <w:u w:val="single"/>
          <w:rtl/>
          <w:lang w:eastAsia="en-US"/>
        </w:rPr>
        <w:lastRenderedPageBreak/>
        <w:t xml:space="preserve">נספח </w:t>
      </w:r>
      <w:r w:rsidR="008456D9">
        <w:rPr>
          <w:rFonts w:ascii="David" w:hAnsi="David" w:hint="cs"/>
          <w:b/>
          <w:bCs/>
          <w:sz w:val="30"/>
          <w:szCs w:val="30"/>
          <w:u w:val="single"/>
          <w:rtl/>
          <w:lang w:eastAsia="en-US"/>
        </w:rPr>
        <w:t>ז</w:t>
      </w:r>
      <w:r w:rsidRPr="00C15CBF">
        <w:rPr>
          <w:rFonts w:ascii="David" w:hAnsi="David"/>
          <w:b/>
          <w:bCs/>
          <w:sz w:val="30"/>
          <w:szCs w:val="30"/>
          <w:u w:val="single"/>
          <w:rtl/>
          <w:lang w:eastAsia="en-US"/>
        </w:rPr>
        <w:t xml:space="preserve">' </w:t>
      </w:r>
      <w:r w:rsidR="00C44760" w:rsidRPr="00C15CBF">
        <w:rPr>
          <w:rFonts w:ascii="David" w:hAnsi="David"/>
          <w:b/>
          <w:bCs/>
          <w:sz w:val="30"/>
          <w:szCs w:val="30"/>
          <w:u w:val="single"/>
          <w:rtl/>
          <w:lang w:eastAsia="en-US"/>
        </w:rPr>
        <w:t>–</w:t>
      </w:r>
      <w:r w:rsidRPr="00C15CBF">
        <w:rPr>
          <w:rFonts w:ascii="David" w:hAnsi="David"/>
          <w:b/>
          <w:bCs/>
          <w:sz w:val="30"/>
          <w:szCs w:val="30"/>
          <w:u w:val="single"/>
          <w:rtl/>
          <w:lang w:eastAsia="en-US"/>
        </w:rPr>
        <w:t xml:space="preserve"> </w:t>
      </w:r>
      <w:r w:rsidR="00C44760" w:rsidRPr="00C15CBF">
        <w:rPr>
          <w:rFonts w:ascii="David" w:hAnsi="David" w:hint="cs"/>
          <w:b/>
          <w:bCs/>
          <w:sz w:val="30"/>
          <w:szCs w:val="30"/>
          <w:u w:val="single"/>
          <w:rtl/>
          <w:lang w:eastAsia="en-US"/>
        </w:rPr>
        <w:t>הצהרה על ה</w:t>
      </w:r>
      <w:r w:rsidR="00302B8C" w:rsidRPr="00C15CBF">
        <w:rPr>
          <w:rFonts w:ascii="David" w:hAnsi="David" w:hint="cs"/>
          <w:b/>
          <w:bCs/>
          <w:sz w:val="30"/>
          <w:szCs w:val="30"/>
          <w:u w:val="single"/>
          <w:rtl/>
          <w:lang w:eastAsia="en-US"/>
        </w:rPr>
        <w:t>י</w:t>
      </w:r>
      <w:r w:rsidR="00C44760" w:rsidRPr="00C15CBF">
        <w:rPr>
          <w:rFonts w:ascii="David" w:hAnsi="David" w:hint="cs"/>
          <w:b/>
          <w:bCs/>
          <w:sz w:val="30"/>
          <w:szCs w:val="30"/>
          <w:u w:val="single"/>
          <w:rtl/>
          <w:lang w:eastAsia="en-US"/>
        </w:rPr>
        <w:t>עדר תביעות</w:t>
      </w:r>
      <w:bookmarkEnd w:id="64"/>
      <w:bookmarkEnd w:id="65"/>
      <w:r w:rsidR="00C44760" w:rsidRPr="00C15CBF">
        <w:rPr>
          <w:rFonts w:ascii="David" w:hAnsi="David" w:hint="cs"/>
          <w:b/>
          <w:bCs/>
          <w:sz w:val="30"/>
          <w:szCs w:val="30"/>
          <w:u w:val="single"/>
          <w:rtl/>
          <w:lang w:eastAsia="en-US"/>
        </w:rPr>
        <w:t xml:space="preserve"> </w:t>
      </w:r>
    </w:p>
    <w:p w14:paraId="24799413" w14:textId="77777777" w:rsidR="00E048A0" w:rsidRPr="00C15CBF" w:rsidRDefault="00E048A0" w:rsidP="00E048A0">
      <w:pPr>
        <w:widowControl w:val="0"/>
        <w:spacing w:line="276" w:lineRule="auto"/>
        <w:rPr>
          <w:rFonts w:ascii="David" w:hAnsi="David"/>
          <w:sz w:val="18"/>
          <w:szCs w:val="20"/>
          <w:rtl/>
        </w:rPr>
      </w:pPr>
      <w:r w:rsidRPr="00C15CBF">
        <w:rPr>
          <w:rFonts w:ascii="David" w:hAnsi="David"/>
          <w:sz w:val="16"/>
          <w:szCs w:val="24"/>
          <w:rtl/>
        </w:rPr>
        <w:t>לכבוד</w:t>
      </w:r>
    </w:p>
    <w:p w14:paraId="67326522" w14:textId="77777777" w:rsidR="00E048A0" w:rsidRPr="00C15CBF" w:rsidRDefault="00E048A0" w:rsidP="00E048A0">
      <w:pPr>
        <w:widowControl w:val="0"/>
        <w:spacing w:line="276" w:lineRule="auto"/>
        <w:rPr>
          <w:rFonts w:ascii="David" w:hAnsi="David"/>
          <w:sz w:val="16"/>
          <w:szCs w:val="24"/>
          <w:rtl/>
        </w:rPr>
      </w:pPr>
      <w:r w:rsidRPr="00C15CBF">
        <w:rPr>
          <w:rFonts w:ascii="David" w:hAnsi="David"/>
          <w:sz w:val="16"/>
          <w:szCs w:val="24"/>
          <w:rtl/>
        </w:rPr>
        <w:t>_______________</w:t>
      </w:r>
    </w:p>
    <w:p w14:paraId="135EA717" w14:textId="77777777" w:rsidR="00E048A0" w:rsidRPr="00C15CBF" w:rsidRDefault="00E048A0" w:rsidP="00E048A0">
      <w:pPr>
        <w:widowControl w:val="0"/>
        <w:spacing w:line="276" w:lineRule="auto"/>
        <w:rPr>
          <w:rFonts w:ascii="David" w:hAnsi="David"/>
          <w:sz w:val="16"/>
          <w:szCs w:val="24"/>
          <w:rtl/>
        </w:rPr>
      </w:pPr>
      <w:r w:rsidRPr="00C15CBF">
        <w:rPr>
          <w:rFonts w:ascii="David" w:hAnsi="David"/>
          <w:sz w:val="16"/>
          <w:szCs w:val="24"/>
          <w:rtl/>
        </w:rPr>
        <w:t>_______________</w:t>
      </w:r>
    </w:p>
    <w:p w14:paraId="313CD9C0" w14:textId="77777777" w:rsidR="00E048A0" w:rsidRPr="00C15CBF" w:rsidRDefault="00E048A0" w:rsidP="00E048A0">
      <w:pPr>
        <w:widowControl w:val="0"/>
        <w:spacing w:line="276" w:lineRule="auto"/>
        <w:rPr>
          <w:rFonts w:ascii="David" w:hAnsi="David"/>
          <w:sz w:val="16"/>
          <w:szCs w:val="24"/>
          <w:rtl/>
        </w:rPr>
      </w:pPr>
      <w:r w:rsidRPr="00C15CBF">
        <w:rPr>
          <w:rFonts w:ascii="David" w:hAnsi="David"/>
          <w:sz w:val="16"/>
          <w:szCs w:val="24"/>
          <w:rtl/>
        </w:rPr>
        <w:t>א.נ.,</w:t>
      </w:r>
    </w:p>
    <w:p w14:paraId="067A5DAA" w14:textId="77777777" w:rsidR="00E048A0" w:rsidRPr="00C15CBF" w:rsidRDefault="00E048A0" w:rsidP="00E048A0">
      <w:pPr>
        <w:widowControl w:val="0"/>
        <w:spacing w:line="276" w:lineRule="auto"/>
        <w:rPr>
          <w:rFonts w:ascii="David" w:hAnsi="David"/>
          <w:sz w:val="16"/>
          <w:szCs w:val="24"/>
          <w:rtl/>
        </w:rPr>
      </w:pPr>
    </w:p>
    <w:p w14:paraId="1F67FE1A" w14:textId="77777777" w:rsidR="00E048A0" w:rsidRPr="00C15CBF" w:rsidRDefault="00E048A0" w:rsidP="00E048A0">
      <w:pPr>
        <w:widowControl w:val="0"/>
        <w:spacing w:line="276" w:lineRule="auto"/>
        <w:ind w:left="2835"/>
        <w:rPr>
          <w:rFonts w:ascii="David" w:hAnsi="David"/>
          <w:b/>
          <w:bCs/>
          <w:sz w:val="16"/>
          <w:szCs w:val="24"/>
          <w:rtl/>
        </w:rPr>
      </w:pPr>
      <w:r w:rsidRPr="00C15CBF">
        <w:rPr>
          <w:rFonts w:ascii="David" w:hAnsi="David"/>
          <w:b/>
          <w:bCs/>
          <w:sz w:val="16"/>
          <w:szCs w:val="24"/>
          <w:rtl/>
        </w:rPr>
        <w:t>הנדון:    הצהרה על העדר תביעות</w:t>
      </w:r>
    </w:p>
    <w:p w14:paraId="738BFFE3" w14:textId="77777777" w:rsidR="00E048A0" w:rsidRPr="00C15CBF" w:rsidRDefault="00E048A0" w:rsidP="00E048A0">
      <w:pPr>
        <w:spacing w:line="276" w:lineRule="auto"/>
        <w:rPr>
          <w:rtl/>
        </w:rPr>
      </w:pPr>
    </w:p>
    <w:p w14:paraId="5CE49C80" w14:textId="77777777" w:rsidR="00E048A0" w:rsidRPr="00C15CBF" w:rsidRDefault="00E048A0" w:rsidP="008F3C98">
      <w:pPr>
        <w:spacing w:line="276" w:lineRule="auto"/>
        <w:jc w:val="both"/>
        <w:rPr>
          <w:sz w:val="16"/>
          <w:szCs w:val="24"/>
          <w:rtl/>
        </w:rPr>
      </w:pPr>
      <w:r w:rsidRPr="00C15CBF">
        <w:rPr>
          <w:rFonts w:hint="cs"/>
          <w:sz w:val="16"/>
          <w:szCs w:val="24"/>
          <w:rtl/>
        </w:rPr>
        <w:t xml:space="preserve">אנו הח"מ  _____________________  מתכבדים בזה להגיש לכם את החשבון   </w:t>
      </w:r>
    </w:p>
    <w:p w14:paraId="4954D036" w14:textId="77777777" w:rsidR="00E048A0" w:rsidRPr="00C15CBF" w:rsidRDefault="00E048A0" w:rsidP="008F3C98">
      <w:pPr>
        <w:spacing w:line="276" w:lineRule="auto"/>
        <w:jc w:val="both"/>
        <w:rPr>
          <w:sz w:val="16"/>
          <w:szCs w:val="24"/>
          <w:rtl/>
        </w:rPr>
      </w:pPr>
      <w:r w:rsidRPr="00C15CBF">
        <w:rPr>
          <w:rFonts w:hint="cs"/>
          <w:sz w:val="16"/>
          <w:szCs w:val="24"/>
          <w:rtl/>
        </w:rPr>
        <w:t xml:space="preserve">הכולל והסופי (להלן: "החשבון הסופי") בגין ביצוע העבודה: ______________  לפי חוזה מס': </w:t>
      </w:r>
      <w:r w:rsidRPr="00C15CBF">
        <w:rPr>
          <w:rFonts w:hint="cs"/>
          <w:sz w:val="16"/>
          <w:szCs w:val="24"/>
          <w:u w:val="single"/>
          <w:rtl/>
        </w:rPr>
        <w:t>____</w:t>
      </w:r>
      <w:r w:rsidRPr="00C15CBF">
        <w:rPr>
          <w:rFonts w:hint="cs"/>
          <w:sz w:val="16"/>
          <w:szCs w:val="24"/>
          <w:rtl/>
        </w:rPr>
        <w:t xml:space="preserve"> (להלן: "העבודה"), שנחתם  בנינו בתאריך _____________ (להלן: "החוזה") הננו מצהירים ומאשרים בזאת כדלהלן: </w:t>
      </w:r>
    </w:p>
    <w:p w14:paraId="55C48F2B" w14:textId="77777777" w:rsidR="00E048A0" w:rsidRPr="00C15CBF" w:rsidRDefault="00E048A0" w:rsidP="008F3C98">
      <w:pPr>
        <w:jc w:val="both"/>
        <w:rPr>
          <w:sz w:val="16"/>
          <w:szCs w:val="24"/>
          <w:rtl/>
        </w:rPr>
      </w:pPr>
    </w:p>
    <w:p w14:paraId="70B53F82" w14:textId="77777777" w:rsidR="00E048A0" w:rsidRPr="00C15CBF" w:rsidRDefault="00E048A0">
      <w:pPr>
        <w:numPr>
          <w:ilvl w:val="0"/>
          <w:numId w:val="27"/>
        </w:numPr>
        <w:tabs>
          <w:tab w:val="left" w:pos="533"/>
        </w:tabs>
        <w:autoSpaceDN w:val="0"/>
        <w:ind w:left="533" w:hanging="306"/>
        <w:jc w:val="both"/>
        <w:rPr>
          <w:sz w:val="16"/>
          <w:szCs w:val="24"/>
          <w:u w:val="single"/>
          <w:rtl/>
        </w:rPr>
      </w:pPr>
      <w:r w:rsidRPr="00C15CBF">
        <w:rPr>
          <w:rFonts w:hint="cs"/>
          <w:sz w:val="16"/>
          <w:szCs w:val="24"/>
          <w:rtl/>
        </w:rPr>
        <w:t xml:space="preserve">כי הסכום הכולל והסופי שאנו מבקשים תמורת העבודה, הינו כמפורט בחשבון  הסופי בסך: __________ </w:t>
      </w:r>
      <w:r w:rsidRPr="00C15CBF">
        <w:rPr>
          <w:rFonts w:hint="cs"/>
          <w:sz w:val="16"/>
          <w:szCs w:val="24"/>
          <w:u w:val="single"/>
          <w:rtl/>
        </w:rPr>
        <w:t xml:space="preserve"> ₪ כולל מע"מ </w:t>
      </w:r>
      <w:r w:rsidRPr="00C15CBF">
        <w:rPr>
          <w:rFonts w:hint="cs"/>
          <w:sz w:val="16"/>
          <w:szCs w:val="24"/>
          <w:rtl/>
        </w:rPr>
        <w:t xml:space="preserve">  במילים: _______________________________________ ₪</w:t>
      </w:r>
      <w:r w:rsidRPr="00C15CBF">
        <w:rPr>
          <w:rFonts w:hint="cs"/>
          <w:sz w:val="16"/>
          <w:szCs w:val="24"/>
          <w:u w:val="single"/>
          <w:rtl/>
        </w:rPr>
        <w:t xml:space="preserve"> </w:t>
      </w:r>
    </w:p>
    <w:p w14:paraId="745244BA" w14:textId="77777777" w:rsidR="00E048A0" w:rsidRPr="00C15CBF" w:rsidRDefault="00E048A0" w:rsidP="008F3C98">
      <w:pPr>
        <w:ind w:left="533" w:hanging="306"/>
        <w:jc w:val="both"/>
        <w:rPr>
          <w:sz w:val="16"/>
          <w:szCs w:val="24"/>
          <w:rtl/>
        </w:rPr>
      </w:pPr>
      <w:r w:rsidRPr="00C15CBF">
        <w:rPr>
          <w:rFonts w:hint="cs"/>
          <w:sz w:val="16"/>
          <w:szCs w:val="24"/>
          <w:rtl/>
        </w:rPr>
        <w:tab/>
      </w:r>
      <w:r w:rsidRPr="00C15CBF">
        <w:rPr>
          <w:rFonts w:hint="cs"/>
          <w:sz w:val="16"/>
          <w:szCs w:val="24"/>
          <w:u w:val="single"/>
          <w:rtl/>
        </w:rPr>
        <w:t>כולל מע"מ</w:t>
      </w:r>
      <w:r w:rsidRPr="00C15CBF">
        <w:rPr>
          <w:rFonts w:hint="cs"/>
          <w:sz w:val="16"/>
          <w:szCs w:val="24"/>
          <w:rtl/>
        </w:rPr>
        <w:t xml:space="preserve"> (להלן: "התמורה הסופית").</w:t>
      </w:r>
    </w:p>
    <w:p w14:paraId="13237FFF" w14:textId="77777777" w:rsidR="00E048A0" w:rsidRPr="00C15CBF" w:rsidRDefault="00E048A0" w:rsidP="008F3C98">
      <w:pPr>
        <w:jc w:val="both"/>
        <w:rPr>
          <w:sz w:val="16"/>
          <w:szCs w:val="24"/>
          <w:rtl/>
        </w:rPr>
      </w:pPr>
      <w:r w:rsidRPr="00C15CBF">
        <w:rPr>
          <w:rFonts w:hint="cs"/>
          <w:sz w:val="16"/>
          <w:szCs w:val="24"/>
          <w:rtl/>
        </w:rPr>
        <w:t xml:space="preserve">  </w:t>
      </w:r>
    </w:p>
    <w:p w14:paraId="53F206D1" w14:textId="77777777" w:rsidR="00E048A0" w:rsidRPr="00C15CBF" w:rsidRDefault="00E048A0">
      <w:pPr>
        <w:numPr>
          <w:ilvl w:val="0"/>
          <w:numId w:val="27"/>
        </w:numPr>
        <w:autoSpaceDN w:val="0"/>
        <w:ind w:left="533" w:hanging="306"/>
        <w:jc w:val="both"/>
        <w:rPr>
          <w:sz w:val="16"/>
          <w:szCs w:val="24"/>
          <w:rtl/>
        </w:rPr>
      </w:pPr>
      <w:r w:rsidRPr="00C15CBF">
        <w:rPr>
          <w:rFonts w:hint="cs"/>
          <w:sz w:val="16"/>
          <w:szCs w:val="24"/>
          <w:rtl/>
        </w:rPr>
        <w:t xml:space="preserve">כי פרט לתמורה הסופית כמפורט בחשבון הסופי, אין לנו ולא תהיינה לנו כל תביעות ו/או טענות מכל סוג שהוא כלפי הרשות המזמינה,  ו/או כל הבאים מכוחם או מטעמם, בקשר לחוזה הנ"ל ו/או כל הכרוך בו ו/או הנובע ממנו, וכי העברתי את מלוא רשימת תביעותיי הסופיות </w:t>
      </w:r>
      <w:r w:rsidRPr="00C15CBF">
        <w:rPr>
          <w:rFonts w:hint="cs"/>
          <w:b/>
          <w:bCs/>
          <w:sz w:val="16"/>
          <w:szCs w:val="24"/>
          <w:u w:val="single"/>
          <w:rtl/>
        </w:rPr>
        <w:t>בגין העבודות נשוא</w:t>
      </w:r>
      <w:r w:rsidRPr="00C15CBF">
        <w:rPr>
          <w:rFonts w:hint="cs"/>
          <w:sz w:val="16"/>
          <w:szCs w:val="24"/>
          <w:rtl/>
        </w:rPr>
        <w:t xml:space="preserve"> </w:t>
      </w:r>
      <w:r w:rsidRPr="00C15CBF">
        <w:rPr>
          <w:rFonts w:hint="cs"/>
          <w:b/>
          <w:bCs/>
          <w:sz w:val="16"/>
          <w:szCs w:val="24"/>
          <w:u w:val="single"/>
          <w:rtl/>
        </w:rPr>
        <w:t>החוזה</w:t>
      </w:r>
      <w:r w:rsidRPr="00C15CBF">
        <w:rPr>
          <w:rFonts w:hint="cs"/>
          <w:sz w:val="16"/>
          <w:szCs w:val="24"/>
          <w:rtl/>
        </w:rPr>
        <w:t>.</w:t>
      </w:r>
    </w:p>
    <w:p w14:paraId="06FC6E13" w14:textId="77777777" w:rsidR="00E048A0" w:rsidRPr="00C15CBF" w:rsidRDefault="00E048A0" w:rsidP="008F3C98">
      <w:pPr>
        <w:ind w:left="533"/>
        <w:jc w:val="both"/>
        <w:rPr>
          <w:sz w:val="16"/>
          <w:szCs w:val="24"/>
        </w:rPr>
      </w:pPr>
    </w:p>
    <w:p w14:paraId="1D1782D5" w14:textId="77777777" w:rsidR="00E048A0" w:rsidRPr="00C15CBF" w:rsidRDefault="00E048A0">
      <w:pPr>
        <w:numPr>
          <w:ilvl w:val="0"/>
          <w:numId w:val="27"/>
        </w:numPr>
        <w:autoSpaceDN w:val="0"/>
        <w:ind w:left="533" w:hanging="306"/>
        <w:jc w:val="both"/>
        <w:rPr>
          <w:sz w:val="16"/>
          <w:szCs w:val="24"/>
        </w:rPr>
      </w:pPr>
      <w:r w:rsidRPr="00C15CBF">
        <w:rPr>
          <w:rFonts w:hint="cs"/>
          <w:sz w:val="16"/>
          <w:szCs w:val="24"/>
          <w:rtl/>
        </w:rPr>
        <w:t xml:space="preserve">כי עם קבלת התמורה הסופית כמפורט בחשבון הסופי, אין לנו ולא תהיינה לנו כל תביעה ו/או טענה מכל סוג שהוא כלפי הרשות המזמינה ו/או כל הבאים מכוחה או מטעמה, בקשר </w:t>
      </w:r>
      <w:r w:rsidRPr="00C15CBF">
        <w:rPr>
          <w:rFonts w:hint="cs"/>
          <w:b/>
          <w:bCs/>
          <w:sz w:val="16"/>
          <w:szCs w:val="24"/>
          <w:u w:val="single"/>
          <w:rtl/>
        </w:rPr>
        <w:t>לעבודות נשוא החוזה</w:t>
      </w:r>
      <w:r w:rsidRPr="00C15CBF">
        <w:rPr>
          <w:rFonts w:hint="cs"/>
          <w:sz w:val="16"/>
          <w:szCs w:val="24"/>
          <w:rtl/>
        </w:rPr>
        <w:t xml:space="preserve"> </w:t>
      </w:r>
      <w:r w:rsidRPr="00C15CBF">
        <w:rPr>
          <w:rFonts w:hint="cs"/>
          <w:b/>
          <w:bCs/>
          <w:sz w:val="16"/>
          <w:szCs w:val="24"/>
          <w:u w:val="single"/>
          <w:rtl/>
        </w:rPr>
        <w:t>הנ"ל ו/או כל הכרוך בביצוע אותן עבודות ו/או הנובע מהן</w:t>
      </w:r>
      <w:r w:rsidRPr="00C15CBF">
        <w:rPr>
          <w:rFonts w:hint="cs"/>
          <w:sz w:val="16"/>
          <w:szCs w:val="24"/>
          <w:rtl/>
        </w:rPr>
        <w:t>.</w:t>
      </w:r>
    </w:p>
    <w:p w14:paraId="2A02D423" w14:textId="77777777" w:rsidR="00E048A0" w:rsidRPr="00C15CBF" w:rsidRDefault="00E048A0" w:rsidP="008F3C98">
      <w:pPr>
        <w:jc w:val="both"/>
        <w:rPr>
          <w:b/>
          <w:bCs/>
          <w:sz w:val="16"/>
          <w:szCs w:val="24"/>
          <w:rtl/>
        </w:rPr>
      </w:pPr>
    </w:p>
    <w:p w14:paraId="49910361" w14:textId="77777777" w:rsidR="00E048A0" w:rsidRPr="00C15CBF" w:rsidRDefault="00E048A0" w:rsidP="00E048A0">
      <w:pPr>
        <w:rPr>
          <w:b/>
          <w:bCs/>
          <w:rtl/>
        </w:rPr>
      </w:pPr>
    </w:p>
    <w:p w14:paraId="5B3B70B6" w14:textId="77777777" w:rsidR="00E048A0" w:rsidRPr="00C15CBF" w:rsidRDefault="00E048A0" w:rsidP="00E048A0">
      <w:pPr>
        <w:rPr>
          <w:b/>
          <w:bCs/>
          <w:sz w:val="16"/>
          <w:szCs w:val="24"/>
          <w:rtl/>
        </w:rPr>
      </w:pPr>
      <w:r w:rsidRPr="00C15CBF">
        <w:rPr>
          <w:rFonts w:hint="cs"/>
          <w:b/>
          <w:bCs/>
          <w:sz w:val="16"/>
          <w:szCs w:val="24"/>
          <w:rtl/>
        </w:rPr>
        <w:t xml:space="preserve">   </w:t>
      </w:r>
    </w:p>
    <w:p w14:paraId="125FD31B" w14:textId="77777777" w:rsidR="00E048A0" w:rsidRPr="00C15CBF" w:rsidRDefault="00E048A0" w:rsidP="00E048A0">
      <w:pPr>
        <w:jc w:val="center"/>
        <w:rPr>
          <w:b/>
          <w:bCs/>
          <w:sz w:val="16"/>
          <w:szCs w:val="24"/>
          <w:rtl/>
        </w:rPr>
      </w:pPr>
      <w:r w:rsidRPr="00C15CBF">
        <w:rPr>
          <w:rFonts w:hint="cs"/>
          <w:b/>
          <w:bCs/>
          <w:sz w:val="16"/>
          <w:szCs w:val="24"/>
          <w:rtl/>
        </w:rPr>
        <w:t>ולראיה באו הצדדים על החתום:</w:t>
      </w:r>
    </w:p>
    <w:p w14:paraId="01327640" w14:textId="77777777" w:rsidR="00E048A0" w:rsidRPr="00C15CBF" w:rsidRDefault="00E048A0" w:rsidP="00E048A0">
      <w:pPr>
        <w:jc w:val="center"/>
        <w:rPr>
          <w:b/>
          <w:bCs/>
          <w:sz w:val="16"/>
          <w:szCs w:val="24"/>
          <w:rtl/>
        </w:rPr>
      </w:pPr>
    </w:p>
    <w:p w14:paraId="07EF14A6" w14:textId="77777777" w:rsidR="00E048A0" w:rsidRPr="00C15CBF" w:rsidRDefault="00E048A0" w:rsidP="00E048A0">
      <w:pPr>
        <w:jc w:val="center"/>
        <w:rPr>
          <w:b/>
          <w:bCs/>
          <w:sz w:val="16"/>
          <w:szCs w:val="24"/>
          <w:rtl/>
        </w:rPr>
      </w:pPr>
    </w:p>
    <w:p w14:paraId="79F7DBE6" w14:textId="77777777" w:rsidR="00E048A0" w:rsidRPr="00C15CBF" w:rsidRDefault="00E048A0" w:rsidP="00E048A0">
      <w:pPr>
        <w:jc w:val="center"/>
        <w:rPr>
          <w:b/>
          <w:bCs/>
          <w:sz w:val="16"/>
          <w:szCs w:val="24"/>
          <w:rtl/>
        </w:rPr>
      </w:pPr>
    </w:p>
    <w:p w14:paraId="34BC09B8" w14:textId="77777777" w:rsidR="00E048A0" w:rsidRPr="00C15CBF" w:rsidRDefault="00E048A0" w:rsidP="00E048A0">
      <w:pPr>
        <w:jc w:val="center"/>
        <w:rPr>
          <w:b/>
          <w:bCs/>
          <w:sz w:val="16"/>
          <w:szCs w:val="24"/>
          <w:rtl/>
        </w:rPr>
      </w:pPr>
      <w:r w:rsidRPr="00C15CBF">
        <w:rPr>
          <w:rFonts w:hint="cs"/>
          <w:b/>
          <w:bCs/>
          <w:sz w:val="16"/>
          <w:szCs w:val="24"/>
          <w:rtl/>
        </w:rPr>
        <w:t>היום _____לחודש ____  שנה _________</w:t>
      </w:r>
    </w:p>
    <w:p w14:paraId="2CCD9D27" w14:textId="77777777" w:rsidR="00E048A0" w:rsidRPr="00C15CBF" w:rsidRDefault="00E048A0" w:rsidP="00E048A0">
      <w:pPr>
        <w:widowControl w:val="0"/>
        <w:spacing w:line="276" w:lineRule="auto"/>
        <w:jc w:val="center"/>
        <w:rPr>
          <w:rFonts w:ascii="David" w:hAnsi="David"/>
          <w:b/>
          <w:bCs/>
          <w:sz w:val="12"/>
          <w:szCs w:val="20"/>
          <w:rtl/>
        </w:rPr>
      </w:pPr>
    </w:p>
    <w:bookmarkEnd w:id="66"/>
    <w:p w14:paraId="54B6EC3C" w14:textId="25DED3FA" w:rsidR="001305C0" w:rsidRPr="00C15CBF" w:rsidRDefault="00E048A0" w:rsidP="008861A2">
      <w:pPr>
        <w:keepNext/>
        <w:spacing w:after="240" w:line="300" w:lineRule="auto"/>
        <w:ind w:left="-114"/>
        <w:jc w:val="center"/>
        <w:outlineLvl w:val="1"/>
        <w:rPr>
          <w:rFonts w:ascii="David" w:hAnsi="David"/>
          <w:b/>
          <w:bCs/>
          <w:sz w:val="30"/>
          <w:szCs w:val="30"/>
          <w:u w:val="single"/>
          <w:rtl/>
          <w:lang w:eastAsia="en-US"/>
        </w:rPr>
      </w:pPr>
      <w:r w:rsidRPr="00C15CBF">
        <w:rPr>
          <w:sz w:val="12"/>
          <w:szCs w:val="20"/>
          <w:rtl/>
        </w:rPr>
        <w:br w:type="page"/>
      </w:r>
      <w:bookmarkStart w:id="67" w:name="_Toc172112636"/>
      <w:bookmarkStart w:id="68" w:name="_Toc110152338"/>
      <w:bookmarkStart w:id="69" w:name="_Hlk110862666"/>
      <w:r w:rsidR="001305C0" w:rsidRPr="00C15CBF">
        <w:rPr>
          <w:rFonts w:ascii="David" w:hAnsi="David"/>
          <w:b/>
          <w:bCs/>
          <w:sz w:val="30"/>
          <w:szCs w:val="30"/>
          <w:u w:val="single"/>
          <w:rtl/>
          <w:lang w:eastAsia="en-US"/>
        </w:rPr>
        <w:lastRenderedPageBreak/>
        <w:t xml:space="preserve">נספח </w:t>
      </w:r>
      <w:r w:rsidR="008456D9">
        <w:rPr>
          <w:rFonts w:ascii="David" w:hAnsi="David" w:hint="cs"/>
          <w:b/>
          <w:bCs/>
          <w:sz w:val="30"/>
          <w:szCs w:val="30"/>
          <w:u w:val="single"/>
          <w:rtl/>
          <w:lang w:eastAsia="en-US"/>
        </w:rPr>
        <w:t>ח</w:t>
      </w:r>
      <w:r w:rsidR="001305C0" w:rsidRPr="00C15CBF">
        <w:rPr>
          <w:rFonts w:ascii="David" w:hAnsi="David"/>
          <w:b/>
          <w:bCs/>
          <w:sz w:val="30"/>
          <w:szCs w:val="30"/>
          <w:u w:val="single"/>
          <w:rtl/>
          <w:lang w:eastAsia="en-US"/>
        </w:rPr>
        <w:t xml:space="preserve">' </w:t>
      </w:r>
      <w:r w:rsidR="00C87D78" w:rsidRPr="00C15CBF">
        <w:rPr>
          <w:rFonts w:ascii="David" w:hAnsi="David"/>
          <w:b/>
          <w:bCs/>
          <w:sz w:val="30"/>
          <w:szCs w:val="30"/>
          <w:u w:val="single"/>
          <w:rtl/>
          <w:lang w:eastAsia="en-US"/>
        </w:rPr>
        <w:t>–</w:t>
      </w:r>
      <w:r w:rsidR="001305C0" w:rsidRPr="00C15CBF">
        <w:rPr>
          <w:rFonts w:ascii="David" w:hAnsi="David"/>
          <w:b/>
          <w:bCs/>
          <w:sz w:val="30"/>
          <w:szCs w:val="30"/>
          <w:u w:val="single"/>
          <w:rtl/>
          <w:lang w:eastAsia="en-US"/>
        </w:rPr>
        <w:t xml:space="preserve"> </w:t>
      </w:r>
      <w:r w:rsidR="00EC36E6" w:rsidRPr="00C15CBF">
        <w:rPr>
          <w:rFonts w:ascii="David" w:hAnsi="David" w:hint="cs"/>
          <w:b/>
          <w:bCs/>
          <w:sz w:val="30"/>
          <w:szCs w:val="30"/>
          <w:u w:val="single"/>
          <w:rtl/>
          <w:lang w:eastAsia="en-US"/>
        </w:rPr>
        <w:t xml:space="preserve"> </w:t>
      </w:r>
      <w:r w:rsidR="00521E30" w:rsidRPr="00C15CBF">
        <w:rPr>
          <w:rFonts w:ascii="David" w:hAnsi="David" w:hint="cs"/>
          <w:b/>
          <w:bCs/>
          <w:sz w:val="30"/>
          <w:szCs w:val="30"/>
          <w:u w:val="single"/>
          <w:rtl/>
          <w:lang w:eastAsia="en-US"/>
        </w:rPr>
        <w:t>פרוטוקול מסירה</w:t>
      </w:r>
      <w:bookmarkEnd w:id="67"/>
    </w:p>
    <w:p w14:paraId="6EE5AE29" w14:textId="77777777" w:rsidR="00521E30" w:rsidRPr="00C15CBF" w:rsidRDefault="00521E30" w:rsidP="00521E30">
      <w:pPr>
        <w:widowControl w:val="0"/>
        <w:spacing w:after="240" w:line="276" w:lineRule="auto"/>
        <w:rPr>
          <w:rFonts w:ascii="David" w:hAnsi="David"/>
          <w:rtl/>
        </w:rPr>
      </w:pPr>
      <w:bookmarkStart w:id="70" w:name="_Toc110152339"/>
      <w:bookmarkEnd w:id="68"/>
      <w:bookmarkEnd w:id="69"/>
      <w:r w:rsidRPr="00C15CBF">
        <w:rPr>
          <w:rFonts w:ascii="David" w:hAnsi="David"/>
          <w:rtl/>
        </w:rPr>
        <w:t>שם העבודה: ______________________</w:t>
      </w:r>
    </w:p>
    <w:p w14:paraId="7C574D88" w14:textId="77777777" w:rsidR="00521E30" w:rsidRPr="00C15CBF" w:rsidRDefault="00521E30" w:rsidP="00521E30">
      <w:pPr>
        <w:widowControl w:val="0"/>
        <w:spacing w:after="240" w:line="276" w:lineRule="auto"/>
        <w:rPr>
          <w:rFonts w:ascii="David" w:hAnsi="David"/>
          <w:rtl/>
        </w:rPr>
      </w:pPr>
      <w:r w:rsidRPr="00C15CBF">
        <w:rPr>
          <w:rFonts w:ascii="David" w:hAnsi="David"/>
          <w:rtl/>
        </w:rPr>
        <w:t>הסכם עבודה מיום: _____________________</w:t>
      </w:r>
    </w:p>
    <w:p w14:paraId="3C465750" w14:textId="77777777" w:rsidR="00521E30" w:rsidRPr="00C15CBF" w:rsidRDefault="00521E30" w:rsidP="00521E30">
      <w:pPr>
        <w:widowControl w:val="0"/>
        <w:spacing w:after="240" w:line="276" w:lineRule="auto"/>
        <w:rPr>
          <w:rFonts w:ascii="David" w:hAnsi="David"/>
          <w:rtl/>
        </w:rPr>
      </w:pPr>
      <w:r w:rsidRPr="00C15CBF">
        <w:rPr>
          <w:rFonts w:ascii="David" w:hAnsi="David"/>
          <w:rtl/>
        </w:rPr>
        <w:t>צו התחלת עבודה מיום: ____________________.</w:t>
      </w:r>
    </w:p>
    <w:p w14:paraId="71906A1B" w14:textId="77777777" w:rsidR="00521E30" w:rsidRPr="00C15CBF" w:rsidRDefault="00521E30" w:rsidP="00521E30">
      <w:pPr>
        <w:widowControl w:val="0"/>
        <w:spacing w:after="240" w:line="276" w:lineRule="auto"/>
        <w:rPr>
          <w:rFonts w:ascii="David" w:hAnsi="David"/>
          <w:sz w:val="22"/>
          <w:rtl/>
        </w:rPr>
      </w:pPr>
      <w:r w:rsidRPr="00C15CBF">
        <w:rPr>
          <w:rFonts w:ascii="David" w:hAnsi="David"/>
          <w:sz w:val="22"/>
          <w:rtl/>
        </w:rPr>
        <w:t>תאריך סיור המסירה: _____________.</w:t>
      </w:r>
    </w:p>
    <w:p w14:paraId="4C438A0A" w14:textId="77777777" w:rsidR="00521E30" w:rsidRPr="00C15CBF" w:rsidRDefault="00521E30" w:rsidP="00521E30">
      <w:pPr>
        <w:widowControl w:val="0"/>
        <w:spacing w:after="240" w:line="276" w:lineRule="auto"/>
        <w:rPr>
          <w:rFonts w:ascii="David" w:hAnsi="David"/>
          <w:sz w:val="22"/>
          <w:rtl/>
        </w:rPr>
      </w:pPr>
      <w:r w:rsidRPr="00C15CBF">
        <w:rPr>
          <w:rFonts w:ascii="David" w:hAnsi="David"/>
          <w:sz w:val="22"/>
          <w:rtl/>
        </w:rPr>
        <w:t>סיור מסירה מס': _____.</w:t>
      </w:r>
    </w:p>
    <w:p w14:paraId="561381C4" w14:textId="77777777" w:rsidR="00521E30" w:rsidRPr="00C15CBF" w:rsidRDefault="00521E30" w:rsidP="00521E30">
      <w:pPr>
        <w:widowControl w:val="0"/>
        <w:spacing w:after="240" w:line="276" w:lineRule="auto"/>
        <w:rPr>
          <w:rFonts w:ascii="David" w:hAnsi="David"/>
          <w:sz w:val="22"/>
          <w:rtl/>
        </w:rPr>
      </w:pPr>
      <w:r w:rsidRPr="00C15CBF">
        <w:rPr>
          <w:rFonts w:ascii="David" w:hAnsi="David"/>
          <w:sz w:val="22"/>
          <w:rtl/>
        </w:rPr>
        <w:t>משתתפים בסיור:</w:t>
      </w:r>
    </w:p>
    <w:p w14:paraId="456617C4" w14:textId="4EE7542E" w:rsidR="00521E30" w:rsidRPr="00C15CBF" w:rsidRDefault="00521E30" w:rsidP="00521E30">
      <w:pPr>
        <w:widowControl w:val="0"/>
        <w:spacing w:after="240" w:line="276" w:lineRule="auto"/>
        <w:rPr>
          <w:rFonts w:ascii="David" w:hAnsi="David"/>
          <w:u w:val="single"/>
          <w:rtl/>
        </w:rPr>
      </w:pPr>
      <w:r w:rsidRPr="00C15CBF">
        <w:rPr>
          <w:rFonts w:ascii="David" w:hAnsi="David"/>
          <w:rtl/>
        </w:rPr>
        <w:t xml:space="preserve">נציגי </w:t>
      </w:r>
      <w:r w:rsidR="001D6179" w:rsidRPr="00C15CBF">
        <w:rPr>
          <w:rFonts w:ascii="David" w:hAnsi="David" w:hint="cs"/>
          <w:rtl/>
        </w:rPr>
        <w:t>העירייה</w:t>
      </w:r>
      <w:r w:rsidRPr="00C15CBF">
        <w:rPr>
          <w:rFonts w:ascii="David" w:hAnsi="David"/>
          <w:rtl/>
        </w:rPr>
        <w:t xml:space="preserve">:  </w:t>
      </w:r>
      <w:r w:rsidRPr="00C15CBF">
        <w:rPr>
          <w:rFonts w:ascii="David" w:hAnsi="David"/>
          <w:u w:val="single"/>
          <w:rtl/>
        </w:rPr>
        <w:t>                                                             </w:t>
      </w:r>
    </w:p>
    <w:p w14:paraId="78AA92B1" w14:textId="77777777" w:rsidR="00521E30" w:rsidRPr="00C15CBF" w:rsidRDefault="00521E30" w:rsidP="00521E30">
      <w:pPr>
        <w:widowControl w:val="0"/>
        <w:spacing w:after="240" w:line="276" w:lineRule="auto"/>
        <w:rPr>
          <w:rFonts w:ascii="David" w:hAnsi="David"/>
          <w:u w:val="single"/>
          <w:rtl/>
        </w:rPr>
      </w:pPr>
      <w:r w:rsidRPr="00C15CBF">
        <w:rPr>
          <w:rFonts w:ascii="David" w:hAnsi="David"/>
          <w:rtl/>
        </w:rPr>
        <w:t xml:space="preserve">נציגי הקבלן : </w:t>
      </w:r>
      <w:r w:rsidRPr="00C15CBF">
        <w:rPr>
          <w:rFonts w:ascii="David" w:hAnsi="David"/>
          <w:u w:val="single"/>
          <w:rtl/>
        </w:rPr>
        <w:t>                                                               </w:t>
      </w:r>
    </w:p>
    <w:p w14:paraId="42CA7DFF" w14:textId="77777777" w:rsidR="00521E30" w:rsidRPr="00C15CBF" w:rsidRDefault="00521E30" w:rsidP="00521E30">
      <w:pPr>
        <w:widowControl w:val="0"/>
        <w:spacing w:after="240" w:line="276" w:lineRule="auto"/>
        <w:rPr>
          <w:rFonts w:ascii="David" w:hAnsi="David"/>
          <w:rtl/>
        </w:rPr>
      </w:pPr>
    </w:p>
    <w:p w14:paraId="6D50767A" w14:textId="77777777" w:rsidR="00521E30" w:rsidRPr="00C15CBF" w:rsidRDefault="00521E30" w:rsidP="00521E30">
      <w:pPr>
        <w:widowControl w:val="0"/>
        <w:spacing w:after="240" w:line="276" w:lineRule="auto"/>
        <w:rPr>
          <w:rFonts w:ascii="David" w:hAnsi="David"/>
          <w:rtl/>
        </w:rPr>
      </w:pPr>
      <w:r w:rsidRPr="00C15CBF">
        <w:rPr>
          <w:rFonts w:ascii="David" w:hAnsi="David"/>
          <w:b/>
          <w:bCs/>
          <w:u w:val="single"/>
          <w:rtl/>
        </w:rPr>
        <w:t>ממצאים</w:t>
      </w:r>
      <w:r w:rsidRPr="00C15CBF">
        <w:rPr>
          <w:rFonts w:ascii="David" w:hAnsi="David"/>
          <w:rtl/>
        </w:rPr>
        <w:t>:</w:t>
      </w:r>
    </w:p>
    <w:p w14:paraId="42DE142A" w14:textId="77777777" w:rsidR="00521E30" w:rsidRPr="00C15CBF" w:rsidRDefault="00521E30" w:rsidP="001702A3">
      <w:pPr>
        <w:pStyle w:val="affb"/>
        <w:widowControl w:val="0"/>
        <w:numPr>
          <w:ilvl w:val="0"/>
          <w:numId w:val="33"/>
        </w:numPr>
        <w:spacing w:after="240" w:line="276" w:lineRule="auto"/>
        <w:rPr>
          <w:rFonts w:ascii="David" w:hAnsi="David"/>
          <w:u w:val="single"/>
        </w:rPr>
      </w:pPr>
      <w:r w:rsidRPr="00C15CBF">
        <w:rPr>
          <w:rFonts w:ascii="David" w:hAnsi="David"/>
          <w:rtl/>
        </w:rPr>
        <w:t>לאחר הסיור מצאנו כי העבודה בוצעה בשלמותה והושלמה בהתאם להוראות ההסכם על נספחיו וצו תחילת העבודה.</w:t>
      </w:r>
    </w:p>
    <w:p w14:paraId="5CB8742F" w14:textId="77777777" w:rsidR="00521E30" w:rsidRPr="00C15CBF" w:rsidRDefault="00521E30" w:rsidP="001702A3">
      <w:pPr>
        <w:pStyle w:val="affb"/>
        <w:widowControl w:val="0"/>
        <w:numPr>
          <w:ilvl w:val="0"/>
          <w:numId w:val="33"/>
        </w:numPr>
        <w:spacing w:after="240" w:line="276" w:lineRule="auto"/>
        <w:rPr>
          <w:rFonts w:ascii="David" w:hAnsi="David"/>
          <w:u w:val="single"/>
        </w:rPr>
      </w:pPr>
      <w:r w:rsidRPr="00C15CBF">
        <w:rPr>
          <w:rFonts w:ascii="David" w:hAnsi="David"/>
          <w:rtl/>
        </w:rPr>
        <w:t xml:space="preserve"> לאחר הסיור מצאנו כי קיימים ליקוים כמפורט להלן:</w:t>
      </w:r>
    </w:p>
    <w:p w14:paraId="2B4E229D" w14:textId="77777777" w:rsidR="00521E30" w:rsidRPr="00C15CBF" w:rsidRDefault="00521E30" w:rsidP="001702A3">
      <w:pPr>
        <w:pStyle w:val="affb"/>
        <w:widowControl w:val="0"/>
        <w:numPr>
          <w:ilvl w:val="0"/>
          <w:numId w:val="34"/>
        </w:numPr>
        <w:spacing w:after="240" w:line="276" w:lineRule="auto"/>
        <w:rPr>
          <w:rFonts w:ascii="David" w:hAnsi="David"/>
          <w:u w:val="single"/>
        </w:rPr>
      </w:pPr>
      <w:r w:rsidRPr="00C15CBF">
        <w:rPr>
          <w:rFonts w:ascii="David" w:hAnsi="David"/>
          <w:rtl/>
        </w:rPr>
        <w:t xml:space="preserve"> _______________________________________________________.</w:t>
      </w:r>
    </w:p>
    <w:p w14:paraId="6F92BE51" w14:textId="77777777" w:rsidR="00521E30" w:rsidRPr="00C15CBF" w:rsidRDefault="00521E30" w:rsidP="001702A3">
      <w:pPr>
        <w:pStyle w:val="affb"/>
        <w:widowControl w:val="0"/>
        <w:numPr>
          <w:ilvl w:val="0"/>
          <w:numId w:val="34"/>
        </w:numPr>
        <w:spacing w:after="240" w:line="276" w:lineRule="auto"/>
        <w:rPr>
          <w:rFonts w:ascii="David" w:hAnsi="David"/>
          <w:u w:val="single"/>
        </w:rPr>
      </w:pPr>
      <w:r w:rsidRPr="00C15CBF">
        <w:rPr>
          <w:rFonts w:ascii="David" w:hAnsi="David"/>
          <w:rtl/>
        </w:rPr>
        <w:t>_______________________________________________________.</w:t>
      </w:r>
    </w:p>
    <w:p w14:paraId="6B9C2F18" w14:textId="77777777" w:rsidR="00521E30" w:rsidRPr="00C15CBF" w:rsidRDefault="00521E30" w:rsidP="001702A3">
      <w:pPr>
        <w:pStyle w:val="affb"/>
        <w:widowControl w:val="0"/>
        <w:numPr>
          <w:ilvl w:val="0"/>
          <w:numId w:val="34"/>
        </w:numPr>
        <w:spacing w:after="240" w:line="276" w:lineRule="auto"/>
        <w:rPr>
          <w:rFonts w:ascii="David" w:hAnsi="David"/>
          <w:u w:val="single"/>
          <w:rtl/>
        </w:rPr>
      </w:pPr>
      <w:r w:rsidRPr="00C15CBF">
        <w:rPr>
          <w:rFonts w:ascii="David" w:hAnsi="David"/>
          <w:rtl/>
        </w:rPr>
        <w:t>_______________________________________________________.</w:t>
      </w:r>
    </w:p>
    <w:p w14:paraId="61C7ADB8" w14:textId="77777777" w:rsidR="00521E30" w:rsidRPr="00C15CBF" w:rsidRDefault="00521E30" w:rsidP="00521E30">
      <w:pPr>
        <w:widowControl w:val="0"/>
        <w:spacing w:after="240" w:line="276" w:lineRule="auto"/>
        <w:rPr>
          <w:rFonts w:ascii="David" w:hAnsi="David"/>
          <w:u w:val="single"/>
          <w:rtl/>
        </w:rPr>
      </w:pPr>
    </w:p>
    <w:p w14:paraId="44604B61" w14:textId="77777777" w:rsidR="00521E30" w:rsidRPr="00C15CBF" w:rsidRDefault="00521E30" w:rsidP="00521E30">
      <w:pPr>
        <w:widowControl w:val="0"/>
        <w:spacing w:after="240" w:line="276" w:lineRule="auto"/>
        <w:rPr>
          <w:rFonts w:ascii="David" w:hAnsi="David"/>
          <w:u w:val="single"/>
          <w:rtl/>
        </w:rPr>
      </w:pPr>
      <w:r w:rsidRPr="00C15CBF">
        <w:rPr>
          <w:rFonts w:ascii="David" w:hAnsi="David"/>
          <w:rtl/>
        </w:rPr>
        <w:t>על הקבלן לתקן את הליקויים הנ"ל עד ליום:</w:t>
      </w:r>
      <w:r w:rsidRPr="00C15CBF">
        <w:rPr>
          <w:rFonts w:ascii="David" w:hAnsi="David"/>
          <w:u w:val="single"/>
          <w:rtl/>
        </w:rPr>
        <w:t>                         .</w:t>
      </w:r>
    </w:p>
    <w:p w14:paraId="3D38926B" w14:textId="77777777" w:rsidR="00521E30" w:rsidRPr="00C15CBF" w:rsidRDefault="00521E30" w:rsidP="00521E30">
      <w:pPr>
        <w:widowControl w:val="0"/>
        <w:spacing w:after="240" w:line="276" w:lineRule="auto"/>
        <w:rPr>
          <w:rFonts w:ascii="David" w:hAnsi="David"/>
          <w:rtl/>
        </w:rPr>
      </w:pPr>
      <w:r w:rsidRPr="00C15CBF">
        <w:rPr>
          <w:rFonts w:ascii="David" w:hAnsi="David"/>
          <w:rtl/>
        </w:rPr>
        <w:t>סיור למסירה סופית של העבודה יערך בתאריך ______________ בשעה ____________.</w:t>
      </w:r>
    </w:p>
    <w:p w14:paraId="3E55E5F8" w14:textId="77777777" w:rsidR="00521E30" w:rsidRPr="00C15CBF" w:rsidRDefault="00521E30" w:rsidP="00521E30">
      <w:pPr>
        <w:widowControl w:val="0"/>
        <w:spacing w:after="240" w:line="276" w:lineRule="auto"/>
        <w:rPr>
          <w:rFonts w:ascii="David" w:hAnsi="David"/>
          <w:rtl/>
        </w:rPr>
      </w:pPr>
      <w:r w:rsidRPr="00C15CBF">
        <w:rPr>
          <w:rFonts w:ascii="David" w:hAnsi="David"/>
          <w:rtl/>
        </w:rPr>
        <w:t xml:space="preserve"> </w:t>
      </w:r>
    </w:p>
    <w:p w14:paraId="00641F6F" w14:textId="77777777" w:rsidR="00521E30" w:rsidRPr="00C15CBF" w:rsidRDefault="00521E30" w:rsidP="00521E30">
      <w:pPr>
        <w:widowControl w:val="0"/>
        <w:spacing w:after="240" w:line="276" w:lineRule="auto"/>
        <w:jc w:val="center"/>
        <w:rPr>
          <w:rFonts w:ascii="David" w:hAnsi="David"/>
          <w:rtl/>
        </w:rPr>
      </w:pPr>
      <w:r w:rsidRPr="00C15CBF">
        <w:rPr>
          <w:rFonts w:ascii="David" w:hAnsi="David"/>
          <w:rtl/>
        </w:rPr>
        <w:t>______________                   _________________</w:t>
      </w:r>
    </w:p>
    <w:p w14:paraId="1C168B9D" w14:textId="77777777" w:rsidR="00521E30" w:rsidRPr="00C15CBF" w:rsidRDefault="00521E30" w:rsidP="00521E30">
      <w:pPr>
        <w:widowControl w:val="0"/>
        <w:spacing w:after="240" w:line="276" w:lineRule="auto"/>
        <w:jc w:val="center"/>
        <w:rPr>
          <w:rFonts w:ascii="David" w:hAnsi="David"/>
          <w:b/>
          <w:bCs/>
          <w:rtl/>
        </w:rPr>
      </w:pPr>
      <w:r w:rsidRPr="00C15CBF">
        <w:rPr>
          <w:rFonts w:ascii="David" w:hAnsi="David"/>
          <w:b/>
          <w:bCs/>
          <w:rtl/>
        </w:rPr>
        <w:t>חתימת הקבלן</w:t>
      </w:r>
      <w:r w:rsidRPr="00C15CBF">
        <w:rPr>
          <w:rFonts w:ascii="David" w:hAnsi="David"/>
          <w:b/>
          <w:bCs/>
          <w:rtl/>
        </w:rPr>
        <w:tab/>
        <w:t xml:space="preserve">                     חתימת המפקח</w:t>
      </w:r>
    </w:p>
    <w:p w14:paraId="36CCD36F" w14:textId="77777777" w:rsidR="00521E30" w:rsidRPr="00C15CBF" w:rsidRDefault="00521E30" w:rsidP="00521E30">
      <w:pPr>
        <w:rPr>
          <w:rtl/>
        </w:rPr>
      </w:pPr>
    </w:p>
    <w:p w14:paraId="1CC19AF7" w14:textId="3DFE6FE3" w:rsidR="00714EEC" w:rsidRPr="00C15CBF" w:rsidRDefault="00714EEC" w:rsidP="00714EEC">
      <w:pPr>
        <w:keepNext/>
        <w:spacing w:after="240" w:line="300" w:lineRule="auto"/>
        <w:ind w:left="-114"/>
        <w:jc w:val="center"/>
        <w:outlineLvl w:val="1"/>
        <w:rPr>
          <w:rFonts w:ascii="David" w:hAnsi="David"/>
          <w:b/>
          <w:bCs/>
          <w:sz w:val="30"/>
          <w:szCs w:val="30"/>
          <w:u w:val="single"/>
          <w:rtl/>
          <w:lang w:eastAsia="en-US"/>
        </w:rPr>
      </w:pPr>
      <w:bookmarkStart w:id="71" w:name="_Toc172112637"/>
      <w:r w:rsidRPr="00C15CBF">
        <w:rPr>
          <w:rFonts w:ascii="David" w:hAnsi="David"/>
          <w:b/>
          <w:bCs/>
          <w:sz w:val="30"/>
          <w:szCs w:val="30"/>
          <w:u w:val="single"/>
          <w:rtl/>
          <w:lang w:eastAsia="en-US"/>
        </w:rPr>
        <w:lastRenderedPageBreak/>
        <w:t xml:space="preserve">נספח </w:t>
      </w:r>
      <w:r w:rsidR="008456D9">
        <w:rPr>
          <w:rFonts w:ascii="David" w:hAnsi="David" w:hint="cs"/>
          <w:b/>
          <w:bCs/>
          <w:sz w:val="30"/>
          <w:szCs w:val="30"/>
          <w:u w:val="single"/>
          <w:rtl/>
          <w:lang w:eastAsia="en-US"/>
        </w:rPr>
        <w:t>ט</w:t>
      </w:r>
      <w:r w:rsidRPr="00C15CBF">
        <w:rPr>
          <w:rFonts w:ascii="David" w:hAnsi="David"/>
          <w:b/>
          <w:bCs/>
          <w:sz w:val="30"/>
          <w:szCs w:val="30"/>
          <w:u w:val="single"/>
          <w:rtl/>
          <w:lang w:eastAsia="en-US"/>
        </w:rPr>
        <w:t>'</w:t>
      </w:r>
      <w:bookmarkStart w:id="72" w:name="_Toc110152341"/>
      <w:bookmarkEnd w:id="70"/>
      <w:r w:rsidRPr="00C15CBF">
        <w:rPr>
          <w:rFonts w:ascii="David" w:hAnsi="David"/>
          <w:b/>
          <w:bCs/>
          <w:sz w:val="30"/>
          <w:szCs w:val="30"/>
          <w:u w:val="single"/>
          <w:rtl/>
          <w:lang w:eastAsia="en-US"/>
        </w:rPr>
        <w:t xml:space="preserve"> – </w:t>
      </w:r>
      <w:bookmarkEnd w:id="72"/>
      <w:r w:rsidR="00521E30" w:rsidRPr="00C15CBF">
        <w:rPr>
          <w:rFonts w:ascii="David" w:hAnsi="David" w:hint="cs"/>
          <w:b/>
          <w:bCs/>
          <w:sz w:val="30"/>
          <w:szCs w:val="30"/>
          <w:u w:val="single"/>
          <w:rtl/>
          <w:lang w:eastAsia="en-US"/>
        </w:rPr>
        <w:t>נוסח תעודת השלמה</w:t>
      </w:r>
      <w:bookmarkEnd w:id="71"/>
    </w:p>
    <w:p w14:paraId="43A3D146" w14:textId="77777777" w:rsidR="00521E30" w:rsidRPr="00C15CBF" w:rsidRDefault="00521E30" w:rsidP="00521E30">
      <w:pPr>
        <w:widowControl w:val="0"/>
        <w:spacing w:after="240" w:line="276" w:lineRule="auto"/>
        <w:jc w:val="center"/>
        <w:rPr>
          <w:rFonts w:ascii="David" w:hAnsi="David"/>
          <w:b/>
          <w:bCs/>
          <w:sz w:val="28"/>
          <w:szCs w:val="30"/>
          <w:u w:val="single"/>
          <w:rtl/>
        </w:rPr>
      </w:pPr>
      <w:r w:rsidRPr="00C15CBF">
        <w:rPr>
          <w:rFonts w:ascii="David" w:hAnsi="David"/>
          <w:b/>
          <w:bCs/>
          <w:sz w:val="28"/>
          <w:szCs w:val="30"/>
          <w:u w:val="single"/>
          <w:rtl/>
        </w:rPr>
        <w:t>(אישור על ביצוע התיקונים שנדרשו מהקבלן)</w:t>
      </w:r>
    </w:p>
    <w:p w14:paraId="7EA043AB" w14:textId="77777777" w:rsidR="00521E30" w:rsidRPr="00C15CBF" w:rsidRDefault="00521E30" w:rsidP="00521E30">
      <w:pPr>
        <w:widowControl w:val="0"/>
        <w:spacing w:after="240" w:line="276" w:lineRule="auto"/>
        <w:rPr>
          <w:rFonts w:ascii="David" w:hAnsi="David"/>
          <w:rtl/>
        </w:rPr>
      </w:pPr>
    </w:p>
    <w:p w14:paraId="6550E93C" w14:textId="77777777" w:rsidR="00521E30" w:rsidRPr="00C15CBF" w:rsidRDefault="00521E30" w:rsidP="00521E30">
      <w:pPr>
        <w:widowControl w:val="0"/>
        <w:spacing w:after="240" w:line="276" w:lineRule="auto"/>
        <w:jc w:val="both"/>
        <w:rPr>
          <w:rFonts w:ascii="David" w:hAnsi="David"/>
          <w:rtl/>
        </w:rPr>
      </w:pPr>
      <w:r w:rsidRPr="00C15CBF">
        <w:rPr>
          <w:rFonts w:ascii="David" w:hAnsi="David"/>
          <w:rtl/>
        </w:rPr>
        <w:t>אנו החתומים מטה מאשרים שהקבלן _______________________ ביצע את כל התיקונים שנדרשו בפרוטוקול מסירה מתאריך ________________  בהתאם לקבוע שם.</w:t>
      </w:r>
    </w:p>
    <w:p w14:paraId="6C109536" w14:textId="77777777" w:rsidR="00521E30" w:rsidRPr="00C15CBF" w:rsidRDefault="00521E30" w:rsidP="00521E30">
      <w:pPr>
        <w:widowControl w:val="0"/>
        <w:spacing w:after="240" w:line="276" w:lineRule="auto"/>
        <w:rPr>
          <w:rFonts w:ascii="David" w:hAnsi="David"/>
          <w:b/>
          <w:bCs/>
          <w:rtl/>
        </w:rPr>
      </w:pPr>
    </w:p>
    <w:p w14:paraId="53392078" w14:textId="77777777" w:rsidR="00521E30" w:rsidRPr="00C15CBF" w:rsidRDefault="00521E30" w:rsidP="00521E30">
      <w:pPr>
        <w:widowControl w:val="0"/>
        <w:spacing w:after="240" w:line="276" w:lineRule="auto"/>
        <w:rPr>
          <w:rFonts w:ascii="David" w:hAnsi="David"/>
          <w:b/>
          <w:bCs/>
          <w:rtl/>
        </w:rPr>
      </w:pPr>
      <w:r w:rsidRPr="00C15CBF">
        <w:rPr>
          <w:rFonts w:ascii="David" w:hAnsi="David"/>
          <w:b/>
          <w:bCs/>
          <w:rtl/>
        </w:rPr>
        <w:t>תאריך  : _____________</w:t>
      </w:r>
      <w:r w:rsidRPr="00C15CBF">
        <w:rPr>
          <w:rFonts w:ascii="David" w:hAnsi="David"/>
          <w:b/>
          <w:bCs/>
          <w:rtl/>
        </w:rPr>
        <w:tab/>
      </w:r>
    </w:p>
    <w:p w14:paraId="519F6C24" w14:textId="77777777" w:rsidR="00521E30" w:rsidRPr="00C15CBF" w:rsidRDefault="00521E30" w:rsidP="00521E30">
      <w:pPr>
        <w:widowControl w:val="0"/>
        <w:spacing w:after="240" w:line="276" w:lineRule="auto"/>
        <w:rPr>
          <w:rFonts w:ascii="David" w:hAnsi="David"/>
          <w:b/>
          <w:bCs/>
          <w:rtl/>
        </w:rPr>
      </w:pPr>
    </w:p>
    <w:p w14:paraId="6C048508" w14:textId="77777777" w:rsidR="00521E30" w:rsidRPr="00C15CBF" w:rsidRDefault="00521E30" w:rsidP="00521E30">
      <w:pPr>
        <w:widowControl w:val="0"/>
        <w:spacing w:after="240" w:line="276" w:lineRule="auto"/>
        <w:rPr>
          <w:rFonts w:ascii="David" w:hAnsi="David"/>
          <w:b/>
          <w:bCs/>
          <w:rtl/>
        </w:rPr>
      </w:pPr>
      <w:r w:rsidRPr="00C15CBF">
        <w:rPr>
          <w:rFonts w:ascii="David" w:hAnsi="David"/>
          <w:b/>
          <w:bCs/>
          <w:rtl/>
        </w:rPr>
        <w:t>______________</w:t>
      </w:r>
      <w:r w:rsidRPr="00C15CBF">
        <w:rPr>
          <w:rFonts w:ascii="David" w:hAnsi="David"/>
          <w:b/>
          <w:bCs/>
          <w:rtl/>
        </w:rPr>
        <w:tab/>
        <w:t xml:space="preserve">                                                </w:t>
      </w:r>
      <w:r w:rsidRPr="00C15CBF">
        <w:rPr>
          <w:rFonts w:ascii="David" w:hAnsi="David"/>
          <w:b/>
          <w:bCs/>
          <w:rtl/>
        </w:rPr>
        <w:tab/>
        <w:t xml:space="preserve">        ___________________</w:t>
      </w:r>
    </w:p>
    <w:p w14:paraId="04706997" w14:textId="77777777" w:rsidR="00521E30" w:rsidRPr="00C15CBF" w:rsidRDefault="00521E30" w:rsidP="00521E30">
      <w:pPr>
        <w:widowControl w:val="0"/>
        <w:spacing w:after="240" w:line="276" w:lineRule="auto"/>
        <w:rPr>
          <w:rFonts w:ascii="David" w:hAnsi="David"/>
          <w:b/>
          <w:bCs/>
          <w:rtl/>
        </w:rPr>
      </w:pPr>
      <w:r w:rsidRPr="00C15CBF">
        <w:rPr>
          <w:rFonts w:ascii="David" w:hAnsi="David"/>
          <w:b/>
          <w:bCs/>
          <w:rtl/>
        </w:rPr>
        <w:t xml:space="preserve">   חתימת הקבלן</w:t>
      </w:r>
      <w:r w:rsidRPr="00C15CBF">
        <w:rPr>
          <w:rFonts w:ascii="David" w:hAnsi="David"/>
          <w:b/>
          <w:bCs/>
          <w:rtl/>
        </w:rPr>
        <w:tab/>
        <w:t xml:space="preserve">     </w:t>
      </w:r>
      <w:r w:rsidRPr="00C15CBF">
        <w:rPr>
          <w:rFonts w:ascii="David" w:hAnsi="David"/>
          <w:b/>
          <w:bCs/>
          <w:rtl/>
        </w:rPr>
        <w:tab/>
        <w:t xml:space="preserve">        </w:t>
      </w:r>
      <w:r w:rsidRPr="00C15CBF">
        <w:rPr>
          <w:rFonts w:ascii="David" w:hAnsi="David"/>
          <w:b/>
          <w:bCs/>
          <w:rtl/>
        </w:rPr>
        <w:tab/>
        <w:t xml:space="preserve">                                                     חתימת המפקח</w:t>
      </w:r>
    </w:p>
    <w:p w14:paraId="483A05C5" w14:textId="691CAB4E" w:rsidR="004E3B19" w:rsidRPr="00C15CBF" w:rsidRDefault="004E3B19">
      <w:pPr>
        <w:bidi w:val="0"/>
        <w:rPr>
          <w:rFonts w:ascii="David" w:eastAsia="David" w:hAnsi="David"/>
          <w:sz w:val="23"/>
          <w:szCs w:val="23"/>
          <w:lang w:eastAsia="en-US"/>
        </w:rPr>
      </w:pPr>
      <w:r w:rsidRPr="00C15CBF">
        <w:rPr>
          <w:rtl/>
        </w:rPr>
        <w:br w:type="page"/>
      </w:r>
    </w:p>
    <w:p w14:paraId="5CA7353A" w14:textId="563337C4" w:rsidR="004E3B19" w:rsidRPr="00C15CBF" w:rsidRDefault="004E3B19" w:rsidP="004E3B19">
      <w:pPr>
        <w:keepNext/>
        <w:spacing w:after="240" w:line="300" w:lineRule="auto"/>
        <w:ind w:left="-114"/>
        <w:jc w:val="center"/>
        <w:outlineLvl w:val="1"/>
        <w:rPr>
          <w:rFonts w:ascii="David" w:hAnsi="David"/>
          <w:b/>
          <w:bCs/>
          <w:sz w:val="30"/>
          <w:szCs w:val="30"/>
          <w:u w:val="single"/>
          <w:rtl/>
          <w:lang w:eastAsia="en-US"/>
        </w:rPr>
      </w:pPr>
      <w:bookmarkStart w:id="73" w:name="_Toc172112638"/>
      <w:r w:rsidRPr="00C15CBF">
        <w:rPr>
          <w:rFonts w:ascii="David" w:hAnsi="David"/>
          <w:b/>
          <w:bCs/>
          <w:sz w:val="30"/>
          <w:szCs w:val="30"/>
          <w:u w:val="single"/>
          <w:rtl/>
          <w:lang w:eastAsia="en-US"/>
        </w:rPr>
        <w:lastRenderedPageBreak/>
        <w:t xml:space="preserve">נספח </w:t>
      </w:r>
      <w:r w:rsidRPr="00C15CBF">
        <w:rPr>
          <w:rFonts w:ascii="David" w:hAnsi="David" w:hint="cs"/>
          <w:b/>
          <w:bCs/>
          <w:sz w:val="30"/>
          <w:szCs w:val="30"/>
          <w:u w:val="single"/>
          <w:rtl/>
          <w:lang w:eastAsia="en-US"/>
        </w:rPr>
        <w:t>י</w:t>
      </w:r>
      <w:r w:rsidRPr="00C15CBF">
        <w:rPr>
          <w:rFonts w:ascii="David" w:hAnsi="David"/>
          <w:b/>
          <w:bCs/>
          <w:sz w:val="30"/>
          <w:szCs w:val="30"/>
          <w:u w:val="single"/>
          <w:rtl/>
          <w:lang w:eastAsia="en-US"/>
        </w:rPr>
        <w:t xml:space="preserve">' – </w:t>
      </w:r>
      <w:r w:rsidRPr="00C15CBF">
        <w:rPr>
          <w:rFonts w:ascii="David" w:hAnsi="David" w:hint="cs"/>
          <w:b/>
          <w:bCs/>
          <w:sz w:val="30"/>
          <w:szCs w:val="30"/>
          <w:u w:val="single"/>
          <w:rtl/>
          <w:lang w:eastAsia="en-US"/>
        </w:rPr>
        <w:t>נוסח תעודת סיום</w:t>
      </w:r>
      <w:bookmarkEnd w:id="73"/>
    </w:p>
    <w:p w14:paraId="7CF1A07F" w14:textId="77777777" w:rsidR="004E3B19" w:rsidRPr="00C15CBF" w:rsidRDefault="004E3B19" w:rsidP="004E3B19">
      <w:pPr>
        <w:spacing w:after="240" w:line="276" w:lineRule="auto"/>
        <w:rPr>
          <w:rFonts w:ascii="David" w:hAnsi="David"/>
          <w:b/>
          <w:bCs/>
          <w:kern w:val="28"/>
          <w:szCs w:val="24"/>
          <w:u w:val="single"/>
          <w:rtl/>
        </w:rPr>
      </w:pPr>
    </w:p>
    <w:p w14:paraId="7547BECF" w14:textId="2E047B0E" w:rsidR="004E3B19" w:rsidRPr="00C15CBF" w:rsidRDefault="004E3B19" w:rsidP="004E3B19">
      <w:pPr>
        <w:spacing w:after="240" w:line="276" w:lineRule="auto"/>
        <w:rPr>
          <w:rFonts w:ascii="David" w:hAnsi="David"/>
          <w:b/>
          <w:bCs/>
          <w:kern w:val="28"/>
          <w:szCs w:val="24"/>
          <w:u w:val="single"/>
          <w:rtl/>
        </w:rPr>
      </w:pPr>
      <w:r w:rsidRPr="00C15CBF">
        <w:rPr>
          <w:rFonts w:ascii="David" w:hAnsi="David"/>
          <w:b/>
          <w:bCs/>
          <w:kern w:val="28"/>
          <w:szCs w:val="24"/>
          <w:u w:val="single"/>
          <w:rtl/>
        </w:rPr>
        <w:t>לכבוד:</w:t>
      </w:r>
    </w:p>
    <w:p w14:paraId="5C6FF91E" w14:textId="77777777" w:rsidR="004E3B19" w:rsidRPr="00C15CBF" w:rsidRDefault="004E3B19" w:rsidP="004E3B19">
      <w:pPr>
        <w:spacing w:after="240" w:line="276" w:lineRule="auto"/>
        <w:rPr>
          <w:rFonts w:ascii="David" w:hAnsi="David"/>
          <w:b/>
          <w:bCs/>
          <w:kern w:val="28"/>
          <w:szCs w:val="24"/>
          <w:u w:val="single"/>
          <w:rtl/>
        </w:rPr>
      </w:pPr>
      <w:r w:rsidRPr="00C15CBF">
        <w:rPr>
          <w:rFonts w:ascii="David" w:hAnsi="David"/>
          <w:b/>
          <w:bCs/>
          <w:kern w:val="28"/>
          <w:szCs w:val="24"/>
          <w:u w:val="single"/>
          <w:rtl/>
        </w:rPr>
        <w:t>_______________(הקבלן)</w:t>
      </w:r>
    </w:p>
    <w:p w14:paraId="4EB4DFB8" w14:textId="77777777" w:rsidR="004E3B19" w:rsidRPr="00C15CBF" w:rsidRDefault="004E3B19" w:rsidP="004E3B19">
      <w:pPr>
        <w:spacing w:after="240" w:line="276" w:lineRule="auto"/>
        <w:jc w:val="center"/>
        <w:rPr>
          <w:rFonts w:ascii="David" w:hAnsi="David"/>
          <w:kern w:val="28"/>
          <w:sz w:val="32"/>
          <w:szCs w:val="34"/>
          <w:rtl/>
        </w:rPr>
      </w:pPr>
      <w:r w:rsidRPr="00C15CBF">
        <w:rPr>
          <w:rFonts w:ascii="David" w:hAnsi="David"/>
          <w:kern w:val="28"/>
          <w:sz w:val="32"/>
          <w:szCs w:val="34"/>
          <w:rtl/>
        </w:rPr>
        <w:t xml:space="preserve">הנדון: </w:t>
      </w:r>
      <w:r w:rsidRPr="00C15CBF">
        <w:rPr>
          <w:rFonts w:ascii="David" w:hAnsi="David"/>
          <w:b/>
          <w:bCs/>
          <w:kern w:val="28"/>
          <w:sz w:val="32"/>
          <w:szCs w:val="34"/>
          <w:u w:val="single"/>
          <w:rtl/>
        </w:rPr>
        <w:t>תעודת סיום</w:t>
      </w:r>
    </w:p>
    <w:p w14:paraId="0BF77E4C" w14:textId="77777777" w:rsidR="004E3B19" w:rsidRPr="00C15CBF" w:rsidRDefault="004E3B19" w:rsidP="004E3B19">
      <w:pPr>
        <w:spacing w:after="240" w:line="276" w:lineRule="auto"/>
        <w:rPr>
          <w:rFonts w:ascii="David" w:hAnsi="David"/>
          <w:b/>
          <w:bCs/>
          <w:kern w:val="28"/>
          <w:sz w:val="32"/>
          <w:szCs w:val="34"/>
          <w:u w:val="single"/>
        </w:rPr>
      </w:pPr>
    </w:p>
    <w:p w14:paraId="30B4E507" w14:textId="77777777" w:rsidR="004E3B19" w:rsidRPr="00C15CBF" w:rsidRDefault="004E3B19" w:rsidP="004E3B19">
      <w:pPr>
        <w:spacing w:after="240" w:line="276" w:lineRule="auto"/>
        <w:jc w:val="both"/>
        <w:rPr>
          <w:rFonts w:ascii="David" w:hAnsi="David"/>
          <w:kern w:val="28"/>
          <w:szCs w:val="24"/>
          <w:rtl/>
        </w:rPr>
      </w:pPr>
      <w:r w:rsidRPr="00C15CBF">
        <w:rPr>
          <w:rFonts w:ascii="David" w:hAnsi="David"/>
          <w:kern w:val="28"/>
          <w:szCs w:val="24"/>
          <w:rtl/>
        </w:rPr>
        <w:t xml:space="preserve">הריני לאשר כי ביום _________ הסתיימה תקופת הבדק לעבודות ________________ מכוח הסכם עבודה מיום ______ / צו התחלת עבודה מיום ____________ ועל פי הסכם המסגרת  על כל נספחיו, מסמכיו </w:t>
      </w:r>
      <w:proofErr w:type="spellStart"/>
      <w:r w:rsidRPr="00C15CBF">
        <w:rPr>
          <w:rFonts w:ascii="David" w:hAnsi="David"/>
          <w:kern w:val="28"/>
          <w:szCs w:val="24"/>
          <w:rtl/>
        </w:rPr>
        <w:t>וצרופותיו</w:t>
      </w:r>
      <w:proofErr w:type="spellEnd"/>
      <w:r w:rsidRPr="00C15CBF">
        <w:rPr>
          <w:rFonts w:ascii="David" w:hAnsi="David"/>
          <w:kern w:val="28"/>
          <w:szCs w:val="24"/>
          <w:rtl/>
        </w:rPr>
        <w:t xml:space="preserve"> וכן העבודות שהיה עליכם לבצע בתקופת הבדק.</w:t>
      </w:r>
    </w:p>
    <w:p w14:paraId="26C318F5" w14:textId="77777777" w:rsidR="004E3B19" w:rsidRPr="00C15CBF" w:rsidRDefault="004E3B19" w:rsidP="004E3B19">
      <w:pPr>
        <w:spacing w:after="240" w:line="276" w:lineRule="auto"/>
        <w:jc w:val="both"/>
        <w:rPr>
          <w:rFonts w:ascii="David" w:hAnsi="David"/>
          <w:kern w:val="28"/>
          <w:szCs w:val="24"/>
          <w:rtl/>
        </w:rPr>
      </w:pPr>
      <w:r w:rsidRPr="00C15CBF">
        <w:rPr>
          <w:rFonts w:ascii="David" w:hAnsi="David"/>
          <w:kern w:val="28"/>
          <w:szCs w:val="24"/>
          <w:rtl/>
        </w:rPr>
        <w:t>אין בתעודה זו כדי לשחרר אתכם מביצוע לקוי של העבודות או אי קיום התחייבות כלשהי המוטלת עליכם מכוח ההסכם.</w:t>
      </w:r>
    </w:p>
    <w:p w14:paraId="25A1398F" w14:textId="77777777" w:rsidR="004E3B19" w:rsidRPr="00C15CBF" w:rsidRDefault="004E3B19" w:rsidP="004E3B19">
      <w:pPr>
        <w:spacing w:after="240" w:line="276" w:lineRule="auto"/>
        <w:jc w:val="both"/>
        <w:rPr>
          <w:rFonts w:ascii="David" w:hAnsi="David"/>
          <w:kern w:val="28"/>
          <w:szCs w:val="24"/>
          <w:rtl/>
        </w:rPr>
      </w:pPr>
    </w:p>
    <w:p w14:paraId="3529F286" w14:textId="77777777" w:rsidR="004E3B19" w:rsidRPr="00C15CBF" w:rsidRDefault="004E3B19" w:rsidP="004E3B19">
      <w:pPr>
        <w:spacing w:after="240" w:line="276" w:lineRule="auto"/>
        <w:jc w:val="center"/>
        <w:rPr>
          <w:rFonts w:ascii="David" w:hAnsi="David"/>
          <w:kern w:val="28"/>
          <w:szCs w:val="24"/>
        </w:rPr>
      </w:pPr>
      <w:r w:rsidRPr="00C15CBF">
        <w:rPr>
          <w:rFonts w:ascii="David" w:hAnsi="David"/>
          <w:kern w:val="28"/>
          <w:sz w:val="32"/>
          <w:szCs w:val="34"/>
          <w:rtl/>
        </w:rPr>
        <w:tab/>
      </w:r>
      <w:r w:rsidRPr="00C15CBF">
        <w:rPr>
          <w:rFonts w:ascii="David" w:hAnsi="David"/>
          <w:kern w:val="28"/>
          <w:sz w:val="32"/>
          <w:szCs w:val="34"/>
          <w:rtl/>
        </w:rPr>
        <w:tab/>
      </w:r>
      <w:r w:rsidRPr="00C15CBF">
        <w:rPr>
          <w:rFonts w:ascii="David" w:hAnsi="David"/>
          <w:kern w:val="28"/>
          <w:sz w:val="32"/>
          <w:szCs w:val="34"/>
          <w:rtl/>
        </w:rPr>
        <w:tab/>
      </w:r>
      <w:r w:rsidRPr="00C15CBF">
        <w:rPr>
          <w:rFonts w:ascii="David" w:hAnsi="David"/>
          <w:kern w:val="28"/>
          <w:sz w:val="32"/>
          <w:szCs w:val="34"/>
          <w:rtl/>
        </w:rPr>
        <w:tab/>
      </w:r>
      <w:r w:rsidRPr="00C15CBF">
        <w:rPr>
          <w:rFonts w:ascii="David" w:hAnsi="David"/>
          <w:kern w:val="28"/>
          <w:sz w:val="32"/>
          <w:szCs w:val="34"/>
          <w:rtl/>
        </w:rPr>
        <w:tab/>
      </w:r>
      <w:r w:rsidRPr="00C15CBF">
        <w:rPr>
          <w:rFonts w:ascii="David" w:hAnsi="David"/>
          <w:kern w:val="28"/>
          <w:szCs w:val="24"/>
          <w:rtl/>
        </w:rPr>
        <w:tab/>
        <w:t>בכבוד רב,</w:t>
      </w:r>
    </w:p>
    <w:p w14:paraId="2549D4C6" w14:textId="27810521" w:rsidR="004E3B19" w:rsidRPr="00C15CBF" w:rsidRDefault="004E3B19" w:rsidP="004E3B19">
      <w:pPr>
        <w:widowControl w:val="0"/>
        <w:spacing w:after="240" w:line="276" w:lineRule="auto"/>
        <w:ind w:left="5040" w:firstLine="720"/>
        <w:rPr>
          <w:rFonts w:ascii="David" w:hAnsi="David"/>
          <w:b/>
          <w:bCs/>
          <w:rtl/>
        </w:rPr>
      </w:pPr>
      <w:r w:rsidRPr="00C15CBF">
        <w:rPr>
          <w:rFonts w:ascii="David" w:hAnsi="David"/>
          <w:b/>
          <w:bCs/>
          <w:kern w:val="28"/>
          <w:szCs w:val="24"/>
          <w:u w:val="single"/>
          <w:rtl/>
        </w:rPr>
        <w:t>______________</w:t>
      </w:r>
    </w:p>
    <w:p w14:paraId="1BAE8860" w14:textId="77777777" w:rsidR="004E3B19" w:rsidRPr="00C15CBF" w:rsidRDefault="004E3B19">
      <w:pPr>
        <w:bidi w:val="0"/>
        <w:rPr>
          <w:rFonts w:ascii="David" w:hAnsi="David"/>
          <w:b/>
          <w:bCs/>
        </w:rPr>
      </w:pPr>
      <w:r w:rsidRPr="00C15CBF">
        <w:rPr>
          <w:rFonts w:ascii="David" w:hAnsi="David"/>
          <w:b/>
          <w:bCs/>
          <w:rtl/>
        </w:rPr>
        <w:br w:type="page"/>
      </w:r>
    </w:p>
    <w:p w14:paraId="59BE9ADD" w14:textId="2F0C790C" w:rsidR="004E3B19" w:rsidRPr="00C15CBF" w:rsidRDefault="004E3B19" w:rsidP="004E3B19">
      <w:pPr>
        <w:keepNext/>
        <w:spacing w:after="240" w:line="300" w:lineRule="auto"/>
        <w:ind w:left="-114"/>
        <w:jc w:val="center"/>
        <w:outlineLvl w:val="1"/>
        <w:rPr>
          <w:rFonts w:ascii="David" w:hAnsi="David"/>
          <w:b/>
          <w:bCs/>
          <w:sz w:val="30"/>
          <w:szCs w:val="30"/>
          <w:u w:val="single"/>
          <w:rtl/>
          <w:lang w:eastAsia="en-US"/>
        </w:rPr>
      </w:pPr>
      <w:bookmarkStart w:id="74" w:name="_Toc132293315"/>
      <w:bookmarkStart w:id="75" w:name="_Toc172112639"/>
      <w:r w:rsidRPr="00C15CBF">
        <w:rPr>
          <w:rFonts w:ascii="David" w:hAnsi="David"/>
          <w:b/>
          <w:bCs/>
          <w:sz w:val="30"/>
          <w:szCs w:val="30"/>
          <w:u w:val="single"/>
          <w:rtl/>
          <w:lang w:eastAsia="en-US"/>
        </w:rPr>
        <w:lastRenderedPageBreak/>
        <w:t xml:space="preserve">נספח </w:t>
      </w:r>
      <w:r w:rsidRPr="00C15CBF">
        <w:rPr>
          <w:rFonts w:ascii="David" w:hAnsi="David" w:hint="cs"/>
          <w:b/>
          <w:bCs/>
          <w:sz w:val="30"/>
          <w:szCs w:val="30"/>
          <w:u w:val="single"/>
          <w:rtl/>
          <w:lang w:eastAsia="en-US"/>
        </w:rPr>
        <w:t>י</w:t>
      </w:r>
      <w:r w:rsidR="008456D9">
        <w:rPr>
          <w:rFonts w:ascii="David" w:hAnsi="David" w:hint="cs"/>
          <w:b/>
          <w:bCs/>
          <w:sz w:val="30"/>
          <w:szCs w:val="30"/>
          <w:u w:val="single"/>
          <w:rtl/>
          <w:lang w:eastAsia="en-US"/>
        </w:rPr>
        <w:t>א</w:t>
      </w:r>
      <w:r w:rsidRPr="00C15CBF">
        <w:rPr>
          <w:rFonts w:ascii="David" w:hAnsi="David"/>
          <w:b/>
          <w:bCs/>
          <w:sz w:val="30"/>
          <w:szCs w:val="30"/>
          <w:u w:val="single"/>
          <w:rtl/>
          <w:lang w:eastAsia="en-US"/>
        </w:rPr>
        <w:t xml:space="preserve">' – </w:t>
      </w:r>
      <w:r w:rsidRPr="00C15CBF">
        <w:rPr>
          <w:rFonts w:ascii="David" w:hAnsi="David" w:hint="cs"/>
          <w:b/>
          <w:bCs/>
          <w:sz w:val="30"/>
          <w:szCs w:val="30"/>
          <w:u w:val="single"/>
          <w:rtl/>
          <w:lang w:eastAsia="en-US"/>
        </w:rPr>
        <w:t>כתב כמויות ומחירים</w:t>
      </w:r>
      <w:bookmarkEnd w:id="74"/>
      <w:bookmarkEnd w:id="75"/>
    </w:p>
    <w:p w14:paraId="691B1880" w14:textId="4F87E760" w:rsidR="004E3B19" w:rsidRPr="00C15CBF" w:rsidRDefault="004E3B19" w:rsidP="00047197">
      <w:pPr>
        <w:rPr>
          <w:rtl/>
        </w:rPr>
      </w:pPr>
    </w:p>
    <w:p w14:paraId="2BC437E6" w14:textId="47D3A560" w:rsidR="004E3B19" w:rsidRPr="00C72D40" w:rsidRDefault="009A1599" w:rsidP="00047197">
      <w:pPr>
        <w:rPr>
          <w:b/>
          <w:bCs/>
          <w:rtl/>
        </w:rPr>
      </w:pPr>
      <w:r w:rsidRPr="00C72D40">
        <w:rPr>
          <w:rFonts w:hint="cs"/>
          <w:b/>
          <w:bCs/>
          <w:rtl/>
        </w:rPr>
        <w:t>מצורף בקובץ נפרד.</w:t>
      </w:r>
      <w:r w:rsidR="00F96489" w:rsidRPr="00C72D40">
        <w:rPr>
          <w:rFonts w:hint="cs"/>
          <w:b/>
          <w:bCs/>
          <w:rtl/>
        </w:rPr>
        <w:t xml:space="preserve"> </w:t>
      </w:r>
    </w:p>
    <w:p w14:paraId="3726A858" w14:textId="77777777" w:rsidR="00D709E5" w:rsidRDefault="00D709E5" w:rsidP="00D709E5">
      <w:pPr>
        <w:jc w:val="both"/>
        <w:rPr>
          <w:rtl/>
        </w:rPr>
      </w:pPr>
    </w:p>
    <w:p w14:paraId="4E63A637" w14:textId="1919A37E" w:rsidR="00D709E5" w:rsidRDefault="00D709E5" w:rsidP="00665A7C">
      <w:pPr>
        <w:jc w:val="both"/>
        <w:rPr>
          <w:sz w:val="24"/>
          <w:szCs w:val="24"/>
          <w:rtl/>
        </w:rPr>
      </w:pPr>
      <w:r>
        <w:rPr>
          <w:rFonts w:hint="cs"/>
          <w:rtl/>
        </w:rPr>
        <w:t xml:space="preserve">הקבלן בעצם הגשת הצעתו למכרז מאשר כי </w:t>
      </w:r>
      <w:r w:rsidR="00665A7C">
        <w:rPr>
          <w:rFonts w:hint="cs"/>
          <w:rtl/>
        </w:rPr>
        <w:t>ראה ו</w:t>
      </w:r>
      <w:r>
        <w:rPr>
          <w:rFonts w:hint="cs"/>
          <w:rtl/>
        </w:rPr>
        <w:t xml:space="preserve">קיבל </w:t>
      </w:r>
      <w:r w:rsidR="00665A7C">
        <w:rPr>
          <w:rFonts w:hint="cs"/>
          <w:rtl/>
        </w:rPr>
        <w:t xml:space="preserve">לידיו את כתב הכמויות . </w:t>
      </w:r>
    </w:p>
    <w:p w14:paraId="7F8E1F90" w14:textId="77777777" w:rsidR="00D709E5" w:rsidRDefault="00D709E5" w:rsidP="00047197">
      <w:pPr>
        <w:rPr>
          <w:rtl/>
        </w:rPr>
      </w:pPr>
    </w:p>
    <w:p w14:paraId="441C2EF1" w14:textId="0841A5FA" w:rsidR="004E3B19" w:rsidRPr="00C15CBF" w:rsidRDefault="004E3B19">
      <w:pPr>
        <w:bidi w:val="0"/>
        <w:rPr>
          <w:rFonts w:ascii="David" w:hAnsi="David"/>
          <w:b/>
          <w:bCs/>
          <w:sz w:val="30"/>
          <w:szCs w:val="30"/>
          <w:lang w:eastAsia="en-US"/>
        </w:rPr>
      </w:pPr>
      <w:r w:rsidRPr="00C15CBF">
        <w:rPr>
          <w:rFonts w:ascii="David" w:hAnsi="David"/>
          <w:b/>
          <w:bCs/>
          <w:sz w:val="30"/>
          <w:szCs w:val="30"/>
          <w:rtl/>
          <w:lang w:eastAsia="en-US"/>
        </w:rPr>
        <w:br w:type="page"/>
      </w:r>
    </w:p>
    <w:p w14:paraId="2D6AB199" w14:textId="42DB46FB" w:rsidR="00E572EA" w:rsidRPr="00041046" w:rsidRDefault="004E3B19" w:rsidP="00041046">
      <w:pPr>
        <w:keepNext/>
        <w:spacing w:after="240" w:line="300" w:lineRule="auto"/>
        <w:ind w:left="-114"/>
        <w:jc w:val="center"/>
        <w:outlineLvl w:val="1"/>
        <w:rPr>
          <w:rFonts w:ascii="David" w:hAnsi="David"/>
          <w:b/>
          <w:bCs/>
          <w:sz w:val="38"/>
          <w:szCs w:val="38"/>
          <w:u w:val="single"/>
          <w:rtl/>
          <w:lang w:eastAsia="en-US"/>
        </w:rPr>
      </w:pPr>
      <w:bookmarkStart w:id="76" w:name="_Toc132293316"/>
      <w:bookmarkStart w:id="77" w:name="_Toc172112640"/>
      <w:r w:rsidRPr="00D92ECA">
        <w:rPr>
          <w:rFonts w:ascii="David" w:hAnsi="David"/>
          <w:b/>
          <w:bCs/>
          <w:sz w:val="38"/>
          <w:szCs w:val="38"/>
          <w:u w:val="single"/>
          <w:rtl/>
          <w:lang w:eastAsia="en-US"/>
        </w:rPr>
        <w:lastRenderedPageBreak/>
        <w:t xml:space="preserve">נספח </w:t>
      </w:r>
      <w:proofErr w:type="spellStart"/>
      <w:r w:rsidRPr="00D92ECA">
        <w:rPr>
          <w:rFonts w:ascii="David" w:hAnsi="David" w:hint="cs"/>
          <w:b/>
          <w:bCs/>
          <w:sz w:val="38"/>
          <w:szCs w:val="38"/>
          <w:u w:val="single"/>
          <w:rtl/>
          <w:lang w:eastAsia="en-US"/>
        </w:rPr>
        <w:t>י</w:t>
      </w:r>
      <w:r w:rsidR="008456D9" w:rsidRPr="00D92ECA">
        <w:rPr>
          <w:rFonts w:ascii="David" w:hAnsi="David" w:hint="cs"/>
          <w:b/>
          <w:bCs/>
          <w:sz w:val="38"/>
          <w:szCs w:val="38"/>
          <w:u w:val="single"/>
          <w:rtl/>
          <w:lang w:eastAsia="en-US"/>
        </w:rPr>
        <w:t>ב</w:t>
      </w:r>
      <w:proofErr w:type="spellEnd"/>
      <w:r w:rsidRPr="00D92ECA">
        <w:rPr>
          <w:rFonts w:ascii="David" w:hAnsi="David"/>
          <w:b/>
          <w:bCs/>
          <w:sz w:val="38"/>
          <w:szCs w:val="38"/>
          <w:u w:val="single"/>
          <w:rtl/>
          <w:lang w:eastAsia="en-US"/>
        </w:rPr>
        <w:t xml:space="preserve">' – </w:t>
      </w:r>
      <w:r w:rsidRPr="00D92ECA">
        <w:rPr>
          <w:rFonts w:ascii="David" w:hAnsi="David" w:hint="cs"/>
          <w:b/>
          <w:bCs/>
          <w:sz w:val="38"/>
          <w:szCs w:val="38"/>
          <w:u w:val="single"/>
          <w:rtl/>
          <w:lang w:eastAsia="en-US"/>
        </w:rPr>
        <w:t>טופס הצעת מחיר</w:t>
      </w:r>
      <w:bookmarkEnd w:id="76"/>
      <w:bookmarkEnd w:id="77"/>
    </w:p>
    <w:p w14:paraId="6F4D7C7C" w14:textId="4D2E1DDE" w:rsidR="00525975" w:rsidRPr="00525975" w:rsidRDefault="00525975" w:rsidP="001702A3">
      <w:pPr>
        <w:numPr>
          <w:ilvl w:val="0"/>
          <w:numId w:val="35"/>
        </w:numPr>
        <w:tabs>
          <w:tab w:val="left" w:pos="878"/>
        </w:tabs>
        <w:spacing w:after="240" w:line="300" w:lineRule="auto"/>
        <w:jc w:val="both"/>
        <w:rPr>
          <w:sz w:val="24"/>
          <w:szCs w:val="24"/>
        </w:rPr>
      </w:pPr>
      <w:r w:rsidRPr="00525975">
        <w:rPr>
          <w:rFonts w:hint="cs"/>
          <w:sz w:val="24"/>
          <w:szCs w:val="24"/>
          <w:rtl/>
        </w:rPr>
        <w:t xml:space="preserve">על המשתתפים לציין את שיעור ההנחה  המוצע על ידם  </w:t>
      </w:r>
      <w:r w:rsidRPr="00525975">
        <w:rPr>
          <w:rFonts w:hint="cs"/>
          <w:sz w:val="24"/>
          <w:szCs w:val="24"/>
          <w:u w:val="single"/>
          <w:rtl/>
        </w:rPr>
        <w:t>לכל אחד מהמבנים השונים</w:t>
      </w:r>
      <w:r w:rsidRPr="00041046">
        <w:rPr>
          <w:rFonts w:hint="cs"/>
          <w:sz w:val="24"/>
          <w:szCs w:val="24"/>
          <w:rtl/>
        </w:rPr>
        <w:t xml:space="preserve">; </w:t>
      </w:r>
    </w:p>
    <w:p w14:paraId="7F55C355" w14:textId="6212F61F" w:rsidR="00525975" w:rsidRPr="00AD6A87" w:rsidRDefault="00525975" w:rsidP="00AD6A87">
      <w:pPr>
        <w:tabs>
          <w:tab w:val="left" w:pos="878"/>
        </w:tabs>
        <w:spacing w:after="240" w:line="300" w:lineRule="auto"/>
        <w:ind w:left="453"/>
        <w:jc w:val="both"/>
        <w:rPr>
          <w:b/>
          <w:bCs/>
          <w:sz w:val="24"/>
          <w:szCs w:val="24"/>
          <w:rtl/>
        </w:rPr>
      </w:pPr>
      <w:r w:rsidRPr="00041046">
        <w:rPr>
          <w:rFonts w:hint="cs"/>
          <w:sz w:val="24"/>
          <w:szCs w:val="24"/>
          <w:rtl/>
        </w:rPr>
        <w:t xml:space="preserve">מבנה 01- ביצוע עבודות הבנייה: על המציע לנקוב באחוז הנחה על המחיר </w:t>
      </w:r>
      <w:proofErr w:type="spellStart"/>
      <w:r w:rsidRPr="00041046">
        <w:rPr>
          <w:rFonts w:hint="cs"/>
          <w:sz w:val="24"/>
          <w:szCs w:val="24"/>
          <w:rtl/>
        </w:rPr>
        <w:t>הפאושלי</w:t>
      </w:r>
      <w:proofErr w:type="spellEnd"/>
      <w:r w:rsidRPr="00041046">
        <w:rPr>
          <w:rFonts w:hint="cs"/>
          <w:sz w:val="24"/>
          <w:szCs w:val="24"/>
          <w:rtl/>
        </w:rPr>
        <w:t xml:space="preserve"> הנקוב  לבניית</w:t>
      </w:r>
      <w:r w:rsidR="00B31BDD">
        <w:rPr>
          <w:rFonts w:hint="cs"/>
          <w:sz w:val="24"/>
          <w:szCs w:val="24"/>
          <w:rtl/>
        </w:rPr>
        <w:t xml:space="preserve"> שלב א' של</w:t>
      </w:r>
      <w:r w:rsidRPr="00041046">
        <w:rPr>
          <w:rFonts w:hint="cs"/>
          <w:sz w:val="24"/>
          <w:szCs w:val="24"/>
          <w:rtl/>
        </w:rPr>
        <w:t xml:space="preserve"> מבנה </w:t>
      </w:r>
      <w:r w:rsidR="00AD6A87" w:rsidRPr="00AD6A87">
        <w:rPr>
          <w:sz w:val="24"/>
          <w:szCs w:val="24"/>
          <w:rtl/>
        </w:rPr>
        <w:t xml:space="preserve">בית ספר במגרש </w:t>
      </w:r>
      <w:r w:rsidR="00275F80">
        <w:rPr>
          <w:sz w:val="24"/>
          <w:szCs w:val="24"/>
          <w:rtl/>
        </w:rPr>
        <w:t>821</w:t>
      </w:r>
      <w:r w:rsidR="00AD6A87" w:rsidRPr="00AD6A87">
        <w:rPr>
          <w:sz w:val="24"/>
          <w:szCs w:val="24"/>
          <w:rtl/>
        </w:rPr>
        <w:t xml:space="preserve"> שכונת רמות </w:t>
      </w:r>
      <w:r w:rsidR="00275F80">
        <w:rPr>
          <w:sz w:val="24"/>
          <w:szCs w:val="24"/>
          <w:rtl/>
        </w:rPr>
        <w:t>יורם</w:t>
      </w:r>
      <w:r w:rsidR="00AD6A87" w:rsidRPr="00AD6A87">
        <w:rPr>
          <w:sz w:val="24"/>
          <w:szCs w:val="24"/>
          <w:rtl/>
        </w:rPr>
        <w:t>, נתיבות</w:t>
      </w:r>
      <w:r w:rsidR="00AD6A87">
        <w:rPr>
          <w:rFonts w:hint="cs"/>
          <w:b/>
          <w:bCs/>
          <w:sz w:val="24"/>
          <w:szCs w:val="24"/>
          <w:rtl/>
        </w:rPr>
        <w:t>.</w:t>
      </w:r>
      <w:r w:rsidR="00AD6A87" w:rsidRPr="00AD6A87">
        <w:rPr>
          <w:b/>
          <w:bCs/>
          <w:sz w:val="24"/>
          <w:szCs w:val="24"/>
          <w:rtl/>
        </w:rPr>
        <w:t xml:space="preserve"> </w:t>
      </w:r>
    </w:p>
    <w:p w14:paraId="6BE3F421" w14:textId="4E468ECD" w:rsidR="00525975" w:rsidRPr="00041046" w:rsidRDefault="00525975" w:rsidP="00041046">
      <w:pPr>
        <w:tabs>
          <w:tab w:val="left" w:pos="878"/>
        </w:tabs>
        <w:spacing w:after="240" w:line="300" w:lineRule="auto"/>
        <w:ind w:left="453"/>
        <w:jc w:val="both"/>
        <w:rPr>
          <w:sz w:val="24"/>
          <w:szCs w:val="24"/>
        </w:rPr>
      </w:pPr>
      <w:r w:rsidRPr="00041046">
        <w:rPr>
          <w:rFonts w:hint="cs"/>
          <w:sz w:val="24"/>
          <w:szCs w:val="24"/>
          <w:rtl/>
        </w:rPr>
        <w:t>מבנה 02- עבודות הפיתוח: על המציע לנקוב ב</w:t>
      </w:r>
      <w:r w:rsidRPr="00041046">
        <w:rPr>
          <w:sz w:val="24"/>
          <w:szCs w:val="24"/>
          <w:rtl/>
        </w:rPr>
        <w:t xml:space="preserve">אחוז ההנחה </w:t>
      </w:r>
      <w:r w:rsidRPr="00041046">
        <w:rPr>
          <w:rFonts w:hint="cs"/>
          <w:sz w:val="24"/>
          <w:szCs w:val="24"/>
          <w:rtl/>
        </w:rPr>
        <w:t xml:space="preserve">המוצע לכל פרק מכתב הכמויות. </w:t>
      </w:r>
      <w:r w:rsidRPr="00041046">
        <w:rPr>
          <w:sz w:val="24"/>
          <w:szCs w:val="24"/>
          <w:rtl/>
        </w:rPr>
        <w:t xml:space="preserve">ההנחה </w:t>
      </w:r>
      <w:r w:rsidRPr="00041046">
        <w:rPr>
          <w:rFonts w:hint="cs"/>
          <w:sz w:val="24"/>
          <w:szCs w:val="24"/>
          <w:rtl/>
        </w:rPr>
        <w:t xml:space="preserve">מכתב הכמויות למבנה 02, </w:t>
      </w:r>
      <w:r w:rsidRPr="00041046">
        <w:rPr>
          <w:sz w:val="24"/>
          <w:szCs w:val="24"/>
          <w:rtl/>
        </w:rPr>
        <w:t xml:space="preserve">תחול על כל הסעיפים הכלולים באותו </w:t>
      </w:r>
      <w:r w:rsidRPr="00041046">
        <w:rPr>
          <w:rFonts w:hint="cs"/>
          <w:sz w:val="24"/>
          <w:szCs w:val="24"/>
          <w:rtl/>
        </w:rPr>
        <w:t xml:space="preserve">פרק </w:t>
      </w:r>
      <w:r w:rsidRPr="00041046">
        <w:rPr>
          <w:sz w:val="24"/>
          <w:szCs w:val="24"/>
          <w:rtl/>
        </w:rPr>
        <w:t>ותחול גם על תוספות בכמויות בסעיפי החוזה.</w:t>
      </w:r>
    </w:p>
    <w:p w14:paraId="03BB575C" w14:textId="734CDB86" w:rsidR="00880564" w:rsidRPr="00041046" w:rsidRDefault="00FA1D6C" w:rsidP="001702A3">
      <w:pPr>
        <w:pStyle w:val="affb"/>
        <w:numPr>
          <w:ilvl w:val="0"/>
          <w:numId w:val="35"/>
        </w:numPr>
        <w:rPr>
          <w:sz w:val="24"/>
          <w:szCs w:val="24"/>
          <w:rtl/>
        </w:rPr>
      </w:pPr>
      <w:r w:rsidRPr="00041046">
        <w:rPr>
          <w:rFonts w:hint="cs"/>
          <w:sz w:val="24"/>
          <w:szCs w:val="24"/>
          <w:rtl/>
        </w:rPr>
        <w:t>אין מניעה להציע שיעור של 0% ל</w:t>
      </w:r>
      <w:r w:rsidR="00525975" w:rsidRPr="00041046">
        <w:rPr>
          <w:rFonts w:hint="cs"/>
          <w:sz w:val="24"/>
          <w:szCs w:val="24"/>
          <w:rtl/>
        </w:rPr>
        <w:t>מבנה /ל</w:t>
      </w:r>
      <w:r w:rsidRPr="00041046">
        <w:rPr>
          <w:rFonts w:hint="cs"/>
          <w:sz w:val="24"/>
          <w:szCs w:val="24"/>
          <w:rtl/>
        </w:rPr>
        <w:t>חלק מהפרקים</w:t>
      </w:r>
      <w:r w:rsidR="00525975" w:rsidRPr="00041046">
        <w:rPr>
          <w:rFonts w:hint="cs"/>
          <w:sz w:val="24"/>
          <w:szCs w:val="24"/>
          <w:rtl/>
        </w:rPr>
        <w:t xml:space="preserve"> במבנה 02</w:t>
      </w:r>
      <w:r w:rsidRPr="00041046">
        <w:rPr>
          <w:rFonts w:hint="cs"/>
          <w:sz w:val="24"/>
          <w:szCs w:val="24"/>
          <w:rtl/>
        </w:rPr>
        <w:t xml:space="preserve"> או לכולם.</w:t>
      </w:r>
    </w:p>
    <w:p w14:paraId="470AC884" w14:textId="77777777" w:rsidR="00880564" w:rsidRPr="00041046" w:rsidRDefault="00880564" w:rsidP="00880564">
      <w:pPr>
        <w:pStyle w:val="affb"/>
        <w:ind w:left="360"/>
        <w:rPr>
          <w:sz w:val="24"/>
          <w:szCs w:val="24"/>
        </w:rPr>
      </w:pPr>
    </w:p>
    <w:p w14:paraId="03DD584E" w14:textId="69BBAFFF" w:rsidR="00047197" w:rsidRPr="00041046" w:rsidRDefault="009C3E13" w:rsidP="001702A3">
      <w:pPr>
        <w:pStyle w:val="affb"/>
        <w:numPr>
          <w:ilvl w:val="0"/>
          <w:numId w:val="35"/>
        </w:numPr>
        <w:jc w:val="both"/>
        <w:rPr>
          <w:b/>
          <w:bCs/>
          <w:sz w:val="24"/>
          <w:szCs w:val="24"/>
        </w:rPr>
      </w:pPr>
      <w:r w:rsidRPr="00041046">
        <w:rPr>
          <w:rFonts w:hint="cs"/>
          <w:b/>
          <w:bCs/>
          <w:sz w:val="24"/>
          <w:szCs w:val="24"/>
          <w:rtl/>
        </w:rPr>
        <w:t>ל</w:t>
      </w:r>
      <w:r w:rsidR="00E624B9" w:rsidRPr="00041046">
        <w:rPr>
          <w:rFonts w:hint="cs"/>
          <w:b/>
          <w:bCs/>
          <w:sz w:val="24"/>
          <w:szCs w:val="24"/>
          <w:rtl/>
        </w:rPr>
        <w:t xml:space="preserve">צורך שקלול ההצעה הכספית ובחירת הזוכה במכרז </w:t>
      </w:r>
      <w:r w:rsidR="005466A1" w:rsidRPr="00041046">
        <w:rPr>
          <w:rFonts w:hint="cs"/>
          <w:b/>
          <w:bCs/>
          <w:sz w:val="24"/>
          <w:szCs w:val="24"/>
          <w:rtl/>
        </w:rPr>
        <w:t xml:space="preserve"> </w:t>
      </w:r>
      <w:r w:rsidR="00427DB1" w:rsidRPr="00041046">
        <w:rPr>
          <w:b/>
          <w:bCs/>
          <w:sz w:val="24"/>
          <w:szCs w:val="24"/>
          <w:rtl/>
        </w:rPr>
        <w:t>–</w:t>
      </w:r>
      <w:r w:rsidR="00E624B9" w:rsidRPr="00041046">
        <w:rPr>
          <w:rFonts w:hint="cs"/>
          <w:b/>
          <w:bCs/>
          <w:sz w:val="24"/>
          <w:szCs w:val="24"/>
          <w:rtl/>
        </w:rPr>
        <w:t xml:space="preserve"> </w:t>
      </w:r>
      <w:r w:rsidR="00047197" w:rsidRPr="00041046">
        <w:rPr>
          <w:rFonts w:hint="cs"/>
          <w:b/>
          <w:bCs/>
          <w:sz w:val="24"/>
          <w:szCs w:val="24"/>
          <w:rtl/>
        </w:rPr>
        <w:t>העירייה</w:t>
      </w:r>
      <w:r w:rsidR="00427DB1" w:rsidRPr="00041046">
        <w:rPr>
          <w:rFonts w:hint="cs"/>
          <w:b/>
          <w:bCs/>
          <w:sz w:val="24"/>
          <w:szCs w:val="24"/>
          <w:rtl/>
        </w:rPr>
        <w:t xml:space="preserve"> </w:t>
      </w:r>
      <w:r w:rsidR="00047197" w:rsidRPr="00041046">
        <w:rPr>
          <w:rFonts w:hint="cs"/>
          <w:b/>
          <w:bCs/>
          <w:sz w:val="24"/>
          <w:szCs w:val="24"/>
          <w:rtl/>
        </w:rPr>
        <w:t xml:space="preserve">תסכם את הסכום הסופי המתקבל </w:t>
      </w:r>
      <w:r w:rsidR="00525975" w:rsidRPr="00041046">
        <w:rPr>
          <w:rFonts w:hint="cs"/>
          <w:b/>
          <w:bCs/>
          <w:sz w:val="24"/>
          <w:szCs w:val="24"/>
          <w:rtl/>
        </w:rPr>
        <w:t>מהצעת המשתתף</w:t>
      </w:r>
      <w:r w:rsidR="00047197" w:rsidRPr="00041046">
        <w:rPr>
          <w:rFonts w:hint="cs"/>
          <w:b/>
          <w:bCs/>
          <w:sz w:val="24"/>
          <w:szCs w:val="24"/>
          <w:rtl/>
        </w:rPr>
        <w:t xml:space="preserve"> לאחר השתת </w:t>
      </w:r>
      <w:r w:rsidR="00320D09" w:rsidRPr="00041046">
        <w:rPr>
          <w:rFonts w:hint="cs"/>
          <w:b/>
          <w:bCs/>
          <w:sz w:val="24"/>
          <w:szCs w:val="24"/>
          <w:rtl/>
        </w:rPr>
        <w:t>שיעורי ההנחה</w:t>
      </w:r>
      <w:r w:rsidR="00525975" w:rsidRPr="00041046">
        <w:rPr>
          <w:rFonts w:hint="cs"/>
          <w:b/>
          <w:bCs/>
          <w:sz w:val="24"/>
          <w:szCs w:val="24"/>
          <w:rtl/>
        </w:rPr>
        <w:t xml:space="preserve"> לכל אחד מהמבנים</w:t>
      </w:r>
      <w:r w:rsidR="00427DB1" w:rsidRPr="00041046">
        <w:rPr>
          <w:rFonts w:hint="cs"/>
          <w:b/>
          <w:bCs/>
          <w:sz w:val="24"/>
          <w:szCs w:val="24"/>
          <w:rtl/>
        </w:rPr>
        <w:t xml:space="preserve"> </w:t>
      </w:r>
      <w:r w:rsidR="00181749" w:rsidRPr="00041046">
        <w:rPr>
          <w:rFonts w:hint="cs"/>
          <w:b/>
          <w:bCs/>
          <w:sz w:val="24"/>
          <w:szCs w:val="24"/>
          <w:rtl/>
        </w:rPr>
        <w:t>כך שיתקבל סכום כולל</w:t>
      </w:r>
      <w:r w:rsidR="00047197" w:rsidRPr="00041046">
        <w:rPr>
          <w:rFonts w:hint="cs"/>
          <w:b/>
          <w:bCs/>
          <w:sz w:val="24"/>
          <w:szCs w:val="24"/>
          <w:rtl/>
        </w:rPr>
        <w:t>.</w:t>
      </w:r>
    </w:p>
    <w:p w14:paraId="238CE7E8" w14:textId="77777777" w:rsidR="008E5E5F" w:rsidRPr="00041046" w:rsidRDefault="008E5E5F" w:rsidP="008E5E5F">
      <w:pPr>
        <w:pStyle w:val="affb"/>
        <w:rPr>
          <w:b/>
          <w:bCs/>
          <w:sz w:val="24"/>
          <w:szCs w:val="24"/>
          <w:rtl/>
        </w:rPr>
      </w:pPr>
    </w:p>
    <w:p w14:paraId="0DEE04AE" w14:textId="7D9AD1DD" w:rsidR="00502107" w:rsidRPr="00041046" w:rsidRDefault="00502107" w:rsidP="001702A3">
      <w:pPr>
        <w:pStyle w:val="affb"/>
        <w:numPr>
          <w:ilvl w:val="0"/>
          <w:numId w:val="35"/>
        </w:numPr>
        <w:rPr>
          <w:sz w:val="24"/>
          <w:szCs w:val="24"/>
        </w:rPr>
      </w:pPr>
      <w:r w:rsidRPr="00041046">
        <w:rPr>
          <w:sz w:val="24"/>
          <w:szCs w:val="24"/>
          <w:rtl/>
        </w:rPr>
        <w:t>התגלתה סתירה בהצעת המחיר יחול המחיר הנמוך ביותר שיתקבל מההצעה ו</w:t>
      </w:r>
      <w:r w:rsidR="00E5217F" w:rsidRPr="00041046">
        <w:rPr>
          <w:rFonts w:hint="cs"/>
          <w:sz w:val="24"/>
          <w:szCs w:val="24"/>
          <w:rtl/>
        </w:rPr>
        <w:t>י</w:t>
      </w:r>
      <w:r w:rsidRPr="00041046">
        <w:rPr>
          <w:sz w:val="24"/>
          <w:szCs w:val="24"/>
          <w:rtl/>
        </w:rPr>
        <w:t>חייב את המשתתף.</w:t>
      </w:r>
    </w:p>
    <w:p w14:paraId="48B85CBA" w14:textId="77777777" w:rsidR="00FB102D" w:rsidRPr="00041046" w:rsidRDefault="00FB102D" w:rsidP="00FB102D">
      <w:pPr>
        <w:pStyle w:val="affb"/>
        <w:rPr>
          <w:sz w:val="24"/>
          <w:szCs w:val="24"/>
          <w:rtl/>
        </w:rPr>
      </w:pPr>
    </w:p>
    <w:p w14:paraId="256B619F" w14:textId="3F44B571" w:rsidR="008E5E5F" w:rsidRDefault="00FB102D" w:rsidP="00041046">
      <w:pPr>
        <w:pStyle w:val="affb"/>
        <w:ind w:left="360"/>
        <w:rPr>
          <w:sz w:val="24"/>
          <w:szCs w:val="24"/>
          <w:rtl/>
        </w:rPr>
      </w:pPr>
      <w:r w:rsidRPr="00041046">
        <w:rPr>
          <w:rFonts w:hint="cs"/>
          <w:sz w:val="24"/>
          <w:szCs w:val="24"/>
          <w:rtl/>
        </w:rPr>
        <w:t xml:space="preserve">מבנה 01: </w:t>
      </w:r>
    </w:p>
    <w:p w14:paraId="28084E09" w14:textId="77777777" w:rsidR="00012C47" w:rsidRPr="00041046" w:rsidRDefault="00012C47" w:rsidP="00041046">
      <w:pPr>
        <w:pStyle w:val="affb"/>
        <w:ind w:left="360"/>
        <w:rPr>
          <w:sz w:val="24"/>
          <w:szCs w:val="24"/>
          <w:rtl/>
        </w:rPr>
      </w:pPr>
    </w:p>
    <w:tbl>
      <w:tblPr>
        <w:tblStyle w:val="aff1"/>
        <w:bidiVisual/>
        <w:tblW w:w="9368" w:type="dxa"/>
        <w:tblLook w:val="04A0" w:firstRow="1" w:lastRow="0" w:firstColumn="1" w:lastColumn="0" w:noHBand="0" w:noVBand="1"/>
      </w:tblPr>
      <w:tblGrid>
        <w:gridCol w:w="2342"/>
        <w:gridCol w:w="2342"/>
        <w:gridCol w:w="2342"/>
        <w:gridCol w:w="2342"/>
      </w:tblGrid>
      <w:tr w:rsidR="00FD5A8F" w14:paraId="0F990A07" w14:textId="77777777" w:rsidTr="00AD062F">
        <w:trPr>
          <w:trHeight w:val="715"/>
        </w:trPr>
        <w:tc>
          <w:tcPr>
            <w:tcW w:w="2342" w:type="dxa"/>
            <w:shd w:val="clear" w:color="auto" w:fill="D9D9D9" w:themeFill="background1" w:themeFillShade="D9"/>
          </w:tcPr>
          <w:p w14:paraId="4EA20538" w14:textId="3CF08007" w:rsidR="00FD5A8F" w:rsidRPr="00FD5A8F" w:rsidRDefault="00FD5A8F" w:rsidP="00FB102D">
            <w:pPr>
              <w:jc w:val="center"/>
              <w:rPr>
                <w:b/>
                <w:bCs/>
                <w:sz w:val="24"/>
                <w:szCs w:val="24"/>
                <w:rtl/>
              </w:rPr>
            </w:pPr>
            <w:r w:rsidRPr="00FD5A8F">
              <w:rPr>
                <w:rFonts w:hint="cs"/>
                <w:b/>
                <w:bCs/>
                <w:sz w:val="24"/>
                <w:szCs w:val="24"/>
                <w:rtl/>
              </w:rPr>
              <w:t xml:space="preserve">מבנים </w:t>
            </w:r>
            <w:proofErr w:type="spellStart"/>
            <w:r w:rsidRPr="00FD5A8F">
              <w:rPr>
                <w:rFonts w:hint="cs"/>
                <w:b/>
                <w:bCs/>
                <w:sz w:val="24"/>
                <w:szCs w:val="24"/>
                <w:rtl/>
              </w:rPr>
              <w:t>לפאושל</w:t>
            </w:r>
            <w:proofErr w:type="spellEnd"/>
          </w:p>
        </w:tc>
        <w:tc>
          <w:tcPr>
            <w:tcW w:w="2342" w:type="dxa"/>
            <w:shd w:val="clear" w:color="auto" w:fill="D9D9D9" w:themeFill="background1" w:themeFillShade="D9"/>
          </w:tcPr>
          <w:p w14:paraId="38AF073E" w14:textId="716C54F5" w:rsidR="00FD5A8F" w:rsidRPr="00FD5A8F" w:rsidRDefault="00FD5A8F" w:rsidP="00FB102D">
            <w:pPr>
              <w:jc w:val="center"/>
              <w:rPr>
                <w:b/>
                <w:bCs/>
                <w:sz w:val="24"/>
                <w:szCs w:val="24"/>
                <w:rtl/>
              </w:rPr>
            </w:pPr>
            <w:r w:rsidRPr="00FD5A8F">
              <w:rPr>
                <w:rFonts w:hint="cs"/>
                <w:b/>
                <w:bCs/>
                <w:sz w:val="24"/>
                <w:szCs w:val="24"/>
                <w:rtl/>
              </w:rPr>
              <w:t>מחיר פאושלי לבניית המבנה (לא כולל מע"מ)</w:t>
            </w:r>
          </w:p>
        </w:tc>
        <w:tc>
          <w:tcPr>
            <w:tcW w:w="2342" w:type="dxa"/>
            <w:shd w:val="clear" w:color="auto" w:fill="D9D9D9" w:themeFill="background1" w:themeFillShade="D9"/>
          </w:tcPr>
          <w:p w14:paraId="2DB59D75" w14:textId="0BCD54DB" w:rsidR="00FD5A8F" w:rsidRPr="00FD5A8F" w:rsidRDefault="00FD5A8F" w:rsidP="00FB102D">
            <w:pPr>
              <w:jc w:val="center"/>
              <w:rPr>
                <w:b/>
                <w:bCs/>
                <w:sz w:val="24"/>
                <w:szCs w:val="24"/>
                <w:rtl/>
              </w:rPr>
            </w:pPr>
            <w:r w:rsidRPr="00FD5A8F">
              <w:rPr>
                <w:rFonts w:hint="cs"/>
                <w:b/>
                <w:bCs/>
                <w:sz w:val="24"/>
                <w:szCs w:val="24"/>
                <w:rtl/>
              </w:rPr>
              <w:t>אחוז הנחה מוצע</w:t>
            </w:r>
          </w:p>
        </w:tc>
        <w:tc>
          <w:tcPr>
            <w:tcW w:w="2342" w:type="dxa"/>
            <w:shd w:val="clear" w:color="auto" w:fill="D9D9D9" w:themeFill="background1" w:themeFillShade="D9"/>
          </w:tcPr>
          <w:p w14:paraId="2B66535E" w14:textId="64043D61" w:rsidR="00FD5A8F" w:rsidRPr="00FD5A8F" w:rsidRDefault="00FD5A8F" w:rsidP="00FB102D">
            <w:pPr>
              <w:jc w:val="center"/>
              <w:rPr>
                <w:b/>
                <w:bCs/>
                <w:sz w:val="24"/>
                <w:szCs w:val="24"/>
                <w:rtl/>
              </w:rPr>
            </w:pPr>
            <w:r w:rsidRPr="00FD5A8F">
              <w:rPr>
                <w:rFonts w:hint="cs"/>
                <w:b/>
                <w:bCs/>
                <w:sz w:val="24"/>
                <w:szCs w:val="24"/>
                <w:rtl/>
              </w:rPr>
              <w:t>מחיר מחושב לאחר הנחה (לא כולל מע"מ)</w:t>
            </w:r>
          </w:p>
        </w:tc>
      </w:tr>
      <w:tr w:rsidR="00FD5A8F" w14:paraId="2AD2D26A" w14:textId="77777777" w:rsidTr="00AD062F">
        <w:trPr>
          <w:trHeight w:val="846"/>
        </w:trPr>
        <w:tc>
          <w:tcPr>
            <w:tcW w:w="2342" w:type="dxa"/>
          </w:tcPr>
          <w:p w14:paraId="7D226FF4" w14:textId="499839C1" w:rsidR="00FD5A8F" w:rsidRPr="00262FBE" w:rsidRDefault="00FB102D" w:rsidP="00525975">
            <w:pPr>
              <w:rPr>
                <w:b/>
                <w:bCs/>
                <w:sz w:val="24"/>
                <w:szCs w:val="24"/>
                <w:highlight w:val="yellow"/>
                <w:rtl/>
              </w:rPr>
            </w:pPr>
            <w:r w:rsidRPr="00262FBE">
              <w:rPr>
                <w:rFonts w:hint="cs"/>
                <w:b/>
                <w:bCs/>
                <w:sz w:val="24"/>
                <w:szCs w:val="24"/>
                <w:rtl/>
              </w:rPr>
              <w:t xml:space="preserve">מבנה 01 </w:t>
            </w:r>
            <w:r w:rsidR="00A578B6">
              <w:rPr>
                <w:rFonts w:hint="cs"/>
                <w:b/>
                <w:bCs/>
                <w:sz w:val="24"/>
                <w:szCs w:val="24"/>
                <w:rtl/>
              </w:rPr>
              <w:t xml:space="preserve">- </w:t>
            </w:r>
            <w:r w:rsidR="00AD6A87" w:rsidRPr="00AD6A87">
              <w:rPr>
                <w:b/>
                <w:bCs/>
                <w:sz w:val="24"/>
                <w:szCs w:val="24"/>
                <w:rtl/>
              </w:rPr>
              <w:t xml:space="preserve">לביצוע עבודות לבניית </w:t>
            </w:r>
            <w:r w:rsidR="008B1C70">
              <w:rPr>
                <w:rFonts w:hint="cs"/>
                <w:b/>
                <w:bCs/>
                <w:sz w:val="24"/>
                <w:szCs w:val="24"/>
                <w:rtl/>
              </w:rPr>
              <w:t>שלב א</w:t>
            </w:r>
            <w:r w:rsidR="00A6591C">
              <w:rPr>
                <w:rFonts w:hint="cs"/>
                <w:b/>
                <w:bCs/>
                <w:sz w:val="24"/>
                <w:szCs w:val="24"/>
                <w:rtl/>
              </w:rPr>
              <w:t>'</w:t>
            </w:r>
            <w:r w:rsidR="00437451">
              <w:rPr>
                <w:rFonts w:hint="cs"/>
                <w:b/>
                <w:bCs/>
                <w:sz w:val="24"/>
                <w:szCs w:val="24"/>
                <w:rtl/>
              </w:rPr>
              <w:t xml:space="preserve"> בלבד</w:t>
            </w:r>
            <w:r w:rsidR="008B1C70">
              <w:rPr>
                <w:rFonts w:hint="cs"/>
                <w:b/>
                <w:bCs/>
                <w:sz w:val="24"/>
                <w:szCs w:val="24"/>
                <w:rtl/>
              </w:rPr>
              <w:t xml:space="preserve"> של </w:t>
            </w:r>
            <w:r w:rsidR="00437451">
              <w:rPr>
                <w:rFonts w:hint="cs"/>
                <w:b/>
                <w:bCs/>
                <w:sz w:val="24"/>
                <w:szCs w:val="24"/>
                <w:rtl/>
              </w:rPr>
              <w:t xml:space="preserve">מבנה </w:t>
            </w:r>
            <w:r w:rsidR="00AD6A87" w:rsidRPr="00AD6A87">
              <w:rPr>
                <w:b/>
                <w:bCs/>
                <w:sz w:val="24"/>
                <w:szCs w:val="24"/>
                <w:rtl/>
              </w:rPr>
              <w:t xml:space="preserve">בית ספר במגרש </w:t>
            </w:r>
            <w:r w:rsidR="00275F80">
              <w:rPr>
                <w:b/>
                <w:bCs/>
                <w:sz w:val="24"/>
                <w:szCs w:val="24"/>
                <w:rtl/>
              </w:rPr>
              <w:t>821</w:t>
            </w:r>
            <w:r w:rsidR="00AD6A87" w:rsidRPr="00AD6A87">
              <w:rPr>
                <w:b/>
                <w:bCs/>
                <w:sz w:val="24"/>
                <w:szCs w:val="24"/>
                <w:rtl/>
              </w:rPr>
              <w:t xml:space="preserve"> שכונת רמות </w:t>
            </w:r>
            <w:r w:rsidR="00275F80">
              <w:rPr>
                <w:b/>
                <w:bCs/>
                <w:sz w:val="24"/>
                <w:szCs w:val="24"/>
                <w:rtl/>
              </w:rPr>
              <w:t>יורם</w:t>
            </w:r>
            <w:r w:rsidR="00AD6A87" w:rsidRPr="00AD6A87">
              <w:rPr>
                <w:b/>
                <w:bCs/>
                <w:sz w:val="24"/>
                <w:szCs w:val="24"/>
                <w:rtl/>
              </w:rPr>
              <w:t xml:space="preserve">, נתיבות </w:t>
            </w:r>
          </w:p>
        </w:tc>
        <w:tc>
          <w:tcPr>
            <w:tcW w:w="2342" w:type="dxa"/>
          </w:tcPr>
          <w:p w14:paraId="2D2DD36F" w14:textId="47550342" w:rsidR="00AD062F" w:rsidRDefault="009B31CF" w:rsidP="00AD6A87">
            <w:pPr>
              <w:jc w:val="center"/>
              <w:rPr>
                <w:highlight w:val="yellow"/>
                <w:rtl/>
              </w:rPr>
            </w:pPr>
            <w:r w:rsidRPr="00CE5ADE">
              <w:rPr>
                <w:rFonts w:hint="cs"/>
                <w:rtl/>
              </w:rPr>
              <w:t>13,</w:t>
            </w:r>
            <w:r w:rsidRPr="008F4DAB">
              <w:rPr>
                <w:rFonts w:hint="cs"/>
                <w:rtl/>
              </w:rPr>
              <w:t>500,000</w:t>
            </w:r>
            <w:r w:rsidR="008F4DAB" w:rsidRPr="008F4DAB">
              <w:rPr>
                <w:rFonts w:hint="cs"/>
                <w:rtl/>
              </w:rPr>
              <w:t xml:space="preserve"> ₪ </w:t>
            </w:r>
          </w:p>
        </w:tc>
        <w:tc>
          <w:tcPr>
            <w:tcW w:w="2342" w:type="dxa"/>
          </w:tcPr>
          <w:p w14:paraId="52152376" w14:textId="77777777" w:rsidR="00FD5A8F" w:rsidRDefault="00FD5A8F" w:rsidP="00525975">
            <w:pPr>
              <w:rPr>
                <w:highlight w:val="yellow"/>
                <w:rtl/>
              </w:rPr>
            </w:pPr>
          </w:p>
        </w:tc>
        <w:tc>
          <w:tcPr>
            <w:tcW w:w="2342" w:type="dxa"/>
          </w:tcPr>
          <w:p w14:paraId="0FFE536A" w14:textId="77777777" w:rsidR="00FD5A8F" w:rsidRDefault="00FD5A8F" w:rsidP="00525975">
            <w:pPr>
              <w:rPr>
                <w:highlight w:val="yellow"/>
                <w:rtl/>
              </w:rPr>
            </w:pPr>
          </w:p>
        </w:tc>
      </w:tr>
    </w:tbl>
    <w:p w14:paraId="2DE2A92A" w14:textId="1836DBE6" w:rsidR="00047197" w:rsidRPr="00525975" w:rsidRDefault="00047197" w:rsidP="00525975">
      <w:pPr>
        <w:rPr>
          <w:highlight w:val="yellow"/>
          <w:rtl/>
        </w:rPr>
      </w:pPr>
    </w:p>
    <w:p w14:paraId="49EE140B" w14:textId="21AD214F" w:rsidR="006126E5" w:rsidRPr="00041046"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4"/>
          <w:szCs w:val="24"/>
          <w:rtl/>
          <w:lang w:eastAsia="he-IL"/>
        </w:rPr>
      </w:pPr>
      <w:r w:rsidRPr="00041046">
        <w:rPr>
          <w:rFonts w:ascii="Times New Roman" w:eastAsia="Times New Roman" w:hAnsi="Times New Roman" w:hint="cs"/>
          <w:sz w:val="24"/>
          <w:szCs w:val="24"/>
          <w:rtl/>
          <w:lang w:eastAsia="he-IL"/>
        </w:rPr>
        <w:t xml:space="preserve">מבנה 02: </w:t>
      </w:r>
    </w:p>
    <w:tbl>
      <w:tblPr>
        <w:tblStyle w:val="aff1"/>
        <w:bidiVisual/>
        <w:tblW w:w="9387" w:type="dxa"/>
        <w:tblLook w:val="04A0" w:firstRow="1" w:lastRow="0" w:firstColumn="1" w:lastColumn="0" w:noHBand="0" w:noVBand="1"/>
      </w:tblPr>
      <w:tblGrid>
        <w:gridCol w:w="1165"/>
        <w:gridCol w:w="2527"/>
        <w:gridCol w:w="1846"/>
        <w:gridCol w:w="1847"/>
        <w:gridCol w:w="2002"/>
      </w:tblGrid>
      <w:tr w:rsidR="00FB102D" w14:paraId="30F45A37" w14:textId="77777777" w:rsidTr="00041046">
        <w:tc>
          <w:tcPr>
            <w:tcW w:w="1165" w:type="dxa"/>
            <w:shd w:val="clear" w:color="auto" w:fill="D9D9D9" w:themeFill="background1" w:themeFillShade="D9"/>
          </w:tcPr>
          <w:p w14:paraId="104A692F" w14:textId="00CD56F9"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sidRPr="00C23C13">
              <w:rPr>
                <w:rFonts w:ascii="Times New Roman" w:eastAsia="Times New Roman" w:hAnsi="Times New Roman" w:hint="cs"/>
                <w:b/>
                <w:bCs/>
                <w:sz w:val="24"/>
                <w:szCs w:val="24"/>
                <w:rtl/>
                <w:lang w:eastAsia="he-IL"/>
              </w:rPr>
              <w:t>מס' פרק</w:t>
            </w:r>
          </w:p>
        </w:tc>
        <w:tc>
          <w:tcPr>
            <w:tcW w:w="2527" w:type="dxa"/>
            <w:shd w:val="clear" w:color="auto" w:fill="D9D9D9" w:themeFill="background1" w:themeFillShade="D9"/>
          </w:tcPr>
          <w:p w14:paraId="11B1D9BD" w14:textId="6A5ED279"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sidRPr="00C23C13">
              <w:rPr>
                <w:rFonts w:ascii="Times New Roman" w:eastAsia="Times New Roman" w:hAnsi="Times New Roman" w:hint="cs"/>
                <w:b/>
                <w:bCs/>
                <w:sz w:val="24"/>
                <w:szCs w:val="24"/>
                <w:rtl/>
                <w:lang w:eastAsia="he-IL"/>
              </w:rPr>
              <w:t>מבנה 02 למדידה</w:t>
            </w:r>
          </w:p>
        </w:tc>
        <w:tc>
          <w:tcPr>
            <w:tcW w:w="1846" w:type="dxa"/>
            <w:shd w:val="clear" w:color="auto" w:fill="D9D9D9" w:themeFill="background1" w:themeFillShade="D9"/>
          </w:tcPr>
          <w:p w14:paraId="5166364A" w14:textId="228F51F0" w:rsid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sidRPr="00C23C13">
              <w:rPr>
                <w:rFonts w:ascii="Times New Roman" w:eastAsia="Times New Roman" w:hAnsi="Times New Roman" w:hint="cs"/>
                <w:b/>
                <w:bCs/>
                <w:sz w:val="24"/>
                <w:szCs w:val="24"/>
                <w:rtl/>
                <w:lang w:eastAsia="he-IL"/>
              </w:rPr>
              <w:t xml:space="preserve">סה"כ </w:t>
            </w:r>
            <w:r w:rsidR="008F4DAB">
              <w:rPr>
                <w:rFonts w:ascii="Times New Roman" w:eastAsia="Times New Roman" w:hAnsi="Times New Roman" w:hint="cs"/>
                <w:b/>
                <w:bCs/>
                <w:sz w:val="24"/>
                <w:szCs w:val="24"/>
                <w:rtl/>
                <w:lang w:eastAsia="he-IL"/>
              </w:rPr>
              <w:t xml:space="preserve">בש"ח </w:t>
            </w:r>
          </w:p>
          <w:p w14:paraId="6EFADAD5" w14:textId="7EEEC4A6"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sidRPr="00C23C13">
              <w:rPr>
                <w:rFonts w:ascii="Times New Roman" w:eastAsia="Times New Roman" w:hAnsi="Times New Roman" w:hint="cs"/>
                <w:b/>
                <w:bCs/>
                <w:sz w:val="24"/>
                <w:szCs w:val="24"/>
                <w:rtl/>
                <w:lang w:eastAsia="he-IL"/>
              </w:rPr>
              <w:t>(</w:t>
            </w:r>
            <w:r w:rsidR="00DA1611">
              <w:rPr>
                <w:rFonts w:ascii="Times New Roman" w:eastAsia="Times New Roman" w:hAnsi="Times New Roman" w:hint="cs"/>
                <w:b/>
                <w:bCs/>
                <w:sz w:val="24"/>
                <w:szCs w:val="24"/>
                <w:rtl/>
                <w:lang w:eastAsia="he-IL"/>
              </w:rPr>
              <w:t xml:space="preserve">לא </w:t>
            </w:r>
            <w:r w:rsidRPr="00C23C13">
              <w:rPr>
                <w:rFonts w:ascii="Times New Roman" w:eastAsia="Times New Roman" w:hAnsi="Times New Roman" w:hint="cs"/>
                <w:b/>
                <w:bCs/>
                <w:sz w:val="24"/>
                <w:szCs w:val="24"/>
                <w:rtl/>
                <w:lang w:eastAsia="he-IL"/>
              </w:rPr>
              <w:t>כולל מע"מ)</w:t>
            </w:r>
          </w:p>
        </w:tc>
        <w:tc>
          <w:tcPr>
            <w:tcW w:w="1847" w:type="dxa"/>
            <w:shd w:val="clear" w:color="auto" w:fill="D9D9D9" w:themeFill="background1" w:themeFillShade="D9"/>
          </w:tcPr>
          <w:p w14:paraId="28AA1FE8" w14:textId="2A9BD53E"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Pr>
                <w:rFonts w:ascii="Times New Roman" w:eastAsia="Times New Roman" w:hAnsi="Times New Roman" w:hint="cs"/>
                <w:b/>
                <w:bCs/>
                <w:sz w:val="24"/>
                <w:szCs w:val="24"/>
                <w:rtl/>
                <w:lang w:eastAsia="he-IL"/>
              </w:rPr>
              <w:t>אחוז הנחה מוצע</w:t>
            </w:r>
          </w:p>
        </w:tc>
        <w:tc>
          <w:tcPr>
            <w:tcW w:w="2002" w:type="dxa"/>
            <w:shd w:val="clear" w:color="auto" w:fill="D9D9D9" w:themeFill="background1" w:themeFillShade="D9"/>
          </w:tcPr>
          <w:p w14:paraId="47B767BB" w14:textId="77777777" w:rsidR="00041046"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Pr>
                <w:rFonts w:ascii="Times New Roman" w:eastAsia="Times New Roman" w:hAnsi="Times New Roman" w:hint="cs"/>
                <w:b/>
                <w:bCs/>
                <w:sz w:val="24"/>
                <w:szCs w:val="24"/>
                <w:rtl/>
                <w:lang w:eastAsia="he-IL"/>
              </w:rPr>
              <w:t xml:space="preserve">מחיר מחושב לאחר הנחה </w:t>
            </w:r>
          </w:p>
          <w:p w14:paraId="2196CAF2" w14:textId="49F14380" w:rsidR="00FB102D" w:rsidRPr="00C23C13" w:rsidRDefault="00C23C13" w:rsidP="00C23C13">
            <w:pPr>
              <w:pStyle w:val="81"/>
              <w:shd w:val="clear" w:color="auto" w:fill="auto"/>
              <w:tabs>
                <w:tab w:val="left" w:pos="7966"/>
              </w:tabs>
              <w:spacing w:before="0" w:after="0" w:line="403" w:lineRule="exact"/>
              <w:ind w:firstLine="0"/>
              <w:rPr>
                <w:rFonts w:ascii="Times New Roman" w:eastAsia="Times New Roman" w:hAnsi="Times New Roman"/>
                <w:b/>
                <w:bCs/>
                <w:sz w:val="24"/>
                <w:szCs w:val="24"/>
                <w:rtl/>
                <w:lang w:eastAsia="he-IL"/>
              </w:rPr>
            </w:pPr>
            <w:r>
              <w:rPr>
                <w:rFonts w:ascii="Times New Roman" w:eastAsia="Times New Roman" w:hAnsi="Times New Roman" w:hint="cs"/>
                <w:b/>
                <w:bCs/>
                <w:sz w:val="24"/>
                <w:szCs w:val="24"/>
                <w:rtl/>
                <w:lang w:eastAsia="he-IL"/>
              </w:rPr>
              <w:t>(לא כולל מע"מ)</w:t>
            </w:r>
          </w:p>
        </w:tc>
      </w:tr>
      <w:tr w:rsidR="00FB102D" w14:paraId="672944C8" w14:textId="77777777" w:rsidTr="00041046">
        <w:tc>
          <w:tcPr>
            <w:tcW w:w="1165" w:type="dxa"/>
          </w:tcPr>
          <w:p w14:paraId="2935C194" w14:textId="59891C1B" w:rsidR="00FB102D" w:rsidRPr="00B94CA2" w:rsidRDefault="009B31C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01</w:t>
            </w:r>
          </w:p>
        </w:tc>
        <w:tc>
          <w:tcPr>
            <w:tcW w:w="2527" w:type="dxa"/>
          </w:tcPr>
          <w:p w14:paraId="0E501D31" w14:textId="75431BD7" w:rsidR="00FB102D" w:rsidRPr="00B94CA2" w:rsidRDefault="009B31C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עבודות עפר</w:t>
            </w:r>
          </w:p>
        </w:tc>
        <w:tc>
          <w:tcPr>
            <w:tcW w:w="1846" w:type="dxa"/>
          </w:tcPr>
          <w:p w14:paraId="327C8CC9" w14:textId="0E9E4E3B" w:rsidR="00FB102D" w:rsidRDefault="009B31C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292,770</w:t>
            </w:r>
          </w:p>
        </w:tc>
        <w:tc>
          <w:tcPr>
            <w:tcW w:w="1847" w:type="dxa"/>
          </w:tcPr>
          <w:p w14:paraId="6F31C665"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6395068D"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FB102D" w14:paraId="2982C3F5" w14:textId="77777777" w:rsidTr="00041046">
        <w:tc>
          <w:tcPr>
            <w:tcW w:w="1165" w:type="dxa"/>
          </w:tcPr>
          <w:p w14:paraId="3540ACA2" w14:textId="32D87FDE" w:rsidR="00FB102D" w:rsidRPr="00B94CA2" w:rsidRDefault="009B31C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03</w:t>
            </w:r>
          </w:p>
        </w:tc>
        <w:tc>
          <w:tcPr>
            <w:tcW w:w="2527" w:type="dxa"/>
          </w:tcPr>
          <w:p w14:paraId="0D2BA5FC" w14:textId="7BBB70FA" w:rsidR="00FB102D" w:rsidRPr="00B94CA2" w:rsidRDefault="009B31C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כבלים</w:t>
            </w:r>
          </w:p>
        </w:tc>
        <w:tc>
          <w:tcPr>
            <w:tcW w:w="1846" w:type="dxa"/>
          </w:tcPr>
          <w:p w14:paraId="5E8B73EF" w14:textId="4C727AEF" w:rsidR="00FB102D"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150,720</w:t>
            </w:r>
          </w:p>
        </w:tc>
        <w:tc>
          <w:tcPr>
            <w:tcW w:w="1847" w:type="dxa"/>
          </w:tcPr>
          <w:p w14:paraId="26EB8B4A"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354B6C34"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FB102D" w14:paraId="363C8F11" w14:textId="77777777" w:rsidTr="00041046">
        <w:tc>
          <w:tcPr>
            <w:tcW w:w="1165" w:type="dxa"/>
          </w:tcPr>
          <w:p w14:paraId="18A46945" w14:textId="473CFDD3" w:rsidR="00FB102D"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04</w:t>
            </w:r>
          </w:p>
        </w:tc>
        <w:tc>
          <w:tcPr>
            <w:tcW w:w="2527" w:type="dxa"/>
          </w:tcPr>
          <w:p w14:paraId="766738AE" w14:textId="64EED74E" w:rsidR="00FB102D"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 xml:space="preserve">הארקות </w:t>
            </w:r>
          </w:p>
        </w:tc>
        <w:tc>
          <w:tcPr>
            <w:tcW w:w="1846" w:type="dxa"/>
          </w:tcPr>
          <w:p w14:paraId="70F66963" w14:textId="5551A6E0" w:rsidR="00FB102D"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2,223</w:t>
            </w:r>
          </w:p>
        </w:tc>
        <w:tc>
          <w:tcPr>
            <w:tcW w:w="1847" w:type="dxa"/>
          </w:tcPr>
          <w:p w14:paraId="3835F6AC"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0944FA22"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FB102D" w14:paraId="7026D385" w14:textId="77777777" w:rsidTr="00041046">
        <w:tc>
          <w:tcPr>
            <w:tcW w:w="1165" w:type="dxa"/>
          </w:tcPr>
          <w:p w14:paraId="4C49592A" w14:textId="7D71C52B" w:rsidR="00FB102D"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05</w:t>
            </w:r>
          </w:p>
        </w:tc>
        <w:tc>
          <w:tcPr>
            <w:tcW w:w="2527" w:type="dxa"/>
          </w:tcPr>
          <w:p w14:paraId="34EE7FDE" w14:textId="73ACDDD3" w:rsidR="00FB102D"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לוחות חשמל</w:t>
            </w:r>
          </w:p>
        </w:tc>
        <w:tc>
          <w:tcPr>
            <w:tcW w:w="1846" w:type="dxa"/>
          </w:tcPr>
          <w:p w14:paraId="3CAC38CC" w14:textId="41369192" w:rsidR="00FB102D"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28,038</w:t>
            </w:r>
          </w:p>
        </w:tc>
        <w:tc>
          <w:tcPr>
            <w:tcW w:w="1847" w:type="dxa"/>
          </w:tcPr>
          <w:p w14:paraId="360BB916"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7AC845B3" w14:textId="77777777" w:rsidR="00FB102D" w:rsidRDefault="00FB102D"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AD062F" w14:paraId="5A7A059E" w14:textId="77777777" w:rsidTr="00041046">
        <w:tc>
          <w:tcPr>
            <w:tcW w:w="1165" w:type="dxa"/>
          </w:tcPr>
          <w:p w14:paraId="5DAB4C29" w14:textId="4AABD024" w:rsidR="00AD062F"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06</w:t>
            </w:r>
          </w:p>
        </w:tc>
        <w:tc>
          <w:tcPr>
            <w:tcW w:w="2527" w:type="dxa"/>
          </w:tcPr>
          <w:p w14:paraId="0F95A35B" w14:textId="0A2DA49B" w:rsidR="00AD062F"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נגרות ומסגרות אומן</w:t>
            </w:r>
          </w:p>
        </w:tc>
        <w:tc>
          <w:tcPr>
            <w:tcW w:w="1846" w:type="dxa"/>
          </w:tcPr>
          <w:p w14:paraId="7AA88118" w14:textId="4F91B816" w:rsidR="00AD062F"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30,600</w:t>
            </w:r>
          </w:p>
        </w:tc>
        <w:tc>
          <w:tcPr>
            <w:tcW w:w="1847" w:type="dxa"/>
          </w:tcPr>
          <w:p w14:paraId="2D6D67E9"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59382897"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AD062F" w14:paraId="313A33AB" w14:textId="77777777" w:rsidTr="00041046">
        <w:tc>
          <w:tcPr>
            <w:tcW w:w="1165" w:type="dxa"/>
          </w:tcPr>
          <w:p w14:paraId="2296F178" w14:textId="2CD7D9E5" w:rsidR="00AD062F"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07</w:t>
            </w:r>
          </w:p>
        </w:tc>
        <w:tc>
          <w:tcPr>
            <w:tcW w:w="2527" w:type="dxa"/>
          </w:tcPr>
          <w:p w14:paraId="13BA5FAA" w14:textId="650E3946" w:rsidR="00AD062F"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מתקני תברואה</w:t>
            </w:r>
          </w:p>
        </w:tc>
        <w:tc>
          <w:tcPr>
            <w:tcW w:w="1846" w:type="dxa"/>
          </w:tcPr>
          <w:p w14:paraId="6FF4B2C7" w14:textId="2FA5C9A8" w:rsidR="00AD062F"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32,234</w:t>
            </w:r>
          </w:p>
        </w:tc>
        <w:tc>
          <w:tcPr>
            <w:tcW w:w="1847" w:type="dxa"/>
          </w:tcPr>
          <w:p w14:paraId="197B7B13"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312D4844"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AD062F" w14:paraId="2FEE089F" w14:textId="77777777" w:rsidTr="00041046">
        <w:tc>
          <w:tcPr>
            <w:tcW w:w="1165" w:type="dxa"/>
          </w:tcPr>
          <w:p w14:paraId="7919F603" w14:textId="60C8CED2" w:rsidR="00AD062F"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19</w:t>
            </w:r>
          </w:p>
        </w:tc>
        <w:tc>
          <w:tcPr>
            <w:tcW w:w="2527" w:type="dxa"/>
          </w:tcPr>
          <w:p w14:paraId="73FFCBF8" w14:textId="20F8913B" w:rsidR="00AD062F"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הכנות לתאורה חוץ</w:t>
            </w:r>
          </w:p>
        </w:tc>
        <w:tc>
          <w:tcPr>
            <w:tcW w:w="1846" w:type="dxa"/>
          </w:tcPr>
          <w:p w14:paraId="3740E51A" w14:textId="017F483C" w:rsidR="00AD062F"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4,200</w:t>
            </w:r>
          </w:p>
        </w:tc>
        <w:tc>
          <w:tcPr>
            <w:tcW w:w="1847" w:type="dxa"/>
          </w:tcPr>
          <w:p w14:paraId="4FA1E199"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10588B8B"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AD062F" w14:paraId="18C4D168" w14:textId="77777777" w:rsidTr="00041046">
        <w:tc>
          <w:tcPr>
            <w:tcW w:w="1165" w:type="dxa"/>
          </w:tcPr>
          <w:p w14:paraId="5EE469D4" w14:textId="057BD972" w:rsidR="00AD062F"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30</w:t>
            </w:r>
          </w:p>
        </w:tc>
        <w:tc>
          <w:tcPr>
            <w:tcW w:w="2527" w:type="dxa"/>
          </w:tcPr>
          <w:p w14:paraId="7BBCDD07" w14:textId="30D666BC" w:rsidR="00AD062F"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ריהוט חוץ</w:t>
            </w:r>
          </w:p>
        </w:tc>
        <w:tc>
          <w:tcPr>
            <w:tcW w:w="1846" w:type="dxa"/>
          </w:tcPr>
          <w:p w14:paraId="17784EC8" w14:textId="1E27F33F" w:rsidR="00AD062F"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126,320</w:t>
            </w:r>
          </w:p>
        </w:tc>
        <w:tc>
          <w:tcPr>
            <w:tcW w:w="1847" w:type="dxa"/>
          </w:tcPr>
          <w:p w14:paraId="7D72FE3B"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3F902AC0" w14:textId="77777777" w:rsidR="00AD062F" w:rsidRDefault="00AD062F"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BB5897" w14:paraId="4BD6D916" w14:textId="77777777" w:rsidTr="00041046">
        <w:tc>
          <w:tcPr>
            <w:tcW w:w="1165" w:type="dxa"/>
          </w:tcPr>
          <w:p w14:paraId="3410BE54" w14:textId="69BD88E6" w:rsidR="00BB5897"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lastRenderedPageBreak/>
              <w:t>40</w:t>
            </w:r>
          </w:p>
        </w:tc>
        <w:tc>
          <w:tcPr>
            <w:tcW w:w="2527" w:type="dxa"/>
          </w:tcPr>
          <w:p w14:paraId="01626068" w14:textId="4865CAF2" w:rsidR="00BB5897"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פיתוח נופי</w:t>
            </w:r>
          </w:p>
        </w:tc>
        <w:tc>
          <w:tcPr>
            <w:tcW w:w="1846" w:type="dxa"/>
          </w:tcPr>
          <w:p w14:paraId="361918A0" w14:textId="2ACF8D1E" w:rsidR="00BB5897"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909,360</w:t>
            </w:r>
          </w:p>
        </w:tc>
        <w:tc>
          <w:tcPr>
            <w:tcW w:w="1847" w:type="dxa"/>
          </w:tcPr>
          <w:p w14:paraId="7BD2775B" w14:textId="77777777" w:rsidR="00BB5897"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5439E36E" w14:textId="77777777" w:rsidR="00BB5897"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BB5897" w14:paraId="2BDDC01E" w14:textId="77777777" w:rsidTr="00041046">
        <w:tc>
          <w:tcPr>
            <w:tcW w:w="1165" w:type="dxa"/>
          </w:tcPr>
          <w:p w14:paraId="17CFD91C" w14:textId="6759F642" w:rsidR="00BB5897"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44</w:t>
            </w:r>
          </w:p>
        </w:tc>
        <w:tc>
          <w:tcPr>
            <w:tcW w:w="2527" w:type="dxa"/>
          </w:tcPr>
          <w:p w14:paraId="1BC8C18B" w14:textId="0126787A" w:rsidR="00BB5897"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גידור</w:t>
            </w:r>
          </w:p>
        </w:tc>
        <w:tc>
          <w:tcPr>
            <w:tcW w:w="1846" w:type="dxa"/>
          </w:tcPr>
          <w:p w14:paraId="7FB5B813" w14:textId="48942AC3" w:rsidR="00BB5897"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174,990</w:t>
            </w:r>
          </w:p>
        </w:tc>
        <w:tc>
          <w:tcPr>
            <w:tcW w:w="1847" w:type="dxa"/>
          </w:tcPr>
          <w:p w14:paraId="7963B526" w14:textId="77777777" w:rsidR="00BB5897"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01296393" w14:textId="77777777" w:rsidR="00BB5897"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BB5897" w14:paraId="5DFB75D0" w14:textId="77777777" w:rsidTr="00041046">
        <w:tc>
          <w:tcPr>
            <w:tcW w:w="1165" w:type="dxa"/>
          </w:tcPr>
          <w:p w14:paraId="7CAD9E00" w14:textId="3DA7EF17" w:rsidR="00BB5897"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51</w:t>
            </w:r>
          </w:p>
        </w:tc>
        <w:tc>
          <w:tcPr>
            <w:tcW w:w="2527" w:type="dxa"/>
          </w:tcPr>
          <w:p w14:paraId="2B935C63" w14:textId="48C1D84E" w:rsidR="00BB5897"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סלילה</w:t>
            </w:r>
          </w:p>
        </w:tc>
        <w:tc>
          <w:tcPr>
            <w:tcW w:w="1846" w:type="dxa"/>
          </w:tcPr>
          <w:p w14:paraId="4F4C1B81" w14:textId="44E402FA" w:rsidR="00BB5897"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71,400</w:t>
            </w:r>
          </w:p>
        </w:tc>
        <w:tc>
          <w:tcPr>
            <w:tcW w:w="1847" w:type="dxa"/>
          </w:tcPr>
          <w:p w14:paraId="35C80007" w14:textId="77777777" w:rsidR="00BB5897"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54B5D00D" w14:textId="77777777" w:rsidR="00BB5897"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BB5897" w14:paraId="6B94286E" w14:textId="77777777" w:rsidTr="00041046">
        <w:tc>
          <w:tcPr>
            <w:tcW w:w="1165" w:type="dxa"/>
          </w:tcPr>
          <w:p w14:paraId="2C06815E" w14:textId="05463A02" w:rsidR="00BB5897"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57</w:t>
            </w:r>
          </w:p>
        </w:tc>
        <w:tc>
          <w:tcPr>
            <w:tcW w:w="2527" w:type="dxa"/>
          </w:tcPr>
          <w:p w14:paraId="109DC87F" w14:textId="76F8A2CA" w:rsidR="00BB5897" w:rsidRPr="00B94CA2"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B94CA2">
              <w:rPr>
                <w:rFonts w:ascii="Times New Roman" w:eastAsia="Times New Roman" w:hAnsi="Times New Roman" w:hint="cs"/>
                <w:sz w:val="20"/>
                <w:szCs w:val="28"/>
                <w:rtl/>
                <w:lang w:eastAsia="he-IL"/>
              </w:rPr>
              <w:t>קווי מים וביוב</w:t>
            </w:r>
          </w:p>
        </w:tc>
        <w:tc>
          <w:tcPr>
            <w:tcW w:w="1846" w:type="dxa"/>
          </w:tcPr>
          <w:p w14:paraId="10217659" w14:textId="16F7922F" w:rsidR="00BB5897"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408,965</w:t>
            </w:r>
          </w:p>
        </w:tc>
        <w:tc>
          <w:tcPr>
            <w:tcW w:w="1847" w:type="dxa"/>
          </w:tcPr>
          <w:p w14:paraId="6EC5EF5F" w14:textId="77777777" w:rsidR="00BB5897"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c>
          <w:tcPr>
            <w:tcW w:w="2002" w:type="dxa"/>
          </w:tcPr>
          <w:p w14:paraId="3A7D14CF" w14:textId="77777777" w:rsidR="00BB5897" w:rsidRDefault="00BB5897"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041046" w14:paraId="7BD08AB6" w14:textId="77777777" w:rsidTr="00041046">
        <w:tc>
          <w:tcPr>
            <w:tcW w:w="7385" w:type="dxa"/>
            <w:gridSpan w:val="4"/>
          </w:tcPr>
          <w:p w14:paraId="2AF32E9F" w14:textId="76D0134D" w:rsidR="00041046" w:rsidRPr="00041046" w:rsidRDefault="00041046" w:rsidP="00521E30">
            <w:pPr>
              <w:pStyle w:val="81"/>
              <w:shd w:val="clear" w:color="auto" w:fill="auto"/>
              <w:tabs>
                <w:tab w:val="left" w:pos="7966"/>
              </w:tabs>
              <w:spacing w:before="0" w:after="0" w:line="403" w:lineRule="exact"/>
              <w:ind w:firstLine="0"/>
              <w:jc w:val="both"/>
              <w:rPr>
                <w:rFonts w:ascii="Times New Roman" w:eastAsia="Times New Roman" w:hAnsi="Times New Roman"/>
                <w:b/>
                <w:bCs/>
                <w:sz w:val="24"/>
                <w:szCs w:val="24"/>
                <w:rtl/>
                <w:lang w:eastAsia="he-IL"/>
              </w:rPr>
            </w:pPr>
            <w:r w:rsidRPr="00041046">
              <w:rPr>
                <w:rFonts w:ascii="Times New Roman" w:eastAsia="Times New Roman" w:hAnsi="Times New Roman" w:hint="cs"/>
                <w:b/>
                <w:bCs/>
                <w:sz w:val="24"/>
                <w:szCs w:val="24"/>
                <w:rtl/>
                <w:lang w:eastAsia="he-IL"/>
              </w:rPr>
              <w:t xml:space="preserve">סה"כ מבנה 02 לאחר שקלול הנחת המציע </w:t>
            </w:r>
          </w:p>
        </w:tc>
        <w:tc>
          <w:tcPr>
            <w:tcW w:w="2002" w:type="dxa"/>
          </w:tcPr>
          <w:p w14:paraId="4E505B6F" w14:textId="77777777" w:rsidR="00041046" w:rsidRDefault="0004104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bl>
    <w:p w14:paraId="632F638C" w14:textId="77777777" w:rsidR="00A578B6" w:rsidRPr="00891C3D" w:rsidRDefault="00A578B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p w14:paraId="7D8B8DE4" w14:textId="5CB7270B" w:rsidR="00041046" w:rsidRDefault="00311413"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סך הכל</w:t>
      </w:r>
      <w:r w:rsidR="009744C9">
        <w:rPr>
          <w:rFonts w:ascii="Times New Roman" w:eastAsia="Times New Roman" w:hAnsi="Times New Roman" w:hint="cs"/>
          <w:sz w:val="20"/>
          <w:szCs w:val="28"/>
          <w:rtl/>
          <w:lang w:eastAsia="he-IL"/>
        </w:rPr>
        <w:t xml:space="preserve"> </w:t>
      </w:r>
      <w:r w:rsidR="00A857A3">
        <w:rPr>
          <w:rFonts w:ascii="Times New Roman" w:eastAsia="Times New Roman" w:hAnsi="Times New Roman" w:hint="cs"/>
          <w:sz w:val="20"/>
          <w:szCs w:val="28"/>
          <w:rtl/>
          <w:lang w:eastAsia="he-IL"/>
        </w:rPr>
        <w:t>הצעת הקבלן</w:t>
      </w:r>
      <w:r>
        <w:rPr>
          <w:rFonts w:ascii="Times New Roman" w:eastAsia="Times New Roman" w:hAnsi="Times New Roman" w:hint="cs"/>
          <w:sz w:val="20"/>
          <w:szCs w:val="28"/>
          <w:rtl/>
          <w:lang w:eastAsia="he-IL"/>
        </w:rPr>
        <w:t xml:space="preserve">: </w:t>
      </w:r>
    </w:p>
    <w:p w14:paraId="39FDEC9B" w14:textId="77777777" w:rsidR="00A578B6" w:rsidRDefault="00A578B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bl>
      <w:tblPr>
        <w:tblStyle w:val="aff1"/>
        <w:bidiVisual/>
        <w:tblW w:w="9004" w:type="dxa"/>
        <w:tblLook w:val="04A0" w:firstRow="1" w:lastRow="0" w:firstColumn="1" w:lastColumn="0" w:noHBand="0" w:noVBand="1"/>
      </w:tblPr>
      <w:tblGrid>
        <w:gridCol w:w="2848"/>
        <w:gridCol w:w="6156"/>
      </w:tblGrid>
      <w:tr w:rsidR="00D3402C" w14:paraId="32FB737B" w14:textId="77777777" w:rsidTr="009B31CF">
        <w:tc>
          <w:tcPr>
            <w:tcW w:w="2848" w:type="dxa"/>
            <w:shd w:val="clear" w:color="auto" w:fill="D9D9D9" w:themeFill="background1" w:themeFillShade="D9"/>
          </w:tcPr>
          <w:p w14:paraId="7BB912D1" w14:textId="19DBAE64" w:rsidR="00D3402C" w:rsidRPr="00311413"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b/>
                <w:bCs/>
                <w:sz w:val="20"/>
                <w:szCs w:val="28"/>
                <w:rtl/>
                <w:lang w:eastAsia="he-IL"/>
              </w:rPr>
            </w:pPr>
            <w:r w:rsidRPr="00311413">
              <w:rPr>
                <w:rFonts w:ascii="Times New Roman" w:eastAsia="Times New Roman" w:hAnsi="Times New Roman" w:hint="cs"/>
                <w:b/>
                <w:bCs/>
                <w:sz w:val="20"/>
                <w:szCs w:val="28"/>
                <w:rtl/>
                <w:lang w:eastAsia="he-IL"/>
              </w:rPr>
              <w:t xml:space="preserve">שקלול הצעת המשתתף </w:t>
            </w:r>
            <w:r>
              <w:rPr>
                <w:rFonts w:ascii="Times New Roman" w:eastAsia="Times New Roman" w:hAnsi="Times New Roman" w:hint="cs"/>
                <w:b/>
                <w:bCs/>
                <w:sz w:val="20"/>
                <w:szCs w:val="28"/>
                <w:rtl/>
                <w:lang w:eastAsia="he-IL"/>
              </w:rPr>
              <w:t xml:space="preserve">לא כולל מע"מ </w:t>
            </w:r>
          </w:p>
        </w:tc>
        <w:tc>
          <w:tcPr>
            <w:tcW w:w="6156" w:type="dxa"/>
            <w:shd w:val="clear" w:color="auto" w:fill="D9D9D9" w:themeFill="background1" w:themeFillShade="D9"/>
          </w:tcPr>
          <w:p w14:paraId="4CA36235" w14:textId="6A7A8BBC" w:rsidR="00D3402C" w:rsidRDefault="009744C9"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sz w:val="20"/>
                <w:szCs w:val="28"/>
                <w:lang w:eastAsia="he-IL"/>
              </w:rPr>
              <w:t>XXXXXXXXXXXXXXXXXXXXXXXXXXXXXXXXXXXXXXXX</w:t>
            </w:r>
          </w:p>
        </w:tc>
      </w:tr>
      <w:tr w:rsidR="00D3402C" w14:paraId="532468FB" w14:textId="77777777" w:rsidTr="009B31CF">
        <w:tc>
          <w:tcPr>
            <w:tcW w:w="2848" w:type="dxa"/>
          </w:tcPr>
          <w:p w14:paraId="23EBE495" w14:textId="77777777" w:rsidR="00D3402C"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 xml:space="preserve">מבנה 01+ מבנה 02 </w:t>
            </w:r>
          </w:p>
          <w:p w14:paraId="738A028F" w14:textId="11A361C3" w:rsidR="00D3402C"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Pr>
                <w:rFonts w:ascii="Times New Roman" w:eastAsia="Times New Roman" w:hAnsi="Times New Roman" w:hint="cs"/>
                <w:sz w:val="20"/>
                <w:szCs w:val="28"/>
                <w:rtl/>
                <w:lang w:eastAsia="he-IL"/>
              </w:rPr>
              <w:t xml:space="preserve">לאחר חישוב שיעור ההנחה </w:t>
            </w:r>
            <w:r w:rsidR="009744C9">
              <w:rPr>
                <w:rFonts w:ascii="Times New Roman" w:eastAsia="Times New Roman" w:hAnsi="Times New Roman" w:hint="cs"/>
                <w:sz w:val="20"/>
                <w:szCs w:val="28"/>
                <w:rtl/>
                <w:lang w:eastAsia="he-IL"/>
              </w:rPr>
              <w:t>לכל אחד מהמבנים</w:t>
            </w:r>
          </w:p>
        </w:tc>
        <w:tc>
          <w:tcPr>
            <w:tcW w:w="6156" w:type="dxa"/>
          </w:tcPr>
          <w:p w14:paraId="60D7D572" w14:textId="77777777" w:rsidR="00D3402C"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r w:rsidR="00D3402C" w14:paraId="4513C8F3" w14:textId="77777777" w:rsidTr="00841158">
        <w:tc>
          <w:tcPr>
            <w:tcW w:w="2848" w:type="dxa"/>
            <w:shd w:val="clear" w:color="auto" w:fill="D9D9D9" w:themeFill="background1" w:themeFillShade="D9"/>
          </w:tcPr>
          <w:p w14:paraId="7889D1B6" w14:textId="1491704F" w:rsidR="00D3402C" w:rsidRDefault="009744C9"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r w:rsidRPr="00311413">
              <w:rPr>
                <w:rFonts w:ascii="Times New Roman" w:eastAsia="Times New Roman" w:hAnsi="Times New Roman" w:hint="cs"/>
                <w:b/>
                <w:bCs/>
                <w:sz w:val="20"/>
                <w:szCs w:val="28"/>
                <w:rtl/>
                <w:lang w:eastAsia="he-IL"/>
              </w:rPr>
              <w:t xml:space="preserve">שקלול הצעת המשתתף </w:t>
            </w:r>
            <w:r>
              <w:rPr>
                <w:rFonts w:ascii="Times New Roman" w:eastAsia="Times New Roman" w:hAnsi="Times New Roman" w:hint="cs"/>
                <w:b/>
                <w:bCs/>
                <w:sz w:val="20"/>
                <w:szCs w:val="28"/>
                <w:rtl/>
                <w:lang w:eastAsia="he-IL"/>
              </w:rPr>
              <w:t>כולל מע"מ</w:t>
            </w:r>
            <w:r>
              <w:rPr>
                <w:rFonts w:ascii="Times New Roman" w:eastAsia="Times New Roman" w:hAnsi="Times New Roman" w:hint="cs"/>
                <w:sz w:val="20"/>
                <w:szCs w:val="28"/>
                <w:rtl/>
                <w:lang w:eastAsia="he-IL"/>
              </w:rPr>
              <w:t xml:space="preserve"> </w:t>
            </w:r>
            <w:r w:rsidRPr="009744C9">
              <w:rPr>
                <w:rFonts w:ascii="Times New Roman" w:eastAsia="Times New Roman" w:hAnsi="Times New Roman"/>
                <w:b/>
                <w:bCs/>
                <w:sz w:val="20"/>
                <w:szCs w:val="28"/>
                <w:rtl/>
                <w:lang w:eastAsia="he-IL"/>
              </w:rPr>
              <w:t>–</w:t>
            </w:r>
            <w:r w:rsidRPr="009744C9">
              <w:rPr>
                <w:rFonts w:ascii="Times New Roman" w:eastAsia="Times New Roman" w:hAnsi="Times New Roman" w:hint="cs"/>
                <w:b/>
                <w:bCs/>
                <w:sz w:val="20"/>
                <w:szCs w:val="28"/>
                <w:rtl/>
                <w:lang w:eastAsia="he-IL"/>
              </w:rPr>
              <w:t xml:space="preserve"> 18%</w:t>
            </w:r>
            <w:r>
              <w:rPr>
                <w:rFonts w:ascii="Times New Roman" w:eastAsia="Times New Roman" w:hAnsi="Times New Roman" w:hint="cs"/>
                <w:sz w:val="20"/>
                <w:szCs w:val="28"/>
                <w:rtl/>
                <w:lang w:eastAsia="he-IL"/>
              </w:rPr>
              <w:t xml:space="preserve"> </w:t>
            </w:r>
          </w:p>
        </w:tc>
        <w:tc>
          <w:tcPr>
            <w:tcW w:w="6156" w:type="dxa"/>
          </w:tcPr>
          <w:p w14:paraId="5A3F2FA6" w14:textId="77777777" w:rsidR="00D3402C" w:rsidRDefault="00D3402C"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tc>
      </w:tr>
    </w:tbl>
    <w:p w14:paraId="105871F5" w14:textId="77777777" w:rsidR="00041046" w:rsidRPr="00FB102D" w:rsidRDefault="00041046" w:rsidP="00521E30">
      <w:pPr>
        <w:pStyle w:val="81"/>
        <w:shd w:val="clear" w:color="auto" w:fill="auto"/>
        <w:tabs>
          <w:tab w:val="left" w:pos="7966"/>
        </w:tabs>
        <w:spacing w:before="0" w:after="0" w:line="403" w:lineRule="exact"/>
        <w:ind w:firstLine="0"/>
        <w:jc w:val="both"/>
        <w:rPr>
          <w:rFonts w:ascii="Times New Roman" w:eastAsia="Times New Roman" w:hAnsi="Times New Roman"/>
          <w:sz w:val="20"/>
          <w:szCs w:val="28"/>
          <w:rtl/>
          <w:lang w:eastAsia="he-IL"/>
        </w:rPr>
      </w:pPr>
    </w:p>
    <w:p w14:paraId="5F49D143" w14:textId="13C00E37" w:rsidR="00D97C6F" w:rsidRPr="00D97C6F" w:rsidRDefault="00D97C6F" w:rsidP="00521E30">
      <w:pPr>
        <w:pStyle w:val="81"/>
        <w:shd w:val="clear" w:color="auto" w:fill="auto"/>
        <w:tabs>
          <w:tab w:val="left" w:pos="7966"/>
        </w:tabs>
        <w:spacing w:before="0" w:after="0" w:line="403" w:lineRule="exact"/>
        <w:ind w:firstLine="0"/>
        <w:jc w:val="both"/>
        <w:rPr>
          <w:b/>
          <w:bCs/>
          <w:sz w:val="25"/>
          <w:szCs w:val="25"/>
          <w:rtl/>
        </w:rPr>
      </w:pPr>
      <w:r w:rsidRPr="00D97C6F">
        <w:rPr>
          <w:rFonts w:hint="cs"/>
          <w:b/>
          <w:bCs/>
          <w:sz w:val="25"/>
          <w:szCs w:val="25"/>
          <w:rtl/>
        </w:rPr>
        <w:t>מובהר כי ההצעה תוגש באחוזים עד 2 ספרות אחרי הנקודה העשרונית.</w:t>
      </w:r>
    </w:p>
    <w:p w14:paraId="1A9DBF6F" w14:textId="77777777" w:rsidR="00D97C6F" w:rsidRDefault="00D97C6F" w:rsidP="00521E30">
      <w:pPr>
        <w:pStyle w:val="81"/>
        <w:shd w:val="clear" w:color="auto" w:fill="auto"/>
        <w:tabs>
          <w:tab w:val="left" w:pos="7966"/>
        </w:tabs>
        <w:spacing w:before="0" w:after="0" w:line="403" w:lineRule="exact"/>
        <w:ind w:firstLine="0"/>
        <w:jc w:val="both"/>
        <w:rPr>
          <w:b/>
          <w:bCs/>
          <w:sz w:val="25"/>
          <w:szCs w:val="25"/>
          <w:rtl/>
        </w:rPr>
      </w:pPr>
    </w:p>
    <w:p w14:paraId="122A0902" w14:textId="77777777" w:rsidR="00AC2C1D" w:rsidRDefault="00AC2C1D" w:rsidP="00521E30">
      <w:pPr>
        <w:pStyle w:val="81"/>
        <w:shd w:val="clear" w:color="auto" w:fill="auto"/>
        <w:tabs>
          <w:tab w:val="left" w:pos="7966"/>
        </w:tabs>
        <w:spacing w:before="0" w:after="0" w:line="403" w:lineRule="exact"/>
        <w:ind w:firstLine="0"/>
        <w:jc w:val="both"/>
        <w:rPr>
          <w:rtl/>
        </w:rPr>
      </w:pPr>
    </w:p>
    <w:p w14:paraId="602B4FAF" w14:textId="2DEDE603" w:rsidR="00C23117" w:rsidRPr="00C15CBF" w:rsidRDefault="00C23117" w:rsidP="00521E30">
      <w:pPr>
        <w:pStyle w:val="81"/>
        <w:shd w:val="clear" w:color="auto" w:fill="auto"/>
        <w:tabs>
          <w:tab w:val="left" w:pos="7966"/>
        </w:tabs>
        <w:spacing w:before="0" w:after="0" w:line="403" w:lineRule="exact"/>
        <w:ind w:firstLine="0"/>
        <w:jc w:val="both"/>
        <w:rPr>
          <w:rtl/>
        </w:rPr>
      </w:pPr>
      <w:r w:rsidRPr="00C15CBF">
        <w:rPr>
          <w:rFonts w:hint="cs"/>
          <w:rtl/>
        </w:rPr>
        <w:t xml:space="preserve">                                                                                                        ___________________</w:t>
      </w:r>
    </w:p>
    <w:p w14:paraId="0622CAF3" w14:textId="5151B2FE" w:rsidR="00C23117" w:rsidRPr="00C15CBF" w:rsidRDefault="00C23117" w:rsidP="00521E30">
      <w:pPr>
        <w:pStyle w:val="81"/>
        <w:shd w:val="clear" w:color="auto" w:fill="auto"/>
        <w:tabs>
          <w:tab w:val="left" w:pos="7966"/>
        </w:tabs>
        <w:spacing w:before="0" w:after="0" w:line="403" w:lineRule="exact"/>
        <w:ind w:firstLine="0"/>
        <w:jc w:val="both"/>
        <w:rPr>
          <w:rtl/>
        </w:rPr>
      </w:pPr>
      <w:r w:rsidRPr="00C15CBF">
        <w:rPr>
          <w:rFonts w:hint="cs"/>
          <w:rtl/>
        </w:rPr>
        <w:t xml:space="preserve">                                                                                                                   חתימת המשתתף</w:t>
      </w:r>
    </w:p>
    <w:sectPr w:rsidR="00C23117" w:rsidRPr="00C15CBF">
      <w:footerReference w:type="default" r:id="rId11"/>
      <w:headerReference w:type="first" r:id="rId12"/>
      <w:endnotePr>
        <w:numFmt w:val="lowerLetter"/>
      </w:endnotePr>
      <w:pgSz w:w="11907" w:h="16840" w:code="9"/>
      <w:pgMar w:top="1440" w:right="1134" w:bottom="1440" w:left="153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A1A8" w14:textId="77777777" w:rsidR="00B223C0" w:rsidRDefault="00B223C0">
      <w:r>
        <w:separator/>
      </w:r>
    </w:p>
  </w:endnote>
  <w:endnote w:type="continuationSeparator" w:id="0">
    <w:p w14:paraId="6D070BAA" w14:textId="77777777" w:rsidR="00B223C0" w:rsidRDefault="00B223C0">
      <w:r>
        <w:continuationSeparator/>
      </w:r>
    </w:p>
  </w:endnote>
  <w:endnote w:type="continuationNotice" w:id="1">
    <w:p w14:paraId="2CEB739B" w14:textId="77777777" w:rsidR="00B223C0" w:rsidRDefault="00B22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Miriam Fixed">
    <w:panose1 w:val="020B0509050101010101"/>
    <w:charset w:val="00"/>
    <w:family w:val="modern"/>
    <w:pitch w:val="fixed"/>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khbar Simplified MT">
    <w:altName w:val="Arial"/>
    <w:panose1 w:val="00000000000000000000"/>
    <w:charset w:val="02"/>
    <w:family w:val="auto"/>
    <w:notTrueType/>
    <w:pitch w:val="variable"/>
  </w:font>
  <w:font w:name="Calibri">
    <w:panose1 w:val="020F0502020204030204"/>
    <w:charset w:val="00"/>
    <w:family w:val="swiss"/>
    <w:pitch w:val="variable"/>
    <w:sig w:usb0="E4002EFF" w:usb1="C200247B" w:usb2="00000009" w:usb3="00000000" w:csb0="000001FF" w:csb1="00000000"/>
  </w:font>
  <w:font w:name="TopType David">
    <w:charset w:val="B1"/>
    <w:family w:val="auto"/>
    <w:pitch w:val="variable"/>
    <w:sig w:usb0="00001801" w:usb1="00000000" w:usb2="00000000" w:usb3="00000000" w:csb0="00000020" w:csb1="00000000"/>
  </w:font>
  <w:font w:name="Rod">
    <w:panose1 w:val="02030509050101010101"/>
    <w:charset w:val="00"/>
    <w:family w:val="modern"/>
    <w:pitch w:val="fixed"/>
    <w:sig w:usb0="00000803" w:usb1="00000000" w:usb2="00000000" w:usb3="00000000" w:csb0="00000021" w:csb1="00000000"/>
  </w:font>
  <w:font w:name="Courier">
    <w:panose1 w:val="02070409020205020404"/>
    <w:charset w:val="00"/>
    <w:family w:val="auto"/>
    <w:notTrueType/>
    <w:pitch w:val="variable"/>
    <w:sig w:usb0="00000003" w:usb1="00000000" w:usb2="00000000" w:usb3="00000000" w:csb0="00000001" w:csb1="00000000"/>
  </w:font>
  <w:font w:name="David Backslanted">
    <w:altName w:val="Times New Roman"/>
    <w:panose1 w:val="00000000000000000000"/>
    <w:charset w:val="B1"/>
    <w:family w:val="auto"/>
    <w:notTrueType/>
    <w:pitch w:val="variable"/>
    <w:sig w:usb0="00001801" w:usb1="00000000" w:usb2="00000000" w:usb3="00000000" w:csb0="00000020"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khbar MT Simplified">
    <w:altName w:val="Courier New"/>
    <w:panose1 w:val="00000000000000000000"/>
    <w:charset w:val="00"/>
    <w:family w:val="auto"/>
    <w:notTrueType/>
    <w:pitch w:val="default"/>
    <w:sig w:usb0="00000003" w:usb1="00000000" w:usb2="00000000" w:usb3="00000000" w:csb0="00000001" w:csb1="00000000"/>
  </w:font>
  <w:font w:name="QMiriam">
    <w:panose1 w:val="00000000000000000000"/>
    <w:charset w:val="02"/>
    <w:family w:val="auto"/>
    <w:notTrueType/>
    <w:pitch w:val="variable"/>
    <w:sig w:usb0="00001801"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Meargen Book">
    <w:charset w:val="B1"/>
    <w:family w:val="auto"/>
    <w:pitch w:val="variable"/>
    <w:sig w:usb0="00001801" w:usb1="00000000" w:usb2="00000000" w:usb3="00000000" w:csb0="00000020" w:csb1="00000000"/>
  </w:font>
  <w:font w:name="lucidagrande">
    <w:charset w:val="00"/>
    <w:family w:val="auto"/>
    <w:pitch w:val="variable"/>
  </w:font>
  <w:font w:name="Comic Sans MS">
    <w:panose1 w:val="030F0702030302020204"/>
    <w:charset w:val="00"/>
    <w:family w:val="script"/>
    <w:pitch w:val="variable"/>
    <w:sig w:usb0="00000687" w:usb1="00000013"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QDavid">
    <w:altName w:val="Cambria"/>
    <w:panose1 w:val="00000000000000000000"/>
    <w:charset w:val="02"/>
    <w:family w:val="auto"/>
    <w:notTrueType/>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avid" w:hAnsi="David"/>
        <w:rtl/>
      </w:rPr>
      <w:id w:val="1367413083"/>
      <w:docPartObj>
        <w:docPartGallery w:val="Page Numbers (Bottom of Page)"/>
        <w:docPartUnique/>
      </w:docPartObj>
    </w:sdtPr>
    <w:sdtEndPr/>
    <w:sdtContent>
      <w:sdt>
        <w:sdtPr>
          <w:rPr>
            <w:rFonts w:ascii="David" w:hAnsi="David"/>
            <w:rtl/>
          </w:rPr>
          <w:id w:val="1728636285"/>
          <w:docPartObj>
            <w:docPartGallery w:val="Page Numbers (Top of Page)"/>
            <w:docPartUnique/>
          </w:docPartObj>
        </w:sdtPr>
        <w:sdtEndPr/>
        <w:sdtContent>
          <w:p w14:paraId="4C815EB3" w14:textId="77777777" w:rsidR="009B31CF" w:rsidRPr="00E15DC5" w:rsidRDefault="009B31CF">
            <w:pPr>
              <w:pStyle w:val="afc"/>
              <w:jc w:val="center"/>
              <w:rPr>
                <w:rFonts w:ascii="David" w:hAnsi="David"/>
              </w:rPr>
            </w:pPr>
            <w:r w:rsidRPr="00E15DC5">
              <w:rPr>
                <w:rFonts w:ascii="David" w:hAnsi="David"/>
                <w:rtl/>
                <w:lang w:val="he-IL"/>
              </w:rPr>
              <w:t xml:space="preserve">עמוד </w:t>
            </w:r>
            <w:r w:rsidRPr="00E15DC5">
              <w:rPr>
                <w:rFonts w:ascii="David" w:hAnsi="David"/>
                <w:b/>
                <w:bCs/>
                <w:sz w:val="24"/>
              </w:rPr>
              <w:fldChar w:fldCharType="begin"/>
            </w:r>
            <w:r w:rsidRPr="00E15DC5">
              <w:rPr>
                <w:rFonts w:ascii="David" w:hAnsi="David"/>
                <w:b/>
                <w:bCs/>
              </w:rPr>
              <w:instrText>PAGE</w:instrText>
            </w:r>
            <w:r w:rsidRPr="00E15DC5">
              <w:rPr>
                <w:rFonts w:ascii="David" w:hAnsi="David"/>
                <w:b/>
                <w:bCs/>
                <w:sz w:val="24"/>
              </w:rPr>
              <w:fldChar w:fldCharType="separate"/>
            </w:r>
            <w:r w:rsidRPr="00E15DC5">
              <w:rPr>
                <w:rFonts w:ascii="David" w:hAnsi="David"/>
                <w:b/>
                <w:bCs/>
                <w:noProof/>
                <w:sz w:val="24"/>
                <w:rtl/>
              </w:rPr>
              <w:t>55</w:t>
            </w:r>
            <w:r w:rsidRPr="00E15DC5">
              <w:rPr>
                <w:rFonts w:ascii="David" w:hAnsi="David"/>
                <w:b/>
                <w:bCs/>
                <w:sz w:val="24"/>
              </w:rPr>
              <w:fldChar w:fldCharType="end"/>
            </w:r>
            <w:r w:rsidRPr="00E15DC5">
              <w:rPr>
                <w:rFonts w:ascii="David" w:hAnsi="David"/>
                <w:rtl/>
                <w:lang w:val="he-IL"/>
              </w:rPr>
              <w:t xml:space="preserve"> מתוך </w:t>
            </w:r>
            <w:r w:rsidRPr="00E15DC5">
              <w:rPr>
                <w:rFonts w:ascii="David" w:hAnsi="David"/>
                <w:b/>
                <w:bCs/>
                <w:sz w:val="24"/>
              </w:rPr>
              <w:fldChar w:fldCharType="begin"/>
            </w:r>
            <w:r w:rsidRPr="00E15DC5">
              <w:rPr>
                <w:rFonts w:ascii="David" w:hAnsi="David"/>
                <w:b/>
                <w:bCs/>
              </w:rPr>
              <w:instrText>NUMPAGES</w:instrText>
            </w:r>
            <w:r w:rsidRPr="00E15DC5">
              <w:rPr>
                <w:rFonts w:ascii="David" w:hAnsi="David"/>
                <w:b/>
                <w:bCs/>
                <w:sz w:val="24"/>
              </w:rPr>
              <w:fldChar w:fldCharType="separate"/>
            </w:r>
            <w:r w:rsidRPr="00E15DC5">
              <w:rPr>
                <w:rFonts w:ascii="David" w:hAnsi="David"/>
                <w:b/>
                <w:bCs/>
                <w:noProof/>
                <w:sz w:val="24"/>
                <w:rtl/>
              </w:rPr>
              <w:t>58</w:t>
            </w:r>
            <w:r w:rsidRPr="00E15DC5">
              <w:rPr>
                <w:rFonts w:ascii="David" w:hAnsi="David"/>
                <w:b/>
                <w:bCs/>
                <w:sz w:val="24"/>
              </w:rPr>
              <w:fldChar w:fldCharType="end"/>
            </w:r>
          </w:p>
        </w:sdtContent>
      </w:sdt>
    </w:sdtContent>
  </w:sdt>
  <w:p w14:paraId="1A1AD1D2" w14:textId="33BF9F29" w:rsidR="009B31CF" w:rsidRDefault="009B31CF" w:rsidP="000A4757">
    <w:pPr>
      <w:pStyle w:val="afc"/>
      <w:rPr>
        <w:sz w:val="20"/>
        <w:szCs w:val="22"/>
        <w:rtl/>
      </w:rPr>
    </w:pPr>
    <w:r>
      <w:rPr>
        <w:sz w:val="20"/>
        <w:szCs w:val="22"/>
        <w:rtl/>
      </w:rPr>
      <w:tab/>
    </w:r>
    <w:r>
      <w:rPr>
        <w:sz w:val="20"/>
        <w:szCs w:val="22"/>
        <w:rtl/>
      </w:rPr>
      <w:tab/>
    </w:r>
    <w:r>
      <w:rPr>
        <w:sz w:val="20"/>
        <w:szCs w:val="22"/>
        <w:rtl/>
      </w:rPr>
      <w:tab/>
    </w:r>
    <w:r>
      <w:rPr>
        <w:sz w:val="20"/>
        <w:szCs w:val="22"/>
        <w:rtl/>
      </w:rPr>
      <w:tab/>
    </w:r>
    <w:r>
      <w:rPr>
        <w:rFonts w:hint="cs"/>
        <w:sz w:val="20"/>
        <w:szCs w:val="22"/>
        <w:rtl/>
      </w:rPr>
      <w:t>חתימה+ חותמת: _____________</w:t>
    </w:r>
  </w:p>
  <w:p w14:paraId="2ED83B92" w14:textId="2DF5B52B" w:rsidR="009B31CF" w:rsidRPr="00E038E4" w:rsidRDefault="009B31CF" w:rsidP="00E038E4">
    <w:pPr>
      <w:pStyle w:val="afc"/>
      <w:rPr>
        <w:b/>
        <w:bCs/>
        <w:sz w:val="18"/>
        <w:szCs w:val="18"/>
        <w:rtl/>
      </w:rPr>
    </w:pPr>
    <w:r w:rsidRPr="00B47FB5">
      <w:rPr>
        <w:rFonts w:hint="cs"/>
        <w:b/>
        <w:bCs/>
        <w:sz w:val="18"/>
        <w:szCs w:val="18"/>
        <w:rtl/>
      </w:rPr>
      <w:t xml:space="preserve">מכרז פומבי מס' </w:t>
    </w:r>
    <w:bookmarkStart w:id="78" w:name="_Hlk116467650"/>
    <w:r>
      <w:rPr>
        <w:rFonts w:hint="cs"/>
        <w:b/>
        <w:bCs/>
        <w:sz w:val="18"/>
        <w:szCs w:val="18"/>
        <w:rtl/>
      </w:rPr>
      <w:t xml:space="preserve">27.2026 </w:t>
    </w:r>
    <w:bookmarkEnd w:id="78"/>
    <w:r w:rsidRPr="00E038E4">
      <w:rPr>
        <w:b/>
        <w:bCs/>
        <w:sz w:val="18"/>
        <w:szCs w:val="18"/>
        <w:rtl/>
      </w:rPr>
      <w:t xml:space="preserve">לביצוע עבודות לבניית בית ספר במגרש </w:t>
    </w:r>
    <w:r>
      <w:rPr>
        <w:b/>
        <w:bCs/>
        <w:sz w:val="18"/>
        <w:szCs w:val="18"/>
        <w:rtl/>
      </w:rPr>
      <w:t>821</w:t>
    </w:r>
    <w:r w:rsidRPr="00E038E4">
      <w:rPr>
        <w:b/>
        <w:bCs/>
        <w:sz w:val="18"/>
        <w:szCs w:val="18"/>
        <w:rtl/>
      </w:rPr>
      <w:t xml:space="preserve"> שכונת רמות </w:t>
    </w:r>
    <w:r>
      <w:rPr>
        <w:b/>
        <w:bCs/>
        <w:sz w:val="18"/>
        <w:szCs w:val="18"/>
        <w:rtl/>
      </w:rPr>
      <w:t>יורם</w:t>
    </w:r>
    <w:r w:rsidRPr="00E038E4">
      <w:rPr>
        <w:b/>
        <w:bCs/>
        <w:sz w:val="18"/>
        <w:szCs w:val="18"/>
        <w:rtl/>
      </w:rPr>
      <w:t xml:space="preserve">, נתיבות </w:t>
    </w:r>
  </w:p>
  <w:p w14:paraId="11F02222" w14:textId="38720B62" w:rsidR="009B31CF" w:rsidRPr="00B47FB5" w:rsidRDefault="009B31CF" w:rsidP="00834318">
    <w:pPr>
      <w:pStyle w:val="afc"/>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59C3A" w14:textId="77777777" w:rsidR="00B223C0" w:rsidRDefault="00B223C0">
      <w:r>
        <w:separator/>
      </w:r>
    </w:p>
  </w:footnote>
  <w:footnote w:type="continuationSeparator" w:id="0">
    <w:p w14:paraId="2CC67F90" w14:textId="77777777" w:rsidR="00B223C0" w:rsidRDefault="00B223C0">
      <w:r>
        <w:continuationSeparator/>
      </w:r>
    </w:p>
  </w:footnote>
  <w:footnote w:type="continuationNotice" w:id="1">
    <w:p w14:paraId="07181BC2" w14:textId="77777777" w:rsidR="00B223C0" w:rsidRDefault="00B223C0"/>
  </w:footnote>
  <w:footnote w:id="2">
    <w:p w14:paraId="56F100BE" w14:textId="77777777" w:rsidR="009B31CF" w:rsidRDefault="009B31CF" w:rsidP="00194170">
      <w:pPr>
        <w:pStyle w:val="afa"/>
        <w:spacing w:line="240" w:lineRule="auto"/>
        <w:rPr>
          <w:rtl/>
        </w:rPr>
      </w:pPr>
      <w:r>
        <w:rPr>
          <w:rStyle w:val="af7"/>
        </w:rPr>
        <w:footnoteRef/>
      </w:r>
      <w:r>
        <w:rPr>
          <w:rtl/>
        </w:rPr>
        <w:t xml:space="preserve"> </w:t>
      </w:r>
      <w:r>
        <w:rPr>
          <w:rFonts w:hint="cs"/>
          <w:rtl/>
        </w:rPr>
        <w:t>יש לסמן את אחת מהאפשרויות בסעיף.</w:t>
      </w:r>
    </w:p>
  </w:footnote>
  <w:footnote w:id="3">
    <w:p w14:paraId="76B6564E" w14:textId="77777777" w:rsidR="009B31CF" w:rsidRDefault="009B31CF" w:rsidP="00194170">
      <w:pPr>
        <w:pStyle w:val="afa"/>
        <w:spacing w:line="240" w:lineRule="auto"/>
        <w:rPr>
          <w:rtl/>
        </w:rPr>
      </w:pPr>
      <w:r>
        <w:rPr>
          <w:rStyle w:val="af7"/>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6719" w14:textId="4F3B4EC6" w:rsidR="009B31CF" w:rsidRDefault="009B31CF">
    <w:pPr>
      <w:pStyle w:val="af2"/>
    </w:pPr>
    <w:r>
      <w:rPr>
        <w:noProof/>
        <w:lang w:eastAsia="en-US"/>
      </w:rPr>
      <w:drawing>
        <wp:anchor distT="0" distB="0" distL="114300" distR="114300" simplePos="0" relativeHeight="251658240" behindDoc="0" locked="0" layoutInCell="1" allowOverlap="1" wp14:anchorId="3DF97DC3" wp14:editId="275A86C5">
          <wp:simplePos x="0" y="0"/>
          <wp:positionH relativeFrom="page">
            <wp:align>center</wp:align>
          </wp:positionH>
          <wp:positionV relativeFrom="paragraph">
            <wp:posOffset>-60960</wp:posOffset>
          </wp:positionV>
          <wp:extent cx="722715" cy="989717"/>
          <wp:effectExtent l="0" t="0" r="1270" b="1270"/>
          <wp:wrapTopAndBottom/>
          <wp:docPr id="7" name="תמונה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715" cy="989717"/>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B824E72"/>
    <w:lvl w:ilvl="0">
      <w:start w:val="1"/>
      <w:numFmt w:val="bullet"/>
      <w:pStyle w:val="3"/>
      <w:lvlText w:val=""/>
      <w:lvlJc w:val="left"/>
      <w:pPr>
        <w:tabs>
          <w:tab w:val="num" w:pos="926"/>
        </w:tabs>
        <w:ind w:left="926" w:right="926" w:hanging="360"/>
      </w:pPr>
      <w:rPr>
        <w:rFonts w:ascii="Symbol" w:hAnsi="Symbol" w:hint="default"/>
      </w:rPr>
    </w:lvl>
  </w:abstractNum>
  <w:abstractNum w:abstractNumId="1" w15:restartNumberingAfterBreak="0">
    <w:nsid w:val="034E753E"/>
    <w:multiLevelType w:val="multilevel"/>
    <w:tmpl w:val="962C9CC6"/>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pStyle w:val="14"/>
      <w:lvlText w:val="%1.%2.%3.%4."/>
      <w:lvlJc w:val="left"/>
      <w:pPr>
        <w:ind w:left="1728" w:hanging="648"/>
      </w:pPr>
      <w:rPr>
        <w:rFonts w:hint="default"/>
        <w:b w:val="0"/>
        <w:bCs w:val="0"/>
      </w:rPr>
    </w:lvl>
    <w:lvl w:ilvl="4">
      <w:start w:val="1"/>
      <w:numFmt w:val="decimal"/>
      <w:pStyle w:val="1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D825B1"/>
    <w:multiLevelType w:val="multilevel"/>
    <w:tmpl w:val="AECAFEAC"/>
    <w:styleLink w:val="4"/>
    <w:lvl w:ilvl="0">
      <w:start w:val="1"/>
      <w:numFmt w:val="decimal"/>
      <w:lvlText w:val="%1."/>
      <w:lvlJc w:val="left"/>
      <w:pPr>
        <w:ind w:left="360" w:hanging="360"/>
      </w:pPr>
    </w:lvl>
    <w:lvl w:ilvl="1">
      <w:start w:val="1"/>
      <w:numFmt w:val="decimal"/>
      <w:lvlText w:val="%1.%2."/>
      <w:lvlJc w:val="left"/>
      <w:pPr>
        <w:ind w:left="999" w:hanging="432"/>
      </w:pPr>
      <w:rPr>
        <w:b w:val="0"/>
        <w:bCs w:val="0"/>
        <w:sz w:val="16"/>
        <w:szCs w:val="24"/>
        <w:lang w:bidi="he-IL"/>
      </w:rPr>
    </w:lvl>
    <w:lvl w:ilvl="2">
      <w:start w:val="1"/>
      <w:numFmt w:val="decimal"/>
      <w:lvlText w:val="%1.%2.%3."/>
      <w:lvlJc w:val="left"/>
      <w:pPr>
        <w:ind w:left="3622" w:hanging="504"/>
      </w:pPr>
      <w:rPr>
        <w:b w:val="0"/>
        <w:bCs w:val="0"/>
        <w:sz w:val="16"/>
        <w:szCs w:val="24"/>
        <w:lang w:val="en-US"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A2735"/>
    <w:multiLevelType w:val="multilevel"/>
    <w:tmpl w:val="7AEE64DE"/>
    <w:name w:val="אסמכתא"/>
    <w:lvl w:ilvl="0">
      <w:start w:val="1"/>
      <w:numFmt w:val="decimal"/>
      <w:lvlText w:val="&quot;%1&quot;"/>
      <w:lvlJc w:val="center"/>
      <w:pPr>
        <w:tabs>
          <w:tab w:val="num" w:pos="648"/>
        </w:tabs>
        <w:ind w:left="360" w:right="360" w:hanging="72"/>
      </w:pPr>
      <w:rPr>
        <w:rFonts w:cs="David" w:hint="default"/>
        <w:bCs/>
        <w:iCs w:val="0"/>
        <w:caps w:val="0"/>
        <w:strike w:val="0"/>
        <w:dstrike w:val="0"/>
        <w:vanish w:val="0"/>
        <w:color w:val="00000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center"/>
      <w:pPr>
        <w:tabs>
          <w:tab w:val="num" w:pos="1008"/>
        </w:tabs>
        <w:ind w:left="720" w:right="720" w:hanging="360"/>
      </w:pPr>
    </w:lvl>
    <w:lvl w:ilvl="2">
      <w:start w:val="1"/>
      <w:numFmt w:val="upperRoman"/>
      <w:lvlText w:val="%1.%2.%3."/>
      <w:lvlJc w:val="center"/>
      <w:pPr>
        <w:tabs>
          <w:tab w:val="num" w:pos="1368"/>
        </w:tabs>
        <w:ind w:left="1080" w:right="1080" w:hanging="360"/>
      </w:pPr>
    </w:lvl>
    <w:lvl w:ilvl="3">
      <w:start w:val="1"/>
      <w:numFmt w:val="decimal"/>
      <w:lvlText w:val="%1.%2.%3.%4."/>
      <w:lvlJc w:val="center"/>
      <w:pPr>
        <w:tabs>
          <w:tab w:val="num" w:pos="1728"/>
        </w:tabs>
        <w:ind w:left="1440" w:right="1440" w:hanging="360"/>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4" w15:restartNumberingAfterBreak="0">
    <w:nsid w:val="05F669E0"/>
    <w:multiLevelType w:val="hybridMultilevel"/>
    <w:tmpl w:val="159C7040"/>
    <w:lvl w:ilvl="0" w:tplc="1D48B3D8">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6730F74"/>
    <w:multiLevelType w:val="hybridMultilevel"/>
    <w:tmpl w:val="B19085F2"/>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A0F1C4B"/>
    <w:multiLevelType w:val="hybridMultilevel"/>
    <w:tmpl w:val="9EDCE23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97A5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DF22A78"/>
    <w:multiLevelType w:val="hybridMultilevel"/>
    <w:tmpl w:val="F52E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8F7471"/>
    <w:multiLevelType w:val="hybridMultilevel"/>
    <w:tmpl w:val="32AEC238"/>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109300B"/>
    <w:multiLevelType w:val="multilevel"/>
    <w:tmpl w:val="82EE76FE"/>
    <w:styleLink w:val="111111"/>
    <w:lvl w:ilvl="0">
      <w:start w:val="1"/>
      <w:numFmt w:val="decimal"/>
      <w:lvlText w:val="%1."/>
      <w:lvlJc w:val="left"/>
      <w:pPr>
        <w:ind w:left="1446" w:hanging="360"/>
      </w:pPr>
    </w:lvl>
    <w:lvl w:ilvl="1">
      <w:start w:val="5"/>
      <w:numFmt w:val="decimal"/>
      <w:isLgl/>
      <w:lvlText w:val="%1.%2"/>
      <w:lvlJc w:val="left"/>
      <w:pPr>
        <w:ind w:left="1878" w:hanging="435"/>
      </w:pPr>
      <w:rPr>
        <w:rFonts w:hint="default"/>
      </w:rPr>
    </w:lvl>
    <w:lvl w:ilvl="2">
      <w:start w:val="4"/>
      <w:numFmt w:val="decimal"/>
      <w:isLgl/>
      <w:lvlText w:val="%1.%2.%3"/>
      <w:lvlJc w:val="left"/>
      <w:pPr>
        <w:ind w:left="2520" w:hanging="720"/>
      </w:pPr>
      <w:rPr>
        <w:rFonts w:hint="default"/>
      </w:rPr>
    </w:lvl>
    <w:lvl w:ilvl="3">
      <w:start w:val="1"/>
      <w:numFmt w:val="decimal"/>
      <w:isLgl/>
      <w:lvlText w:val="%1.%2.%3.%4"/>
      <w:lvlJc w:val="left"/>
      <w:pPr>
        <w:ind w:left="2877" w:hanging="720"/>
      </w:pPr>
      <w:rPr>
        <w:rFonts w:hint="default"/>
      </w:rPr>
    </w:lvl>
    <w:lvl w:ilvl="4">
      <w:start w:val="1"/>
      <w:numFmt w:val="decimal"/>
      <w:isLgl/>
      <w:lvlText w:val="%1.%2.%3.%4.%5"/>
      <w:lvlJc w:val="left"/>
      <w:pPr>
        <w:ind w:left="3594" w:hanging="1080"/>
      </w:pPr>
      <w:rPr>
        <w:rFonts w:hint="default"/>
      </w:rPr>
    </w:lvl>
    <w:lvl w:ilvl="5">
      <w:start w:val="1"/>
      <w:numFmt w:val="decimal"/>
      <w:isLgl/>
      <w:lvlText w:val="%1.%2.%3.%4.%5.%6"/>
      <w:lvlJc w:val="left"/>
      <w:pPr>
        <w:ind w:left="3951" w:hanging="1080"/>
      </w:pPr>
      <w:rPr>
        <w:rFonts w:hint="default"/>
      </w:rPr>
    </w:lvl>
    <w:lvl w:ilvl="6">
      <w:start w:val="1"/>
      <w:numFmt w:val="decimal"/>
      <w:isLgl/>
      <w:lvlText w:val="%1.%2.%3.%4.%5.%6.%7"/>
      <w:lvlJc w:val="left"/>
      <w:pPr>
        <w:ind w:left="4668" w:hanging="1440"/>
      </w:pPr>
      <w:rPr>
        <w:rFonts w:hint="default"/>
      </w:rPr>
    </w:lvl>
    <w:lvl w:ilvl="7">
      <w:start w:val="1"/>
      <w:numFmt w:val="decimal"/>
      <w:isLgl/>
      <w:lvlText w:val="%1.%2.%3.%4.%5.%6.%7.%8"/>
      <w:lvlJc w:val="left"/>
      <w:pPr>
        <w:ind w:left="5025" w:hanging="1440"/>
      </w:pPr>
      <w:rPr>
        <w:rFonts w:hint="default"/>
      </w:rPr>
    </w:lvl>
    <w:lvl w:ilvl="8">
      <w:start w:val="1"/>
      <w:numFmt w:val="decimal"/>
      <w:isLgl/>
      <w:lvlText w:val="%1.%2.%3.%4.%5.%6.%7.%8.%9"/>
      <w:lvlJc w:val="left"/>
      <w:pPr>
        <w:ind w:left="5742" w:hanging="1800"/>
      </w:pPr>
      <w:rPr>
        <w:rFonts w:hint="default"/>
      </w:rPr>
    </w:lvl>
  </w:abstractNum>
  <w:abstractNum w:abstractNumId="12" w15:restartNumberingAfterBreak="0">
    <w:nsid w:val="13501E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89491C"/>
    <w:multiLevelType w:val="hybridMultilevel"/>
    <w:tmpl w:val="9978340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78C0BC4"/>
    <w:multiLevelType w:val="singleLevel"/>
    <w:tmpl w:val="3E58341C"/>
    <w:lvl w:ilvl="0">
      <w:start w:val="2"/>
      <w:numFmt w:val="decimal"/>
      <w:pStyle w:val="12"/>
      <w:lvlText w:val="(%1)"/>
      <w:lvlJc w:val="left"/>
      <w:pPr>
        <w:tabs>
          <w:tab w:val="num" w:pos="1407"/>
        </w:tabs>
        <w:ind w:left="1407" w:hanging="555"/>
      </w:pPr>
      <w:rPr>
        <w:rFonts w:cs="Times New Roman" w:hint="default"/>
        <w:sz w:val="28"/>
      </w:rPr>
    </w:lvl>
  </w:abstractNum>
  <w:abstractNum w:abstractNumId="15"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pStyle w:val="2"/>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87C0754"/>
    <w:multiLevelType w:val="multilevel"/>
    <w:tmpl w:val="961886A4"/>
    <w:styleLink w:val="Numbered"/>
    <w:lvl w:ilvl="0">
      <w:start w:val="1"/>
      <w:numFmt w:val="decimal"/>
      <w:lvlText w:val="%1."/>
      <w:lvlJc w:val="left"/>
      <w:pPr>
        <w:tabs>
          <w:tab w:val="num" w:pos="643"/>
        </w:tabs>
        <w:ind w:left="360" w:hanging="77"/>
      </w:pPr>
      <w:rPr>
        <w:rFonts w:ascii="Arial Bold" w:eastAsia="Arial Bold" w:hAnsi="Arial Bold" w:cs="Arial Bold"/>
        <w:position w:val="0"/>
      </w:rPr>
    </w:lvl>
    <w:lvl w:ilvl="1">
      <w:start w:val="1"/>
      <w:numFmt w:val="decimal"/>
      <w:lvlText w:val="%2."/>
      <w:lvlJc w:val="left"/>
      <w:pPr>
        <w:tabs>
          <w:tab w:val="num" w:pos="1003"/>
        </w:tabs>
        <w:ind w:left="720" w:hanging="77"/>
      </w:pPr>
      <w:rPr>
        <w:rFonts w:ascii="Arial Bold" w:eastAsia="Arial Bold" w:hAnsi="Arial Bold" w:cs="Arial Bold"/>
        <w:position w:val="0"/>
      </w:rPr>
    </w:lvl>
    <w:lvl w:ilvl="2">
      <w:start w:val="1"/>
      <w:numFmt w:val="decimal"/>
      <w:lvlText w:val="%3."/>
      <w:lvlJc w:val="left"/>
      <w:pPr>
        <w:tabs>
          <w:tab w:val="num" w:pos="1363"/>
        </w:tabs>
        <w:ind w:left="1080" w:hanging="77"/>
      </w:pPr>
      <w:rPr>
        <w:rFonts w:ascii="Arial Bold" w:eastAsia="Arial Bold" w:hAnsi="Arial Bold" w:cs="Arial Bold"/>
        <w:position w:val="0"/>
      </w:rPr>
    </w:lvl>
    <w:lvl w:ilvl="3">
      <w:start w:val="1"/>
      <w:numFmt w:val="decimal"/>
      <w:lvlText w:val="%4."/>
      <w:lvlJc w:val="left"/>
      <w:pPr>
        <w:tabs>
          <w:tab w:val="num" w:pos="1723"/>
        </w:tabs>
        <w:ind w:left="1440" w:hanging="77"/>
      </w:pPr>
      <w:rPr>
        <w:rFonts w:ascii="Arial Bold" w:eastAsia="Arial Bold" w:hAnsi="Arial Bold" w:cs="Arial Bold"/>
        <w:position w:val="0"/>
      </w:rPr>
    </w:lvl>
    <w:lvl w:ilvl="4">
      <w:start w:val="1"/>
      <w:numFmt w:val="decimal"/>
      <w:lvlText w:val="%5."/>
      <w:lvlJc w:val="left"/>
      <w:pPr>
        <w:tabs>
          <w:tab w:val="num" w:pos="2083"/>
        </w:tabs>
        <w:ind w:left="1800" w:hanging="77"/>
      </w:pPr>
      <w:rPr>
        <w:rFonts w:ascii="Arial Bold" w:eastAsia="Arial Bold" w:hAnsi="Arial Bold" w:cs="Arial Bold"/>
        <w:position w:val="0"/>
      </w:rPr>
    </w:lvl>
    <w:lvl w:ilvl="5">
      <w:start w:val="1"/>
      <w:numFmt w:val="decimal"/>
      <w:lvlText w:val="%6."/>
      <w:lvlJc w:val="left"/>
      <w:pPr>
        <w:tabs>
          <w:tab w:val="num" w:pos="2443"/>
        </w:tabs>
        <w:ind w:left="2160" w:hanging="77"/>
      </w:pPr>
      <w:rPr>
        <w:rFonts w:ascii="Arial Bold" w:eastAsia="Arial Bold" w:hAnsi="Arial Bold" w:cs="Arial Bold"/>
        <w:position w:val="0"/>
      </w:rPr>
    </w:lvl>
    <w:lvl w:ilvl="6">
      <w:start w:val="1"/>
      <w:numFmt w:val="decimal"/>
      <w:lvlText w:val="%7."/>
      <w:lvlJc w:val="left"/>
      <w:pPr>
        <w:tabs>
          <w:tab w:val="num" w:pos="2803"/>
        </w:tabs>
        <w:ind w:left="2520" w:hanging="77"/>
      </w:pPr>
      <w:rPr>
        <w:rFonts w:ascii="Arial Bold" w:eastAsia="Arial Bold" w:hAnsi="Arial Bold" w:cs="Arial Bold"/>
        <w:position w:val="0"/>
      </w:rPr>
    </w:lvl>
    <w:lvl w:ilvl="7">
      <w:start w:val="1"/>
      <w:numFmt w:val="decimal"/>
      <w:lvlText w:val="%8."/>
      <w:lvlJc w:val="left"/>
      <w:pPr>
        <w:tabs>
          <w:tab w:val="num" w:pos="3163"/>
        </w:tabs>
        <w:ind w:left="2880" w:hanging="77"/>
      </w:pPr>
      <w:rPr>
        <w:rFonts w:ascii="Arial Bold" w:eastAsia="Arial Bold" w:hAnsi="Arial Bold" w:cs="Arial Bold"/>
        <w:position w:val="0"/>
      </w:rPr>
    </w:lvl>
    <w:lvl w:ilvl="8">
      <w:start w:val="1"/>
      <w:numFmt w:val="decimal"/>
      <w:lvlText w:val="%9."/>
      <w:lvlJc w:val="left"/>
      <w:pPr>
        <w:tabs>
          <w:tab w:val="num" w:pos="3523"/>
        </w:tabs>
        <w:ind w:left="3240" w:hanging="77"/>
      </w:pPr>
      <w:rPr>
        <w:rFonts w:ascii="Arial Bold" w:eastAsia="Arial Bold" w:hAnsi="Arial Bold" w:cs="Arial Bold"/>
        <w:position w:val="0"/>
      </w:rPr>
    </w:lvl>
  </w:abstractNum>
  <w:abstractNum w:abstractNumId="17" w15:restartNumberingAfterBreak="0">
    <w:nsid w:val="18D02BB1"/>
    <w:multiLevelType w:val="hybridMultilevel"/>
    <w:tmpl w:val="6EB0B74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A5861A5"/>
    <w:multiLevelType w:val="hybridMultilevel"/>
    <w:tmpl w:val="A752928C"/>
    <w:lvl w:ilvl="0" w:tplc="FFFFFFFF">
      <w:start w:val="1"/>
      <w:numFmt w:val="decimal"/>
      <w:pStyle w:val="123"/>
      <w:lvlText w:val="%1."/>
      <w:lvlJc w:val="left"/>
      <w:pPr>
        <w:tabs>
          <w:tab w:val="num" w:pos="737"/>
        </w:tabs>
        <w:ind w:left="737"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A8216F2"/>
    <w:multiLevelType w:val="hybridMultilevel"/>
    <w:tmpl w:val="B76063D0"/>
    <w:lvl w:ilvl="0" w:tplc="DB421D26">
      <w:start w:val="24"/>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A9D3587"/>
    <w:multiLevelType w:val="multilevel"/>
    <w:tmpl w:val="D5E40E56"/>
    <w:lvl w:ilvl="0">
      <w:start w:val="1"/>
      <w:numFmt w:val="decimal"/>
      <w:pStyle w:val="110"/>
      <w:lvlText w:val="%1."/>
      <w:lvlJc w:val="left"/>
      <w:pPr>
        <w:tabs>
          <w:tab w:val="num" w:pos="567"/>
        </w:tabs>
        <w:ind w:left="567"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hebrew1"/>
      <w:pStyle w:val="1"/>
      <w:lvlText w:val="(%2)"/>
      <w:lvlJc w:val="left"/>
      <w:pPr>
        <w:tabs>
          <w:tab w:val="num" w:pos="1134"/>
        </w:tabs>
        <w:ind w:left="1134"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3)"/>
      <w:lvlJc w:val="left"/>
      <w:pPr>
        <w:tabs>
          <w:tab w:val="num" w:pos="1701"/>
        </w:tabs>
        <w:ind w:left="1701" w:hanging="567"/>
      </w:pPr>
      <w:rPr>
        <w:rFonts w:cs="David" w:hint="cs"/>
        <w:caps w:val="0"/>
        <w:strike w:val="0"/>
        <w:dstrike w:val="0"/>
        <w:vanish w:val="0"/>
        <w:color w:val="000000"/>
        <w:ker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hebrew1"/>
      <w:pStyle w:val="10"/>
      <w:lvlText w:val="(%4)"/>
      <w:lvlJc w:val="left"/>
      <w:pPr>
        <w:tabs>
          <w:tab w:val="num" w:pos="2268"/>
        </w:tabs>
        <w:ind w:left="2268" w:hanging="567"/>
      </w:pPr>
      <w:rPr>
        <w:rFonts w:cs="David" w:hint="cs"/>
        <w:caps w:val="0"/>
        <w:strike w:val="0"/>
        <w:dstrike w:val="0"/>
        <w:vanish w:val="0"/>
        <w:color w:val="0000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right"/>
      <w:pPr>
        <w:tabs>
          <w:tab w:val="num" w:pos="5103"/>
        </w:tabs>
        <w:ind w:left="5103" w:hanging="1247"/>
      </w:pPr>
      <w:rPr>
        <w:rFonts w:cs="Courier New" w:hint="default"/>
        <w:sz w:val="20"/>
        <w:szCs w:val="20"/>
      </w:rPr>
    </w:lvl>
    <w:lvl w:ilvl="5">
      <w:start w:val="1"/>
      <w:numFmt w:val="decimal"/>
      <w:lvlText w:val="%1.%2.%3.%4.%5.%6."/>
      <w:lvlJc w:val="center"/>
      <w:pPr>
        <w:tabs>
          <w:tab w:val="num" w:pos="0"/>
        </w:tabs>
        <w:ind w:left="4963" w:hanging="709"/>
      </w:pPr>
      <w:rPr>
        <w:rFonts w:cs="Times New Roman" w:hint="default"/>
        <w:sz w:val="24"/>
      </w:rPr>
    </w:lvl>
    <w:lvl w:ilvl="6">
      <w:start w:val="1"/>
      <w:numFmt w:val="decimal"/>
      <w:lvlText w:val="%1.%2.%3.%4.%5.%6.%7."/>
      <w:lvlJc w:val="center"/>
      <w:pPr>
        <w:tabs>
          <w:tab w:val="num" w:pos="0"/>
        </w:tabs>
        <w:ind w:left="5672" w:hanging="709"/>
      </w:pPr>
      <w:rPr>
        <w:rFonts w:cs="Times New Roman" w:hint="default"/>
        <w:sz w:val="24"/>
      </w:rPr>
    </w:lvl>
    <w:lvl w:ilvl="7">
      <w:start w:val="1"/>
      <w:numFmt w:val="decimal"/>
      <w:lvlText w:val="%1.%2.%3.%4.%5.%6.%7.%8."/>
      <w:lvlJc w:val="center"/>
      <w:pPr>
        <w:tabs>
          <w:tab w:val="num" w:pos="0"/>
        </w:tabs>
        <w:ind w:left="6381" w:hanging="709"/>
      </w:pPr>
      <w:rPr>
        <w:rFonts w:cs="Times New Roman" w:hint="default"/>
        <w:sz w:val="24"/>
      </w:rPr>
    </w:lvl>
    <w:lvl w:ilvl="8">
      <w:start w:val="1"/>
      <w:numFmt w:val="decimal"/>
      <w:pStyle w:val="30"/>
      <w:lvlText w:val="%1.%2.%3.%4.%5.%6.%7.%8.%9."/>
      <w:lvlJc w:val="center"/>
      <w:pPr>
        <w:tabs>
          <w:tab w:val="num" w:pos="0"/>
        </w:tabs>
        <w:ind w:left="7090" w:hanging="709"/>
      </w:pPr>
      <w:rPr>
        <w:rFonts w:cs="Times New Roman" w:hint="default"/>
        <w:sz w:val="24"/>
      </w:rPr>
    </w:lvl>
  </w:abstractNum>
  <w:abstractNum w:abstractNumId="21" w15:restartNumberingAfterBreak="0">
    <w:nsid w:val="1EE605D3"/>
    <w:multiLevelType w:val="hybridMultilevel"/>
    <w:tmpl w:val="074C5934"/>
    <w:lvl w:ilvl="0" w:tplc="47DAFE44">
      <w:start w:val="2"/>
      <w:numFmt w:val="bullet"/>
      <w:pStyle w:val="13"/>
      <w:lvlText w:val="-"/>
      <w:lvlJc w:val="left"/>
      <w:pPr>
        <w:ind w:left="1993" w:hanging="360"/>
      </w:pPr>
      <w:rPr>
        <w:rFonts w:ascii="Times New Roman" w:eastAsia="Times New Roman" w:hAnsi="Times New Roman" w:cs="David" w:hint="default"/>
        <w:sz w:val="28"/>
      </w:rPr>
    </w:lvl>
    <w:lvl w:ilvl="1" w:tplc="04090003">
      <w:start w:val="1"/>
      <w:numFmt w:val="bullet"/>
      <w:lvlText w:val="o"/>
      <w:lvlJc w:val="left"/>
      <w:pPr>
        <w:ind w:left="2713" w:hanging="360"/>
      </w:pPr>
      <w:rPr>
        <w:rFonts w:ascii="Courier New" w:hAnsi="Courier New" w:cs="Courier New" w:hint="default"/>
      </w:rPr>
    </w:lvl>
    <w:lvl w:ilvl="2" w:tplc="04090005">
      <w:start w:val="1"/>
      <w:numFmt w:val="bullet"/>
      <w:pStyle w:val="Heading10"/>
      <w:lvlText w:val=""/>
      <w:lvlJc w:val="left"/>
      <w:pPr>
        <w:ind w:left="3433" w:hanging="360"/>
      </w:pPr>
      <w:rPr>
        <w:rFonts w:ascii="Wingdings" w:hAnsi="Wingdings" w:hint="default"/>
      </w:rPr>
    </w:lvl>
    <w:lvl w:ilvl="3" w:tplc="04090001">
      <w:start w:val="1"/>
      <w:numFmt w:val="bullet"/>
      <w:lvlText w:val=""/>
      <w:lvlJc w:val="left"/>
      <w:pPr>
        <w:ind w:left="4153" w:hanging="360"/>
      </w:pPr>
      <w:rPr>
        <w:rFonts w:ascii="Symbol" w:hAnsi="Symbol" w:hint="default"/>
      </w:rPr>
    </w:lvl>
    <w:lvl w:ilvl="4" w:tplc="04090003" w:tentative="1">
      <w:start w:val="1"/>
      <w:numFmt w:val="bullet"/>
      <w:lvlText w:val="o"/>
      <w:lvlJc w:val="left"/>
      <w:pPr>
        <w:ind w:left="4873" w:hanging="360"/>
      </w:pPr>
      <w:rPr>
        <w:rFonts w:ascii="Courier New" w:hAnsi="Courier New" w:cs="Courier New" w:hint="default"/>
      </w:rPr>
    </w:lvl>
    <w:lvl w:ilvl="5" w:tplc="04090005" w:tentative="1">
      <w:start w:val="1"/>
      <w:numFmt w:val="bullet"/>
      <w:lvlText w:val=""/>
      <w:lvlJc w:val="left"/>
      <w:pPr>
        <w:ind w:left="5593" w:hanging="360"/>
      </w:pPr>
      <w:rPr>
        <w:rFonts w:ascii="Wingdings" w:hAnsi="Wingdings" w:hint="default"/>
      </w:rPr>
    </w:lvl>
    <w:lvl w:ilvl="6" w:tplc="04090001" w:tentative="1">
      <w:start w:val="1"/>
      <w:numFmt w:val="bullet"/>
      <w:lvlText w:val=""/>
      <w:lvlJc w:val="left"/>
      <w:pPr>
        <w:ind w:left="6313" w:hanging="360"/>
      </w:pPr>
      <w:rPr>
        <w:rFonts w:ascii="Symbol" w:hAnsi="Symbol" w:hint="default"/>
      </w:rPr>
    </w:lvl>
    <w:lvl w:ilvl="7" w:tplc="04090003" w:tentative="1">
      <w:start w:val="1"/>
      <w:numFmt w:val="bullet"/>
      <w:lvlText w:val="o"/>
      <w:lvlJc w:val="left"/>
      <w:pPr>
        <w:ind w:left="7033" w:hanging="360"/>
      </w:pPr>
      <w:rPr>
        <w:rFonts w:ascii="Courier New" w:hAnsi="Courier New" w:cs="Courier New" w:hint="default"/>
      </w:rPr>
    </w:lvl>
    <w:lvl w:ilvl="8" w:tplc="04090005" w:tentative="1">
      <w:start w:val="1"/>
      <w:numFmt w:val="bullet"/>
      <w:lvlText w:val=""/>
      <w:lvlJc w:val="left"/>
      <w:pPr>
        <w:ind w:left="7753" w:hanging="360"/>
      </w:pPr>
      <w:rPr>
        <w:rFonts w:ascii="Wingdings" w:hAnsi="Wingdings" w:hint="default"/>
      </w:rPr>
    </w:lvl>
  </w:abstractNum>
  <w:abstractNum w:abstractNumId="22" w15:restartNumberingAfterBreak="0">
    <w:nsid w:val="20F21A35"/>
    <w:multiLevelType w:val="multilevel"/>
    <w:tmpl w:val="475E337E"/>
    <w:styleLink w:val="1ai1"/>
    <w:lvl w:ilvl="0">
      <w:start w:val="1"/>
      <w:numFmt w:val="decimal"/>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23" w15:restartNumberingAfterBreak="0">
    <w:nsid w:val="22D45EA0"/>
    <w:multiLevelType w:val="hybridMultilevel"/>
    <w:tmpl w:val="F74CA1AA"/>
    <w:lvl w:ilvl="0" w:tplc="0C6C0682">
      <w:start w:val="1"/>
      <w:numFmt w:val="decimal"/>
      <w:pStyle w:val="a0"/>
      <w:lvlText w:val="%1."/>
      <w:lvlJc w:val="left"/>
      <w:pPr>
        <w:tabs>
          <w:tab w:val="num" w:pos="0"/>
        </w:tabs>
        <w:ind w:left="288" w:hanging="288"/>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15:restartNumberingAfterBreak="0">
    <w:nsid w:val="29DC2966"/>
    <w:multiLevelType w:val="multilevel"/>
    <w:tmpl w:val="759657DC"/>
    <w:lvl w:ilvl="0">
      <w:start w:val="1"/>
      <w:numFmt w:val="decimal"/>
      <w:lvlText w:val="%1."/>
      <w:lvlJc w:val="left"/>
      <w:pPr>
        <w:tabs>
          <w:tab w:val="num" w:pos="709"/>
        </w:tabs>
        <w:ind w:left="709" w:right="567" w:hanging="567"/>
      </w:pPr>
      <w:rPr>
        <w:rFonts w:hint="default"/>
      </w:rPr>
    </w:lvl>
    <w:lvl w:ilvl="1">
      <w:start w:val="1"/>
      <w:numFmt w:val="decimal"/>
      <w:lvlText w:val="%1.%2."/>
      <w:lvlJc w:val="left"/>
      <w:pPr>
        <w:tabs>
          <w:tab w:val="num" w:pos="822"/>
        </w:tabs>
        <w:ind w:left="822" w:right="1247" w:hanging="680"/>
      </w:pPr>
      <w:rPr>
        <w:rFonts w:hint="default"/>
        <w:b w:val="0"/>
        <w:bCs w:val="0"/>
      </w:rPr>
    </w:lvl>
    <w:lvl w:ilvl="2">
      <w:start w:val="1"/>
      <w:numFmt w:val="decimal"/>
      <w:lvlText w:val="%1.%2.%3."/>
      <w:lvlJc w:val="left"/>
      <w:pPr>
        <w:tabs>
          <w:tab w:val="num" w:pos="3346"/>
        </w:tabs>
        <w:ind w:left="3346" w:right="2041" w:hanging="794"/>
      </w:pPr>
      <w:rPr>
        <w:rFonts w:hint="default"/>
        <w:b/>
        <w:bCs/>
      </w:rPr>
    </w:lvl>
    <w:lvl w:ilvl="3">
      <w:start w:val="1"/>
      <w:numFmt w:val="decimal"/>
      <w:lvlText w:val="%1.%2.%3.%4."/>
      <w:lvlJc w:val="left"/>
      <w:pPr>
        <w:tabs>
          <w:tab w:val="num" w:pos="1728"/>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25" w15:restartNumberingAfterBreak="0">
    <w:nsid w:val="2D794547"/>
    <w:multiLevelType w:val="hybridMultilevel"/>
    <w:tmpl w:val="165C46AA"/>
    <w:lvl w:ilvl="0" w:tplc="6CEAB96C">
      <w:start w:val="1"/>
      <w:numFmt w:val="hebrew1"/>
      <w:lvlText w:val="%1."/>
      <w:lvlJc w:val="left"/>
      <w:pPr>
        <w:ind w:left="1238" w:hanging="360"/>
      </w:pPr>
      <w:rPr>
        <w:rFonts w:hint="default"/>
      </w:r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26" w15:restartNumberingAfterBreak="0">
    <w:nsid w:val="2F0934E1"/>
    <w:multiLevelType w:val="hybridMultilevel"/>
    <w:tmpl w:val="AF9A320C"/>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14E2A69"/>
    <w:multiLevelType w:val="multilevel"/>
    <w:tmpl w:val="8FB8F06A"/>
    <w:lvl w:ilvl="0">
      <w:start w:val="32"/>
      <w:numFmt w:val="decimal"/>
      <w:lvlText w:val="%1."/>
      <w:lvlJc w:val="left"/>
      <w:pPr>
        <w:ind w:left="750" w:hanging="360"/>
      </w:pPr>
      <w:rPr>
        <w:rFonts w:hint="default"/>
      </w:rPr>
    </w:lvl>
    <w:lvl w:ilvl="1">
      <w:start w:val="1"/>
      <w:numFmt w:val="decimal"/>
      <w:isLgl/>
      <w:lvlText w:val="%1.%2."/>
      <w:lvlJc w:val="left"/>
      <w:pPr>
        <w:ind w:left="2113" w:hanging="1440"/>
      </w:pPr>
      <w:rPr>
        <w:rFonts w:hint="default"/>
      </w:rPr>
    </w:lvl>
    <w:lvl w:ilvl="2">
      <w:start w:val="1"/>
      <w:numFmt w:val="decimal"/>
      <w:isLgl/>
      <w:lvlText w:val="%1.%2.%3."/>
      <w:lvlJc w:val="left"/>
      <w:pPr>
        <w:ind w:left="3116" w:hanging="2160"/>
      </w:pPr>
      <w:rPr>
        <w:rFonts w:hint="default"/>
      </w:rPr>
    </w:lvl>
    <w:lvl w:ilvl="3">
      <w:start w:val="1"/>
      <w:numFmt w:val="decimal"/>
      <w:isLgl/>
      <w:lvlText w:val="%1.%2.%3.%4."/>
      <w:lvlJc w:val="left"/>
      <w:pPr>
        <w:ind w:left="4119" w:hanging="2880"/>
      </w:pPr>
      <w:rPr>
        <w:rFonts w:hint="default"/>
      </w:rPr>
    </w:lvl>
    <w:lvl w:ilvl="4">
      <w:start w:val="1"/>
      <w:numFmt w:val="decimal"/>
      <w:isLgl/>
      <w:lvlText w:val="%1.%2.%3.%4.%5."/>
      <w:lvlJc w:val="left"/>
      <w:pPr>
        <w:ind w:left="5122" w:hanging="3600"/>
      </w:pPr>
      <w:rPr>
        <w:rFonts w:hint="default"/>
      </w:rPr>
    </w:lvl>
    <w:lvl w:ilvl="5">
      <w:start w:val="1"/>
      <w:numFmt w:val="decimal"/>
      <w:isLgl/>
      <w:lvlText w:val="%1.%2.%3.%4.%5.%6."/>
      <w:lvlJc w:val="left"/>
      <w:pPr>
        <w:ind w:left="5765" w:hanging="3960"/>
      </w:pPr>
      <w:rPr>
        <w:rFonts w:hint="default"/>
      </w:rPr>
    </w:lvl>
    <w:lvl w:ilvl="6">
      <w:start w:val="1"/>
      <w:numFmt w:val="decimal"/>
      <w:isLgl/>
      <w:lvlText w:val="%1.%2.%3.%4.%5.%6.%7."/>
      <w:lvlJc w:val="left"/>
      <w:pPr>
        <w:ind w:left="6768" w:hanging="4680"/>
      </w:pPr>
      <w:rPr>
        <w:rFonts w:hint="default"/>
      </w:rPr>
    </w:lvl>
    <w:lvl w:ilvl="7">
      <w:start w:val="1"/>
      <w:numFmt w:val="decimal"/>
      <w:isLgl/>
      <w:lvlText w:val="%1.%2.%3.%4.%5.%6.%7.%8."/>
      <w:lvlJc w:val="left"/>
      <w:pPr>
        <w:ind w:left="7771" w:hanging="5400"/>
      </w:pPr>
      <w:rPr>
        <w:rFonts w:hint="default"/>
      </w:rPr>
    </w:lvl>
    <w:lvl w:ilvl="8">
      <w:start w:val="1"/>
      <w:numFmt w:val="decimal"/>
      <w:isLgl/>
      <w:lvlText w:val="%1.%2.%3.%4.%5.%6.%7.%8.%9."/>
      <w:lvlJc w:val="left"/>
      <w:pPr>
        <w:ind w:left="8774" w:hanging="6120"/>
      </w:pPr>
      <w:rPr>
        <w:rFonts w:hint="default"/>
      </w:rPr>
    </w:lvl>
  </w:abstractNum>
  <w:abstractNum w:abstractNumId="28" w15:restartNumberingAfterBreak="0">
    <w:nsid w:val="31B77BF2"/>
    <w:multiLevelType w:val="hybridMultilevel"/>
    <w:tmpl w:val="C60067BA"/>
    <w:lvl w:ilvl="0" w:tplc="BD2EFD4A">
      <w:start w:val="1"/>
      <w:numFmt w:val="hebrew1"/>
      <w:pStyle w:val="20"/>
      <w:lvlText w:val="%1."/>
      <w:lvlJc w:val="left"/>
      <w:pPr>
        <w:tabs>
          <w:tab w:val="num" w:pos="1825"/>
        </w:tabs>
        <w:ind w:left="1825" w:hanging="855"/>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2261BC1"/>
    <w:multiLevelType w:val="hybridMultilevel"/>
    <w:tmpl w:val="C96A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415D04"/>
    <w:multiLevelType w:val="hybridMultilevel"/>
    <w:tmpl w:val="F6E42370"/>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36353AAF"/>
    <w:multiLevelType w:val="hybridMultilevel"/>
    <w:tmpl w:val="34364FF2"/>
    <w:lvl w:ilvl="0" w:tplc="DB90DCE0">
      <w:start w:val="1"/>
      <w:numFmt w:val="decimal"/>
      <w:lvlText w:val="%1."/>
      <w:lvlJc w:val="left"/>
      <w:pPr>
        <w:ind w:left="739" w:hanging="360"/>
      </w:pPr>
      <w:rPr>
        <w:rFonts w:cs="Times New Roman" w:hint="default"/>
        <w:u w:val="none"/>
      </w:rPr>
    </w:lvl>
    <w:lvl w:ilvl="1" w:tplc="04090019" w:tentative="1">
      <w:start w:val="1"/>
      <w:numFmt w:val="lowerLetter"/>
      <w:lvlText w:val="%2."/>
      <w:lvlJc w:val="left"/>
      <w:pPr>
        <w:ind w:left="1459" w:hanging="360"/>
      </w:pPr>
      <w:rPr>
        <w:rFonts w:cs="Times New Roman"/>
      </w:rPr>
    </w:lvl>
    <w:lvl w:ilvl="2" w:tplc="0409001B" w:tentative="1">
      <w:start w:val="1"/>
      <w:numFmt w:val="lowerRoman"/>
      <w:lvlText w:val="%3."/>
      <w:lvlJc w:val="right"/>
      <w:pPr>
        <w:ind w:left="2179" w:hanging="180"/>
      </w:pPr>
      <w:rPr>
        <w:rFonts w:cs="Times New Roman"/>
      </w:rPr>
    </w:lvl>
    <w:lvl w:ilvl="3" w:tplc="0409000F" w:tentative="1">
      <w:start w:val="1"/>
      <w:numFmt w:val="decimal"/>
      <w:lvlText w:val="%4."/>
      <w:lvlJc w:val="left"/>
      <w:pPr>
        <w:ind w:left="2899" w:hanging="360"/>
      </w:pPr>
      <w:rPr>
        <w:rFonts w:cs="Times New Roman"/>
      </w:rPr>
    </w:lvl>
    <w:lvl w:ilvl="4" w:tplc="04090019" w:tentative="1">
      <w:start w:val="1"/>
      <w:numFmt w:val="lowerLetter"/>
      <w:lvlText w:val="%5."/>
      <w:lvlJc w:val="left"/>
      <w:pPr>
        <w:ind w:left="3619" w:hanging="360"/>
      </w:pPr>
      <w:rPr>
        <w:rFonts w:cs="Times New Roman"/>
      </w:rPr>
    </w:lvl>
    <w:lvl w:ilvl="5" w:tplc="0409001B" w:tentative="1">
      <w:start w:val="1"/>
      <w:numFmt w:val="lowerRoman"/>
      <w:lvlText w:val="%6."/>
      <w:lvlJc w:val="right"/>
      <w:pPr>
        <w:ind w:left="4339" w:hanging="180"/>
      </w:pPr>
      <w:rPr>
        <w:rFonts w:cs="Times New Roman"/>
      </w:rPr>
    </w:lvl>
    <w:lvl w:ilvl="6" w:tplc="0409000F" w:tentative="1">
      <w:start w:val="1"/>
      <w:numFmt w:val="decimal"/>
      <w:lvlText w:val="%7."/>
      <w:lvlJc w:val="left"/>
      <w:pPr>
        <w:ind w:left="5059" w:hanging="360"/>
      </w:pPr>
      <w:rPr>
        <w:rFonts w:cs="Times New Roman"/>
      </w:rPr>
    </w:lvl>
    <w:lvl w:ilvl="7" w:tplc="04090019" w:tentative="1">
      <w:start w:val="1"/>
      <w:numFmt w:val="lowerLetter"/>
      <w:lvlText w:val="%8."/>
      <w:lvlJc w:val="left"/>
      <w:pPr>
        <w:ind w:left="5779" w:hanging="360"/>
      </w:pPr>
      <w:rPr>
        <w:rFonts w:cs="Times New Roman"/>
      </w:rPr>
    </w:lvl>
    <w:lvl w:ilvl="8" w:tplc="0409001B" w:tentative="1">
      <w:start w:val="1"/>
      <w:numFmt w:val="lowerRoman"/>
      <w:lvlText w:val="%9."/>
      <w:lvlJc w:val="right"/>
      <w:pPr>
        <w:ind w:left="6499" w:hanging="180"/>
      </w:pPr>
      <w:rPr>
        <w:rFonts w:cs="Times New Roman"/>
      </w:rPr>
    </w:lvl>
  </w:abstractNum>
  <w:abstractNum w:abstractNumId="32" w15:restartNumberingAfterBreak="0">
    <w:nsid w:val="366B6F90"/>
    <w:multiLevelType w:val="hybridMultilevel"/>
    <w:tmpl w:val="52E6AD5A"/>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8803FDA"/>
    <w:multiLevelType w:val="multilevel"/>
    <w:tmpl w:val="FD183ACE"/>
    <w:styleLink w:val="a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39454270"/>
    <w:multiLevelType w:val="hybridMultilevel"/>
    <w:tmpl w:val="F5509042"/>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A342CCD"/>
    <w:multiLevelType w:val="hybridMultilevel"/>
    <w:tmpl w:val="CB60B14A"/>
    <w:lvl w:ilvl="0" w:tplc="0854C202">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7" w15:restartNumberingAfterBreak="0">
    <w:nsid w:val="3C792E49"/>
    <w:multiLevelType w:val="multilevel"/>
    <w:tmpl w:val="137CBAB8"/>
    <w:lvl w:ilvl="0">
      <w:start w:val="1"/>
      <w:numFmt w:val="decimal"/>
      <w:pStyle w:val="a2"/>
      <w:lvlText w:val="%1."/>
      <w:lvlJc w:val="left"/>
      <w:pPr>
        <w:tabs>
          <w:tab w:val="num" w:pos="360"/>
        </w:tabs>
        <w:ind w:left="360" w:right="360" w:hanging="360"/>
      </w:pPr>
      <w:rPr>
        <w:rFonts w:hint="default"/>
      </w:rPr>
    </w:lvl>
    <w:lvl w:ilvl="1">
      <w:start w:val="1"/>
      <w:numFmt w:val="decimal"/>
      <w:lvlText w:val="%1.%2."/>
      <w:lvlJc w:val="left"/>
      <w:pPr>
        <w:tabs>
          <w:tab w:val="num" w:pos="1080"/>
        </w:tabs>
        <w:ind w:left="792" w:right="792" w:hanging="432"/>
      </w:pPr>
      <w:rPr>
        <w:rFonts w:hint="default"/>
      </w:rPr>
    </w:lvl>
    <w:lvl w:ilvl="2">
      <w:start w:val="1"/>
      <w:numFmt w:val="decimal"/>
      <w:lvlText w:val="%1.%2.%3."/>
      <w:lvlJc w:val="left"/>
      <w:pPr>
        <w:tabs>
          <w:tab w:val="num" w:pos="1440"/>
        </w:tabs>
        <w:ind w:left="1224" w:right="1224" w:hanging="504"/>
      </w:pPr>
      <w:rPr>
        <w:rFonts w:hint="default"/>
      </w:rPr>
    </w:lvl>
    <w:lvl w:ilvl="3">
      <w:start w:val="1"/>
      <w:numFmt w:val="decimal"/>
      <w:lvlText w:val="%1.%2.%3.%4."/>
      <w:lvlJc w:val="left"/>
      <w:pPr>
        <w:tabs>
          <w:tab w:val="num" w:pos="2160"/>
        </w:tabs>
        <w:ind w:left="1728" w:right="1728" w:hanging="648"/>
      </w:pPr>
      <w:rPr>
        <w:rFonts w:hint="default"/>
      </w:rPr>
    </w:lvl>
    <w:lvl w:ilvl="4">
      <w:start w:val="1"/>
      <w:numFmt w:val="decimal"/>
      <w:lvlText w:val="%1.%2.%3.%4.%5."/>
      <w:lvlJc w:val="left"/>
      <w:pPr>
        <w:tabs>
          <w:tab w:val="num" w:pos="288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8" w15:restartNumberingAfterBreak="0">
    <w:nsid w:val="3DF40235"/>
    <w:multiLevelType w:val="multilevel"/>
    <w:tmpl w:val="E72CFEC4"/>
    <w:lvl w:ilvl="0">
      <w:start w:val="1"/>
      <w:numFmt w:val="decimal"/>
      <w:pStyle w:val="meir1"/>
      <w:lvlText w:val="%1"/>
      <w:lvlJc w:val="left"/>
      <w:pPr>
        <w:tabs>
          <w:tab w:val="num" w:pos="0"/>
        </w:tabs>
        <w:ind w:left="0" w:hanging="525"/>
      </w:pPr>
      <w:rPr>
        <w:rFonts w:ascii="Times New Roman" w:hAnsi="Times New Roman" w:cs="Miriam Fixed" w:hint="default"/>
        <w:sz w:val="40"/>
        <w:szCs w:val="40"/>
      </w:rPr>
    </w:lvl>
    <w:lvl w:ilvl="1">
      <w:start w:val="1"/>
      <w:numFmt w:val="decimal"/>
      <w:lvlText w:val="%1.%2"/>
      <w:lvlJc w:val="left"/>
      <w:pPr>
        <w:tabs>
          <w:tab w:val="num" w:pos="284"/>
        </w:tabs>
        <w:ind w:left="284" w:right="284" w:hanging="809"/>
      </w:pPr>
      <w:rPr>
        <w:rFonts w:ascii="Times New Roman" w:hAnsi="Times New Roman" w:cs="Miriam" w:hint="default"/>
        <w:sz w:val="28"/>
        <w:szCs w:val="28"/>
      </w:rPr>
    </w:lvl>
    <w:lvl w:ilvl="2">
      <w:start w:val="1"/>
      <w:numFmt w:val="decimal"/>
      <w:pStyle w:val="meir3"/>
      <w:lvlText w:val="%1.%2.%3"/>
      <w:lvlJc w:val="left"/>
      <w:pPr>
        <w:tabs>
          <w:tab w:val="num" w:pos="2211"/>
        </w:tabs>
        <w:ind w:left="2211" w:right="2211" w:hanging="1077"/>
      </w:pPr>
      <w:rPr>
        <w:rFonts w:ascii="Times New Roman" w:hAnsi="Times New Roman" w:cs="Miriam Fixed" w:hint="default"/>
        <w:sz w:val="24"/>
        <w:szCs w:val="24"/>
      </w:rPr>
    </w:lvl>
    <w:lvl w:ilvl="3">
      <w:start w:val="1"/>
      <w:numFmt w:val="decimal"/>
      <w:pStyle w:val="meir4"/>
      <w:lvlText w:val="%1.%2.%3.%4"/>
      <w:lvlJc w:val="left"/>
      <w:pPr>
        <w:tabs>
          <w:tab w:val="num" w:pos="3345"/>
        </w:tabs>
        <w:ind w:left="3345" w:right="3345" w:hanging="1190"/>
      </w:pPr>
      <w:rPr>
        <w:rFonts w:ascii="Times New Roman" w:hAnsi="Times New Roman" w:cs="Times New Roman" w:hint="default"/>
        <w:sz w:val="24"/>
        <w:szCs w:val="24"/>
      </w:rPr>
    </w:lvl>
    <w:lvl w:ilvl="4">
      <w:start w:val="1"/>
      <w:numFmt w:val="decimal"/>
      <w:pStyle w:val="meir5"/>
      <w:lvlText w:val="%1.%2.%3.%4.%5"/>
      <w:lvlJc w:val="left"/>
      <w:pPr>
        <w:tabs>
          <w:tab w:val="num" w:pos="3856"/>
        </w:tabs>
        <w:ind w:left="3856" w:right="3856" w:hanging="1304"/>
      </w:pPr>
      <w:rPr>
        <w:rFonts w:ascii="Times New Roman" w:hAnsi="Times New Roman" w:cs="Times New Roman" w:hint="default"/>
        <w:sz w:val="24"/>
        <w:szCs w:val="24"/>
      </w:rPr>
    </w:lvl>
    <w:lvl w:ilvl="5">
      <w:start w:val="1"/>
      <w:numFmt w:val="decimal"/>
      <w:lvlText w:val="%1.%2.%3.%4.%5.%6"/>
      <w:lvlJc w:val="left"/>
      <w:pPr>
        <w:tabs>
          <w:tab w:val="num" w:pos="4536"/>
        </w:tabs>
        <w:ind w:left="4536" w:right="4536" w:hanging="1021"/>
      </w:pPr>
      <w:rPr>
        <w:rFonts w:ascii="Times New Roman" w:hAnsi="Times New Roman" w:cs="Times New Roman" w:hint="default"/>
      </w:rPr>
    </w:lvl>
    <w:lvl w:ilvl="6">
      <w:start w:val="1"/>
      <w:numFmt w:val="decimal"/>
      <w:lvlText w:val="%1.%2.%3.%4.%5.%6.%7"/>
      <w:lvlJc w:val="left"/>
      <w:pPr>
        <w:tabs>
          <w:tab w:val="num" w:pos="666"/>
        </w:tabs>
        <w:ind w:left="0" w:hanging="1440"/>
      </w:pPr>
      <w:rPr>
        <w:rFonts w:ascii="Times New Roman" w:hAnsi="Times New Roman" w:cs="Times New Roman" w:hint="default"/>
      </w:rPr>
    </w:lvl>
    <w:lvl w:ilvl="7">
      <w:start w:val="1"/>
      <w:numFmt w:val="decimal"/>
      <w:lvlText w:val="%1.%2.%3.%4.%5.%6.%7.%8"/>
      <w:lvlJc w:val="left"/>
      <w:pPr>
        <w:tabs>
          <w:tab w:val="num" w:pos="1026"/>
        </w:tabs>
        <w:ind w:left="0" w:hanging="1800"/>
      </w:pPr>
      <w:rPr>
        <w:rFonts w:ascii="Times New Roman" w:hAnsi="Times New Roman" w:cs="Times New Roman" w:hint="default"/>
      </w:rPr>
    </w:lvl>
    <w:lvl w:ilvl="8">
      <w:start w:val="1"/>
      <w:numFmt w:val="decimal"/>
      <w:lvlText w:val="%1.%2.%3.%4.%5.%6.%7.%8.%9"/>
      <w:lvlJc w:val="left"/>
      <w:pPr>
        <w:tabs>
          <w:tab w:val="num" w:pos="1026"/>
        </w:tabs>
        <w:ind w:left="0" w:hanging="1800"/>
      </w:pPr>
      <w:rPr>
        <w:rFonts w:ascii="Times New Roman" w:hAnsi="Times New Roman" w:cs="Times New Roman" w:hint="default"/>
      </w:rPr>
    </w:lvl>
  </w:abstractNum>
  <w:abstractNum w:abstractNumId="39" w15:restartNumberingAfterBreak="0">
    <w:nsid w:val="3EAF7EFF"/>
    <w:multiLevelType w:val="hybridMultilevel"/>
    <w:tmpl w:val="C4DCAF54"/>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5A37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50A626F"/>
    <w:multiLevelType w:val="hybridMultilevel"/>
    <w:tmpl w:val="F6E42370"/>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9284524"/>
    <w:multiLevelType w:val="hybridMultilevel"/>
    <w:tmpl w:val="1C6CCBE2"/>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9562A23"/>
    <w:multiLevelType w:val="hybridMultilevel"/>
    <w:tmpl w:val="1C6CCBE2"/>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A490786"/>
    <w:multiLevelType w:val="multilevel"/>
    <w:tmpl w:val="0409001F"/>
    <w:styleLink w:val="ArialArial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B0248ED"/>
    <w:multiLevelType w:val="multilevel"/>
    <w:tmpl w:val="FBD2338A"/>
    <w:lvl w:ilvl="0">
      <w:start w:val="25"/>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7" w15:restartNumberingAfterBreak="0">
    <w:nsid w:val="4B34431F"/>
    <w:multiLevelType w:val="multilevel"/>
    <w:tmpl w:val="2AC41C14"/>
    <w:styleLink w:val="ArialArial"/>
    <w:lvl w:ilvl="0">
      <w:start w:val="1"/>
      <w:numFmt w:val="decimalZero"/>
      <w:lvlText w:val="1.%1"/>
      <w:lvlJc w:val="left"/>
      <w:pPr>
        <w:tabs>
          <w:tab w:val="num" w:pos="720"/>
        </w:tabs>
        <w:ind w:left="357" w:hanging="357"/>
      </w:pPr>
      <w:rPr>
        <w:rFonts w:ascii="Times New Roman" w:hAnsi="Times New Roman" w:cs="David"/>
        <w:bCs/>
        <w:sz w:val="22"/>
        <w:szCs w:val="24"/>
      </w:rPr>
    </w:lvl>
    <w:lvl w:ilvl="1">
      <w:start w:val="1"/>
      <w:numFmt w:val="hebrew1"/>
      <w:lvlText w:val="%2."/>
      <w:lvlJc w:val="left"/>
      <w:pPr>
        <w:tabs>
          <w:tab w:val="num" w:pos="720"/>
        </w:tabs>
        <w:ind w:left="1440" w:hanging="720"/>
      </w:pPr>
      <w:rPr>
        <w:rFonts w:ascii="Arial" w:hAnsi="Arial" w:hint="default"/>
        <w:b w:val="0"/>
        <w:i w:val="0"/>
      </w:rPr>
    </w:lvl>
    <w:lvl w:ilvl="2">
      <w:start w:val="1"/>
      <w:numFmt w:val="decimal"/>
      <w:lvlText w:val="%3."/>
      <w:lvlJc w:val="left"/>
      <w:pPr>
        <w:tabs>
          <w:tab w:val="num" w:pos="720"/>
        </w:tabs>
        <w:ind w:left="2160" w:hanging="720"/>
      </w:pPr>
      <w:rPr>
        <w:rFonts w:ascii="Arial" w:hAnsi="Arial" w:hint="default"/>
        <w:b w:val="0"/>
        <w:i w:val="0"/>
      </w:rPr>
    </w:lvl>
    <w:lvl w:ilvl="3">
      <w:start w:val="1"/>
      <w:numFmt w:val="hebrew1"/>
      <w:lvlText w:val="%4."/>
      <w:lvlJc w:val="left"/>
      <w:pPr>
        <w:tabs>
          <w:tab w:val="num" w:pos="1814"/>
        </w:tabs>
        <w:ind w:left="1814" w:hanging="396"/>
      </w:pPr>
      <w:rPr>
        <w:rFonts w:ascii="Arial" w:hAnsi="Arial" w:cs="Arial"/>
        <w:sz w:val="22"/>
        <w:szCs w:val="24"/>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985"/>
        </w:tabs>
        <w:ind w:left="4985" w:hanging="144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763"/>
        </w:tabs>
        <w:ind w:left="6763" w:hanging="180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48" w15:restartNumberingAfterBreak="0">
    <w:nsid w:val="4EE73EEF"/>
    <w:multiLevelType w:val="multilevel"/>
    <w:tmpl w:val="F90E4418"/>
    <w:lvl w:ilvl="0">
      <w:start w:val="1"/>
      <w:numFmt w:val="decimal"/>
      <w:pStyle w:val="PART"/>
      <w:suff w:val="nothing"/>
      <w:lvlText w:val="PART %1 - "/>
      <w:lvlJc w:val="left"/>
      <w:rPr>
        <w:rFonts w:ascii="Arial" w:hAnsi="Arial" w:cs="Times New Roman" w:hint="default"/>
        <w:b/>
        <w:sz w:val="24"/>
      </w:rPr>
    </w:lvl>
    <w:lvl w:ilvl="1">
      <w:start w:val="1"/>
      <w:numFmt w:val="decimal"/>
      <w:pStyle w:val="Sub-headingxx"/>
      <w:lvlText w:val="%1.%2"/>
      <w:lvlJc w:val="left"/>
      <w:pPr>
        <w:tabs>
          <w:tab w:val="num" w:pos="864"/>
        </w:tabs>
        <w:ind w:left="864" w:hanging="864"/>
      </w:pPr>
      <w:rPr>
        <w:rFonts w:ascii="Arial" w:hAnsi="Arial" w:cs="Times New Roman" w:hint="default"/>
        <w:b/>
        <w:sz w:val="22"/>
      </w:rPr>
    </w:lvl>
    <w:lvl w:ilvl="2">
      <w:start w:val="1"/>
      <w:numFmt w:val="upperLetter"/>
      <w:lvlText w:val="%3."/>
      <w:lvlJc w:val="left"/>
      <w:pPr>
        <w:tabs>
          <w:tab w:val="num" w:pos="1067"/>
        </w:tabs>
        <w:ind w:left="1427" w:hanging="576"/>
      </w:pPr>
      <w:rPr>
        <w:rFonts w:ascii="Arial" w:hAnsi="Arial" w:cs="Times New Roman" w:hint="default"/>
        <w:sz w:val="20"/>
      </w:rPr>
    </w:lvl>
    <w:lvl w:ilvl="3">
      <w:start w:val="1"/>
      <w:numFmt w:val="decimal"/>
      <w:lvlText w:val="%4."/>
      <w:lvlJc w:val="left"/>
      <w:pPr>
        <w:tabs>
          <w:tab w:val="num" w:pos="1440"/>
        </w:tabs>
        <w:ind w:left="2016" w:hanging="576"/>
      </w:pPr>
      <w:rPr>
        <w:rFonts w:ascii="Arial" w:hAnsi="Arial" w:cs="Times New Roman" w:hint="default"/>
        <w:sz w:val="20"/>
      </w:rPr>
    </w:lvl>
    <w:lvl w:ilvl="4">
      <w:start w:val="1"/>
      <w:numFmt w:val="lowerLetter"/>
      <w:lvlText w:val="%5."/>
      <w:lvlJc w:val="left"/>
      <w:pPr>
        <w:tabs>
          <w:tab w:val="num" w:pos="2016"/>
        </w:tabs>
        <w:ind w:left="2016" w:hanging="576"/>
      </w:pPr>
      <w:rPr>
        <w:rFonts w:cs="Times New Roman" w:hint="default"/>
      </w:rPr>
    </w:lvl>
    <w:lvl w:ilvl="5">
      <w:start w:val="1"/>
      <w:numFmt w:val="decimal"/>
      <w:lvlText w:val="%6)"/>
      <w:lvlJc w:val="left"/>
      <w:pPr>
        <w:tabs>
          <w:tab w:val="num" w:pos="2592"/>
        </w:tabs>
        <w:ind w:left="2592" w:hanging="576"/>
      </w:pPr>
      <w:rPr>
        <w:rFonts w:cs="Times New Roman" w:hint="default"/>
      </w:rPr>
    </w:lvl>
    <w:lvl w:ilvl="6">
      <w:start w:val="1"/>
      <w:numFmt w:val="lowerLetter"/>
      <w:lvlText w:val="%7)"/>
      <w:lvlJc w:val="left"/>
      <w:pPr>
        <w:tabs>
          <w:tab w:val="num" w:pos="3168"/>
        </w:tabs>
        <w:ind w:left="3168" w:hanging="576"/>
      </w:pPr>
      <w:rPr>
        <w:rFonts w:cs="Times New Roman" w:hint="default"/>
      </w:rPr>
    </w:lvl>
    <w:lvl w:ilvl="7">
      <w:start w:val="1"/>
      <w:numFmt w:val="decimal"/>
      <w:lvlText w:val="%8."/>
      <w:lvlJc w:val="left"/>
      <w:pPr>
        <w:tabs>
          <w:tab w:val="num" w:pos="3744"/>
        </w:tabs>
        <w:ind w:left="3744" w:hanging="576"/>
      </w:pPr>
      <w:rPr>
        <w:rFonts w:cs="Times New Roman" w:hint="default"/>
      </w:rPr>
    </w:lvl>
    <w:lvl w:ilvl="8">
      <w:start w:val="1"/>
      <w:numFmt w:val="none"/>
      <w:suff w:val="nothing"/>
      <w:lvlText w:val="%9"/>
      <w:lvlJc w:val="left"/>
      <w:rPr>
        <w:rFonts w:cs="Times New Roman" w:hint="default"/>
      </w:rPr>
    </w:lvl>
  </w:abstractNum>
  <w:abstractNum w:abstractNumId="49" w15:restartNumberingAfterBreak="0">
    <w:nsid w:val="4F1B7A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FD14293"/>
    <w:multiLevelType w:val="hybridMultilevel"/>
    <w:tmpl w:val="99783404"/>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20728D3"/>
    <w:multiLevelType w:val="hybridMultilevel"/>
    <w:tmpl w:val="9EDCE23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4A622DA"/>
    <w:multiLevelType w:val="hybridMultilevel"/>
    <w:tmpl w:val="F5C2DDB2"/>
    <w:lvl w:ilvl="0" w:tplc="928804FC">
      <w:start w:val="1"/>
      <w:numFmt w:val="decimal"/>
      <w:pStyle w:val="16"/>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8E527A"/>
    <w:multiLevelType w:val="hybridMultilevel"/>
    <w:tmpl w:val="9EDCE234"/>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5A8145BB"/>
    <w:multiLevelType w:val="hybridMultilevel"/>
    <w:tmpl w:val="D86C3676"/>
    <w:lvl w:ilvl="0" w:tplc="1714C868">
      <w:start w:val="1"/>
      <w:numFmt w:val="hebrew1"/>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5"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6" w15:restartNumberingAfterBreak="0">
    <w:nsid w:val="5E3D0685"/>
    <w:multiLevelType w:val="multilevel"/>
    <w:tmpl w:val="4038F192"/>
    <w:lvl w:ilvl="0">
      <w:start w:val="1"/>
      <w:numFmt w:val="decimal"/>
      <w:pStyle w:val="a3"/>
      <w:lvlText w:val="%1."/>
      <w:lvlJc w:val="left"/>
      <w:pPr>
        <w:ind w:left="950" w:hanging="525"/>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2312" w:hanging="720"/>
      </w:pPr>
      <w:rPr>
        <w:rFonts w:hint="default"/>
        <w:b w:val="0"/>
      </w:rPr>
    </w:lvl>
    <w:lvl w:ilvl="4">
      <w:start w:val="1"/>
      <w:numFmt w:val="decimal"/>
      <w:isLgl/>
      <w:lvlText w:val="%1.%2.%3.%4.%5"/>
      <w:lvlJc w:val="left"/>
      <w:pPr>
        <w:ind w:left="3061" w:hanging="1080"/>
      </w:pPr>
      <w:rPr>
        <w:rFonts w:hint="default"/>
        <w:b w:val="0"/>
      </w:rPr>
    </w:lvl>
    <w:lvl w:ilvl="5">
      <w:start w:val="1"/>
      <w:numFmt w:val="decimal"/>
      <w:isLgl/>
      <w:lvlText w:val="%1.%2.%3.%4.%5.%6"/>
      <w:lvlJc w:val="left"/>
      <w:pPr>
        <w:ind w:left="3450" w:hanging="1080"/>
      </w:pPr>
      <w:rPr>
        <w:rFonts w:hint="default"/>
        <w:b w:val="0"/>
      </w:rPr>
    </w:lvl>
    <w:lvl w:ilvl="6">
      <w:start w:val="1"/>
      <w:numFmt w:val="decimal"/>
      <w:isLgl/>
      <w:lvlText w:val="%1.%2.%3.%4.%5.%6.%7"/>
      <w:lvlJc w:val="left"/>
      <w:pPr>
        <w:ind w:left="4199" w:hanging="1440"/>
      </w:pPr>
      <w:rPr>
        <w:rFonts w:hint="default"/>
        <w:b w:val="0"/>
      </w:rPr>
    </w:lvl>
    <w:lvl w:ilvl="7">
      <w:start w:val="1"/>
      <w:numFmt w:val="decimal"/>
      <w:isLgl/>
      <w:lvlText w:val="%1.%2.%3.%4.%5.%6.%7.%8"/>
      <w:lvlJc w:val="left"/>
      <w:pPr>
        <w:ind w:left="4588" w:hanging="1440"/>
      </w:pPr>
      <w:rPr>
        <w:rFonts w:hint="default"/>
        <w:b w:val="0"/>
      </w:rPr>
    </w:lvl>
    <w:lvl w:ilvl="8">
      <w:start w:val="1"/>
      <w:numFmt w:val="decimal"/>
      <w:isLgl/>
      <w:lvlText w:val="%1.%2.%3.%4.%5.%6.%7.%8.%9"/>
      <w:lvlJc w:val="left"/>
      <w:pPr>
        <w:ind w:left="4977" w:hanging="1440"/>
      </w:pPr>
      <w:rPr>
        <w:rFonts w:hint="default"/>
        <w:b w:val="0"/>
      </w:rPr>
    </w:lvl>
  </w:abstractNum>
  <w:abstractNum w:abstractNumId="57" w15:restartNumberingAfterBreak="0">
    <w:nsid w:val="60013FEE"/>
    <w:multiLevelType w:val="multilevel"/>
    <w:tmpl w:val="9DEE1A70"/>
    <w:lvl w:ilvl="0">
      <w:numFmt w:val="decimalZero"/>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516470D"/>
    <w:multiLevelType w:val="hybridMultilevel"/>
    <w:tmpl w:val="DF0A0286"/>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75E5EF7"/>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60" w15:restartNumberingAfterBreak="0">
    <w:nsid w:val="69DA30CA"/>
    <w:multiLevelType w:val="hybridMultilevel"/>
    <w:tmpl w:val="A0962354"/>
    <w:styleLink w:val="1111111"/>
    <w:lvl w:ilvl="0" w:tplc="96C21DFC">
      <w:start w:val="1"/>
      <w:numFmt w:val="decimal"/>
      <w:lvlText w:val="%1."/>
      <w:lvlJc w:val="left"/>
      <w:pPr>
        <w:ind w:left="1752" w:hanging="360"/>
      </w:pPr>
      <w:rPr>
        <w:rFonts w:hint="default"/>
      </w:rPr>
    </w:lvl>
    <w:lvl w:ilvl="1" w:tplc="04090019">
      <w:start w:val="1"/>
      <w:numFmt w:val="lowerLetter"/>
      <w:lvlText w:val="%2."/>
      <w:lvlJc w:val="left"/>
      <w:pPr>
        <w:ind w:left="2472" w:hanging="360"/>
      </w:pPr>
    </w:lvl>
    <w:lvl w:ilvl="2" w:tplc="0409001B">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61" w15:restartNumberingAfterBreak="0">
    <w:nsid w:val="6E26794A"/>
    <w:multiLevelType w:val="multilevel"/>
    <w:tmpl w:val="CD5AA562"/>
    <w:styleLink w:val="1ai"/>
    <w:lvl w:ilvl="0">
      <w:start w:val="1"/>
      <w:numFmt w:val="decimal"/>
      <w:lvlText w:val="%1."/>
      <w:lvlJc w:val="left"/>
      <w:pPr>
        <w:ind w:left="1800" w:hanging="360"/>
      </w:pPr>
      <w:rPr>
        <w:rFonts w:hint="default"/>
      </w:rPr>
    </w:lvl>
    <w:lvl w:ilvl="1">
      <w:start w:val="5"/>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08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62" w15:restartNumberingAfterBreak="0">
    <w:nsid w:val="6F8A5A86"/>
    <w:multiLevelType w:val="hybridMultilevel"/>
    <w:tmpl w:val="19FAF278"/>
    <w:lvl w:ilvl="0" w:tplc="4F6A1D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FCF338E"/>
    <w:multiLevelType w:val="multilevel"/>
    <w:tmpl w:val="B18E2526"/>
    <w:lvl w:ilvl="0">
      <w:start w:val="1"/>
      <w:numFmt w:val="hebrew1"/>
      <w:pStyle w:val="a4"/>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64" w15:restartNumberingAfterBreak="0">
    <w:nsid w:val="6FD33F53"/>
    <w:multiLevelType w:val="hybridMultilevel"/>
    <w:tmpl w:val="4E5A2F56"/>
    <w:lvl w:ilvl="0" w:tplc="A7F27D0A">
      <w:start w:val="1"/>
      <w:numFmt w:val="hebrew1"/>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5" w15:restartNumberingAfterBreak="0">
    <w:nsid w:val="70721809"/>
    <w:multiLevelType w:val="multilevel"/>
    <w:tmpl w:val="F48C6026"/>
    <w:lvl w:ilvl="0">
      <w:start w:val="1"/>
      <w:numFmt w:val="decimal"/>
      <w:pStyle w:val="17"/>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1"/>
      <w:isLgl/>
      <w:lvlText w:val="%1.%2.%3"/>
      <w:lvlJc w:val="left"/>
      <w:pPr>
        <w:tabs>
          <w:tab w:val="num" w:pos="2421"/>
        </w:tabs>
        <w:ind w:left="2421" w:right="1287" w:hanging="720"/>
      </w:pPr>
      <w:rPr>
        <w:rFonts w:hint="default"/>
        <w:u w:val="none"/>
      </w:rPr>
    </w:lvl>
    <w:lvl w:ilvl="3">
      <w:start w:val="1"/>
      <w:numFmt w:val="decimal"/>
      <w:pStyle w:val="40"/>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66" w15:restartNumberingAfterBreak="0">
    <w:nsid w:val="70AF3BEB"/>
    <w:multiLevelType w:val="hybridMultilevel"/>
    <w:tmpl w:val="B19085F2"/>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71FC28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20C1107"/>
    <w:multiLevelType w:val="hybridMultilevel"/>
    <w:tmpl w:val="2820B03C"/>
    <w:lvl w:ilvl="0" w:tplc="FC447C7A">
      <w:start w:val="1"/>
      <w:numFmt w:val="hebrew1"/>
      <w:pStyle w:val="a5"/>
      <w:lvlText w:val="%1."/>
      <w:lvlJc w:val="center"/>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78088E"/>
    <w:multiLevelType w:val="singleLevel"/>
    <w:tmpl w:val="1FD44978"/>
    <w:lvl w:ilvl="0">
      <w:start w:val="1"/>
      <w:numFmt w:val="hebrew1"/>
      <w:pStyle w:val="Normalhebident"/>
      <w:lvlText w:val="%1."/>
      <w:lvlJc w:val="left"/>
      <w:pPr>
        <w:tabs>
          <w:tab w:val="num" w:pos="2160"/>
        </w:tabs>
        <w:ind w:left="2160" w:hanging="720"/>
      </w:pPr>
      <w:rPr>
        <w:rFonts w:hint="default"/>
      </w:rPr>
    </w:lvl>
  </w:abstractNum>
  <w:abstractNum w:abstractNumId="70" w15:restartNumberingAfterBreak="0">
    <w:nsid w:val="73833EBA"/>
    <w:multiLevelType w:val="hybridMultilevel"/>
    <w:tmpl w:val="F6E42370"/>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7577374D"/>
    <w:multiLevelType w:val="multilevel"/>
    <w:tmpl w:val="DC2E76D4"/>
    <w:lvl w:ilvl="0">
      <w:start w:val="1"/>
      <w:numFmt w:val="decimal"/>
      <w:lvlText w:val="%1."/>
      <w:lvlJc w:val="left"/>
      <w:pPr>
        <w:ind w:left="360" w:hanging="360"/>
      </w:pPr>
      <w:rPr>
        <w:rFonts w:ascii="David" w:hAnsi="David" w:cs="David" w:hint="default"/>
        <w:sz w:val="24"/>
        <w:szCs w:val="24"/>
      </w:rPr>
    </w:lvl>
    <w:lvl w:ilvl="1">
      <w:start w:val="1"/>
      <w:numFmt w:val="decimal"/>
      <w:lvlText w:val="%1.%2."/>
      <w:lvlJc w:val="left"/>
      <w:pPr>
        <w:ind w:left="792" w:hanging="432"/>
      </w:pPr>
      <w:rPr>
        <w:rFonts w:ascii="David" w:hAnsi="David" w:cs="David" w:hint="default"/>
        <w:sz w:val="24"/>
        <w:szCs w:val="24"/>
      </w:rPr>
    </w:lvl>
    <w:lvl w:ilvl="2">
      <w:start w:val="1"/>
      <w:numFmt w:val="decimal"/>
      <w:lvlText w:val="%1.%2.%3."/>
      <w:lvlJc w:val="left"/>
      <w:pPr>
        <w:ind w:left="1224" w:hanging="504"/>
      </w:pPr>
      <w:rPr>
        <w:rFonts w:ascii="David" w:hAnsi="David" w:cs="David"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2" w15:restartNumberingAfterBreak="0">
    <w:nsid w:val="757C608E"/>
    <w:multiLevelType w:val="multilevel"/>
    <w:tmpl w:val="01EE5F74"/>
    <w:lvl w:ilvl="0">
      <w:start w:val="24"/>
      <w:numFmt w:val="decimal"/>
      <w:lvlText w:val="%1"/>
      <w:lvlJc w:val="left"/>
      <w:pPr>
        <w:ind w:left="390" w:hanging="390"/>
      </w:pPr>
      <w:rPr>
        <w:rFonts w:hint="default"/>
      </w:rPr>
    </w:lvl>
    <w:lvl w:ilvl="1">
      <w:start w:val="3"/>
      <w:numFmt w:val="decimal"/>
      <w:lvlText w:val="%1.%2"/>
      <w:lvlJc w:val="left"/>
      <w:pPr>
        <w:ind w:left="673" w:hanging="39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3" w15:restartNumberingAfterBreak="0">
    <w:nsid w:val="779436D8"/>
    <w:multiLevelType w:val="hybridMultilevel"/>
    <w:tmpl w:val="B19085F2"/>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7A35150F"/>
    <w:multiLevelType w:val="hybridMultilevel"/>
    <w:tmpl w:val="F6E42370"/>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7CCB5C03"/>
    <w:multiLevelType w:val="hybridMultilevel"/>
    <w:tmpl w:val="EFBC9448"/>
    <w:lvl w:ilvl="0" w:tplc="A7F63CDA">
      <w:start w:val="1"/>
      <w:numFmt w:val="hebrew1"/>
      <w:lvlText w:val="%1."/>
      <w:lvlJc w:val="left"/>
      <w:pPr>
        <w:ind w:left="1607" w:hanging="360"/>
      </w:pPr>
      <w:rPr>
        <w:rFonts w:ascii="David" w:hAnsi="David"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76" w15:restartNumberingAfterBreak="0">
    <w:nsid w:val="7DC679EA"/>
    <w:multiLevelType w:val="hybridMultilevel"/>
    <w:tmpl w:val="8578B3BA"/>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 w15:restartNumberingAfterBreak="0">
    <w:nsid w:val="7F8C67D7"/>
    <w:multiLevelType w:val="hybridMultilevel"/>
    <w:tmpl w:val="C30C1F98"/>
    <w:lvl w:ilvl="0" w:tplc="1D48B3D8">
      <w:start w:val="1"/>
      <w:numFmt w:val="bullet"/>
      <w:lvlText w:val=""/>
      <w:lvlJc w:val="left"/>
      <w:pPr>
        <w:ind w:left="108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0811403">
    <w:abstractNumId w:val="65"/>
  </w:num>
  <w:num w:numId="2" w16cid:durableId="1025331359">
    <w:abstractNumId w:val="20"/>
  </w:num>
  <w:num w:numId="3" w16cid:durableId="1791507355">
    <w:abstractNumId w:val="21"/>
  </w:num>
  <w:num w:numId="4" w16cid:durableId="878779368">
    <w:abstractNumId w:val="15"/>
  </w:num>
  <w:num w:numId="5" w16cid:durableId="1838690605">
    <w:abstractNumId w:val="45"/>
  </w:num>
  <w:num w:numId="6" w16cid:durableId="363096173">
    <w:abstractNumId w:val="2"/>
    <w:lvlOverride w:ilvl="1">
      <w:lvl w:ilvl="1">
        <w:start w:val="1"/>
        <w:numFmt w:val="decimal"/>
        <w:lvlText w:val="%1.%2."/>
        <w:lvlJc w:val="left"/>
        <w:pPr>
          <w:ind w:left="999" w:hanging="432"/>
        </w:pPr>
        <w:rPr>
          <w:b w:val="0"/>
          <w:bCs w:val="0"/>
          <w:sz w:val="16"/>
          <w:szCs w:val="24"/>
          <w:lang w:bidi="he-IL"/>
        </w:rPr>
      </w:lvl>
    </w:lvlOverride>
  </w:num>
  <w:num w:numId="7" w16cid:durableId="993412862">
    <w:abstractNumId w:val="55"/>
  </w:num>
  <w:num w:numId="8" w16cid:durableId="474759892">
    <w:abstractNumId w:val="14"/>
  </w:num>
  <w:num w:numId="9" w16cid:durableId="1968654995">
    <w:abstractNumId w:val="1"/>
  </w:num>
  <w:num w:numId="10" w16cid:durableId="470097875">
    <w:abstractNumId w:val="24"/>
  </w:num>
  <w:num w:numId="11" w16cid:durableId="385493463">
    <w:abstractNumId w:val="69"/>
  </w:num>
  <w:num w:numId="12" w16cid:durableId="972246545">
    <w:abstractNumId w:val="37"/>
  </w:num>
  <w:num w:numId="13" w16cid:durableId="62410610">
    <w:abstractNumId w:val="47"/>
  </w:num>
  <w:num w:numId="14" w16cid:durableId="2096901453">
    <w:abstractNumId w:val="34"/>
  </w:num>
  <w:num w:numId="15" w16cid:durableId="778839942">
    <w:abstractNumId w:val="18"/>
  </w:num>
  <w:num w:numId="16" w16cid:durableId="371464965">
    <w:abstractNumId w:val="0"/>
  </w:num>
  <w:num w:numId="17" w16cid:durableId="523981615">
    <w:abstractNumId w:val="38"/>
  </w:num>
  <w:num w:numId="18" w16cid:durableId="1629312802">
    <w:abstractNumId w:val="23"/>
  </w:num>
  <w:num w:numId="19" w16cid:durableId="588002186">
    <w:abstractNumId w:val="52"/>
  </w:num>
  <w:num w:numId="20" w16cid:durableId="10548149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82208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93823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9022323">
    <w:abstractNumId w:val="77"/>
  </w:num>
  <w:num w:numId="24" w16cid:durableId="1221012843">
    <w:abstractNumId w:val="4"/>
  </w:num>
  <w:num w:numId="25" w16cid:durableId="5847269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2530830">
    <w:abstractNumId w:val="56"/>
  </w:num>
  <w:num w:numId="27" w16cid:durableId="6139006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8377986">
    <w:abstractNumId w:val="63"/>
  </w:num>
  <w:num w:numId="29" w16cid:durableId="1364356435">
    <w:abstractNumId w:val="49"/>
  </w:num>
  <w:num w:numId="30" w16cid:durableId="927269649">
    <w:abstractNumId w:val="64"/>
  </w:num>
  <w:num w:numId="31" w16cid:durableId="1952397583">
    <w:abstractNumId w:val="28"/>
  </w:num>
  <w:num w:numId="32" w16cid:durableId="1518076246">
    <w:abstractNumId w:val="8"/>
  </w:num>
  <w:num w:numId="33" w16cid:durableId="1108701508">
    <w:abstractNumId w:val="36"/>
  </w:num>
  <w:num w:numId="34" w16cid:durableId="633485654">
    <w:abstractNumId w:val="31"/>
  </w:num>
  <w:num w:numId="35" w16cid:durableId="1384477927">
    <w:abstractNumId w:val="12"/>
  </w:num>
  <w:num w:numId="36" w16cid:durableId="713383332">
    <w:abstractNumId w:val="9"/>
  </w:num>
  <w:num w:numId="37" w16cid:durableId="1367023831">
    <w:abstractNumId w:val="29"/>
  </w:num>
  <w:num w:numId="38" w16cid:durableId="1947927094">
    <w:abstractNumId w:val="19"/>
  </w:num>
  <w:num w:numId="39" w16cid:durableId="513879031">
    <w:abstractNumId w:val="57"/>
  </w:num>
  <w:num w:numId="40" w16cid:durableId="1376127528">
    <w:abstractNumId w:val="43"/>
  </w:num>
  <w:num w:numId="41" w16cid:durableId="551648555">
    <w:abstractNumId w:val="66"/>
  </w:num>
  <w:num w:numId="42" w16cid:durableId="325399494">
    <w:abstractNumId w:val="5"/>
  </w:num>
  <w:num w:numId="43" w16cid:durableId="1500466620">
    <w:abstractNumId w:val="73"/>
  </w:num>
  <w:num w:numId="44" w16cid:durableId="712002568">
    <w:abstractNumId w:val="76"/>
  </w:num>
  <w:num w:numId="45" w16cid:durableId="728957742">
    <w:abstractNumId w:val="6"/>
  </w:num>
  <w:num w:numId="46" w16cid:durableId="1865558225">
    <w:abstractNumId w:val="53"/>
  </w:num>
  <w:num w:numId="47" w16cid:durableId="1786848881">
    <w:abstractNumId w:val="44"/>
  </w:num>
  <w:num w:numId="48" w16cid:durableId="542449422">
    <w:abstractNumId w:val="32"/>
  </w:num>
  <w:num w:numId="49" w16cid:durableId="265819060">
    <w:abstractNumId w:val="39"/>
  </w:num>
  <w:num w:numId="50" w16cid:durableId="1285841936">
    <w:abstractNumId w:val="35"/>
  </w:num>
  <w:num w:numId="51" w16cid:durableId="1688291464">
    <w:abstractNumId w:val="62"/>
  </w:num>
  <w:num w:numId="52" w16cid:durableId="532228258">
    <w:abstractNumId w:val="58"/>
  </w:num>
  <w:num w:numId="53" w16cid:durableId="9919008">
    <w:abstractNumId w:val="50"/>
  </w:num>
  <w:num w:numId="54" w16cid:durableId="1391072293">
    <w:abstractNumId w:val="13"/>
  </w:num>
  <w:num w:numId="55" w16cid:durableId="168956347">
    <w:abstractNumId w:val="42"/>
  </w:num>
  <w:num w:numId="56" w16cid:durableId="851605602">
    <w:abstractNumId w:val="17"/>
  </w:num>
  <w:num w:numId="57" w16cid:durableId="2121992268">
    <w:abstractNumId w:val="10"/>
  </w:num>
  <w:num w:numId="58" w16cid:durableId="1810052170">
    <w:abstractNumId w:val="26"/>
  </w:num>
  <w:num w:numId="59" w16cid:durableId="171578913">
    <w:abstractNumId w:val="74"/>
  </w:num>
  <w:num w:numId="60" w16cid:durableId="1572812428">
    <w:abstractNumId w:val="70"/>
  </w:num>
  <w:num w:numId="61" w16cid:durableId="1083068962">
    <w:abstractNumId w:val="30"/>
  </w:num>
  <w:num w:numId="62" w16cid:durableId="5080571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68004713">
    <w:abstractNumId w:val="48"/>
  </w:num>
  <w:num w:numId="64" w16cid:durableId="141704920">
    <w:abstractNumId w:val="16"/>
  </w:num>
  <w:num w:numId="65" w16cid:durableId="1760562557">
    <w:abstractNumId w:val="11"/>
  </w:num>
  <w:num w:numId="66" w16cid:durableId="1804541684">
    <w:abstractNumId w:val="60"/>
  </w:num>
  <w:num w:numId="67" w16cid:durableId="59834797">
    <w:abstractNumId w:val="22"/>
  </w:num>
  <w:num w:numId="68" w16cid:durableId="1093741158">
    <w:abstractNumId w:val="61"/>
  </w:num>
  <w:num w:numId="69" w16cid:durableId="1990861611">
    <w:abstractNumId w:val="68"/>
  </w:num>
  <w:num w:numId="70" w16cid:durableId="690380835">
    <w:abstractNumId w:val="25"/>
  </w:num>
  <w:num w:numId="71" w16cid:durableId="1287271362">
    <w:abstractNumId w:val="41"/>
  </w:num>
  <w:num w:numId="72" w16cid:durableId="974070613">
    <w:abstractNumId w:val="72"/>
  </w:num>
  <w:num w:numId="73" w16cid:durableId="387997888">
    <w:abstractNumId w:val="46"/>
  </w:num>
  <w:num w:numId="74" w16cid:durableId="50452013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43678357">
    <w:abstractNumId w:val="54"/>
  </w:num>
  <w:num w:numId="76" w16cid:durableId="1738741955">
    <w:abstractNumId w:val="7"/>
  </w:num>
  <w:num w:numId="77" w16cid:durableId="354693477">
    <w:abstractNumId w:val="27"/>
  </w:num>
  <w:num w:numId="78" w16cid:durableId="1906990639">
    <w:abstractNumId w:val="75"/>
  </w:num>
  <w:num w:numId="79" w16cid:durableId="2081899907">
    <w:abstractNumId w:val="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CF/+UZLHwMK7hDwpxsqmDmEknZoG78dzvXFBnoIBgeGQBXVg896njvKKIzuIO0LRzHru34k2kzEakIWBm+eqPg==" w:salt="kOuvxTSYlxpZK1synBPBU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C0"/>
    <w:rsid w:val="00001B8E"/>
    <w:rsid w:val="0000742D"/>
    <w:rsid w:val="000103EC"/>
    <w:rsid w:val="00012C47"/>
    <w:rsid w:val="00014CC8"/>
    <w:rsid w:val="00017203"/>
    <w:rsid w:val="00017DE4"/>
    <w:rsid w:val="00020E0D"/>
    <w:rsid w:val="00020F4D"/>
    <w:rsid w:val="00021942"/>
    <w:rsid w:val="00022A7E"/>
    <w:rsid w:val="000236A9"/>
    <w:rsid w:val="000246D0"/>
    <w:rsid w:val="000253BE"/>
    <w:rsid w:val="00026521"/>
    <w:rsid w:val="00030E33"/>
    <w:rsid w:val="00032449"/>
    <w:rsid w:val="00032C4B"/>
    <w:rsid w:val="00034B8B"/>
    <w:rsid w:val="000403AC"/>
    <w:rsid w:val="00040D7C"/>
    <w:rsid w:val="00041046"/>
    <w:rsid w:val="00043C2C"/>
    <w:rsid w:val="0004548F"/>
    <w:rsid w:val="00046189"/>
    <w:rsid w:val="00046ACC"/>
    <w:rsid w:val="00047197"/>
    <w:rsid w:val="000502E1"/>
    <w:rsid w:val="000515FF"/>
    <w:rsid w:val="000517CA"/>
    <w:rsid w:val="00054529"/>
    <w:rsid w:val="00060138"/>
    <w:rsid w:val="00061783"/>
    <w:rsid w:val="0006282C"/>
    <w:rsid w:val="00063741"/>
    <w:rsid w:val="000648BE"/>
    <w:rsid w:val="000655DC"/>
    <w:rsid w:val="00066924"/>
    <w:rsid w:val="00067C1B"/>
    <w:rsid w:val="0007010B"/>
    <w:rsid w:val="00073BBE"/>
    <w:rsid w:val="0007618F"/>
    <w:rsid w:val="0007633E"/>
    <w:rsid w:val="0008085E"/>
    <w:rsid w:val="00080F8B"/>
    <w:rsid w:val="000814FE"/>
    <w:rsid w:val="00081FBF"/>
    <w:rsid w:val="00082486"/>
    <w:rsid w:val="000845DA"/>
    <w:rsid w:val="00086282"/>
    <w:rsid w:val="00090184"/>
    <w:rsid w:val="00090391"/>
    <w:rsid w:val="00090A24"/>
    <w:rsid w:val="00091713"/>
    <w:rsid w:val="00092081"/>
    <w:rsid w:val="00095DA1"/>
    <w:rsid w:val="00097F72"/>
    <w:rsid w:val="000A038F"/>
    <w:rsid w:val="000A0A5B"/>
    <w:rsid w:val="000A4757"/>
    <w:rsid w:val="000A7094"/>
    <w:rsid w:val="000B2230"/>
    <w:rsid w:val="000B244F"/>
    <w:rsid w:val="000B3E17"/>
    <w:rsid w:val="000B4813"/>
    <w:rsid w:val="000B5345"/>
    <w:rsid w:val="000B6DA2"/>
    <w:rsid w:val="000B70CE"/>
    <w:rsid w:val="000B7328"/>
    <w:rsid w:val="000B7B59"/>
    <w:rsid w:val="000C0F01"/>
    <w:rsid w:val="000C14E6"/>
    <w:rsid w:val="000C26F3"/>
    <w:rsid w:val="000C310D"/>
    <w:rsid w:val="000C563E"/>
    <w:rsid w:val="000C5642"/>
    <w:rsid w:val="000C628D"/>
    <w:rsid w:val="000C7C44"/>
    <w:rsid w:val="000D1D82"/>
    <w:rsid w:val="000D3116"/>
    <w:rsid w:val="000D5274"/>
    <w:rsid w:val="000D7893"/>
    <w:rsid w:val="000E0DAB"/>
    <w:rsid w:val="000E0F6A"/>
    <w:rsid w:val="000E2101"/>
    <w:rsid w:val="000E45F3"/>
    <w:rsid w:val="000E7D40"/>
    <w:rsid w:val="000F0028"/>
    <w:rsid w:val="000F17DF"/>
    <w:rsid w:val="000F1C95"/>
    <w:rsid w:val="000F5FB2"/>
    <w:rsid w:val="000F74AC"/>
    <w:rsid w:val="000F75B2"/>
    <w:rsid w:val="001014D1"/>
    <w:rsid w:val="00102437"/>
    <w:rsid w:val="00103429"/>
    <w:rsid w:val="0010407E"/>
    <w:rsid w:val="001057A8"/>
    <w:rsid w:val="0010738D"/>
    <w:rsid w:val="0010786F"/>
    <w:rsid w:val="00107F6B"/>
    <w:rsid w:val="00110F5B"/>
    <w:rsid w:val="00111F1E"/>
    <w:rsid w:val="0011238B"/>
    <w:rsid w:val="001125FE"/>
    <w:rsid w:val="00115269"/>
    <w:rsid w:val="00115E38"/>
    <w:rsid w:val="00122C04"/>
    <w:rsid w:val="00123A59"/>
    <w:rsid w:val="0012400E"/>
    <w:rsid w:val="001242CF"/>
    <w:rsid w:val="00124FE1"/>
    <w:rsid w:val="00125E53"/>
    <w:rsid w:val="001264F6"/>
    <w:rsid w:val="00127ACB"/>
    <w:rsid w:val="00127BA2"/>
    <w:rsid w:val="00130526"/>
    <w:rsid w:val="001305C0"/>
    <w:rsid w:val="00131D67"/>
    <w:rsid w:val="001341E5"/>
    <w:rsid w:val="00136839"/>
    <w:rsid w:val="00136B03"/>
    <w:rsid w:val="001372E0"/>
    <w:rsid w:val="00137342"/>
    <w:rsid w:val="001446FD"/>
    <w:rsid w:val="00151421"/>
    <w:rsid w:val="0015234E"/>
    <w:rsid w:val="0015298F"/>
    <w:rsid w:val="00153609"/>
    <w:rsid w:val="001537FC"/>
    <w:rsid w:val="00154197"/>
    <w:rsid w:val="0015506E"/>
    <w:rsid w:val="00155A0A"/>
    <w:rsid w:val="001606A0"/>
    <w:rsid w:val="00160BD6"/>
    <w:rsid w:val="001616AE"/>
    <w:rsid w:val="00162462"/>
    <w:rsid w:val="001630C7"/>
    <w:rsid w:val="0016438A"/>
    <w:rsid w:val="0016521F"/>
    <w:rsid w:val="00167089"/>
    <w:rsid w:val="001679E7"/>
    <w:rsid w:val="001702A3"/>
    <w:rsid w:val="00170720"/>
    <w:rsid w:val="00171EFF"/>
    <w:rsid w:val="00172A87"/>
    <w:rsid w:val="00172DF8"/>
    <w:rsid w:val="00177FB7"/>
    <w:rsid w:val="00180EBA"/>
    <w:rsid w:val="0018108D"/>
    <w:rsid w:val="00181749"/>
    <w:rsid w:val="001819A8"/>
    <w:rsid w:val="00182244"/>
    <w:rsid w:val="001824E0"/>
    <w:rsid w:val="00182646"/>
    <w:rsid w:val="001828FE"/>
    <w:rsid w:val="001832FA"/>
    <w:rsid w:val="00185CEF"/>
    <w:rsid w:val="001863DC"/>
    <w:rsid w:val="00194170"/>
    <w:rsid w:val="00194C97"/>
    <w:rsid w:val="00194FE2"/>
    <w:rsid w:val="00195130"/>
    <w:rsid w:val="00195FC8"/>
    <w:rsid w:val="00196626"/>
    <w:rsid w:val="00197C91"/>
    <w:rsid w:val="001A0223"/>
    <w:rsid w:val="001A07C7"/>
    <w:rsid w:val="001A2AF2"/>
    <w:rsid w:val="001A4939"/>
    <w:rsid w:val="001A54C6"/>
    <w:rsid w:val="001A559E"/>
    <w:rsid w:val="001A5DB6"/>
    <w:rsid w:val="001A602A"/>
    <w:rsid w:val="001A65D2"/>
    <w:rsid w:val="001B134D"/>
    <w:rsid w:val="001B1DDD"/>
    <w:rsid w:val="001B32CC"/>
    <w:rsid w:val="001B4170"/>
    <w:rsid w:val="001B49B0"/>
    <w:rsid w:val="001C036F"/>
    <w:rsid w:val="001C10E8"/>
    <w:rsid w:val="001C40F6"/>
    <w:rsid w:val="001C5A18"/>
    <w:rsid w:val="001C63EB"/>
    <w:rsid w:val="001D07C2"/>
    <w:rsid w:val="001D15E4"/>
    <w:rsid w:val="001D5460"/>
    <w:rsid w:val="001D6179"/>
    <w:rsid w:val="001D7ACC"/>
    <w:rsid w:val="001E0166"/>
    <w:rsid w:val="001E394F"/>
    <w:rsid w:val="001E44A7"/>
    <w:rsid w:val="001E71C6"/>
    <w:rsid w:val="001E73E5"/>
    <w:rsid w:val="001F11B8"/>
    <w:rsid w:val="001F1628"/>
    <w:rsid w:val="001F729C"/>
    <w:rsid w:val="00200402"/>
    <w:rsid w:val="00203474"/>
    <w:rsid w:val="00204EBD"/>
    <w:rsid w:val="002065EB"/>
    <w:rsid w:val="002071D4"/>
    <w:rsid w:val="0020773C"/>
    <w:rsid w:val="00207F1D"/>
    <w:rsid w:val="00211621"/>
    <w:rsid w:val="00211C64"/>
    <w:rsid w:val="00211E89"/>
    <w:rsid w:val="00212B9E"/>
    <w:rsid w:val="00214804"/>
    <w:rsid w:val="00215778"/>
    <w:rsid w:val="002163B4"/>
    <w:rsid w:val="00216733"/>
    <w:rsid w:val="00217544"/>
    <w:rsid w:val="0022274B"/>
    <w:rsid w:val="00222C3E"/>
    <w:rsid w:val="00222EBB"/>
    <w:rsid w:val="0022407F"/>
    <w:rsid w:val="00224C66"/>
    <w:rsid w:val="0022659A"/>
    <w:rsid w:val="00236AEC"/>
    <w:rsid w:val="0023785B"/>
    <w:rsid w:val="002378A8"/>
    <w:rsid w:val="00243393"/>
    <w:rsid w:val="00245FBF"/>
    <w:rsid w:val="00247772"/>
    <w:rsid w:val="00247D35"/>
    <w:rsid w:val="0025298E"/>
    <w:rsid w:val="00252A2D"/>
    <w:rsid w:val="00253623"/>
    <w:rsid w:val="002538A5"/>
    <w:rsid w:val="00256EEB"/>
    <w:rsid w:val="00257CD9"/>
    <w:rsid w:val="002603B6"/>
    <w:rsid w:val="00260954"/>
    <w:rsid w:val="00262FBE"/>
    <w:rsid w:val="00264B53"/>
    <w:rsid w:val="0026735B"/>
    <w:rsid w:val="00270AC0"/>
    <w:rsid w:val="00274BD3"/>
    <w:rsid w:val="00275F80"/>
    <w:rsid w:val="0027675E"/>
    <w:rsid w:val="00277239"/>
    <w:rsid w:val="00277B5D"/>
    <w:rsid w:val="0028372D"/>
    <w:rsid w:val="002839C1"/>
    <w:rsid w:val="00283D9C"/>
    <w:rsid w:val="00285169"/>
    <w:rsid w:val="00285906"/>
    <w:rsid w:val="00287814"/>
    <w:rsid w:val="002928A7"/>
    <w:rsid w:val="002964C8"/>
    <w:rsid w:val="00297D2F"/>
    <w:rsid w:val="002A1FBC"/>
    <w:rsid w:val="002A38E0"/>
    <w:rsid w:val="002A5AC4"/>
    <w:rsid w:val="002A6441"/>
    <w:rsid w:val="002A75AD"/>
    <w:rsid w:val="002B143F"/>
    <w:rsid w:val="002B36B2"/>
    <w:rsid w:val="002B4361"/>
    <w:rsid w:val="002B4F3E"/>
    <w:rsid w:val="002B60DC"/>
    <w:rsid w:val="002B761A"/>
    <w:rsid w:val="002C0666"/>
    <w:rsid w:val="002C213A"/>
    <w:rsid w:val="002C2750"/>
    <w:rsid w:val="002C2B1B"/>
    <w:rsid w:val="002C5BA9"/>
    <w:rsid w:val="002D111E"/>
    <w:rsid w:val="002D1E58"/>
    <w:rsid w:val="002D2199"/>
    <w:rsid w:val="002D26B7"/>
    <w:rsid w:val="002D35D2"/>
    <w:rsid w:val="002D3EB0"/>
    <w:rsid w:val="002D3ED8"/>
    <w:rsid w:val="002D45BD"/>
    <w:rsid w:val="002D708C"/>
    <w:rsid w:val="002D7AD4"/>
    <w:rsid w:val="002E0778"/>
    <w:rsid w:val="002E13A7"/>
    <w:rsid w:val="002E193F"/>
    <w:rsid w:val="002E1ADE"/>
    <w:rsid w:val="002E22BE"/>
    <w:rsid w:val="002E287B"/>
    <w:rsid w:val="002E3248"/>
    <w:rsid w:val="002E347B"/>
    <w:rsid w:val="002E36BA"/>
    <w:rsid w:val="002E5351"/>
    <w:rsid w:val="002E6BE3"/>
    <w:rsid w:val="002F05A0"/>
    <w:rsid w:val="002F0F29"/>
    <w:rsid w:val="002F1934"/>
    <w:rsid w:val="002F2706"/>
    <w:rsid w:val="002F3A6F"/>
    <w:rsid w:val="002F53FC"/>
    <w:rsid w:val="002F6CD2"/>
    <w:rsid w:val="002F6F80"/>
    <w:rsid w:val="00302B8C"/>
    <w:rsid w:val="00302DCE"/>
    <w:rsid w:val="003042F6"/>
    <w:rsid w:val="00304A9D"/>
    <w:rsid w:val="0030545C"/>
    <w:rsid w:val="003106F1"/>
    <w:rsid w:val="00311413"/>
    <w:rsid w:val="0031184D"/>
    <w:rsid w:val="00313C93"/>
    <w:rsid w:val="00314D3F"/>
    <w:rsid w:val="00320D09"/>
    <w:rsid w:val="00322414"/>
    <w:rsid w:val="00323AA5"/>
    <w:rsid w:val="003240B9"/>
    <w:rsid w:val="00326B4B"/>
    <w:rsid w:val="00330DAB"/>
    <w:rsid w:val="003361CE"/>
    <w:rsid w:val="003371AC"/>
    <w:rsid w:val="003420CC"/>
    <w:rsid w:val="00342BD1"/>
    <w:rsid w:val="00343B7D"/>
    <w:rsid w:val="00346785"/>
    <w:rsid w:val="00347686"/>
    <w:rsid w:val="0034777B"/>
    <w:rsid w:val="0035058B"/>
    <w:rsid w:val="00351176"/>
    <w:rsid w:val="003519A5"/>
    <w:rsid w:val="00351D79"/>
    <w:rsid w:val="003537AB"/>
    <w:rsid w:val="003560E5"/>
    <w:rsid w:val="00356855"/>
    <w:rsid w:val="00356FC6"/>
    <w:rsid w:val="003574EF"/>
    <w:rsid w:val="00357649"/>
    <w:rsid w:val="00357D9C"/>
    <w:rsid w:val="00360DBB"/>
    <w:rsid w:val="003614FE"/>
    <w:rsid w:val="003623A4"/>
    <w:rsid w:val="0036553B"/>
    <w:rsid w:val="0036633F"/>
    <w:rsid w:val="00367C43"/>
    <w:rsid w:val="003702D5"/>
    <w:rsid w:val="003752A7"/>
    <w:rsid w:val="00376222"/>
    <w:rsid w:val="003762C8"/>
    <w:rsid w:val="00376A48"/>
    <w:rsid w:val="00380909"/>
    <w:rsid w:val="003819BC"/>
    <w:rsid w:val="00381BD3"/>
    <w:rsid w:val="00381D35"/>
    <w:rsid w:val="00382250"/>
    <w:rsid w:val="00382A66"/>
    <w:rsid w:val="00390276"/>
    <w:rsid w:val="003905AF"/>
    <w:rsid w:val="00391B25"/>
    <w:rsid w:val="00391D7D"/>
    <w:rsid w:val="003925B9"/>
    <w:rsid w:val="00393E8B"/>
    <w:rsid w:val="00394226"/>
    <w:rsid w:val="00396B8E"/>
    <w:rsid w:val="003971A0"/>
    <w:rsid w:val="003A0161"/>
    <w:rsid w:val="003A16EF"/>
    <w:rsid w:val="003A48F4"/>
    <w:rsid w:val="003A4F30"/>
    <w:rsid w:val="003A55A9"/>
    <w:rsid w:val="003A7048"/>
    <w:rsid w:val="003B24EF"/>
    <w:rsid w:val="003C1BBD"/>
    <w:rsid w:val="003C2B81"/>
    <w:rsid w:val="003C3D79"/>
    <w:rsid w:val="003C428F"/>
    <w:rsid w:val="003D0829"/>
    <w:rsid w:val="003D23E3"/>
    <w:rsid w:val="003D2D5F"/>
    <w:rsid w:val="003D480C"/>
    <w:rsid w:val="003D5156"/>
    <w:rsid w:val="003D5248"/>
    <w:rsid w:val="003D5741"/>
    <w:rsid w:val="003D5853"/>
    <w:rsid w:val="003D5D54"/>
    <w:rsid w:val="003D61B9"/>
    <w:rsid w:val="003D7294"/>
    <w:rsid w:val="003D742D"/>
    <w:rsid w:val="003E2B40"/>
    <w:rsid w:val="003E3996"/>
    <w:rsid w:val="003E503C"/>
    <w:rsid w:val="003E5F66"/>
    <w:rsid w:val="003E6817"/>
    <w:rsid w:val="003E6943"/>
    <w:rsid w:val="003F0397"/>
    <w:rsid w:val="003F11F6"/>
    <w:rsid w:val="003F25ED"/>
    <w:rsid w:val="003F2B63"/>
    <w:rsid w:val="003F3087"/>
    <w:rsid w:val="003F4D29"/>
    <w:rsid w:val="003F6175"/>
    <w:rsid w:val="003F795F"/>
    <w:rsid w:val="0040027D"/>
    <w:rsid w:val="00404723"/>
    <w:rsid w:val="004065BA"/>
    <w:rsid w:val="00407486"/>
    <w:rsid w:val="00407697"/>
    <w:rsid w:val="0040796C"/>
    <w:rsid w:val="004100C0"/>
    <w:rsid w:val="00412DF2"/>
    <w:rsid w:val="00413D53"/>
    <w:rsid w:val="004178E3"/>
    <w:rsid w:val="0042167A"/>
    <w:rsid w:val="004226FF"/>
    <w:rsid w:val="00424912"/>
    <w:rsid w:val="00424F07"/>
    <w:rsid w:val="004263A5"/>
    <w:rsid w:val="00426467"/>
    <w:rsid w:val="004268E2"/>
    <w:rsid w:val="00427DB1"/>
    <w:rsid w:val="00430D96"/>
    <w:rsid w:val="00431AAE"/>
    <w:rsid w:val="00432A8C"/>
    <w:rsid w:val="0043474E"/>
    <w:rsid w:val="00435A13"/>
    <w:rsid w:val="0043714F"/>
    <w:rsid w:val="004371A3"/>
    <w:rsid w:val="00437451"/>
    <w:rsid w:val="004414C5"/>
    <w:rsid w:val="00441E16"/>
    <w:rsid w:val="0044235B"/>
    <w:rsid w:val="00442BE7"/>
    <w:rsid w:val="004432C9"/>
    <w:rsid w:val="00444A17"/>
    <w:rsid w:val="00445CE8"/>
    <w:rsid w:val="0044652E"/>
    <w:rsid w:val="00447115"/>
    <w:rsid w:val="004473C2"/>
    <w:rsid w:val="004474DE"/>
    <w:rsid w:val="00447695"/>
    <w:rsid w:val="00450051"/>
    <w:rsid w:val="004515DA"/>
    <w:rsid w:val="0045164B"/>
    <w:rsid w:val="00455FEB"/>
    <w:rsid w:val="00456AF1"/>
    <w:rsid w:val="00460F8F"/>
    <w:rsid w:val="0046472B"/>
    <w:rsid w:val="00464B00"/>
    <w:rsid w:val="004651EE"/>
    <w:rsid w:val="0046523F"/>
    <w:rsid w:val="00466865"/>
    <w:rsid w:val="00467C3D"/>
    <w:rsid w:val="00470FFC"/>
    <w:rsid w:val="004710E4"/>
    <w:rsid w:val="0047521C"/>
    <w:rsid w:val="0047531D"/>
    <w:rsid w:val="00475CBF"/>
    <w:rsid w:val="00475D3B"/>
    <w:rsid w:val="004770C8"/>
    <w:rsid w:val="00477D12"/>
    <w:rsid w:val="00481AA0"/>
    <w:rsid w:val="00481E62"/>
    <w:rsid w:val="00481F8B"/>
    <w:rsid w:val="00483459"/>
    <w:rsid w:val="00484B71"/>
    <w:rsid w:val="00486D1A"/>
    <w:rsid w:val="00487D0C"/>
    <w:rsid w:val="00490387"/>
    <w:rsid w:val="004922DC"/>
    <w:rsid w:val="00495F48"/>
    <w:rsid w:val="004977F2"/>
    <w:rsid w:val="004979CB"/>
    <w:rsid w:val="004A19D5"/>
    <w:rsid w:val="004A25C5"/>
    <w:rsid w:val="004A31D1"/>
    <w:rsid w:val="004A3DC3"/>
    <w:rsid w:val="004A51B4"/>
    <w:rsid w:val="004A7362"/>
    <w:rsid w:val="004B0094"/>
    <w:rsid w:val="004B0A41"/>
    <w:rsid w:val="004B2C70"/>
    <w:rsid w:val="004B2F3F"/>
    <w:rsid w:val="004B39CB"/>
    <w:rsid w:val="004B3A99"/>
    <w:rsid w:val="004B3B2D"/>
    <w:rsid w:val="004B45EA"/>
    <w:rsid w:val="004B5E9B"/>
    <w:rsid w:val="004C144E"/>
    <w:rsid w:val="004C309E"/>
    <w:rsid w:val="004C781E"/>
    <w:rsid w:val="004D0C17"/>
    <w:rsid w:val="004D3164"/>
    <w:rsid w:val="004D57F7"/>
    <w:rsid w:val="004D5DBB"/>
    <w:rsid w:val="004E3B19"/>
    <w:rsid w:val="004E3F9B"/>
    <w:rsid w:val="004F2AC4"/>
    <w:rsid w:val="004F2C94"/>
    <w:rsid w:val="004F2CD5"/>
    <w:rsid w:val="004F37D0"/>
    <w:rsid w:val="004F595B"/>
    <w:rsid w:val="005006A8"/>
    <w:rsid w:val="005011D1"/>
    <w:rsid w:val="00502107"/>
    <w:rsid w:val="00502EF0"/>
    <w:rsid w:val="005032DF"/>
    <w:rsid w:val="00505940"/>
    <w:rsid w:val="00506B8C"/>
    <w:rsid w:val="005130D3"/>
    <w:rsid w:val="00513CD0"/>
    <w:rsid w:val="00513D31"/>
    <w:rsid w:val="00514D7F"/>
    <w:rsid w:val="00516FD3"/>
    <w:rsid w:val="005170FA"/>
    <w:rsid w:val="00517CB4"/>
    <w:rsid w:val="00517E06"/>
    <w:rsid w:val="00521E30"/>
    <w:rsid w:val="005232F8"/>
    <w:rsid w:val="00524487"/>
    <w:rsid w:val="00525975"/>
    <w:rsid w:val="00525B54"/>
    <w:rsid w:val="00525D40"/>
    <w:rsid w:val="0052646A"/>
    <w:rsid w:val="00527A2D"/>
    <w:rsid w:val="00527B90"/>
    <w:rsid w:val="00531BF5"/>
    <w:rsid w:val="005327F1"/>
    <w:rsid w:val="0053745E"/>
    <w:rsid w:val="00541887"/>
    <w:rsid w:val="0054504B"/>
    <w:rsid w:val="005456C4"/>
    <w:rsid w:val="00545D0D"/>
    <w:rsid w:val="005466A1"/>
    <w:rsid w:val="00551DDF"/>
    <w:rsid w:val="00552051"/>
    <w:rsid w:val="00554F0C"/>
    <w:rsid w:val="00555FA2"/>
    <w:rsid w:val="00556D96"/>
    <w:rsid w:val="00560D84"/>
    <w:rsid w:val="005641F3"/>
    <w:rsid w:val="0056431C"/>
    <w:rsid w:val="005655DD"/>
    <w:rsid w:val="00566C4A"/>
    <w:rsid w:val="00572C81"/>
    <w:rsid w:val="00573B18"/>
    <w:rsid w:val="005741EF"/>
    <w:rsid w:val="0057421C"/>
    <w:rsid w:val="0057472E"/>
    <w:rsid w:val="005756BA"/>
    <w:rsid w:val="005769CD"/>
    <w:rsid w:val="00581BA2"/>
    <w:rsid w:val="0058344E"/>
    <w:rsid w:val="00583F66"/>
    <w:rsid w:val="0058484B"/>
    <w:rsid w:val="00585657"/>
    <w:rsid w:val="005870A7"/>
    <w:rsid w:val="005870BF"/>
    <w:rsid w:val="00587D40"/>
    <w:rsid w:val="005910B2"/>
    <w:rsid w:val="005928FA"/>
    <w:rsid w:val="0059336D"/>
    <w:rsid w:val="005943D4"/>
    <w:rsid w:val="00594611"/>
    <w:rsid w:val="00595365"/>
    <w:rsid w:val="005967D8"/>
    <w:rsid w:val="00597E6B"/>
    <w:rsid w:val="005A2B2A"/>
    <w:rsid w:val="005A3935"/>
    <w:rsid w:val="005A4E6C"/>
    <w:rsid w:val="005A559A"/>
    <w:rsid w:val="005A5B71"/>
    <w:rsid w:val="005A643E"/>
    <w:rsid w:val="005B007D"/>
    <w:rsid w:val="005B0761"/>
    <w:rsid w:val="005B0F58"/>
    <w:rsid w:val="005B1099"/>
    <w:rsid w:val="005B121D"/>
    <w:rsid w:val="005B7DB6"/>
    <w:rsid w:val="005C0C82"/>
    <w:rsid w:val="005C3F0F"/>
    <w:rsid w:val="005C6144"/>
    <w:rsid w:val="005D25FD"/>
    <w:rsid w:val="005D44CB"/>
    <w:rsid w:val="005D5450"/>
    <w:rsid w:val="005D56FE"/>
    <w:rsid w:val="005D585A"/>
    <w:rsid w:val="005D6E8E"/>
    <w:rsid w:val="005D738B"/>
    <w:rsid w:val="005E06EF"/>
    <w:rsid w:val="005E1372"/>
    <w:rsid w:val="005E1744"/>
    <w:rsid w:val="005E4A34"/>
    <w:rsid w:val="005E5B63"/>
    <w:rsid w:val="005F0574"/>
    <w:rsid w:val="005F0D87"/>
    <w:rsid w:val="005F305A"/>
    <w:rsid w:val="005F3846"/>
    <w:rsid w:val="005F4978"/>
    <w:rsid w:val="005F5616"/>
    <w:rsid w:val="005F572C"/>
    <w:rsid w:val="005F5CEE"/>
    <w:rsid w:val="00600001"/>
    <w:rsid w:val="00601548"/>
    <w:rsid w:val="00604CF1"/>
    <w:rsid w:val="00604DBD"/>
    <w:rsid w:val="00607DF9"/>
    <w:rsid w:val="00611976"/>
    <w:rsid w:val="006126E5"/>
    <w:rsid w:val="00620230"/>
    <w:rsid w:val="00620FDD"/>
    <w:rsid w:val="006228F9"/>
    <w:rsid w:val="00622C05"/>
    <w:rsid w:val="00623BB9"/>
    <w:rsid w:val="00623BC5"/>
    <w:rsid w:val="006250C1"/>
    <w:rsid w:val="006321D2"/>
    <w:rsid w:val="006370E0"/>
    <w:rsid w:val="00637722"/>
    <w:rsid w:val="0064306B"/>
    <w:rsid w:val="006450FA"/>
    <w:rsid w:val="00645C3F"/>
    <w:rsid w:val="006469AB"/>
    <w:rsid w:val="00646AD1"/>
    <w:rsid w:val="00647354"/>
    <w:rsid w:val="00647D4A"/>
    <w:rsid w:val="006514EB"/>
    <w:rsid w:val="006524E4"/>
    <w:rsid w:val="006532C5"/>
    <w:rsid w:val="00654733"/>
    <w:rsid w:val="006552B7"/>
    <w:rsid w:val="006552DD"/>
    <w:rsid w:val="00655B4F"/>
    <w:rsid w:val="00656143"/>
    <w:rsid w:val="00657032"/>
    <w:rsid w:val="00657824"/>
    <w:rsid w:val="00661038"/>
    <w:rsid w:val="00662388"/>
    <w:rsid w:val="00663D00"/>
    <w:rsid w:val="00663E87"/>
    <w:rsid w:val="00664FC7"/>
    <w:rsid w:val="006651E0"/>
    <w:rsid w:val="00665550"/>
    <w:rsid w:val="00665A7C"/>
    <w:rsid w:val="00667D84"/>
    <w:rsid w:val="006714DC"/>
    <w:rsid w:val="00671C51"/>
    <w:rsid w:val="00674ECD"/>
    <w:rsid w:val="00675FDC"/>
    <w:rsid w:val="006762C4"/>
    <w:rsid w:val="00676A0F"/>
    <w:rsid w:val="00676A57"/>
    <w:rsid w:val="00680AB8"/>
    <w:rsid w:val="00680BB9"/>
    <w:rsid w:val="00682FC7"/>
    <w:rsid w:val="00683720"/>
    <w:rsid w:val="00685531"/>
    <w:rsid w:val="006856E5"/>
    <w:rsid w:val="00686261"/>
    <w:rsid w:val="00686452"/>
    <w:rsid w:val="00686E92"/>
    <w:rsid w:val="00687EA8"/>
    <w:rsid w:val="00690A37"/>
    <w:rsid w:val="00691F5F"/>
    <w:rsid w:val="00692439"/>
    <w:rsid w:val="0069261A"/>
    <w:rsid w:val="006929C8"/>
    <w:rsid w:val="00693B2C"/>
    <w:rsid w:val="00694F26"/>
    <w:rsid w:val="006A2D22"/>
    <w:rsid w:val="006A36C8"/>
    <w:rsid w:val="006A3BE4"/>
    <w:rsid w:val="006A4BA5"/>
    <w:rsid w:val="006A4C7A"/>
    <w:rsid w:val="006A5B65"/>
    <w:rsid w:val="006A6327"/>
    <w:rsid w:val="006A78B8"/>
    <w:rsid w:val="006B01FE"/>
    <w:rsid w:val="006B3D25"/>
    <w:rsid w:val="006B3EC4"/>
    <w:rsid w:val="006B48A8"/>
    <w:rsid w:val="006B5CFA"/>
    <w:rsid w:val="006B6A43"/>
    <w:rsid w:val="006B6DC3"/>
    <w:rsid w:val="006B72B8"/>
    <w:rsid w:val="006B7AA6"/>
    <w:rsid w:val="006C26B2"/>
    <w:rsid w:val="006C2D7F"/>
    <w:rsid w:val="006C4016"/>
    <w:rsid w:val="006C5170"/>
    <w:rsid w:val="006C51DD"/>
    <w:rsid w:val="006C604E"/>
    <w:rsid w:val="006C6328"/>
    <w:rsid w:val="006C685D"/>
    <w:rsid w:val="006C7863"/>
    <w:rsid w:val="006C7BAB"/>
    <w:rsid w:val="006D0423"/>
    <w:rsid w:val="006D09AA"/>
    <w:rsid w:val="006D1DD8"/>
    <w:rsid w:val="006D261B"/>
    <w:rsid w:val="006D31DC"/>
    <w:rsid w:val="006D3E00"/>
    <w:rsid w:val="006D54C4"/>
    <w:rsid w:val="006D54D5"/>
    <w:rsid w:val="006D727A"/>
    <w:rsid w:val="006D7F87"/>
    <w:rsid w:val="006E00D8"/>
    <w:rsid w:val="006E3B9F"/>
    <w:rsid w:val="006E6503"/>
    <w:rsid w:val="006E6DC7"/>
    <w:rsid w:val="006E6EE7"/>
    <w:rsid w:val="006F1E76"/>
    <w:rsid w:val="006F2BCE"/>
    <w:rsid w:val="006F2D1B"/>
    <w:rsid w:val="006F35F9"/>
    <w:rsid w:val="006F39EF"/>
    <w:rsid w:val="006F5B71"/>
    <w:rsid w:val="006F7E65"/>
    <w:rsid w:val="0070128E"/>
    <w:rsid w:val="007046CB"/>
    <w:rsid w:val="0070483F"/>
    <w:rsid w:val="007075A8"/>
    <w:rsid w:val="0071044B"/>
    <w:rsid w:val="00711C80"/>
    <w:rsid w:val="007130EB"/>
    <w:rsid w:val="00713193"/>
    <w:rsid w:val="00713409"/>
    <w:rsid w:val="00714D5E"/>
    <w:rsid w:val="00714EEC"/>
    <w:rsid w:val="00716083"/>
    <w:rsid w:val="00716654"/>
    <w:rsid w:val="00716A90"/>
    <w:rsid w:val="00717308"/>
    <w:rsid w:val="007200A4"/>
    <w:rsid w:val="007202ED"/>
    <w:rsid w:val="00721012"/>
    <w:rsid w:val="00721583"/>
    <w:rsid w:val="00731F1C"/>
    <w:rsid w:val="007348FC"/>
    <w:rsid w:val="007359C8"/>
    <w:rsid w:val="00735ED6"/>
    <w:rsid w:val="0073644D"/>
    <w:rsid w:val="0073794E"/>
    <w:rsid w:val="00740C91"/>
    <w:rsid w:val="00740F6C"/>
    <w:rsid w:val="00741D13"/>
    <w:rsid w:val="0074322D"/>
    <w:rsid w:val="007437D1"/>
    <w:rsid w:val="00744090"/>
    <w:rsid w:val="00744299"/>
    <w:rsid w:val="0074543E"/>
    <w:rsid w:val="00745CFB"/>
    <w:rsid w:val="00746921"/>
    <w:rsid w:val="00746F1C"/>
    <w:rsid w:val="00747A86"/>
    <w:rsid w:val="00750BD7"/>
    <w:rsid w:val="00751139"/>
    <w:rsid w:val="00751164"/>
    <w:rsid w:val="007516AE"/>
    <w:rsid w:val="00752FE7"/>
    <w:rsid w:val="0075304A"/>
    <w:rsid w:val="00753936"/>
    <w:rsid w:val="00754D59"/>
    <w:rsid w:val="0075669F"/>
    <w:rsid w:val="0075780C"/>
    <w:rsid w:val="00761662"/>
    <w:rsid w:val="00766E34"/>
    <w:rsid w:val="00767946"/>
    <w:rsid w:val="00767CC2"/>
    <w:rsid w:val="00770A13"/>
    <w:rsid w:val="00773E4E"/>
    <w:rsid w:val="00775023"/>
    <w:rsid w:val="00776C22"/>
    <w:rsid w:val="0077715C"/>
    <w:rsid w:val="00784529"/>
    <w:rsid w:val="007848B1"/>
    <w:rsid w:val="00785055"/>
    <w:rsid w:val="0078615D"/>
    <w:rsid w:val="00790D36"/>
    <w:rsid w:val="00791CD7"/>
    <w:rsid w:val="00792182"/>
    <w:rsid w:val="00794ACD"/>
    <w:rsid w:val="007952EB"/>
    <w:rsid w:val="00795387"/>
    <w:rsid w:val="00795915"/>
    <w:rsid w:val="00796254"/>
    <w:rsid w:val="00797097"/>
    <w:rsid w:val="007A0F1D"/>
    <w:rsid w:val="007A4A88"/>
    <w:rsid w:val="007B0D45"/>
    <w:rsid w:val="007B2739"/>
    <w:rsid w:val="007B2B0F"/>
    <w:rsid w:val="007B4A45"/>
    <w:rsid w:val="007B7723"/>
    <w:rsid w:val="007C1D41"/>
    <w:rsid w:val="007C2026"/>
    <w:rsid w:val="007C26FC"/>
    <w:rsid w:val="007C30EA"/>
    <w:rsid w:val="007C381D"/>
    <w:rsid w:val="007C7ADA"/>
    <w:rsid w:val="007D1152"/>
    <w:rsid w:val="007D1BE4"/>
    <w:rsid w:val="007D24CB"/>
    <w:rsid w:val="007D30A4"/>
    <w:rsid w:val="007D32A4"/>
    <w:rsid w:val="007D42B0"/>
    <w:rsid w:val="007D6C94"/>
    <w:rsid w:val="007D7DEB"/>
    <w:rsid w:val="007E02BC"/>
    <w:rsid w:val="007E0FA1"/>
    <w:rsid w:val="007E223C"/>
    <w:rsid w:val="007E4204"/>
    <w:rsid w:val="007E4CB5"/>
    <w:rsid w:val="007E52CB"/>
    <w:rsid w:val="007E57A2"/>
    <w:rsid w:val="007E669C"/>
    <w:rsid w:val="007E6DF5"/>
    <w:rsid w:val="007E77FD"/>
    <w:rsid w:val="007E7CE1"/>
    <w:rsid w:val="007F081F"/>
    <w:rsid w:val="007F35A4"/>
    <w:rsid w:val="008004C8"/>
    <w:rsid w:val="00800701"/>
    <w:rsid w:val="00800FCF"/>
    <w:rsid w:val="00801D39"/>
    <w:rsid w:val="0080674A"/>
    <w:rsid w:val="00806E2B"/>
    <w:rsid w:val="00821027"/>
    <w:rsid w:val="008222C9"/>
    <w:rsid w:val="00823C29"/>
    <w:rsid w:val="008264A2"/>
    <w:rsid w:val="008265AD"/>
    <w:rsid w:val="00827553"/>
    <w:rsid w:val="00831979"/>
    <w:rsid w:val="00832D31"/>
    <w:rsid w:val="00834318"/>
    <w:rsid w:val="0083532E"/>
    <w:rsid w:val="00837582"/>
    <w:rsid w:val="00837A2E"/>
    <w:rsid w:val="00840F37"/>
    <w:rsid w:val="00841158"/>
    <w:rsid w:val="00842D65"/>
    <w:rsid w:val="00844EC7"/>
    <w:rsid w:val="008456D9"/>
    <w:rsid w:val="008464C9"/>
    <w:rsid w:val="00846951"/>
    <w:rsid w:val="0084747A"/>
    <w:rsid w:val="00847D5B"/>
    <w:rsid w:val="00847D83"/>
    <w:rsid w:val="00847DFB"/>
    <w:rsid w:val="0085103F"/>
    <w:rsid w:val="008511E8"/>
    <w:rsid w:val="0085278C"/>
    <w:rsid w:val="00860828"/>
    <w:rsid w:val="0086115C"/>
    <w:rsid w:val="0086489D"/>
    <w:rsid w:val="00865DF6"/>
    <w:rsid w:val="008669AC"/>
    <w:rsid w:val="00867513"/>
    <w:rsid w:val="00871304"/>
    <w:rsid w:val="008714EF"/>
    <w:rsid w:val="00871D7A"/>
    <w:rsid w:val="00875470"/>
    <w:rsid w:val="00875BB0"/>
    <w:rsid w:val="0087643B"/>
    <w:rsid w:val="0087661E"/>
    <w:rsid w:val="00880564"/>
    <w:rsid w:val="00881093"/>
    <w:rsid w:val="00882473"/>
    <w:rsid w:val="008828F1"/>
    <w:rsid w:val="00882A43"/>
    <w:rsid w:val="008833BA"/>
    <w:rsid w:val="00883DFF"/>
    <w:rsid w:val="00884DE4"/>
    <w:rsid w:val="00885497"/>
    <w:rsid w:val="00885FE2"/>
    <w:rsid w:val="008861A2"/>
    <w:rsid w:val="00886E96"/>
    <w:rsid w:val="008910A8"/>
    <w:rsid w:val="00891BC1"/>
    <w:rsid w:val="00891C3D"/>
    <w:rsid w:val="0089219F"/>
    <w:rsid w:val="008922CD"/>
    <w:rsid w:val="00892BA7"/>
    <w:rsid w:val="008962FE"/>
    <w:rsid w:val="0089671B"/>
    <w:rsid w:val="00896C48"/>
    <w:rsid w:val="00896E91"/>
    <w:rsid w:val="008972CF"/>
    <w:rsid w:val="00897FE7"/>
    <w:rsid w:val="008A014F"/>
    <w:rsid w:val="008A184F"/>
    <w:rsid w:val="008A2B7A"/>
    <w:rsid w:val="008A33ED"/>
    <w:rsid w:val="008A4FDD"/>
    <w:rsid w:val="008A68CE"/>
    <w:rsid w:val="008A72AA"/>
    <w:rsid w:val="008A7878"/>
    <w:rsid w:val="008B15F4"/>
    <w:rsid w:val="008B1C70"/>
    <w:rsid w:val="008B2C1B"/>
    <w:rsid w:val="008B4B51"/>
    <w:rsid w:val="008B6583"/>
    <w:rsid w:val="008B66D5"/>
    <w:rsid w:val="008C1749"/>
    <w:rsid w:val="008C460D"/>
    <w:rsid w:val="008D0E0C"/>
    <w:rsid w:val="008D3F35"/>
    <w:rsid w:val="008D417D"/>
    <w:rsid w:val="008D4DD8"/>
    <w:rsid w:val="008D53CE"/>
    <w:rsid w:val="008D552F"/>
    <w:rsid w:val="008D7886"/>
    <w:rsid w:val="008E0FC9"/>
    <w:rsid w:val="008E11DA"/>
    <w:rsid w:val="008E1307"/>
    <w:rsid w:val="008E1710"/>
    <w:rsid w:val="008E2294"/>
    <w:rsid w:val="008E2F88"/>
    <w:rsid w:val="008E434F"/>
    <w:rsid w:val="008E45C8"/>
    <w:rsid w:val="008E5E5F"/>
    <w:rsid w:val="008F073B"/>
    <w:rsid w:val="008F1F2C"/>
    <w:rsid w:val="008F241A"/>
    <w:rsid w:val="008F3C98"/>
    <w:rsid w:val="008F424C"/>
    <w:rsid w:val="008F4DAB"/>
    <w:rsid w:val="008F4E18"/>
    <w:rsid w:val="008F51E8"/>
    <w:rsid w:val="008F6238"/>
    <w:rsid w:val="008F6A2B"/>
    <w:rsid w:val="009004E6"/>
    <w:rsid w:val="00900A34"/>
    <w:rsid w:val="00901F5E"/>
    <w:rsid w:val="009024A9"/>
    <w:rsid w:val="009026BD"/>
    <w:rsid w:val="00903277"/>
    <w:rsid w:val="00903F8F"/>
    <w:rsid w:val="00904C87"/>
    <w:rsid w:val="00904E3D"/>
    <w:rsid w:val="00905706"/>
    <w:rsid w:val="00905C79"/>
    <w:rsid w:val="00907739"/>
    <w:rsid w:val="009078BB"/>
    <w:rsid w:val="00907FEE"/>
    <w:rsid w:val="00910113"/>
    <w:rsid w:val="00911730"/>
    <w:rsid w:val="00914B77"/>
    <w:rsid w:val="009154C9"/>
    <w:rsid w:val="009176ED"/>
    <w:rsid w:val="00921014"/>
    <w:rsid w:val="009229A2"/>
    <w:rsid w:val="00925EFD"/>
    <w:rsid w:val="00926030"/>
    <w:rsid w:val="0092646C"/>
    <w:rsid w:val="00926569"/>
    <w:rsid w:val="00931E8C"/>
    <w:rsid w:val="00933DA6"/>
    <w:rsid w:val="0093447D"/>
    <w:rsid w:val="009351D6"/>
    <w:rsid w:val="00936D70"/>
    <w:rsid w:val="0094119A"/>
    <w:rsid w:val="00942D06"/>
    <w:rsid w:val="00943106"/>
    <w:rsid w:val="009441E9"/>
    <w:rsid w:val="00944EAC"/>
    <w:rsid w:val="009463A0"/>
    <w:rsid w:val="00946E72"/>
    <w:rsid w:val="00947D84"/>
    <w:rsid w:val="00951B8B"/>
    <w:rsid w:val="009562EE"/>
    <w:rsid w:val="00960470"/>
    <w:rsid w:val="00961011"/>
    <w:rsid w:val="00961735"/>
    <w:rsid w:val="00963BDA"/>
    <w:rsid w:val="00967ECE"/>
    <w:rsid w:val="00972977"/>
    <w:rsid w:val="00972D94"/>
    <w:rsid w:val="009744C9"/>
    <w:rsid w:val="009750BE"/>
    <w:rsid w:val="00976EFE"/>
    <w:rsid w:val="00977291"/>
    <w:rsid w:val="00977593"/>
    <w:rsid w:val="00982018"/>
    <w:rsid w:val="00983481"/>
    <w:rsid w:val="00984011"/>
    <w:rsid w:val="009856C7"/>
    <w:rsid w:val="00987121"/>
    <w:rsid w:val="00987483"/>
    <w:rsid w:val="00987935"/>
    <w:rsid w:val="00990163"/>
    <w:rsid w:val="009906EF"/>
    <w:rsid w:val="00992098"/>
    <w:rsid w:val="00992F0C"/>
    <w:rsid w:val="00992F45"/>
    <w:rsid w:val="00994F14"/>
    <w:rsid w:val="00994FE0"/>
    <w:rsid w:val="009A0680"/>
    <w:rsid w:val="009A0AFA"/>
    <w:rsid w:val="009A137D"/>
    <w:rsid w:val="009A1599"/>
    <w:rsid w:val="009A1834"/>
    <w:rsid w:val="009A3EC4"/>
    <w:rsid w:val="009A55DD"/>
    <w:rsid w:val="009A6ABC"/>
    <w:rsid w:val="009A7782"/>
    <w:rsid w:val="009A7C94"/>
    <w:rsid w:val="009B01AE"/>
    <w:rsid w:val="009B1395"/>
    <w:rsid w:val="009B1790"/>
    <w:rsid w:val="009B302B"/>
    <w:rsid w:val="009B31CF"/>
    <w:rsid w:val="009B3A08"/>
    <w:rsid w:val="009B3C50"/>
    <w:rsid w:val="009B4656"/>
    <w:rsid w:val="009B4D45"/>
    <w:rsid w:val="009B53BE"/>
    <w:rsid w:val="009B5739"/>
    <w:rsid w:val="009B6B99"/>
    <w:rsid w:val="009C13B6"/>
    <w:rsid w:val="009C1AD7"/>
    <w:rsid w:val="009C3AD3"/>
    <w:rsid w:val="009C3E13"/>
    <w:rsid w:val="009C45F3"/>
    <w:rsid w:val="009C69FC"/>
    <w:rsid w:val="009C7DA7"/>
    <w:rsid w:val="009D3E9A"/>
    <w:rsid w:val="009D40C7"/>
    <w:rsid w:val="009D42EC"/>
    <w:rsid w:val="009D54A6"/>
    <w:rsid w:val="009D5BC7"/>
    <w:rsid w:val="009D6B23"/>
    <w:rsid w:val="009E1963"/>
    <w:rsid w:val="009E6118"/>
    <w:rsid w:val="009E71F3"/>
    <w:rsid w:val="009E7F38"/>
    <w:rsid w:val="009F0DCE"/>
    <w:rsid w:val="009F344F"/>
    <w:rsid w:val="009F4DB1"/>
    <w:rsid w:val="009F58D9"/>
    <w:rsid w:val="009F5C7B"/>
    <w:rsid w:val="009F5CA8"/>
    <w:rsid w:val="00A00004"/>
    <w:rsid w:val="00A017AA"/>
    <w:rsid w:val="00A054BC"/>
    <w:rsid w:val="00A10056"/>
    <w:rsid w:val="00A1096E"/>
    <w:rsid w:val="00A13AA6"/>
    <w:rsid w:val="00A14B54"/>
    <w:rsid w:val="00A15623"/>
    <w:rsid w:val="00A162F9"/>
    <w:rsid w:val="00A167B2"/>
    <w:rsid w:val="00A228E1"/>
    <w:rsid w:val="00A22CA5"/>
    <w:rsid w:val="00A237D8"/>
    <w:rsid w:val="00A24BCC"/>
    <w:rsid w:val="00A2512A"/>
    <w:rsid w:val="00A252C5"/>
    <w:rsid w:val="00A2590C"/>
    <w:rsid w:val="00A2640C"/>
    <w:rsid w:val="00A278AE"/>
    <w:rsid w:val="00A27A9A"/>
    <w:rsid w:val="00A302D4"/>
    <w:rsid w:val="00A30C0F"/>
    <w:rsid w:val="00A33E7C"/>
    <w:rsid w:val="00A34FEE"/>
    <w:rsid w:val="00A35B22"/>
    <w:rsid w:val="00A35D34"/>
    <w:rsid w:val="00A3689F"/>
    <w:rsid w:val="00A36B9F"/>
    <w:rsid w:val="00A42A43"/>
    <w:rsid w:val="00A42F09"/>
    <w:rsid w:val="00A449B9"/>
    <w:rsid w:val="00A4691A"/>
    <w:rsid w:val="00A4761B"/>
    <w:rsid w:val="00A47A16"/>
    <w:rsid w:val="00A47F57"/>
    <w:rsid w:val="00A538B4"/>
    <w:rsid w:val="00A53FAF"/>
    <w:rsid w:val="00A540B6"/>
    <w:rsid w:val="00A578B6"/>
    <w:rsid w:val="00A57B86"/>
    <w:rsid w:val="00A618DA"/>
    <w:rsid w:val="00A62D79"/>
    <w:rsid w:val="00A63414"/>
    <w:rsid w:val="00A6406E"/>
    <w:rsid w:val="00A652EC"/>
    <w:rsid w:val="00A6591C"/>
    <w:rsid w:val="00A65AF8"/>
    <w:rsid w:val="00A65C4D"/>
    <w:rsid w:val="00A65E22"/>
    <w:rsid w:val="00A66A5E"/>
    <w:rsid w:val="00A705A0"/>
    <w:rsid w:val="00A71398"/>
    <w:rsid w:val="00A73ABD"/>
    <w:rsid w:val="00A73B7A"/>
    <w:rsid w:val="00A745BF"/>
    <w:rsid w:val="00A74B0D"/>
    <w:rsid w:val="00A75326"/>
    <w:rsid w:val="00A753EC"/>
    <w:rsid w:val="00A7716E"/>
    <w:rsid w:val="00A77A7B"/>
    <w:rsid w:val="00A81BAB"/>
    <w:rsid w:val="00A81CCF"/>
    <w:rsid w:val="00A837C0"/>
    <w:rsid w:val="00A8477A"/>
    <w:rsid w:val="00A8504F"/>
    <w:rsid w:val="00A851A7"/>
    <w:rsid w:val="00A857A3"/>
    <w:rsid w:val="00A85B95"/>
    <w:rsid w:val="00A85DEA"/>
    <w:rsid w:val="00A86B42"/>
    <w:rsid w:val="00A90E02"/>
    <w:rsid w:val="00A91B5C"/>
    <w:rsid w:val="00A93B8D"/>
    <w:rsid w:val="00A94526"/>
    <w:rsid w:val="00AA1FE5"/>
    <w:rsid w:val="00AA2FFF"/>
    <w:rsid w:val="00AA306E"/>
    <w:rsid w:val="00AA68AC"/>
    <w:rsid w:val="00AA705C"/>
    <w:rsid w:val="00AA721B"/>
    <w:rsid w:val="00AB001E"/>
    <w:rsid w:val="00AB14A2"/>
    <w:rsid w:val="00AB3CBB"/>
    <w:rsid w:val="00AB45A6"/>
    <w:rsid w:val="00AB4F88"/>
    <w:rsid w:val="00AB4FC5"/>
    <w:rsid w:val="00AB5702"/>
    <w:rsid w:val="00AC18F2"/>
    <w:rsid w:val="00AC26D1"/>
    <w:rsid w:val="00AC2C1D"/>
    <w:rsid w:val="00AC35C2"/>
    <w:rsid w:val="00AC43BD"/>
    <w:rsid w:val="00AC622F"/>
    <w:rsid w:val="00AC6F5C"/>
    <w:rsid w:val="00AC7F36"/>
    <w:rsid w:val="00AD062F"/>
    <w:rsid w:val="00AD180E"/>
    <w:rsid w:val="00AD2019"/>
    <w:rsid w:val="00AD342A"/>
    <w:rsid w:val="00AD3707"/>
    <w:rsid w:val="00AD48E5"/>
    <w:rsid w:val="00AD4E33"/>
    <w:rsid w:val="00AD6A87"/>
    <w:rsid w:val="00AD73FC"/>
    <w:rsid w:val="00AE02B9"/>
    <w:rsid w:val="00AE02BA"/>
    <w:rsid w:val="00AE14A4"/>
    <w:rsid w:val="00AE328F"/>
    <w:rsid w:val="00AE436B"/>
    <w:rsid w:val="00AE4D99"/>
    <w:rsid w:val="00AE50CF"/>
    <w:rsid w:val="00AE63F7"/>
    <w:rsid w:val="00AE6905"/>
    <w:rsid w:val="00AF0C5A"/>
    <w:rsid w:val="00B02E30"/>
    <w:rsid w:val="00B036A2"/>
    <w:rsid w:val="00B049F9"/>
    <w:rsid w:val="00B05693"/>
    <w:rsid w:val="00B10AAF"/>
    <w:rsid w:val="00B11D1F"/>
    <w:rsid w:val="00B12C05"/>
    <w:rsid w:val="00B142A3"/>
    <w:rsid w:val="00B165EB"/>
    <w:rsid w:val="00B17475"/>
    <w:rsid w:val="00B211B6"/>
    <w:rsid w:val="00B212A1"/>
    <w:rsid w:val="00B21699"/>
    <w:rsid w:val="00B223C0"/>
    <w:rsid w:val="00B2267D"/>
    <w:rsid w:val="00B227A3"/>
    <w:rsid w:val="00B23639"/>
    <w:rsid w:val="00B23D23"/>
    <w:rsid w:val="00B304A5"/>
    <w:rsid w:val="00B31B30"/>
    <w:rsid w:val="00B31B59"/>
    <w:rsid w:val="00B31BDD"/>
    <w:rsid w:val="00B31F01"/>
    <w:rsid w:val="00B32145"/>
    <w:rsid w:val="00B33E16"/>
    <w:rsid w:val="00B349A9"/>
    <w:rsid w:val="00B37FF7"/>
    <w:rsid w:val="00B413EC"/>
    <w:rsid w:val="00B414F8"/>
    <w:rsid w:val="00B42DD3"/>
    <w:rsid w:val="00B431C9"/>
    <w:rsid w:val="00B43D62"/>
    <w:rsid w:val="00B43D6B"/>
    <w:rsid w:val="00B43FB7"/>
    <w:rsid w:val="00B463B3"/>
    <w:rsid w:val="00B46DBA"/>
    <w:rsid w:val="00B4749E"/>
    <w:rsid w:val="00B47915"/>
    <w:rsid w:val="00B47BCF"/>
    <w:rsid w:val="00B47C52"/>
    <w:rsid w:val="00B47FB5"/>
    <w:rsid w:val="00B50BC8"/>
    <w:rsid w:val="00B53A39"/>
    <w:rsid w:val="00B53E40"/>
    <w:rsid w:val="00B578A1"/>
    <w:rsid w:val="00B60E47"/>
    <w:rsid w:val="00B61881"/>
    <w:rsid w:val="00B62948"/>
    <w:rsid w:val="00B64420"/>
    <w:rsid w:val="00B644BC"/>
    <w:rsid w:val="00B651AF"/>
    <w:rsid w:val="00B65423"/>
    <w:rsid w:val="00B656E2"/>
    <w:rsid w:val="00B67A32"/>
    <w:rsid w:val="00B71E97"/>
    <w:rsid w:val="00B749AA"/>
    <w:rsid w:val="00B769A0"/>
    <w:rsid w:val="00B76AE1"/>
    <w:rsid w:val="00B805A9"/>
    <w:rsid w:val="00B81BF6"/>
    <w:rsid w:val="00B90E85"/>
    <w:rsid w:val="00B910D0"/>
    <w:rsid w:val="00B91162"/>
    <w:rsid w:val="00B913B0"/>
    <w:rsid w:val="00B91AD4"/>
    <w:rsid w:val="00B91E3B"/>
    <w:rsid w:val="00B921AB"/>
    <w:rsid w:val="00B94CA2"/>
    <w:rsid w:val="00B96C43"/>
    <w:rsid w:val="00B97FEB"/>
    <w:rsid w:val="00BA0309"/>
    <w:rsid w:val="00BA6241"/>
    <w:rsid w:val="00BA6AE6"/>
    <w:rsid w:val="00BA771E"/>
    <w:rsid w:val="00BB0AC1"/>
    <w:rsid w:val="00BB1A3C"/>
    <w:rsid w:val="00BB2300"/>
    <w:rsid w:val="00BB4D4D"/>
    <w:rsid w:val="00BB5897"/>
    <w:rsid w:val="00BC0302"/>
    <w:rsid w:val="00BC2039"/>
    <w:rsid w:val="00BC21DC"/>
    <w:rsid w:val="00BC2655"/>
    <w:rsid w:val="00BC3141"/>
    <w:rsid w:val="00BC379A"/>
    <w:rsid w:val="00BC411D"/>
    <w:rsid w:val="00BC47ED"/>
    <w:rsid w:val="00BC78A1"/>
    <w:rsid w:val="00BD0F77"/>
    <w:rsid w:val="00BD113B"/>
    <w:rsid w:val="00BD4396"/>
    <w:rsid w:val="00BD482B"/>
    <w:rsid w:val="00BD4905"/>
    <w:rsid w:val="00BD6636"/>
    <w:rsid w:val="00BD7610"/>
    <w:rsid w:val="00BE144A"/>
    <w:rsid w:val="00BE176E"/>
    <w:rsid w:val="00BE36D4"/>
    <w:rsid w:val="00BE48F0"/>
    <w:rsid w:val="00BE5249"/>
    <w:rsid w:val="00BE52C1"/>
    <w:rsid w:val="00BF2DF5"/>
    <w:rsid w:val="00BF5BFB"/>
    <w:rsid w:val="00BF5D02"/>
    <w:rsid w:val="00BF656E"/>
    <w:rsid w:val="00C00A57"/>
    <w:rsid w:val="00C02FAB"/>
    <w:rsid w:val="00C04261"/>
    <w:rsid w:val="00C044DD"/>
    <w:rsid w:val="00C056B8"/>
    <w:rsid w:val="00C072FB"/>
    <w:rsid w:val="00C073D4"/>
    <w:rsid w:val="00C07695"/>
    <w:rsid w:val="00C12E76"/>
    <w:rsid w:val="00C136EB"/>
    <w:rsid w:val="00C13888"/>
    <w:rsid w:val="00C145FB"/>
    <w:rsid w:val="00C15020"/>
    <w:rsid w:val="00C156D7"/>
    <w:rsid w:val="00C15A84"/>
    <w:rsid w:val="00C15CBF"/>
    <w:rsid w:val="00C17607"/>
    <w:rsid w:val="00C17648"/>
    <w:rsid w:val="00C20106"/>
    <w:rsid w:val="00C20923"/>
    <w:rsid w:val="00C21983"/>
    <w:rsid w:val="00C22567"/>
    <w:rsid w:val="00C23117"/>
    <w:rsid w:val="00C23C13"/>
    <w:rsid w:val="00C25CAA"/>
    <w:rsid w:val="00C27191"/>
    <w:rsid w:val="00C30B1C"/>
    <w:rsid w:val="00C31078"/>
    <w:rsid w:val="00C31676"/>
    <w:rsid w:val="00C32C5F"/>
    <w:rsid w:val="00C33C2A"/>
    <w:rsid w:val="00C33CFE"/>
    <w:rsid w:val="00C347CE"/>
    <w:rsid w:val="00C35B70"/>
    <w:rsid w:val="00C36D40"/>
    <w:rsid w:val="00C36E5F"/>
    <w:rsid w:val="00C401EA"/>
    <w:rsid w:val="00C409A8"/>
    <w:rsid w:val="00C43267"/>
    <w:rsid w:val="00C43CF6"/>
    <w:rsid w:val="00C44760"/>
    <w:rsid w:val="00C44AC4"/>
    <w:rsid w:val="00C44C63"/>
    <w:rsid w:val="00C45A2A"/>
    <w:rsid w:val="00C472D9"/>
    <w:rsid w:val="00C50FC8"/>
    <w:rsid w:val="00C51618"/>
    <w:rsid w:val="00C51A64"/>
    <w:rsid w:val="00C52A88"/>
    <w:rsid w:val="00C537DF"/>
    <w:rsid w:val="00C53909"/>
    <w:rsid w:val="00C53F03"/>
    <w:rsid w:val="00C53F85"/>
    <w:rsid w:val="00C55450"/>
    <w:rsid w:val="00C576EC"/>
    <w:rsid w:val="00C60680"/>
    <w:rsid w:val="00C60A52"/>
    <w:rsid w:val="00C62D78"/>
    <w:rsid w:val="00C631DD"/>
    <w:rsid w:val="00C63E6B"/>
    <w:rsid w:val="00C64889"/>
    <w:rsid w:val="00C655CD"/>
    <w:rsid w:val="00C65CF3"/>
    <w:rsid w:val="00C72D40"/>
    <w:rsid w:val="00C730C1"/>
    <w:rsid w:val="00C73C21"/>
    <w:rsid w:val="00C751DE"/>
    <w:rsid w:val="00C75A90"/>
    <w:rsid w:val="00C76855"/>
    <w:rsid w:val="00C77203"/>
    <w:rsid w:val="00C809DB"/>
    <w:rsid w:val="00C82EBA"/>
    <w:rsid w:val="00C83581"/>
    <w:rsid w:val="00C843CD"/>
    <w:rsid w:val="00C84CD4"/>
    <w:rsid w:val="00C85E51"/>
    <w:rsid w:val="00C87469"/>
    <w:rsid w:val="00C87C37"/>
    <w:rsid w:val="00C87D78"/>
    <w:rsid w:val="00C906C8"/>
    <w:rsid w:val="00C910A8"/>
    <w:rsid w:val="00C91225"/>
    <w:rsid w:val="00C91A43"/>
    <w:rsid w:val="00C91FCD"/>
    <w:rsid w:val="00C94DCD"/>
    <w:rsid w:val="00C95206"/>
    <w:rsid w:val="00C963B1"/>
    <w:rsid w:val="00C9779E"/>
    <w:rsid w:val="00CA0608"/>
    <w:rsid w:val="00CA0BA9"/>
    <w:rsid w:val="00CA0C20"/>
    <w:rsid w:val="00CA2091"/>
    <w:rsid w:val="00CA21C6"/>
    <w:rsid w:val="00CA2307"/>
    <w:rsid w:val="00CA30BD"/>
    <w:rsid w:val="00CA48CF"/>
    <w:rsid w:val="00CB044E"/>
    <w:rsid w:val="00CB70B7"/>
    <w:rsid w:val="00CC33BC"/>
    <w:rsid w:val="00CC5235"/>
    <w:rsid w:val="00CC5D56"/>
    <w:rsid w:val="00CC5FB5"/>
    <w:rsid w:val="00CC6C30"/>
    <w:rsid w:val="00CC73B2"/>
    <w:rsid w:val="00CC7918"/>
    <w:rsid w:val="00CC7F8B"/>
    <w:rsid w:val="00CD0A5A"/>
    <w:rsid w:val="00CD1756"/>
    <w:rsid w:val="00CD7A84"/>
    <w:rsid w:val="00CE5940"/>
    <w:rsid w:val="00CE5ADE"/>
    <w:rsid w:val="00CF03FE"/>
    <w:rsid w:val="00CF43C5"/>
    <w:rsid w:val="00CF5B20"/>
    <w:rsid w:val="00CF6396"/>
    <w:rsid w:val="00CF6FA4"/>
    <w:rsid w:val="00CF75C0"/>
    <w:rsid w:val="00D01D7E"/>
    <w:rsid w:val="00D02641"/>
    <w:rsid w:val="00D048EA"/>
    <w:rsid w:val="00D05E5A"/>
    <w:rsid w:val="00D116D4"/>
    <w:rsid w:val="00D12955"/>
    <w:rsid w:val="00D12F41"/>
    <w:rsid w:val="00D13E12"/>
    <w:rsid w:val="00D15FC0"/>
    <w:rsid w:val="00D213CC"/>
    <w:rsid w:val="00D23C0E"/>
    <w:rsid w:val="00D275B2"/>
    <w:rsid w:val="00D278EB"/>
    <w:rsid w:val="00D27C80"/>
    <w:rsid w:val="00D310F9"/>
    <w:rsid w:val="00D31A4F"/>
    <w:rsid w:val="00D31C55"/>
    <w:rsid w:val="00D31E37"/>
    <w:rsid w:val="00D33C8D"/>
    <w:rsid w:val="00D33EA2"/>
    <w:rsid w:val="00D3402C"/>
    <w:rsid w:val="00D3419E"/>
    <w:rsid w:val="00D368F8"/>
    <w:rsid w:val="00D37612"/>
    <w:rsid w:val="00D400BF"/>
    <w:rsid w:val="00D463F6"/>
    <w:rsid w:val="00D46B2D"/>
    <w:rsid w:val="00D47066"/>
    <w:rsid w:val="00D47162"/>
    <w:rsid w:val="00D4772B"/>
    <w:rsid w:val="00D51CB7"/>
    <w:rsid w:val="00D51DCC"/>
    <w:rsid w:val="00D53E04"/>
    <w:rsid w:val="00D5439F"/>
    <w:rsid w:val="00D546D3"/>
    <w:rsid w:val="00D60F30"/>
    <w:rsid w:val="00D617C5"/>
    <w:rsid w:val="00D619AB"/>
    <w:rsid w:val="00D62C55"/>
    <w:rsid w:val="00D63EC7"/>
    <w:rsid w:val="00D652ED"/>
    <w:rsid w:val="00D709E5"/>
    <w:rsid w:val="00D710AA"/>
    <w:rsid w:val="00D72445"/>
    <w:rsid w:val="00D72BEA"/>
    <w:rsid w:val="00D72F58"/>
    <w:rsid w:val="00D7458C"/>
    <w:rsid w:val="00D762D5"/>
    <w:rsid w:val="00D81D45"/>
    <w:rsid w:val="00D835D5"/>
    <w:rsid w:val="00D843E0"/>
    <w:rsid w:val="00D847B7"/>
    <w:rsid w:val="00D87B60"/>
    <w:rsid w:val="00D87E7C"/>
    <w:rsid w:val="00D91018"/>
    <w:rsid w:val="00D9134F"/>
    <w:rsid w:val="00D92ECA"/>
    <w:rsid w:val="00D95D35"/>
    <w:rsid w:val="00D95E95"/>
    <w:rsid w:val="00D97093"/>
    <w:rsid w:val="00D97C6F"/>
    <w:rsid w:val="00DA006D"/>
    <w:rsid w:val="00DA12EE"/>
    <w:rsid w:val="00DA1611"/>
    <w:rsid w:val="00DA249B"/>
    <w:rsid w:val="00DA310C"/>
    <w:rsid w:val="00DA3453"/>
    <w:rsid w:val="00DA49CD"/>
    <w:rsid w:val="00DA4E94"/>
    <w:rsid w:val="00DB077C"/>
    <w:rsid w:val="00DB14B8"/>
    <w:rsid w:val="00DB21B1"/>
    <w:rsid w:val="00DB2FA2"/>
    <w:rsid w:val="00DB3212"/>
    <w:rsid w:val="00DB4A40"/>
    <w:rsid w:val="00DB4C35"/>
    <w:rsid w:val="00DB4EF4"/>
    <w:rsid w:val="00DB53A0"/>
    <w:rsid w:val="00DB555D"/>
    <w:rsid w:val="00DB62A0"/>
    <w:rsid w:val="00DC1CA3"/>
    <w:rsid w:val="00DC6078"/>
    <w:rsid w:val="00DC6E09"/>
    <w:rsid w:val="00DD1C84"/>
    <w:rsid w:val="00DD1EB2"/>
    <w:rsid w:val="00DD2608"/>
    <w:rsid w:val="00DE0A47"/>
    <w:rsid w:val="00DE1E64"/>
    <w:rsid w:val="00DE1E88"/>
    <w:rsid w:val="00DE50C3"/>
    <w:rsid w:val="00DE5B63"/>
    <w:rsid w:val="00DE75F1"/>
    <w:rsid w:val="00DF27D9"/>
    <w:rsid w:val="00DF28DA"/>
    <w:rsid w:val="00DF57E8"/>
    <w:rsid w:val="00DF5D91"/>
    <w:rsid w:val="00DF7104"/>
    <w:rsid w:val="00E01992"/>
    <w:rsid w:val="00E02C62"/>
    <w:rsid w:val="00E03574"/>
    <w:rsid w:val="00E038E4"/>
    <w:rsid w:val="00E048A0"/>
    <w:rsid w:val="00E051B1"/>
    <w:rsid w:val="00E05A46"/>
    <w:rsid w:val="00E06354"/>
    <w:rsid w:val="00E06E7E"/>
    <w:rsid w:val="00E07F12"/>
    <w:rsid w:val="00E07FBF"/>
    <w:rsid w:val="00E12CCC"/>
    <w:rsid w:val="00E142F1"/>
    <w:rsid w:val="00E154BD"/>
    <w:rsid w:val="00E15DC5"/>
    <w:rsid w:val="00E219D0"/>
    <w:rsid w:val="00E22DC3"/>
    <w:rsid w:val="00E22E41"/>
    <w:rsid w:val="00E23411"/>
    <w:rsid w:val="00E300B4"/>
    <w:rsid w:val="00E30BF4"/>
    <w:rsid w:val="00E3279C"/>
    <w:rsid w:val="00E32D52"/>
    <w:rsid w:val="00E33A06"/>
    <w:rsid w:val="00E344E0"/>
    <w:rsid w:val="00E348A5"/>
    <w:rsid w:val="00E34FC6"/>
    <w:rsid w:val="00E361EE"/>
    <w:rsid w:val="00E406D0"/>
    <w:rsid w:val="00E41313"/>
    <w:rsid w:val="00E42F2B"/>
    <w:rsid w:val="00E43885"/>
    <w:rsid w:val="00E45822"/>
    <w:rsid w:val="00E461A7"/>
    <w:rsid w:val="00E46506"/>
    <w:rsid w:val="00E46D23"/>
    <w:rsid w:val="00E5108F"/>
    <w:rsid w:val="00E5217F"/>
    <w:rsid w:val="00E5358E"/>
    <w:rsid w:val="00E5445B"/>
    <w:rsid w:val="00E54C4E"/>
    <w:rsid w:val="00E55D1A"/>
    <w:rsid w:val="00E56E43"/>
    <w:rsid w:val="00E572EA"/>
    <w:rsid w:val="00E624B9"/>
    <w:rsid w:val="00E62B31"/>
    <w:rsid w:val="00E63F63"/>
    <w:rsid w:val="00E63FB2"/>
    <w:rsid w:val="00E64596"/>
    <w:rsid w:val="00E64995"/>
    <w:rsid w:val="00E70738"/>
    <w:rsid w:val="00E73CB0"/>
    <w:rsid w:val="00E741B8"/>
    <w:rsid w:val="00E74FC4"/>
    <w:rsid w:val="00E768B6"/>
    <w:rsid w:val="00E7758A"/>
    <w:rsid w:val="00E84BC9"/>
    <w:rsid w:val="00E853FC"/>
    <w:rsid w:val="00E8556D"/>
    <w:rsid w:val="00E8587D"/>
    <w:rsid w:val="00E90363"/>
    <w:rsid w:val="00E92C7D"/>
    <w:rsid w:val="00E94C6E"/>
    <w:rsid w:val="00E95604"/>
    <w:rsid w:val="00E962BE"/>
    <w:rsid w:val="00E96552"/>
    <w:rsid w:val="00E970BA"/>
    <w:rsid w:val="00E97FA5"/>
    <w:rsid w:val="00EA3971"/>
    <w:rsid w:val="00EA3ED7"/>
    <w:rsid w:val="00EA4F62"/>
    <w:rsid w:val="00EA62AF"/>
    <w:rsid w:val="00EA6A83"/>
    <w:rsid w:val="00EB09FF"/>
    <w:rsid w:val="00EB4462"/>
    <w:rsid w:val="00EB544C"/>
    <w:rsid w:val="00EB62E3"/>
    <w:rsid w:val="00EC0EFB"/>
    <w:rsid w:val="00EC36E6"/>
    <w:rsid w:val="00EC37E6"/>
    <w:rsid w:val="00EC51D2"/>
    <w:rsid w:val="00EC5923"/>
    <w:rsid w:val="00ED0091"/>
    <w:rsid w:val="00ED0638"/>
    <w:rsid w:val="00ED39F4"/>
    <w:rsid w:val="00ED4437"/>
    <w:rsid w:val="00ED4F0F"/>
    <w:rsid w:val="00ED5387"/>
    <w:rsid w:val="00ED575F"/>
    <w:rsid w:val="00ED6F67"/>
    <w:rsid w:val="00ED7576"/>
    <w:rsid w:val="00EE1380"/>
    <w:rsid w:val="00EE2C05"/>
    <w:rsid w:val="00EE30D5"/>
    <w:rsid w:val="00EE31CD"/>
    <w:rsid w:val="00EE3350"/>
    <w:rsid w:val="00EF0E9B"/>
    <w:rsid w:val="00EF777B"/>
    <w:rsid w:val="00EF77A7"/>
    <w:rsid w:val="00F0031F"/>
    <w:rsid w:val="00F074BA"/>
    <w:rsid w:val="00F07532"/>
    <w:rsid w:val="00F0755F"/>
    <w:rsid w:val="00F1248D"/>
    <w:rsid w:val="00F137FD"/>
    <w:rsid w:val="00F13874"/>
    <w:rsid w:val="00F14592"/>
    <w:rsid w:val="00F150AF"/>
    <w:rsid w:val="00F1587F"/>
    <w:rsid w:val="00F16B34"/>
    <w:rsid w:val="00F1740D"/>
    <w:rsid w:val="00F17FCA"/>
    <w:rsid w:val="00F2141D"/>
    <w:rsid w:val="00F22140"/>
    <w:rsid w:val="00F225B2"/>
    <w:rsid w:val="00F274F8"/>
    <w:rsid w:val="00F3133D"/>
    <w:rsid w:val="00F32838"/>
    <w:rsid w:val="00F346C6"/>
    <w:rsid w:val="00F355F0"/>
    <w:rsid w:val="00F3686C"/>
    <w:rsid w:val="00F37A96"/>
    <w:rsid w:val="00F40703"/>
    <w:rsid w:val="00F40721"/>
    <w:rsid w:val="00F40AEC"/>
    <w:rsid w:val="00F40C6C"/>
    <w:rsid w:val="00F42531"/>
    <w:rsid w:val="00F4360C"/>
    <w:rsid w:val="00F51C2E"/>
    <w:rsid w:val="00F52C4A"/>
    <w:rsid w:val="00F53A4C"/>
    <w:rsid w:val="00F548F6"/>
    <w:rsid w:val="00F551CD"/>
    <w:rsid w:val="00F56933"/>
    <w:rsid w:val="00F6239F"/>
    <w:rsid w:val="00F62B47"/>
    <w:rsid w:val="00F6477D"/>
    <w:rsid w:val="00F64A8A"/>
    <w:rsid w:val="00F65BDC"/>
    <w:rsid w:val="00F76346"/>
    <w:rsid w:val="00F76A77"/>
    <w:rsid w:val="00F76E10"/>
    <w:rsid w:val="00F81219"/>
    <w:rsid w:val="00F81DFB"/>
    <w:rsid w:val="00F83573"/>
    <w:rsid w:val="00F8548F"/>
    <w:rsid w:val="00F908E0"/>
    <w:rsid w:val="00F91C2B"/>
    <w:rsid w:val="00F93184"/>
    <w:rsid w:val="00F938A7"/>
    <w:rsid w:val="00F96489"/>
    <w:rsid w:val="00F969F9"/>
    <w:rsid w:val="00F96D64"/>
    <w:rsid w:val="00F971A8"/>
    <w:rsid w:val="00FA044E"/>
    <w:rsid w:val="00FA18A3"/>
    <w:rsid w:val="00FA1BF0"/>
    <w:rsid w:val="00FA1D6C"/>
    <w:rsid w:val="00FA2962"/>
    <w:rsid w:val="00FA3C24"/>
    <w:rsid w:val="00FA517C"/>
    <w:rsid w:val="00FA5D55"/>
    <w:rsid w:val="00FA60BD"/>
    <w:rsid w:val="00FA7EF0"/>
    <w:rsid w:val="00FB0657"/>
    <w:rsid w:val="00FB102D"/>
    <w:rsid w:val="00FB23CA"/>
    <w:rsid w:val="00FB2477"/>
    <w:rsid w:val="00FB4831"/>
    <w:rsid w:val="00FC0238"/>
    <w:rsid w:val="00FC4DD2"/>
    <w:rsid w:val="00FC4EC7"/>
    <w:rsid w:val="00FC7742"/>
    <w:rsid w:val="00FD0385"/>
    <w:rsid w:val="00FD1BF5"/>
    <w:rsid w:val="00FD1EFA"/>
    <w:rsid w:val="00FD4D07"/>
    <w:rsid w:val="00FD5A8F"/>
    <w:rsid w:val="00FE133B"/>
    <w:rsid w:val="00FE2172"/>
    <w:rsid w:val="00FE2B85"/>
    <w:rsid w:val="00FE3481"/>
    <w:rsid w:val="00FE4E56"/>
    <w:rsid w:val="00FE4E7E"/>
    <w:rsid w:val="00FE7273"/>
    <w:rsid w:val="00FE77F2"/>
    <w:rsid w:val="00FE7CFD"/>
    <w:rsid w:val="00FF09D5"/>
    <w:rsid w:val="00FF2AF1"/>
    <w:rsid w:val="00FF350E"/>
    <w:rsid w:val="00FF400C"/>
    <w:rsid w:val="00FF57E3"/>
    <w:rsid w:val="00FF71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56EB3E"/>
  <w15:docId w15:val="{A3CC37B3-B9B5-45A9-9A93-79EED8C8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rsid w:val="00270AC0"/>
    <w:pPr>
      <w:bidi/>
    </w:pPr>
    <w:rPr>
      <w:rFonts w:cs="David"/>
      <w:szCs w:val="28"/>
      <w:lang w:eastAsia="he-IL"/>
    </w:rPr>
  </w:style>
  <w:style w:type="paragraph" w:styleId="18">
    <w:name w:val="heading 1"/>
    <w:aliases w:val="כותרת 1 תו תו,Heading 1 תו,H2,Heading,Aharoni 32 underline,כותרת על,כותרת מודגשת עם קו,b1,Top 1,כותרת1,ראש פרק,ראש פרק תו,כותרת 1 תו1,Heading 1 Char,Heading 1,Heading 1MA,head1,head,normal"/>
    <w:basedOn w:val="a6"/>
    <w:next w:val="a6"/>
    <w:link w:val="120"/>
    <w:qFormat/>
    <w:pPr>
      <w:keepNext/>
      <w:outlineLvl w:val="0"/>
    </w:pPr>
    <w:rPr>
      <w:sz w:val="28"/>
      <w:u w:val="single"/>
    </w:rPr>
  </w:style>
  <w:style w:type="paragraph" w:styleId="22">
    <w:name w:val="heading 2"/>
    <w:aliases w:val="תו תו תו,s,סעיף ראשי,Aharoni 28,כותרת 2 תו1,Heading 2 תו1,Heading 2 תו תו תו,כותרת 2 תו1 תו,תו תו תו תו1 תו,כותרת 2 תו תו1 תו,s תו תו1,Heading 2 תו1 תו,כותרת 2 תו2,Heading 2 תו2,Heading 2 תו1 תו תו,s תו תו,כותרת 2 תו3 תו,Heading 2,כותרת ראשית"/>
    <w:basedOn w:val="a6"/>
    <w:next w:val="a6"/>
    <w:link w:val="23"/>
    <w:uiPriority w:val="9"/>
    <w:qFormat/>
    <w:pPr>
      <w:keepNext/>
      <w:ind w:left="-114"/>
      <w:outlineLvl w:val="1"/>
    </w:pPr>
    <w:rPr>
      <w:sz w:val="28"/>
      <w:u w:val="single"/>
    </w:rPr>
  </w:style>
  <w:style w:type="paragraph" w:styleId="32">
    <w:name w:val="heading 3"/>
    <w:aliases w:val="H3,heading 3,Normal 28 B,Table Attribute Heading,H31,H32,H33,H311,Subhead B,Heading C,Org Heading 1,Topic Title,top,3,כותרת משנה1,3 תו,כותרת 3 תו2,כותרת 3 תו תו1,Heading 3 תו תו,Heading 3 Char תו תו תו,Heading 3 ת,Heading 3,Subtitle"/>
    <w:basedOn w:val="a6"/>
    <w:next w:val="a6"/>
    <w:link w:val="33"/>
    <w:uiPriority w:val="9"/>
    <w:qFormat/>
    <w:pPr>
      <w:keepNext/>
      <w:spacing w:line="360" w:lineRule="auto"/>
      <w:ind w:left="5040"/>
      <w:jc w:val="center"/>
      <w:outlineLvl w:val="2"/>
    </w:pPr>
    <w:rPr>
      <w:b/>
      <w:bCs/>
      <w:snapToGrid w:val="0"/>
      <w:sz w:val="24"/>
      <w:szCs w:val="24"/>
    </w:rPr>
  </w:style>
  <w:style w:type="paragraph" w:styleId="41">
    <w:name w:val="heading 4"/>
    <w:aliases w:val="Heading 4 תו,Heading 4 תו תו תו תו,Ref Heading 1,rh1,Normal 24 B,First Subheading,Heading 4 תו תו,Heading 4,Heading 4hh,Heading 4 4"/>
    <w:basedOn w:val="a6"/>
    <w:next w:val="a6"/>
    <w:link w:val="42"/>
    <w:uiPriority w:val="9"/>
    <w:qFormat/>
    <w:pPr>
      <w:keepNext/>
      <w:spacing w:line="360" w:lineRule="auto"/>
      <w:ind w:left="-7"/>
      <w:jc w:val="center"/>
      <w:outlineLvl w:val="3"/>
    </w:pPr>
    <w:rPr>
      <w:sz w:val="24"/>
    </w:rPr>
  </w:style>
  <w:style w:type="paragraph" w:styleId="5">
    <w:name w:val="heading 5"/>
    <w:aliases w:val="Heading 5 תו,H5,H51,H52,H53,H54,H55,H56,H57,H58,H59,H510,H511,H512,H513,H514,H515,H516,H517,H518,H519,H520,H521,H522,H523,H524,H525,H526,H527,H528,H529,H530,H531,H532,H533,H534,H535,H536,H537,H538,H539,H540,H541,H542,H543,H544,H545,Heading 5"/>
    <w:basedOn w:val="a6"/>
    <w:next w:val="a6"/>
    <w:link w:val="50"/>
    <w:qFormat/>
    <w:pPr>
      <w:keepNext/>
      <w:tabs>
        <w:tab w:val="num" w:pos="-1531"/>
      </w:tabs>
      <w:ind w:left="720"/>
      <w:outlineLvl w:val="4"/>
    </w:pPr>
    <w:rPr>
      <w:snapToGrid w:val="0"/>
      <w:sz w:val="24"/>
    </w:rPr>
  </w:style>
  <w:style w:type="paragraph" w:styleId="6">
    <w:name w:val="heading 6"/>
    <w:basedOn w:val="a6"/>
    <w:next w:val="a6"/>
    <w:link w:val="60"/>
    <w:qFormat/>
    <w:pPr>
      <w:keepNext/>
      <w:tabs>
        <w:tab w:val="num" w:pos="-1531"/>
      </w:tabs>
      <w:outlineLvl w:val="5"/>
    </w:pPr>
    <w:rPr>
      <w:snapToGrid w:val="0"/>
      <w:sz w:val="24"/>
      <w:u w:val="single"/>
    </w:rPr>
  </w:style>
  <w:style w:type="paragraph" w:styleId="7">
    <w:name w:val="heading 7"/>
    <w:basedOn w:val="a6"/>
    <w:next w:val="a6"/>
    <w:link w:val="70"/>
    <w:qFormat/>
    <w:pPr>
      <w:keepNext/>
      <w:tabs>
        <w:tab w:val="num" w:pos="-1531"/>
      </w:tabs>
      <w:ind w:left="28" w:firstLine="142"/>
      <w:outlineLvl w:val="6"/>
    </w:pPr>
    <w:rPr>
      <w:snapToGrid w:val="0"/>
      <w:sz w:val="24"/>
    </w:rPr>
  </w:style>
  <w:style w:type="paragraph" w:styleId="8">
    <w:name w:val="heading 8"/>
    <w:basedOn w:val="a6"/>
    <w:next w:val="a6"/>
    <w:link w:val="80"/>
    <w:uiPriority w:val="9"/>
    <w:qFormat/>
    <w:pPr>
      <w:keepNext/>
      <w:tabs>
        <w:tab w:val="num" w:pos="-1531"/>
      </w:tabs>
      <w:ind w:left="1440" w:hanging="720"/>
      <w:outlineLvl w:val="7"/>
    </w:pPr>
    <w:rPr>
      <w:snapToGrid w:val="0"/>
      <w:sz w:val="24"/>
      <w:u w:val="single"/>
    </w:rPr>
  </w:style>
  <w:style w:type="paragraph" w:styleId="9">
    <w:name w:val="heading 9"/>
    <w:basedOn w:val="a6"/>
    <w:next w:val="a6"/>
    <w:link w:val="90"/>
    <w:qFormat/>
    <w:pPr>
      <w:keepNext/>
      <w:ind w:left="1440"/>
      <w:jc w:val="right"/>
      <w:outlineLvl w:val="8"/>
    </w:pPr>
    <w:rPr>
      <w:snapToGrid w:val="0"/>
      <w:sz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Indent"/>
    <w:basedOn w:val="a6"/>
    <w:link w:val="ab"/>
    <w:uiPriority w:val="99"/>
    <w:pPr>
      <w:jc w:val="both"/>
    </w:pPr>
    <w:rPr>
      <w:snapToGrid w:val="0"/>
    </w:rPr>
  </w:style>
  <w:style w:type="paragraph" w:styleId="ac">
    <w:name w:val="Block Text"/>
    <w:basedOn w:val="a6"/>
    <w:pPr>
      <w:ind w:left="2160"/>
    </w:pPr>
  </w:style>
  <w:style w:type="paragraph" w:styleId="ad">
    <w:name w:val="Title"/>
    <w:basedOn w:val="a6"/>
    <w:link w:val="ae"/>
    <w:uiPriority w:val="10"/>
    <w:qFormat/>
    <w:pPr>
      <w:spacing w:line="360" w:lineRule="auto"/>
      <w:jc w:val="center"/>
    </w:pPr>
    <w:rPr>
      <w:b/>
      <w:bCs/>
      <w:snapToGrid w:val="0"/>
      <w:sz w:val="24"/>
      <w:szCs w:val="36"/>
      <w:u w:val="single"/>
    </w:rPr>
  </w:style>
  <w:style w:type="paragraph" w:styleId="af">
    <w:name w:val="Subtitle"/>
    <w:basedOn w:val="a6"/>
    <w:link w:val="af0"/>
    <w:qFormat/>
    <w:pPr>
      <w:spacing w:line="360" w:lineRule="auto"/>
    </w:pPr>
    <w:rPr>
      <w:snapToGrid w:val="0"/>
      <w:sz w:val="24"/>
    </w:rPr>
  </w:style>
  <w:style w:type="character" w:styleId="af1">
    <w:name w:val="page number"/>
    <w:rPr>
      <w:rFonts w:cs="David"/>
    </w:rPr>
  </w:style>
  <w:style w:type="paragraph" w:styleId="af2">
    <w:name w:val="header"/>
    <w:aliases w:val="Normal1"/>
    <w:basedOn w:val="a6"/>
    <w:link w:val="af3"/>
    <w:uiPriority w:val="99"/>
    <w:pPr>
      <w:tabs>
        <w:tab w:val="center" w:pos="4153"/>
        <w:tab w:val="right" w:pos="8306"/>
      </w:tabs>
      <w:spacing w:line="360" w:lineRule="auto"/>
      <w:jc w:val="both"/>
    </w:pPr>
    <w:rPr>
      <w:snapToGrid w:val="0"/>
      <w:sz w:val="24"/>
      <w:szCs w:val="24"/>
    </w:rPr>
  </w:style>
  <w:style w:type="paragraph" w:styleId="af4">
    <w:name w:val="Body Text"/>
    <w:basedOn w:val="a6"/>
    <w:link w:val="af5"/>
    <w:pPr>
      <w:spacing w:line="360" w:lineRule="auto"/>
    </w:pPr>
    <w:rPr>
      <w:sz w:val="24"/>
    </w:rPr>
  </w:style>
  <w:style w:type="paragraph" w:styleId="34">
    <w:name w:val="Body Text 3"/>
    <w:basedOn w:val="a6"/>
    <w:link w:val="35"/>
    <w:pPr>
      <w:spacing w:line="360" w:lineRule="auto"/>
      <w:jc w:val="both"/>
    </w:pPr>
    <w:rPr>
      <w:sz w:val="24"/>
    </w:rPr>
  </w:style>
  <w:style w:type="paragraph" w:styleId="24">
    <w:name w:val="Body Text Indent 2"/>
    <w:basedOn w:val="a6"/>
    <w:link w:val="25"/>
    <w:pPr>
      <w:spacing w:line="360" w:lineRule="auto"/>
      <w:ind w:firstLine="720"/>
    </w:pPr>
    <w:rPr>
      <w:sz w:val="24"/>
      <w:szCs w:val="24"/>
    </w:rPr>
  </w:style>
  <w:style w:type="paragraph" w:customStyle="1" w:styleId="36">
    <w:name w:val="פסקה3"/>
    <w:basedOn w:val="a6"/>
    <w:pPr>
      <w:ind w:left="907"/>
      <w:jc w:val="both"/>
    </w:pPr>
    <w:rPr>
      <w:rFonts w:ascii="Tahoma" w:cs="Tahoma"/>
      <w:snapToGrid w:val="0"/>
      <w:sz w:val="22"/>
      <w:szCs w:val="22"/>
    </w:rPr>
  </w:style>
  <w:style w:type="paragraph" w:styleId="26">
    <w:name w:val="Body Text 2"/>
    <w:basedOn w:val="a6"/>
    <w:link w:val="27"/>
    <w:pPr>
      <w:tabs>
        <w:tab w:val="left" w:pos="28"/>
      </w:tabs>
      <w:spacing w:line="360" w:lineRule="auto"/>
    </w:pPr>
    <w:rPr>
      <w:b/>
      <w:bCs/>
      <w:sz w:val="24"/>
      <w:u w:val="single"/>
    </w:rPr>
  </w:style>
  <w:style w:type="character" w:customStyle="1" w:styleId="19">
    <w:name w:val="כותרת 1 תו"/>
    <w:aliases w:val="1 תו,Heading 1MA תו,head1 תו,head תו,normal תו"/>
    <w:uiPriority w:val="9"/>
    <w:rPr>
      <w:rFonts w:ascii="Cambria" w:eastAsia="Times New Roman" w:hAnsi="Cambria" w:cs="Times New Roman"/>
      <w:b/>
      <w:bCs/>
      <w:color w:val="365F91"/>
      <w:sz w:val="28"/>
      <w:szCs w:val="28"/>
    </w:rPr>
  </w:style>
  <w:style w:type="character" w:customStyle="1" w:styleId="28">
    <w:name w:val="כותרת 2 תו"/>
    <w:aliases w:val="Aharoni 28 תו1,Aharoni 28 תו תו,כותרת ראשית תו,head2 תו,22Heading 2 תו"/>
    <w:uiPriority w:val="9"/>
    <w:rPr>
      <w:rFonts w:ascii="Cambria" w:eastAsia="Times New Roman" w:hAnsi="Cambria" w:cs="Times New Roman"/>
      <w:b/>
      <w:bCs/>
      <w:color w:val="4F81BD"/>
      <w:sz w:val="26"/>
      <w:szCs w:val="26"/>
    </w:rPr>
  </w:style>
  <w:style w:type="character" w:customStyle="1" w:styleId="33">
    <w:name w:val="כותרת 3 תו"/>
    <w:aliases w:val="H3 תו,heading 3 תו,Normal 28 B תו,Table Attribute Heading תו,H31 תו,H32 תו,H33 תו,H311 תו,Subhead B תו,Heading C תו,Org Heading 1 תו,Topic Title תו,top תו,3 תו1,כותרת משנה1 תו,3 תו תו,כותרת 3 תו2 תו,כותרת 3 תו תו1 תו,Heading 3 תו תו תו"/>
    <w:link w:val="32"/>
    <w:uiPriority w:val="9"/>
    <w:rPr>
      <w:rFonts w:cs="David"/>
      <w:b/>
      <w:bCs/>
      <w:snapToGrid w:val="0"/>
      <w:sz w:val="24"/>
      <w:szCs w:val="24"/>
      <w:lang w:eastAsia="he-IL"/>
    </w:rPr>
  </w:style>
  <w:style w:type="character" w:customStyle="1" w:styleId="42">
    <w:name w:val="כותרת 4 תו"/>
    <w:aliases w:val="Heading 4 תו תו1,Heading 4 תו תו תו תו תו,Ref Heading 1 תו,rh1 תו,Normal 24 B תו,First Subheading תו,Heading 4 תו תו תו,Heading 4 תו1,Heading 4hh תו,Heading 4 4 תו"/>
    <w:link w:val="41"/>
    <w:uiPriority w:val="9"/>
    <w:rPr>
      <w:rFonts w:cs="David"/>
      <w:sz w:val="24"/>
      <w:szCs w:val="28"/>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link w:val="5"/>
    <w:rPr>
      <w:rFonts w:cs="David"/>
      <w:snapToGrid w:val="0"/>
      <w:sz w:val="24"/>
      <w:szCs w:val="28"/>
      <w:lang w:eastAsia="he-IL"/>
    </w:rPr>
  </w:style>
  <w:style w:type="character" w:customStyle="1" w:styleId="80">
    <w:name w:val="כותרת 8 תו"/>
    <w:link w:val="8"/>
    <w:uiPriority w:val="9"/>
    <w:rPr>
      <w:rFonts w:cs="David"/>
      <w:snapToGrid w:val="0"/>
      <w:sz w:val="24"/>
      <w:szCs w:val="28"/>
      <w:u w:val="single"/>
      <w:lang w:eastAsia="he-IL"/>
    </w:rPr>
  </w:style>
  <w:style w:type="character" w:customStyle="1" w:styleId="90">
    <w:name w:val="כותרת 9 תו"/>
    <w:link w:val="9"/>
    <w:rPr>
      <w:rFonts w:cs="David"/>
      <w:snapToGrid w:val="0"/>
      <w:sz w:val="24"/>
      <w:szCs w:val="28"/>
      <w:lang w:eastAsia="he-IL"/>
    </w:rPr>
  </w:style>
  <w:style w:type="character" w:customStyle="1" w:styleId="120">
    <w:name w:val="כותרת 1 תו2"/>
    <w:aliases w:val="כותרת 1 תו תו תו1,Heading 1 תו תו1,H2 תו1,Heading תו1,Aharoni 32 underline תו1,כותרת על תו1,כותרת מודגשת עם קו תו1,b1 תו1,Top 1 תו1,כותרת1 תו1,ראש פרק תו1,ראש פרק תו תו1,כותרת 1 תו1 תו,Heading 1 Char תו,Heading 1 תו2,Heading 1MA תו1,head תו1"/>
    <w:link w:val="18"/>
    <w:rPr>
      <w:rFonts w:cs="David"/>
      <w:sz w:val="28"/>
      <w:szCs w:val="28"/>
      <w:u w:val="single"/>
      <w:lang w:eastAsia="he-IL"/>
    </w:rPr>
  </w:style>
  <w:style w:type="paragraph" w:customStyle="1" w:styleId="af6">
    <w:name w:val="תו"/>
    <w:basedOn w:val="a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character" w:customStyle="1" w:styleId="23">
    <w:name w:val="כותרת 2 תו3"/>
    <w:aliases w:val="תו תו תו תו,s תו,סעיף ראשי תו,Aharoni 28 תו,כותרת 2 תו1 תו1,Heading 2 תו1 תו1,Heading 2 תו תו תו תו,כותרת 2 תו1 תו תו,תו תו תו תו1 תו תו,כותרת 2 תו תו1 תו תו,s תו תו1 תו,Heading 2 תו1 תו תו1,כותרת 2 תו2 תו,Heading 2 תו2 תו,s תו תו תו"/>
    <w:link w:val="22"/>
    <w:rPr>
      <w:rFonts w:cs="David"/>
      <w:sz w:val="28"/>
      <w:szCs w:val="28"/>
      <w:u w:val="single"/>
      <w:lang w:eastAsia="he-IL"/>
    </w:rPr>
  </w:style>
  <w:style w:type="paragraph" w:customStyle="1" w:styleId="1a">
    <w:name w:val="1"/>
    <w:basedOn w:val="a6"/>
    <w:qFormat/>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567" w:hanging="567"/>
      <w:jc w:val="both"/>
      <w:textAlignment w:val="baseline"/>
    </w:pPr>
    <w:rPr>
      <w:sz w:val="22"/>
      <w:szCs w:val="24"/>
      <w:lang w:eastAsia="en-US"/>
    </w:rPr>
  </w:style>
  <w:style w:type="paragraph" w:customStyle="1" w:styleId="1b">
    <w:name w:val="1.א"/>
    <w:basedOn w:val="a6"/>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line="360" w:lineRule="auto"/>
      <w:ind w:left="1134" w:hanging="1134"/>
      <w:jc w:val="both"/>
      <w:textAlignment w:val="baseline"/>
    </w:pPr>
    <w:rPr>
      <w:sz w:val="22"/>
      <w:szCs w:val="24"/>
      <w:lang w:eastAsia="en-US"/>
    </w:rPr>
  </w:style>
  <w:style w:type="paragraph" w:customStyle="1" w:styleId="h1">
    <w:name w:val="h1"/>
    <w:basedOn w:val="a6"/>
    <w:link w:val="h10"/>
    <w:pPr>
      <w:keepLines/>
      <w:spacing w:line="360" w:lineRule="auto"/>
      <w:ind w:left="567"/>
      <w:jc w:val="both"/>
    </w:pPr>
    <w:rPr>
      <w:noProof/>
      <w:sz w:val="24"/>
      <w:szCs w:val="24"/>
    </w:rPr>
  </w:style>
  <w:style w:type="character" w:customStyle="1" w:styleId="h10">
    <w:name w:val="h1 תו"/>
    <w:link w:val="h1"/>
    <w:rPr>
      <w:rFonts w:cs="David"/>
      <w:noProof/>
      <w:sz w:val="24"/>
      <w:szCs w:val="24"/>
      <w:lang w:eastAsia="he-IL"/>
    </w:rPr>
  </w:style>
  <w:style w:type="paragraph" w:customStyle="1" w:styleId="h2">
    <w:name w:val="h2"/>
    <w:basedOn w:val="a6"/>
    <w:link w:val="h20"/>
    <w:pPr>
      <w:keepLines/>
      <w:spacing w:line="360" w:lineRule="auto"/>
      <w:ind w:left="1418"/>
      <w:jc w:val="both"/>
    </w:pPr>
    <w:rPr>
      <w:noProof/>
      <w:sz w:val="24"/>
      <w:szCs w:val="24"/>
    </w:rPr>
  </w:style>
  <w:style w:type="character" w:customStyle="1" w:styleId="h20">
    <w:name w:val="h2 תו"/>
    <w:link w:val="h2"/>
    <w:rPr>
      <w:rFonts w:cs="David"/>
      <w:noProof/>
      <w:sz w:val="24"/>
      <w:szCs w:val="24"/>
      <w:lang w:eastAsia="he-IL"/>
    </w:rPr>
  </w:style>
  <w:style w:type="paragraph" w:customStyle="1" w:styleId="h3">
    <w:name w:val="h3"/>
    <w:basedOn w:val="a6"/>
    <w:pPr>
      <w:keepLines/>
      <w:spacing w:line="360" w:lineRule="auto"/>
      <w:ind w:left="2552"/>
      <w:jc w:val="both"/>
    </w:pPr>
    <w:rPr>
      <w:noProof/>
      <w:sz w:val="24"/>
      <w:szCs w:val="24"/>
    </w:rPr>
  </w:style>
  <w:style w:type="paragraph" w:customStyle="1" w:styleId="h4">
    <w:name w:val="h4"/>
    <w:basedOn w:val="a6"/>
    <w:pPr>
      <w:keepLines/>
      <w:spacing w:line="360" w:lineRule="auto"/>
      <w:ind w:left="3686"/>
      <w:jc w:val="both"/>
    </w:pPr>
    <w:rPr>
      <w:noProof/>
      <w:sz w:val="24"/>
      <w:szCs w:val="24"/>
    </w:rPr>
  </w:style>
  <w:style w:type="paragraph" w:customStyle="1" w:styleId="h5">
    <w:name w:val="h5"/>
    <w:basedOn w:val="a6"/>
    <w:pPr>
      <w:keepLines/>
      <w:spacing w:line="360" w:lineRule="auto"/>
      <w:ind w:left="4820"/>
      <w:jc w:val="both"/>
    </w:pPr>
    <w:rPr>
      <w:noProof/>
      <w:sz w:val="24"/>
      <w:szCs w:val="24"/>
    </w:rPr>
  </w:style>
  <w:style w:type="paragraph" w:customStyle="1" w:styleId="Quote1">
    <w:name w:val="Quote1"/>
    <w:basedOn w:val="a6"/>
    <w:pPr>
      <w:keepLines/>
      <w:bidi w:val="0"/>
      <w:ind w:left="709" w:right="709"/>
      <w:jc w:val="both"/>
    </w:pPr>
    <w:rPr>
      <w:rFonts w:ascii="Arial" w:hAnsi="Arial"/>
      <w:color w:val="000000"/>
      <w:sz w:val="24"/>
      <w:szCs w:val="24"/>
    </w:rPr>
  </w:style>
  <w:style w:type="paragraph" w:customStyle="1" w:styleId="Quote2">
    <w:name w:val="Quote2"/>
    <w:basedOn w:val="a6"/>
    <w:pPr>
      <w:keepLines/>
      <w:bidi w:val="0"/>
      <w:ind w:left="1418" w:right="1418"/>
      <w:jc w:val="both"/>
    </w:pPr>
    <w:rPr>
      <w:rFonts w:ascii="Arial" w:hAnsi="Arial"/>
      <w:color w:val="000000"/>
      <w:sz w:val="24"/>
      <w:szCs w:val="24"/>
    </w:rPr>
  </w:style>
  <w:style w:type="paragraph" w:customStyle="1" w:styleId="110">
    <w:name w:val="דילוג 1.1"/>
    <w:basedOn w:val="a6"/>
    <w:pPr>
      <w:numPr>
        <w:numId w:val="2"/>
      </w:numPr>
      <w:tabs>
        <w:tab w:val="left" w:pos="567"/>
        <w:tab w:val="left" w:pos="1304"/>
        <w:tab w:val="left" w:pos="2268"/>
        <w:tab w:val="left" w:pos="3459"/>
        <w:tab w:val="left" w:pos="4876"/>
        <w:tab w:val="left" w:pos="6634"/>
      </w:tabs>
      <w:overflowPunct w:val="0"/>
      <w:autoSpaceDE w:val="0"/>
      <w:autoSpaceDN w:val="0"/>
      <w:adjustRightInd w:val="0"/>
      <w:ind w:left="0" w:firstLine="0"/>
      <w:jc w:val="both"/>
      <w:textAlignment w:val="baseline"/>
    </w:pPr>
    <w:rPr>
      <w:sz w:val="24"/>
      <w:szCs w:val="26"/>
      <w:lang w:eastAsia="en-US"/>
    </w:rPr>
  </w:style>
  <w:style w:type="paragraph" w:customStyle="1" w:styleId="1">
    <w:name w:val="דילוג 1.א"/>
    <w:basedOn w:val="a6"/>
    <w:pPr>
      <w:numPr>
        <w:ilvl w:val="1"/>
        <w:numId w:val="2"/>
      </w:numPr>
      <w:tabs>
        <w:tab w:val="left" w:pos="567"/>
        <w:tab w:val="left" w:pos="1134"/>
        <w:tab w:val="left" w:pos="1701"/>
        <w:tab w:val="left" w:pos="2268"/>
        <w:tab w:val="left" w:pos="3005"/>
        <w:tab w:val="left" w:pos="3742"/>
        <w:tab w:val="left" w:pos="4139"/>
        <w:tab w:val="left" w:pos="4536"/>
        <w:tab w:val="left" w:pos="4933"/>
      </w:tabs>
      <w:overflowPunct w:val="0"/>
      <w:autoSpaceDE w:val="0"/>
      <w:autoSpaceDN w:val="0"/>
      <w:adjustRightInd w:val="0"/>
      <w:ind w:left="0" w:firstLine="0"/>
      <w:jc w:val="both"/>
      <w:textAlignment w:val="baseline"/>
    </w:pPr>
    <w:rPr>
      <w:sz w:val="24"/>
      <w:szCs w:val="26"/>
      <w:lang w:eastAsia="en-US"/>
    </w:rPr>
  </w:style>
  <w:style w:type="paragraph" w:customStyle="1" w:styleId="a">
    <w:name w:val="היסט_כפול"/>
    <w:basedOn w:val="a6"/>
    <w:pPr>
      <w:numPr>
        <w:ilvl w:val="2"/>
        <w:numId w:val="2"/>
      </w:numPr>
      <w:tabs>
        <w:tab w:val="clear" w:pos="1701"/>
        <w:tab w:val="left" w:pos="680"/>
      </w:tabs>
      <w:spacing w:line="360" w:lineRule="auto"/>
      <w:ind w:left="1418" w:hanging="1418"/>
      <w:jc w:val="both"/>
    </w:pPr>
    <w:rPr>
      <w:rFonts w:ascii="Arial" w:hAnsi="Arial"/>
      <w:color w:val="000000"/>
      <w:sz w:val="24"/>
      <w:szCs w:val="24"/>
    </w:rPr>
  </w:style>
  <w:style w:type="paragraph" w:customStyle="1" w:styleId="10">
    <w:name w:val="היסט_כפול1"/>
    <w:basedOn w:val="a6"/>
    <w:pPr>
      <w:numPr>
        <w:ilvl w:val="3"/>
        <w:numId w:val="2"/>
      </w:numPr>
      <w:tabs>
        <w:tab w:val="clear" w:pos="2268"/>
        <w:tab w:val="left" w:pos="1361"/>
      </w:tabs>
      <w:spacing w:line="360" w:lineRule="auto"/>
      <w:ind w:left="2126" w:hanging="2126"/>
      <w:jc w:val="both"/>
    </w:pPr>
    <w:rPr>
      <w:rFonts w:ascii="Arial" w:hAnsi="Arial"/>
      <w:color w:val="000000"/>
      <w:sz w:val="24"/>
      <w:szCs w:val="24"/>
    </w:rPr>
  </w:style>
  <w:style w:type="paragraph" w:customStyle="1" w:styleId="29">
    <w:name w:val="היסט_כפול2"/>
    <w:basedOn w:val="a6"/>
    <w:pPr>
      <w:tabs>
        <w:tab w:val="left" w:pos="1361"/>
      </w:tabs>
      <w:spacing w:line="360" w:lineRule="auto"/>
      <w:ind w:left="2127" w:hanging="1418"/>
      <w:jc w:val="both"/>
    </w:pPr>
    <w:rPr>
      <w:rFonts w:ascii="Arial" w:hAnsi="Arial"/>
      <w:color w:val="000000"/>
      <w:sz w:val="24"/>
      <w:szCs w:val="24"/>
    </w:rPr>
  </w:style>
  <w:style w:type="paragraph" w:customStyle="1" w:styleId="17">
    <w:name w:val="היסט1"/>
    <w:basedOn w:val="a6"/>
    <w:pPr>
      <w:keepLines/>
      <w:numPr>
        <w:numId w:val="1"/>
      </w:numPr>
      <w:tabs>
        <w:tab w:val="left" w:pos="1134"/>
      </w:tabs>
      <w:autoSpaceDE w:val="0"/>
      <w:autoSpaceDN w:val="0"/>
      <w:spacing w:before="240" w:line="360" w:lineRule="auto"/>
      <w:jc w:val="both"/>
    </w:pPr>
    <w:rPr>
      <w:color w:val="000000"/>
      <w:sz w:val="22"/>
      <w:szCs w:val="24"/>
      <w:lang w:eastAsia="en-US"/>
    </w:rPr>
  </w:style>
  <w:style w:type="paragraph" w:customStyle="1" w:styleId="21">
    <w:name w:val="היסט2"/>
    <w:basedOn w:val="a6"/>
    <w:pPr>
      <w:keepLines/>
      <w:numPr>
        <w:ilvl w:val="1"/>
        <w:numId w:val="1"/>
      </w:numPr>
      <w:autoSpaceDE w:val="0"/>
      <w:autoSpaceDN w:val="0"/>
      <w:spacing w:before="240" w:line="360" w:lineRule="auto"/>
      <w:jc w:val="both"/>
    </w:pPr>
    <w:rPr>
      <w:color w:val="000000"/>
      <w:sz w:val="22"/>
      <w:szCs w:val="24"/>
      <w:lang w:eastAsia="en-US"/>
    </w:rPr>
  </w:style>
  <w:style w:type="paragraph" w:customStyle="1" w:styleId="31">
    <w:name w:val="היסט3"/>
    <w:basedOn w:val="a6"/>
    <w:pPr>
      <w:keepLines/>
      <w:numPr>
        <w:ilvl w:val="2"/>
        <w:numId w:val="1"/>
      </w:numPr>
      <w:tabs>
        <w:tab w:val="left" w:pos="1134"/>
      </w:tabs>
      <w:autoSpaceDE w:val="0"/>
      <w:autoSpaceDN w:val="0"/>
      <w:spacing w:before="240" w:line="360" w:lineRule="auto"/>
      <w:jc w:val="both"/>
    </w:pPr>
    <w:rPr>
      <w:color w:val="000000"/>
      <w:sz w:val="22"/>
      <w:szCs w:val="24"/>
      <w:lang w:eastAsia="en-US"/>
    </w:rPr>
  </w:style>
  <w:style w:type="paragraph" w:customStyle="1" w:styleId="40">
    <w:name w:val="היסט4"/>
    <w:basedOn w:val="a6"/>
    <w:pPr>
      <w:keepLines/>
      <w:numPr>
        <w:ilvl w:val="3"/>
        <w:numId w:val="1"/>
      </w:numPr>
      <w:tabs>
        <w:tab w:val="left" w:pos="1134"/>
      </w:tabs>
      <w:autoSpaceDE w:val="0"/>
      <w:autoSpaceDN w:val="0"/>
      <w:spacing w:before="240" w:line="360" w:lineRule="auto"/>
      <w:jc w:val="both"/>
    </w:pPr>
    <w:rPr>
      <w:color w:val="000000"/>
      <w:sz w:val="22"/>
      <w:szCs w:val="24"/>
      <w:lang w:eastAsia="en-US"/>
    </w:rPr>
  </w:style>
  <w:style w:type="character" w:styleId="af7">
    <w:name w:val="footnote reference"/>
    <w:uiPriority w:val="99"/>
    <w:rPr>
      <w:vertAlign w:val="superscript"/>
    </w:rPr>
  </w:style>
  <w:style w:type="paragraph" w:styleId="af8">
    <w:name w:val="Signature"/>
    <w:basedOn w:val="a6"/>
    <w:link w:val="af9"/>
    <w:pPr>
      <w:overflowPunct w:val="0"/>
      <w:autoSpaceDE w:val="0"/>
      <w:autoSpaceDN w:val="0"/>
      <w:adjustRightInd w:val="0"/>
      <w:ind w:left="5103"/>
      <w:jc w:val="center"/>
      <w:textAlignment w:val="baseline"/>
    </w:pPr>
    <w:rPr>
      <w:sz w:val="24"/>
      <w:szCs w:val="26"/>
      <w:lang w:eastAsia="en-US"/>
    </w:rPr>
  </w:style>
  <w:style w:type="character" w:customStyle="1" w:styleId="af9">
    <w:name w:val="חתימה תו"/>
    <w:link w:val="af8"/>
    <w:rPr>
      <w:rFonts w:cs="David"/>
      <w:sz w:val="24"/>
      <w:szCs w:val="26"/>
    </w:rPr>
  </w:style>
  <w:style w:type="paragraph" w:styleId="afa">
    <w:name w:val="footnote text"/>
    <w:basedOn w:val="a6"/>
    <w:link w:val="afb"/>
    <w:pPr>
      <w:keepLines/>
      <w:tabs>
        <w:tab w:val="left" w:pos="170"/>
        <w:tab w:val="left" w:pos="567"/>
        <w:tab w:val="left" w:pos="1134"/>
      </w:tabs>
      <w:autoSpaceDE w:val="0"/>
      <w:autoSpaceDN w:val="0"/>
      <w:spacing w:line="360" w:lineRule="auto"/>
      <w:jc w:val="both"/>
    </w:pPr>
    <w:rPr>
      <w:color w:val="000000"/>
      <w:szCs w:val="20"/>
      <w:lang w:eastAsia="en-US"/>
    </w:rPr>
  </w:style>
  <w:style w:type="character" w:customStyle="1" w:styleId="afb">
    <w:name w:val="טקסט הערת שוליים תו"/>
    <w:link w:val="afa"/>
    <w:rPr>
      <w:rFonts w:cs="David"/>
      <w:color w:val="000000"/>
    </w:rPr>
  </w:style>
  <w:style w:type="character" w:customStyle="1" w:styleId="af3">
    <w:name w:val="כותרת עליונה תו"/>
    <w:aliases w:val="Normal1 תו"/>
    <w:link w:val="af2"/>
    <w:uiPriority w:val="99"/>
    <w:rPr>
      <w:rFonts w:cs="David"/>
      <w:snapToGrid w:val="0"/>
      <w:sz w:val="24"/>
      <w:szCs w:val="24"/>
      <w:lang w:eastAsia="he-IL"/>
    </w:rPr>
  </w:style>
  <w:style w:type="paragraph" w:styleId="afc">
    <w:name w:val="footer"/>
    <w:basedOn w:val="a6"/>
    <w:link w:val="afd"/>
    <w:uiPriority w:val="99"/>
    <w:pPr>
      <w:keepLines/>
      <w:tabs>
        <w:tab w:val="left" w:pos="567"/>
        <w:tab w:val="left" w:pos="1134"/>
        <w:tab w:val="center" w:pos="4153"/>
        <w:tab w:val="right" w:pos="8306"/>
      </w:tabs>
      <w:autoSpaceDE w:val="0"/>
      <w:autoSpaceDN w:val="0"/>
      <w:spacing w:line="360" w:lineRule="auto"/>
      <w:jc w:val="both"/>
    </w:pPr>
    <w:rPr>
      <w:color w:val="000000"/>
      <w:sz w:val="22"/>
      <w:szCs w:val="24"/>
      <w:lang w:eastAsia="en-US"/>
    </w:rPr>
  </w:style>
  <w:style w:type="character" w:customStyle="1" w:styleId="afd">
    <w:name w:val="כותרת תחתונה תו"/>
    <w:link w:val="afc"/>
    <w:uiPriority w:val="99"/>
    <w:rPr>
      <w:rFonts w:cs="David"/>
      <w:color w:val="000000"/>
      <w:sz w:val="22"/>
      <w:szCs w:val="24"/>
    </w:rPr>
  </w:style>
  <w:style w:type="paragraph" w:styleId="afe">
    <w:name w:val="Quote"/>
    <w:basedOn w:val="a6"/>
    <w:link w:val="aff"/>
    <w:qFormat/>
    <w:pPr>
      <w:spacing w:line="360" w:lineRule="auto"/>
      <w:ind w:left="2268" w:right="1559"/>
      <w:jc w:val="both"/>
    </w:pPr>
    <w:rPr>
      <w:color w:val="000000"/>
      <w:sz w:val="24"/>
      <w:szCs w:val="22"/>
    </w:rPr>
  </w:style>
  <w:style w:type="character" w:customStyle="1" w:styleId="aff">
    <w:name w:val="ציטוט תו"/>
    <w:link w:val="afe"/>
    <w:rPr>
      <w:rFonts w:cs="David"/>
      <w:color w:val="000000"/>
      <w:sz w:val="24"/>
      <w:szCs w:val="22"/>
      <w:lang w:eastAsia="he-IL"/>
    </w:rPr>
  </w:style>
  <w:style w:type="paragraph" w:customStyle="1" w:styleId="1c">
    <w:name w:val="ציטוט1"/>
    <w:basedOn w:val="a6"/>
    <w:pPr>
      <w:keepLines/>
      <w:spacing w:line="360" w:lineRule="auto"/>
      <w:ind w:left="567" w:right="1276"/>
      <w:jc w:val="both"/>
    </w:pPr>
    <w:rPr>
      <w:b/>
      <w:bCs/>
      <w:noProof/>
      <w:sz w:val="24"/>
      <w:szCs w:val="24"/>
    </w:rPr>
  </w:style>
  <w:style w:type="paragraph" w:customStyle="1" w:styleId="2a">
    <w:name w:val="ציטוט2"/>
    <w:basedOn w:val="a6"/>
    <w:pPr>
      <w:keepLines/>
      <w:spacing w:line="360" w:lineRule="auto"/>
      <w:ind w:left="1418" w:right="1276"/>
      <w:jc w:val="both"/>
    </w:pPr>
    <w:rPr>
      <w:b/>
      <w:bCs/>
      <w:noProof/>
      <w:sz w:val="24"/>
      <w:szCs w:val="24"/>
    </w:rPr>
  </w:style>
  <w:style w:type="paragraph" w:customStyle="1" w:styleId="37">
    <w:name w:val="ציטוט3"/>
    <w:basedOn w:val="a6"/>
    <w:pPr>
      <w:keepLines/>
      <w:spacing w:line="360" w:lineRule="auto"/>
      <w:ind w:left="2552" w:right="1276"/>
      <w:jc w:val="both"/>
    </w:pPr>
    <w:rPr>
      <w:b/>
      <w:bCs/>
      <w:noProof/>
      <w:sz w:val="24"/>
      <w:szCs w:val="24"/>
    </w:rPr>
  </w:style>
  <w:style w:type="paragraph" w:customStyle="1" w:styleId="43">
    <w:name w:val="ציטוט4"/>
    <w:basedOn w:val="a6"/>
    <w:pPr>
      <w:keepLines/>
      <w:spacing w:line="360" w:lineRule="auto"/>
      <w:ind w:left="3686" w:right="1276"/>
      <w:jc w:val="both"/>
    </w:pPr>
    <w:rPr>
      <w:b/>
      <w:bCs/>
      <w:noProof/>
      <w:sz w:val="24"/>
      <w:szCs w:val="24"/>
    </w:rPr>
  </w:style>
  <w:style w:type="paragraph" w:customStyle="1" w:styleId="51">
    <w:name w:val="ציטוט5"/>
    <w:basedOn w:val="a6"/>
    <w:pPr>
      <w:keepLines/>
      <w:spacing w:line="360" w:lineRule="auto"/>
      <w:ind w:left="4820" w:right="1276"/>
      <w:jc w:val="both"/>
    </w:pPr>
    <w:rPr>
      <w:b/>
      <w:bCs/>
      <w:noProof/>
      <w:sz w:val="24"/>
      <w:szCs w:val="24"/>
    </w:rPr>
  </w:style>
  <w:style w:type="paragraph" w:customStyle="1" w:styleId="aff0">
    <w:name w:val="ציטטה"/>
    <w:basedOn w:val="a6"/>
    <w:pPr>
      <w:overflowPunct w:val="0"/>
      <w:autoSpaceDE w:val="0"/>
      <w:autoSpaceDN w:val="0"/>
      <w:adjustRightInd w:val="0"/>
      <w:spacing w:line="360" w:lineRule="auto"/>
      <w:ind w:left="1418" w:right="1418"/>
      <w:jc w:val="both"/>
      <w:textAlignment w:val="baseline"/>
    </w:pPr>
    <w:rPr>
      <w:iCs/>
      <w:sz w:val="22"/>
      <w:szCs w:val="24"/>
      <w:lang w:eastAsia="en-US"/>
    </w:rPr>
  </w:style>
  <w:style w:type="character" w:customStyle="1" w:styleId="27">
    <w:name w:val="גוף טקסט 2 תו"/>
    <w:link w:val="26"/>
    <w:rPr>
      <w:rFonts w:cs="David"/>
      <w:b/>
      <w:bCs/>
      <w:sz w:val="24"/>
      <w:szCs w:val="28"/>
      <w:u w:val="single"/>
      <w:lang w:eastAsia="he-IL"/>
    </w:rPr>
  </w:style>
  <w:style w:type="table" w:styleId="aff1">
    <w:name w:val="Table Grid"/>
    <w:aliases w:val="רשת טבלה3,טבלה 1"/>
    <w:basedOn w:val="a8"/>
    <w:pPr>
      <w:keepLines/>
      <w:tabs>
        <w:tab w:val="left" w:pos="567"/>
        <w:tab w:val="left" w:pos="1134"/>
      </w:tabs>
      <w:autoSpaceDE w:val="0"/>
      <w:autoSpaceDN w:val="0"/>
      <w:bidi/>
      <w:spacing w:line="36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כותרת 1 תו תו1"/>
    <w:aliases w:val="Heading 1 תו1,כותרת 1 תו תו תו,Heading 1 תו תו,H2 תו,Heading תו,Aharoni 32 underline תו,כותרת על תו,כותרת מודגשת עם קו תו,b1 תו,Top 1 תו,כותרת1 תו,ראש פרק תו תו"/>
    <w:rPr>
      <w:rFonts w:cs="David"/>
      <w:color w:val="000000"/>
      <w:sz w:val="22"/>
      <w:szCs w:val="24"/>
      <w:lang w:val="en-US" w:eastAsia="en-US" w:bidi="he-IL"/>
    </w:rPr>
  </w:style>
  <w:style w:type="character" w:customStyle="1" w:styleId="af5">
    <w:name w:val="גוף טקסט תו"/>
    <w:link w:val="af4"/>
    <w:rPr>
      <w:rFonts w:cs="David"/>
      <w:sz w:val="24"/>
      <w:szCs w:val="28"/>
      <w:lang w:eastAsia="he-IL"/>
    </w:rPr>
  </w:style>
  <w:style w:type="paragraph" w:styleId="aff2">
    <w:name w:val="Balloon Text"/>
    <w:basedOn w:val="a6"/>
    <w:link w:val="aff3"/>
    <w:uiPriority w:val="99"/>
    <w:pPr>
      <w:keepLines/>
      <w:tabs>
        <w:tab w:val="left" w:pos="567"/>
        <w:tab w:val="left" w:pos="1134"/>
      </w:tabs>
      <w:autoSpaceDE w:val="0"/>
      <w:autoSpaceDN w:val="0"/>
      <w:spacing w:line="360" w:lineRule="auto"/>
      <w:jc w:val="both"/>
    </w:pPr>
    <w:rPr>
      <w:rFonts w:ascii="Tahoma" w:hAnsi="Tahoma" w:cs="Tahoma"/>
      <w:color w:val="000000"/>
      <w:sz w:val="16"/>
      <w:szCs w:val="16"/>
      <w:lang w:eastAsia="en-US"/>
    </w:rPr>
  </w:style>
  <w:style w:type="character" w:customStyle="1" w:styleId="aff3">
    <w:name w:val="טקסט בלונים תו"/>
    <w:link w:val="aff2"/>
    <w:uiPriority w:val="99"/>
    <w:rPr>
      <w:rFonts w:ascii="Tahoma" w:hAnsi="Tahoma" w:cs="Tahoma"/>
      <w:color w:val="000000"/>
      <w:sz w:val="16"/>
      <w:szCs w:val="16"/>
    </w:rPr>
  </w:style>
  <w:style w:type="character" w:customStyle="1" w:styleId="h21">
    <w:name w:val="h2 תו תו"/>
    <w:rPr>
      <w:rFonts w:cs="David"/>
      <w:noProof/>
      <w:color w:val="000000"/>
      <w:sz w:val="24"/>
      <w:szCs w:val="24"/>
      <w:lang w:val="en-US" w:eastAsia="he-IL" w:bidi="he-IL"/>
    </w:rPr>
  </w:style>
  <w:style w:type="character" w:customStyle="1" w:styleId="h11">
    <w:name w:val="h1 תו תו"/>
    <w:rPr>
      <w:rFonts w:cs="David"/>
      <w:noProof/>
      <w:color w:val="000000"/>
      <w:sz w:val="24"/>
      <w:szCs w:val="24"/>
      <w:lang w:val="en-US" w:eastAsia="he-IL" w:bidi="he-IL"/>
    </w:rPr>
  </w:style>
  <w:style w:type="paragraph" w:customStyle="1" w:styleId="h12">
    <w:name w:val="h1 תו תו תו"/>
    <w:basedOn w:val="a6"/>
    <w:link w:val="h13"/>
    <w:pPr>
      <w:keepLines/>
      <w:spacing w:line="360" w:lineRule="auto"/>
      <w:ind w:left="567"/>
      <w:jc w:val="both"/>
    </w:pPr>
    <w:rPr>
      <w:noProof/>
      <w:color w:val="000000"/>
      <w:sz w:val="24"/>
      <w:szCs w:val="24"/>
    </w:rPr>
  </w:style>
  <w:style w:type="character" w:customStyle="1" w:styleId="h13">
    <w:name w:val="h1 תו תו תו תו"/>
    <w:link w:val="h12"/>
    <w:rPr>
      <w:rFonts w:cs="David"/>
      <w:noProof/>
      <w:color w:val="000000"/>
      <w:sz w:val="24"/>
      <w:szCs w:val="24"/>
      <w:lang w:eastAsia="he-IL"/>
    </w:rPr>
  </w:style>
  <w:style w:type="character" w:styleId="Hyperlink">
    <w:name w:val="Hyperlink"/>
    <w:uiPriority w:val="99"/>
    <w:rPr>
      <w:color w:val="0000FF"/>
      <w:u w:val="single"/>
    </w:rPr>
  </w:style>
  <w:style w:type="character" w:customStyle="1" w:styleId="h110">
    <w:name w:val="h1 תו1"/>
    <w:rPr>
      <w:rFonts w:cs="David"/>
      <w:noProof/>
      <w:sz w:val="24"/>
      <w:szCs w:val="24"/>
      <w:lang w:val="en-US" w:eastAsia="he-IL" w:bidi="he-IL"/>
    </w:rPr>
  </w:style>
  <w:style w:type="paragraph" w:customStyle="1" w:styleId="Char1">
    <w:name w:val="Char1"/>
    <w:basedOn w:val="a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CharChar">
    <w:name w:val="Char Char"/>
    <w:basedOn w:val="a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u w:val="single"/>
    </w:rPr>
  </w:style>
  <w:style w:type="paragraph" w:customStyle="1" w:styleId="aff4">
    <w:name w:val="נורמל"/>
    <w:basedOn w:val="a6"/>
    <w:pPr>
      <w:jc w:val="right"/>
    </w:pPr>
    <w:rPr>
      <w:rFonts w:ascii="Arial" w:hAnsi="Arial" w:cs="Miriam"/>
      <w:sz w:val="22"/>
      <w:szCs w:val="24"/>
    </w:rPr>
  </w:style>
  <w:style w:type="paragraph" w:customStyle="1" w:styleId="1d">
    <w:name w:val="חתימה1"/>
    <w:basedOn w:val="a6"/>
    <w:pPr>
      <w:ind w:left="-694"/>
    </w:pPr>
    <w:rPr>
      <w:rFonts w:ascii="Arial" w:hAnsi="Arial"/>
      <w:sz w:val="24"/>
      <w:szCs w:val="24"/>
      <w:lang w:eastAsia="en-US"/>
    </w:rPr>
  </w:style>
  <w:style w:type="character" w:styleId="aff5">
    <w:name w:val="annotation reference"/>
    <w:uiPriority w:val="99"/>
    <w:rPr>
      <w:sz w:val="16"/>
      <w:szCs w:val="16"/>
    </w:rPr>
  </w:style>
  <w:style w:type="paragraph" w:styleId="aff6">
    <w:name w:val="annotation text"/>
    <w:basedOn w:val="a6"/>
    <w:link w:val="aff7"/>
    <w:pPr>
      <w:keepLines/>
      <w:tabs>
        <w:tab w:val="left" w:pos="567"/>
        <w:tab w:val="left" w:pos="1134"/>
      </w:tabs>
      <w:autoSpaceDE w:val="0"/>
      <w:autoSpaceDN w:val="0"/>
      <w:spacing w:line="360" w:lineRule="auto"/>
      <w:jc w:val="both"/>
    </w:pPr>
    <w:rPr>
      <w:color w:val="000000"/>
      <w:szCs w:val="20"/>
      <w:lang w:eastAsia="en-US"/>
    </w:rPr>
  </w:style>
  <w:style w:type="character" w:customStyle="1" w:styleId="aff7">
    <w:name w:val="טקסט הערה תו"/>
    <w:link w:val="aff6"/>
    <w:rPr>
      <w:rFonts w:cs="David"/>
      <w:color w:val="000000"/>
    </w:rPr>
  </w:style>
  <w:style w:type="paragraph" w:styleId="aff8">
    <w:name w:val="annotation subject"/>
    <w:basedOn w:val="aff6"/>
    <w:next w:val="aff6"/>
    <w:link w:val="aff9"/>
    <w:rPr>
      <w:b/>
      <w:bCs/>
    </w:rPr>
  </w:style>
  <w:style w:type="character" w:customStyle="1" w:styleId="aff9">
    <w:name w:val="נושא הערה תו"/>
    <w:link w:val="aff8"/>
    <w:rPr>
      <w:rFonts w:cs="David"/>
      <w:b/>
      <w:bCs/>
      <w:color w:val="000000"/>
    </w:rPr>
  </w:style>
  <w:style w:type="character" w:customStyle="1" w:styleId="ae">
    <w:name w:val="כותרת טקסט תו"/>
    <w:link w:val="ad"/>
    <w:uiPriority w:val="10"/>
    <w:rPr>
      <w:rFonts w:cs="David"/>
      <w:b/>
      <w:bCs/>
      <w:snapToGrid w:val="0"/>
      <w:sz w:val="24"/>
      <w:szCs w:val="36"/>
      <w:u w:val="single"/>
      <w:lang w:eastAsia="he-IL"/>
    </w:rPr>
  </w:style>
  <w:style w:type="paragraph" w:customStyle="1" w:styleId="QtxDos">
    <w:name w:val="QtxDos"/>
    <w:pPr>
      <w:widowControl w:val="0"/>
    </w:pPr>
    <w:rPr>
      <w:rFonts w:ascii="Arial" w:hAnsi="Akhbar Simplified MT" w:cs="Arial"/>
      <w:lang w:eastAsia="he-IL"/>
    </w:rPr>
  </w:style>
  <w:style w:type="character" w:styleId="affa">
    <w:name w:val="Strong"/>
    <w:uiPriority w:val="22"/>
    <w:qFormat/>
    <w:rPr>
      <w:b/>
      <w:bCs/>
    </w:rPr>
  </w:style>
  <w:style w:type="character" w:customStyle="1" w:styleId="ab">
    <w:name w:val="כניסה בגוף טקסט תו"/>
    <w:link w:val="aa"/>
    <w:uiPriority w:val="99"/>
    <w:rPr>
      <w:rFonts w:cs="David"/>
      <w:snapToGrid w:val="0"/>
      <w:szCs w:val="28"/>
      <w:lang w:eastAsia="he-IL"/>
    </w:rPr>
  </w:style>
  <w:style w:type="paragraph" w:styleId="affb">
    <w:name w:val="List Paragraph"/>
    <w:aliases w:val="LP1,פיסקת bullets,List Paragraph,נספח 2 מתוקן,lp1,Bullet List,FooterText,numbered,Paragraphe de liste1,List Paragraph_0,List Paragraph_1,רשימה א.ב,Bullet Number,Use Case List Paragraph,Num Bullet 1,style 2,מפרט פירוט סעיפים,x.x.x.x,רגיל 10"/>
    <w:basedOn w:val="a6"/>
    <w:link w:val="affc"/>
    <w:uiPriority w:val="34"/>
    <w:qFormat/>
    <w:pPr>
      <w:ind w:left="720"/>
    </w:pPr>
  </w:style>
  <w:style w:type="paragraph" w:customStyle="1" w:styleId="-">
    <w:name w:val="רגיל-דוד"/>
    <w:pPr>
      <w:widowControl w:val="0"/>
      <w:autoSpaceDE w:val="0"/>
      <w:autoSpaceDN w:val="0"/>
      <w:adjustRightInd w:val="0"/>
    </w:pPr>
    <w:rPr>
      <w:rFonts w:cs="Times New Roman"/>
      <w:sz w:val="24"/>
      <w:lang w:eastAsia="he-IL"/>
    </w:rPr>
  </w:style>
  <w:style w:type="paragraph" w:customStyle="1" w:styleId="affd">
    <w:name w:val="מיושר"/>
    <w:basedOn w:val="a6"/>
    <w:pPr>
      <w:widowControl w:val="0"/>
      <w:spacing w:before="120" w:after="120" w:line="312" w:lineRule="auto"/>
      <w:jc w:val="both"/>
    </w:pPr>
    <w:rPr>
      <w:sz w:val="24"/>
      <w:szCs w:val="24"/>
      <w:lang w:eastAsia="en-US"/>
    </w:rPr>
  </w:style>
  <w:style w:type="paragraph" w:customStyle="1" w:styleId="1e">
    <w:name w:val="רמה1"/>
    <w:basedOn w:val="a6"/>
    <w:pPr>
      <w:tabs>
        <w:tab w:val="left" w:pos="709"/>
      </w:tabs>
      <w:ind w:left="709"/>
      <w:jc w:val="both"/>
    </w:pPr>
    <w:rPr>
      <w:sz w:val="24"/>
      <w:szCs w:val="24"/>
      <w:lang w:eastAsia="en-US"/>
    </w:rPr>
  </w:style>
  <w:style w:type="paragraph" w:customStyle="1" w:styleId="11-">
    <w:name w:val="11-דוד"/>
    <w:pPr>
      <w:autoSpaceDE w:val="0"/>
      <w:autoSpaceDN w:val="0"/>
      <w:adjustRightInd w:val="0"/>
    </w:pPr>
    <w:rPr>
      <w:rFonts w:cs="Times New Roman"/>
      <w:sz w:val="22"/>
      <w:szCs w:val="22"/>
    </w:rPr>
  </w:style>
  <w:style w:type="character" w:customStyle="1" w:styleId="apple-converted-space">
    <w:name w:val="apple-converted-space"/>
  </w:style>
  <w:style w:type="paragraph" w:styleId="NormalWeb">
    <w:name w:val="Normal (Web)"/>
    <w:basedOn w:val="a6"/>
    <w:uiPriority w:val="99"/>
    <w:unhideWhenUsed/>
    <w:pPr>
      <w:bidi w:val="0"/>
      <w:spacing w:before="100" w:beforeAutospacing="1" w:after="100" w:afterAutospacing="1"/>
    </w:pPr>
    <w:rPr>
      <w:rFonts w:cs="Times New Roman"/>
      <w:sz w:val="24"/>
      <w:szCs w:val="24"/>
      <w:lang w:eastAsia="en-US"/>
    </w:rPr>
  </w:style>
  <w:style w:type="paragraph" w:customStyle="1" w:styleId="11">
    <w:name w:val="11"/>
    <w:basedOn w:val="a6"/>
    <w:link w:val="112"/>
    <w:qFormat/>
    <w:pPr>
      <w:numPr>
        <w:numId w:val="9"/>
      </w:numPr>
      <w:spacing w:after="200"/>
      <w:jc w:val="both"/>
    </w:pPr>
    <w:rPr>
      <w:rFonts w:ascii="Calibri" w:eastAsia="Calibri" w:hAnsi="Calibri"/>
      <w:b/>
      <w:bCs/>
      <w:sz w:val="24"/>
      <w:szCs w:val="24"/>
      <w:u w:val="single"/>
      <w:lang w:eastAsia="en-US"/>
    </w:rPr>
  </w:style>
  <w:style w:type="character" w:customStyle="1" w:styleId="112">
    <w:name w:val="11 תו"/>
    <w:link w:val="11"/>
    <w:rPr>
      <w:rFonts w:ascii="Calibri" w:eastAsia="Calibri" w:hAnsi="Calibri" w:cs="David"/>
      <w:b/>
      <w:bCs/>
      <w:sz w:val="24"/>
      <w:szCs w:val="24"/>
      <w:u w:val="single"/>
    </w:rPr>
  </w:style>
  <w:style w:type="paragraph" w:customStyle="1" w:styleId="12">
    <w:name w:val="12"/>
    <w:basedOn w:val="a6"/>
    <w:link w:val="121"/>
    <w:qFormat/>
    <w:pPr>
      <w:numPr>
        <w:numId w:val="8"/>
      </w:numPr>
      <w:spacing w:after="200"/>
      <w:jc w:val="both"/>
    </w:pPr>
    <w:rPr>
      <w:rFonts w:ascii="Calibri" w:eastAsia="Calibri" w:hAnsi="Calibri"/>
      <w:sz w:val="24"/>
      <w:szCs w:val="24"/>
      <w:u w:val="single"/>
      <w:lang w:eastAsia="en-US"/>
    </w:rPr>
  </w:style>
  <w:style w:type="character" w:customStyle="1" w:styleId="121">
    <w:name w:val="12 תו"/>
    <w:link w:val="12"/>
    <w:rPr>
      <w:rFonts w:ascii="Calibri" w:eastAsia="Calibri" w:hAnsi="Calibri" w:cs="David"/>
      <w:sz w:val="24"/>
      <w:szCs w:val="24"/>
      <w:u w:val="single"/>
    </w:rPr>
  </w:style>
  <w:style w:type="paragraph" w:customStyle="1" w:styleId="14">
    <w:name w:val="14"/>
    <w:basedOn w:val="a6"/>
    <w:qFormat/>
    <w:pPr>
      <w:numPr>
        <w:ilvl w:val="3"/>
        <w:numId w:val="9"/>
      </w:numPr>
      <w:spacing w:after="120"/>
      <w:jc w:val="both"/>
    </w:pPr>
    <w:rPr>
      <w:rFonts w:ascii="Calibri" w:eastAsia="Calibri" w:hAnsi="Calibri"/>
      <w:sz w:val="24"/>
      <w:szCs w:val="24"/>
      <w:lang w:eastAsia="en-US"/>
    </w:rPr>
  </w:style>
  <w:style w:type="paragraph" w:customStyle="1" w:styleId="15">
    <w:name w:val="15"/>
    <w:basedOn w:val="14"/>
    <w:qFormat/>
    <w:pPr>
      <w:numPr>
        <w:ilvl w:val="4"/>
      </w:numPr>
    </w:pPr>
  </w:style>
  <w:style w:type="paragraph" w:customStyle="1" w:styleId="10-">
    <w:name w:val="10-דוד"/>
    <w:pPr>
      <w:autoSpaceDE w:val="0"/>
      <w:autoSpaceDN w:val="0"/>
      <w:adjustRightInd w:val="0"/>
    </w:pPr>
    <w:rPr>
      <w:rFonts w:cs="Times New Roman"/>
      <w:szCs w:val="22"/>
      <w:lang w:eastAsia="he-IL"/>
    </w:rPr>
  </w:style>
  <w:style w:type="character" w:customStyle="1" w:styleId="affc">
    <w:name w:val="פיסקת רשימה תו"/>
    <w:aliases w:val="LP1 תו,פיסקת bullets תו,List Paragraph תו,נספח 2 מתוקן תו,lp1 תו,Bullet List תו,FooterText תו,numbered תו,Paragraphe de liste1 תו,List Paragraph_0 תו,List Paragraph_1 תו,רשימה א.ב תו,Bullet Number תו,Use Case List Paragraph תו,style 2 תו"/>
    <w:link w:val="affb"/>
    <w:uiPriority w:val="34"/>
    <w:locked/>
    <w:rPr>
      <w:rFonts w:cs="David"/>
      <w:szCs w:val="28"/>
      <w:lang w:eastAsia="he-IL"/>
    </w:rPr>
  </w:style>
  <w:style w:type="character" w:customStyle="1" w:styleId="Bodytext">
    <w:name w:val="Body text_"/>
    <w:link w:val="52"/>
    <w:rPr>
      <w:rFonts w:ascii="David" w:eastAsia="David" w:hAnsi="David" w:cs="David"/>
      <w:sz w:val="22"/>
      <w:szCs w:val="22"/>
      <w:shd w:val="clear" w:color="auto" w:fill="FFFFFF"/>
    </w:rPr>
  </w:style>
  <w:style w:type="character" w:customStyle="1" w:styleId="1f">
    <w:name w:val="גוף טקסט1"/>
    <w:rPr>
      <w:rFonts w:ascii="David" w:eastAsia="David" w:hAnsi="David" w:cs="David"/>
      <w:b w:val="0"/>
      <w:bCs w:val="0"/>
      <w:i w:val="0"/>
      <w:iCs w:val="0"/>
      <w:smallCaps w:val="0"/>
      <w:strike w:val="0"/>
      <w:color w:val="000000"/>
      <w:spacing w:val="0"/>
      <w:w w:val="100"/>
      <w:position w:val="0"/>
      <w:sz w:val="22"/>
      <w:szCs w:val="22"/>
      <w:u w:val="single"/>
      <w:lang w:val="he-IL" w:eastAsia="he-IL" w:bidi="he-IL"/>
    </w:rPr>
  </w:style>
  <w:style w:type="paragraph" w:customStyle="1" w:styleId="52">
    <w:name w:val="גוף טקסט5"/>
    <w:basedOn w:val="a6"/>
    <w:link w:val="Bodytext"/>
    <w:pPr>
      <w:widowControl w:val="0"/>
      <w:shd w:val="clear" w:color="auto" w:fill="FFFFFF"/>
      <w:spacing w:before="60" w:after="540" w:line="0" w:lineRule="atLeast"/>
      <w:ind w:hanging="1100"/>
    </w:pPr>
    <w:rPr>
      <w:rFonts w:ascii="David" w:eastAsia="David" w:hAnsi="David"/>
      <w:sz w:val="22"/>
      <w:szCs w:val="22"/>
      <w:lang w:eastAsia="en-US"/>
    </w:rPr>
  </w:style>
  <w:style w:type="paragraph" w:styleId="affe">
    <w:name w:val="envelope address"/>
    <w:basedOn w:val="a6"/>
    <w:pPr>
      <w:framePr w:w="7920" w:h="1980" w:hRule="exact" w:hSpace="180" w:wrap="auto" w:hAnchor="page" w:xAlign="center" w:yAlign="bottom"/>
      <w:ind w:left="2880"/>
      <w:jc w:val="both"/>
    </w:pPr>
    <w:rPr>
      <w:bCs/>
      <w:iCs/>
      <w:sz w:val="24"/>
      <w:lang w:eastAsia="en-US"/>
    </w:rPr>
  </w:style>
  <w:style w:type="table" w:customStyle="1" w:styleId="1f0">
    <w:name w:val="רשת טבלה1"/>
    <w:basedOn w:val="a8"/>
    <w:next w:val="aff1"/>
    <w:uiPriority w:val="39"/>
    <w:pPr>
      <w:jc w:val="right"/>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w:rPr>
      <w:rFonts w:ascii="Times New Roman" w:hAnsi="Times New Roman" w:cs="Times New Roman"/>
      <w:sz w:val="26"/>
      <w:szCs w:val="26"/>
    </w:rPr>
  </w:style>
  <w:style w:type="paragraph" w:customStyle="1" w:styleId="afff">
    <w:name w:val="ראשונה"/>
    <w:basedOn w:val="a6"/>
    <w:pPr>
      <w:ind w:left="566" w:hanging="567"/>
      <w:jc w:val="both"/>
    </w:pPr>
    <w:rPr>
      <w:rFonts w:cs="TopType David"/>
      <w:sz w:val="24"/>
      <w:szCs w:val="22"/>
    </w:rPr>
  </w:style>
  <w:style w:type="character" w:customStyle="1" w:styleId="60">
    <w:name w:val="כותרת 6 תו"/>
    <w:link w:val="6"/>
    <w:rPr>
      <w:rFonts w:cs="David"/>
      <w:snapToGrid w:val="0"/>
      <w:sz w:val="24"/>
      <w:szCs w:val="28"/>
      <w:u w:val="single"/>
      <w:lang w:eastAsia="he-IL"/>
    </w:rPr>
  </w:style>
  <w:style w:type="character" w:customStyle="1" w:styleId="70">
    <w:name w:val="כותרת 7 תו"/>
    <w:link w:val="7"/>
    <w:rPr>
      <w:rFonts w:cs="David"/>
      <w:snapToGrid w:val="0"/>
      <w:sz w:val="24"/>
      <w:szCs w:val="28"/>
      <w:lang w:eastAsia="he-IL"/>
    </w:rPr>
  </w:style>
  <w:style w:type="paragraph" w:customStyle="1" w:styleId="12-">
    <w:name w:val="12-דוד"/>
    <w:pPr>
      <w:autoSpaceDE w:val="0"/>
      <w:autoSpaceDN w:val="0"/>
      <w:adjustRightInd w:val="0"/>
    </w:pPr>
    <w:rPr>
      <w:rFonts w:cs="Times New Roman"/>
      <w:szCs w:val="24"/>
      <w:lang w:eastAsia="he-IL"/>
    </w:rPr>
  </w:style>
  <w:style w:type="paragraph" w:customStyle="1" w:styleId="afff0">
    <w:name w:val="לכבוד"/>
    <w:basedOn w:val="a6"/>
    <w:pPr>
      <w:tabs>
        <w:tab w:val="left" w:pos="2552"/>
      </w:tabs>
      <w:overflowPunct w:val="0"/>
      <w:autoSpaceDE w:val="0"/>
      <w:autoSpaceDN w:val="0"/>
      <w:adjustRightInd w:val="0"/>
      <w:jc w:val="both"/>
      <w:textAlignment w:val="baseline"/>
    </w:pPr>
    <w:rPr>
      <w:noProof/>
      <w:sz w:val="24"/>
      <w:szCs w:val="24"/>
    </w:rPr>
  </w:style>
  <w:style w:type="paragraph" w:customStyle="1" w:styleId="1f1">
    <w:name w:val="1."/>
    <w:basedOn w:val="a6"/>
    <w:pPr>
      <w:overflowPunct w:val="0"/>
      <w:autoSpaceDE w:val="0"/>
      <w:autoSpaceDN w:val="0"/>
      <w:adjustRightInd w:val="0"/>
      <w:ind w:left="567" w:hanging="567"/>
      <w:jc w:val="both"/>
      <w:textAlignment w:val="baseline"/>
    </w:pPr>
    <w:rPr>
      <w:noProof/>
      <w:sz w:val="24"/>
      <w:szCs w:val="24"/>
    </w:rPr>
  </w:style>
  <w:style w:type="paragraph" w:customStyle="1" w:styleId="113">
    <w:name w:val="1.1"/>
    <w:basedOn w:val="1f1"/>
    <w:pPr>
      <w:ind w:left="1134"/>
    </w:pPr>
  </w:style>
  <w:style w:type="paragraph" w:customStyle="1" w:styleId="afff1">
    <w:name w:val="רווחגדולב"/>
    <w:pPr>
      <w:autoSpaceDE w:val="0"/>
      <w:autoSpaceDN w:val="0"/>
      <w:adjustRightInd w:val="0"/>
    </w:pPr>
    <w:rPr>
      <w:rFonts w:cs="Times New Roman"/>
      <w:sz w:val="22"/>
      <w:szCs w:val="22"/>
      <w:lang w:eastAsia="he-IL"/>
    </w:rPr>
  </w:style>
  <w:style w:type="paragraph" w:customStyle="1" w:styleId="big-header">
    <w:name w:val="big-header"/>
    <w:basedOn w:val="a6"/>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ind w:left="2835"/>
      <w:jc w:val="center"/>
    </w:pPr>
    <w:rPr>
      <w:rFonts w:cs="Times New Roman"/>
      <w:noProof/>
      <w:szCs w:val="32"/>
    </w:r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Times New Roman"/>
      <w:noProof/>
      <w:szCs w:val="26"/>
      <w:lang w:eastAsia="he-IL"/>
    </w:rPr>
  </w:style>
  <w:style w:type="character" w:customStyle="1" w:styleId="big-number">
    <w:name w:val="big-number"/>
    <w:rPr>
      <w:rFonts w:ascii="Times New Roman" w:hAnsi="Times New Roman" w:cs="Times New Roman" w:hint="default"/>
      <w:sz w:val="32"/>
      <w:szCs w:val="32"/>
    </w:rPr>
  </w:style>
  <w:style w:type="paragraph" w:styleId="afff2">
    <w:name w:val="Revision"/>
    <w:hidden/>
    <w:uiPriority w:val="99"/>
    <w:semiHidden/>
    <w:rPr>
      <w:rFonts w:cs="Times New Roman"/>
      <w:sz w:val="24"/>
      <w:szCs w:val="24"/>
    </w:rPr>
  </w:style>
  <w:style w:type="table" w:customStyle="1" w:styleId="2b">
    <w:name w:val="רשת טבלה2"/>
    <w:basedOn w:val="a8"/>
    <w:next w:val="aff1"/>
    <w:uiPriority w:val="3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normal">
    <w:name w:val="mnormal"/>
    <w:basedOn w:val="a6"/>
    <w:link w:val="mnormal0"/>
    <w:pPr>
      <w:spacing w:line="300" w:lineRule="atLeast"/>
      <w:jc w:val="both"/>
    </w:pPr>
    <w:rPr>
      <w:sz w:val="26"/>
      <w:szCs w:val="26"/>
    </w:rPr>
  </w:style>
  <w:style w:type="character" w:customStyle="1" w:styleId="mnormal0">
    <w:name w:val="mnormal תו"/>
    <w:link w:val="mnormal"/>
    <w:rPr>
      <w:rFonts w:cs="David"/>
      <w:sz w:val="26"/>
      <w:szCs w:val="26"/>
      <w:lang w:eastAsia="he-IL"/>
    </w:rPr>
  </w:style>
  <w:style w:type="paragraph" w:customStyle="1" w:styleId="afff3">
    <w:name w:val="כותרת"/>
    <w:basedOn w:val="a6"/>
    <w:pPr>
      <w:overflowPunct w:val="0"/>
      <w:autoSpaceDE w:val="0"/>
      <w:autoSpaceDN w:val="0"/>
      <w:adjustRightInd w:val="0"/>
      <w:ind w:left="720" w:hanging="720"/>
      <w:jc w:val="both"/>
      <w:textAlignment w:val="baseline"/>
    </w:pPr>
    <w:rPr>
      <w:bCs/>
      <w:snapToGrid w:val="0"/>
      <w:sz w:val="24"/>
      <w:szCs w:val="32"/>
      <w:u w:val="single"/>
    </w:rPr>
  </w:style>
  <w:style w:type="character" w:customStyle="1" w:styleId="25">
    <w:name w:val="כניסה בגוף טקסט 2 תו"/>
    <w:link w:val="24"/>
    <w:rPr>
      <w:rFonts w:cs="David"/>
      <w:sz w:val="24"/>
      <w:szCs w:val="24"/>
      <w:lang w:eastAsia="he-IL"/>
    </w:rPr>
  </w:style>
  <w:style w:type="paragraph" w:styleId="38">
    <w:name w:val="Body Text Indent 3"/>
    <w:basedOn w:val="a6"/>
    <w:link w:val="39"/>
    <w:pPr>
      <w:tabs>
        <w:tab w:val="left" w:pos="1920"/>
      </w:tabs>
      <w:overflowPunct w:val="0"/>
      <w:autoSpaceDE w:val="0"/>
      <w:autoSpaceDN w:val="0"/>
      <w:adjustRightInd w:val="0"/>
      <w:spacing w:line="360" w:lineRule="auto"/>
      <w:ind w:left="720"/>
      <w:jc w:val="both"/>
      <w:textAlignment w:val="baseline"/>
    </w:pPr>
    <w:rPr>
      <w:sz w:val="24"/>
      <w:lang w:eastAsia="en-US"/>
    </w:rPr>
  </w:style>
  <w:style w:type="character" w:customStyle="1" w:styleId="39">
    <w:name w:val="כניסה בגוף טקסט 3 תו"/>
    <w:link w:val="38"/>
    <w:rPr>
      <w:rFonts w:cs="David"/>
      <w:sz w:val="24"/>
      <w:szCs w:val="28"/>
    </w:rPr>
  </w:style>
  <w:style w:type="paragraph" w:customStyle="1" w:styleId="1f2">
    <w:name w:val="רגיל 1"/>
    <w:basedOn w:val="a6"/>
    <w:link w:val="1f3"/>
    <w:pPr>
      <w:spacing w:after="160"/>
      <w:ind w:left="1134"/>
      <w:jc w:val="both"/>
    </w:pPr>
    <w:rPr>
      <w:sz w:val="22"/>
      <w:szCs w:val="26"/>
      <w:lang w:eastAsia="en-US"/>
    </w:rPr>
  </w:style>
  <w:style w:type="character" w:customStyle="1" w:styleId="1f3">
    <w:name w:val="רגיל 1 תו"/>
    <w:link w:val="1f2"/>
    <w:rPr>
      <w:rFonts w:cs="David"/>
      <w:sz w:val="22"/>
      <w:szCs w:val="26"/>
    </w:rPr>
  </w:style>
  <w:style w:type="paragraph" w:customStyle="1" w:styleId="afff4">
    <w:name w:val="תבליט מקף"/>
    <w:basedOn w:val="1f2"/>
    <w:link w:val="afff5"/>
    <w:pPr>
      <w:tabs>
        <w:tab w:val="num" w:pos="2520"/>
      </w:tabs>
      <w:ind w:left="2520" w:right="2520" w:hanging="360"/>
    </w:pPr>
  </w:style>
  <w:style w:type="character" w:customStyle="1" w:styleId="afff5">
    <w:name w:val="תבליט מקף תו"/>
    <w:link w:val="afff4"/>
    <w:rPr>
      <w:rFonts w:cs="David"/>
      <w:sz w:val="22"/>
      <w:szCs w:val="26"/>
    </w:rPr>
  </w:style>
  <w:style w:type="paragraph" w:customStyle="1" w:styleId="-0">
    <w:name w:val="רשימה א-ב"/>
    <w:basedOn w:val="a6"/>
    <w:link w:val="-1"/>
    <w:pPr>
      <w:tabs>
        <w:tab w:val="num" w:pos="1701"/>
      </w:tabs>
      <w:spacing w:after="160"/>
      <w:ind w:left="1701" w:hanging="567"/>
      <w:jc w:val="both"/>
    </w:pPr>
    <w:rPr>
      <w:sz w:val="22"/>
      <w:szCs w:val="26"/>
      <w:lang w:eastAsia="en-US"/>
    </w:rPr>
  </w:style>
  <w:style w:type="paragraph" w:customStyle="1" w:styleId="2c">
    <w:name w:val="רגיל 2"/>
    <w:basedOn w:val="1f2"/>
    <w:link w:val="2d"/>
    <w:pPr>
      <w:spacing w:before="60"/>
      <w:ind w:left="1701"/>
    </w:pPr>
  </w:style>
  <w:style w:type="character" w:customStyle="1" w:styleId="2d">
    <w:name w:val="רגיל 2 תו"/>
    <w:link w:val="2c"/>
    <w:rPr>
      <w:rFonts w:cs="David"/>
      <w:sz w:val="22"/>
      <w:szCs w:val="26"/>
    </w:rPr>
  </w:style>
  <w:style w:type="paragraph" w:customStyle="1" w:styleId="afff6">
    <w:name w:val="תת כותרת שניה"/>
    <w:basedOn w:val="22"/>
    <w:pPr>
      <w:keepNext w:val="0"/>
      <w:widowControl w:val="0"/>
      <w:tabs>
        <w:tab w:val="num" w:pos="1440"/>
      </w:tabs>
      <w:spacing w:after="240"/>
      <w:ind w:left="1440" w:hanging="1440"/>
      <w:jc w:val="both"/>
    </w:pPr>
    <w:rPr>
      <w:b/>
      <w:bCs/>
      <w:sz w:val="24"/>
      <w:szCs w:val="26"/>
      <w:lang w:eastAsia="en-US"/>
    </w:rPr>
  </w:style>
  <w:style w:type="paragraph" w:customStyle="1" w:styleId="afff7">
    <w:name w:val="שם המפרט משני"/>
    <w:basedOn w:val="a6"/>
    <w:next w:val="a6"/>
    <w:link w:val="afff8"/>
    <w:pPr>
      <w:spacing w:after="240"/>
      <w:jc w:val="center"/>
    </w:pPr>
    <w:rPr>
      <w:b/>
      <w:bCs/>
      <w:sz w:val="26"/>
      <w:szCs w:val="30"/>
      <w:u w:val="single"/>
      <w:lang w:eastAsia="en-US"/>
    </w:rPr>
  </w:style>
  <w:style w:type="character" w:customStyle="1" w:styleId="afff8">
    <w:name w:val="שם המפרט משני תו"/>
    <w:link w:val="afff7"/>
    <w:rPr>
      <w:rFonts w:cs="David"/>
      <w:b/>
      <w:bCs/>
      <w:sz w:val="26"/>
      <w:szCs w:val="30"/>
      <w:u w:val="single"/>
    </w:rPr>
  </w:style>
  <w:style w:type="paragraph" w:customStyle="1" w:styleId="1f4">
    <w:name w:val="מספור 1"/>
    <w:basedOn w:val="a6"/>
    <w:next w:val="3a"/>
    <w:link w:val="1f5"/>
    <w:pPr>
      <w:tabs>
        <w:tab w:val="num" w:pos="567"/>
      </w:tabs>
      <w:spacing w:after="160"/>
      <w:ind w:left="567" w:hanging="567"/>
      <w:jc w:val="both"/>
    </w:pPr>
    <w:rPr>
      <w:bCs/>
      <w:sz w:val="22"/>
      <w:szCs w:val="26"/>
      <w:u w:val="single"/>
      <w:lang w:eastAsia="en-US"/>
    </w:rPr>
  </w:style>
  <w:style w:type="paragraph" w:customStyle="1" w:styleId="3a">
    <w:name w:val="רגיל 3"/>
    <w:basedOn w:val="1f2"/>
    <w:pPr>
      <w:ind w:left="567"/>
    </w:pPr>
  </w:style>
  <w:style w:type="character" w:customStyle="1" w:styleId="1f5">
    <w:name w:val="מספור 1 תו"/>
    <w:link w:val="1f4"/>
    <w:rPr>
      <w:rFonts w:cs="David"/>
      <w:bCs/>
      <w:sz w:val="22"/>
      <w:szCs w:val="26"/>
      <w:u w:val="single"/>
    </w:rPr>
  </w:style>
  <w:style w:type="paragraph" w:customStyle="1" w:styleId="2e">
    <w:name w:val="מספור 2"/>
    <w:basedOn w:val="1f4"/>
    <w:pPr>
      <w:tabs>
        <w:tab w:val="clear" w:pos="567"/>
        <w:tab w:val="num" w:pos="2580"/>
      </w:tabs>
      <w:ind w:left="2580" w:right="2580" w:hanging="360"/>
    </w:pPr>
    <w:rPr>
      <w:bCs w:val="0"/>
      <w:u w:val="none"/>
    </w:rPr>
  </w:style>
  <w:style w:type="paragraph" w:customStyle="1" w:styleId="3b">
    <w:name w:val="מספור 3"/>
    <w:basedOn w:val="1f4"/>
    <w:pPr>
      <w:tabs>
        <w:tab w:val="clear" w:pos="567"/>
        <w:tab w:val="num" w:pos="3300"/>
      </w:tabs>
      <w:ind w:left="3300" w:right="3300" w:hanging="180"/>
    </w:pPr>
  </w:style>
  <w:style w:type="paragraph" w:customStyle="1" w:styleId="44">
    <w:name w:val="מספור 4"/>
    <w:basedOn w:val="1f4"/>
    <w:pPr>
      <w:tabs>
        <w:tab w:val="clear" w:pos="567"/>
        <w:tab w:val="num" w:pos="4020"/>
      </w:tabs>
      <w:ind w:left="4020" w:right="4020" w:hanging="360"/>
    </w:pPr>
  </w:style>
  <w:style w:type="paragraph" w:customStyle="1" w:styleId="45">
    <w:name w:val="רגיל 4"/>
    <w:basedOn w:val="a6"/>
    <w:pPr>
      <w:spacing w:after="120"/>
      <w:ind w:left="1134"/>
      <w:jc w:val="both"/>
    </w:pPr>
    <w:rPr>
      <w:sz w:val="22"/>
      <w:szCs w:val="26"/>
      <w:lang w:eastAsia="en-US"/>
    </w:rPr>
  </w:style>
  <w:style w:type="paragraph" w:customStyle="1" w:styleId="53">
    <w:name w:val="רגיל 5"/>
    <w:basedOn w:val="a6"/>
    <w:pPr>
      <w:spacing w:after="160"/>
      <w:ind w:left="1928"/>
      <w:jc w:val="both"/>
    </w:pPr>
    <w:rPr>
      <w:sz w:val="22"/>
      <w:szCs w:val="26"/>
      <w:lang w:eastAsia="en-US"/>
    </w:rPr>
  </w:style>
  <w:style w:type="paragraph" w:customStyle="1" w:styleId="340">
    <w:name w:val="כותרת 34"/>
    <w:basedOn w:val="a6"/>
    <w:next w:val="1f2"/>
    <w:pPr>
      <w:tabs>
        <w:tab w:val="num" w:pos="1134"/>
      </w:tabs>
      <w:spacing w:after="240"/>
      <w:ind w:left="1134" w:hanging="1134"/>
      <w:jc w:val="both"/>
    </w:pPr>
    <w:rPr>
      <w:bCs/>
      <w:sz w:val="22"/>
      <w:szCs w:val="26"/>
      <w:lang w:eastAsia="en-US"/>
    </w:rPr>
  </w:style>
  <w:style w:type="paragraph" w:customStyle="1" w:styleId="afff9">
    <w:name w:val="הערה"/>
    <w:basedOn w:val="a6"/>
    <w:pPr>
      <w:tabs>
        <w:tab w:val="left" w:pos="1983"/>
      </w:tabs>
      <w:spacing w:after="120"/>
      <w:ind w:left="1984" w:hanging="794"/>
      <w:jc w:val="both"/>
    </w:pPr>
    <w:rPr>
      <w:sz w:val="22"/>
      <w:szCs w:val="26"/>
      <w:lang w:eastAsia="en-US"/>
    </w:rPr>
  </w:style>
  <w:style w:type="paragraph" w:customStyle="1" w:styleId="160">
    <w:name w:val="תבליט סעיף 16"/>
    <w:basedOn w:val="a6"/>
    <w:pPr>
      <w:tabs>
        <w:tab w:val="num" w:pos="1701"/>
      </w:tabs>
      <w:spacing w:after="120"/>
      <w:ind w:left="1701" w:hanging="454"/>
      <w:jc w:val="both"/>
    </w:pPr>
    <w:rPr>
      <w:sz w:val="22"/>
      <w:szCs w:val="26"/>
      <w:lang w:eastAsia="en-US"/>
    </w:rPr>
  </w:style>
  <w:style w:type="character" w:customStyle="1" w:styleId="35">
    <w:name w:val="גוף טקסט 3 תו"/>
    <w:link w:val="34"/>
    <w:rPr>
      <w:rFonts w:cs="David"/>
      <w:sz w:val="24"/>
      <w:szCs w:val="28"/>
      <w:lang w:eastAsia="he-IL"/>
    </w:rPr>
  </w:style>
  <w:style w:type="paragraph" w:customStyle="1" w:styleId="afffa">
    <w:name w:val="אחדנקודהאחד"/>
    <w:basedOn w:val="a6"/>
    <w:pPr>
      <w:tabs>
        <w:tab w:val="left" w:pos="1560"/>
      </w:tabs>
      <w:overflowPunct w:val="0"/>
      <w:autoSpaceDE w:val="0"/>
      <w:autoSpaceDN w:val="0"/>
      <w:adjustRightInd w:val="0"/>
      <w:ind w:left="1440" w:hanging="720"/>
      <w:jc w:val="both"/>
      <w:textAlignment w:val="baseline"/>
    </w:pPr>
    <w:rPr>
      <w:rFonts w:ascii="Rod" w:hAnsi="Rod"/>
      <w:noProof/>
      <w:szCs w:val="24"/>
    </w:rPr>
  </w:style>
  <w:style w:type="paragraph" w:customStyle="1" w:styleId="afffb">
    <w:name w:val="שלישית"/>
    <w:basedOn w:val="a6"/>
    <w:link w:val="afffc"/>
    <w:pPr>
      <w:spacing w:line="280" w:lineRule="atLeast"/>
      <w:ind w:left="2550" w:hanging="1134"/>
      <w:jc w:val="both"/>
    </w:pPr>
    <w:rPr>
      <w:rFonts w:cs="TopType David"/>
      <w:sz w:val="24"/>
      <w:szCs w:val="22"/>
    </w:rPr>
  </w:style>
  <w:style w:type="character" w:customStyle="1" w:styleId="afffc">
    <w:name w:val="שלישית תו"/>
    <w:link w:val="afffb"/>
    <w:rPr>
      <w:rFonts w:cs="TopType David"/>
      <w:sz w:val="24"/>
      <w:szCs w:val="22"/>
      <w:lang w:eastAsia="he-IL"/>
    </w:rPr>
  </w:style>
  <w:style w:type="paragraph" w:customStyle="1" w:styleId="SUB-TEXT2">
    <w:name w:val="SUB-TEXT2"/>
    <w:basedOn w:val="a6"/>
    <w:autoRedefine/>
    <w:pPr>
      <w:tabs>
        <w:tab w:val="num" w:pos="964"/>
      </w:tabs>
      <w:ind w:left="964" w:hanging="397"/>
      <w:jc w:val="both"/>
    </w:pPr>
    <w:rPr>
      <w:snapToGrid w:val="0"/>
      <w:sz w:val="24"/>
      <w:szCs w:val="24"/>
      <w:lang w:eastAsia="en-US"/>
    </w:rPr>
  </w:style>
  <w:style w:type="paragraph" w:customStyle="1" w:styleId="-st2">
    <w:name w:val="-st2"/>
    <w:basedOn w:val="22"/>
    <w:autoRedefine/>
    <w:pPr>
      <w:keepLines/>
      <w:spacing w:before="120"/>
      <w:ind w:left="0"/>
      <w:jc w:val="both"/>
      <w:outlineLvl w:val="0"/>
    </w:pPr>
    <w:rPr>
      <w:rFonts w:cs="Miriam"/>
      <w:b/>
      <w:bCs/>
      <w:i/>
      <w:iCs/>
      <w:sz w:val="24"/>
      <w:szCs w:val="24"/>
      <w:lang w:eastAsia="en-US"/>
    </w:rPr>
  </w:style>
  <w:style w:type="character" w:styleId="FollowedHyperlink">
    <w:name w:val="FollowedHyperlink"/>
    <w:rPr>
      <w:color w:val="800080"/>
      <w:u w:val="single"/>
    </w:rPr>
  </w:style>
  <w:style w:type="paragraph" w:styleId="afffd">
    <w:name w:val="List"/>
    <w:basedOn w:val="a6"/>
    <w:pPr>
      <w:ind w:left="737"/>
    </w:pPr>
    <w:rPr>
      <w:rFonts w:ascii="Courier" w:hAnsi="Courier"/>
      <w:kern w:val="28"/>
      <w:sz w:val="22"/>
      <w:szCs w:val="24"/>
      <w:lang w:eastAsia="en-US"/>
    </w:rPr>
  </w:style>
  <w:style w:type="paragraph" w:styleId="2f">
    <w:name w:val="List 2"/>
    <w:basedOn w:val="a6"/>
    <w:pPr>
      <w:ind w:left="1786"/>
    </w:pPr>
    <w:rPr>
      <w:rFonts w:ascii="Courier" w:hAnsi="Courier"/>
      <w:kern w:val="28"/>
      <w:sz w:val="22"/>
      <w:szCs w:val="24"/>
      <w:lang w:eastAsia="en-US"/>
    </w:rPr>
  </w:style>
  <w:style w:type="paragraph" w:styleId="3c">
    <w:name w:val="List 3"/>
    <w:basedOn w:val="a6"/>
    <w:pPr>
      <w:ind w:left="3062"/>
    </w:pPr>
    <w:rPr>
      <w:rFonts w:ascii="Courier" w:hAnsi="Courier"/>
      <w:kern w:val="28"/>
      <w:sz w:val="22"/>
      <w:szCs w:val="24"/>
      <w:lang w:eastAsia="en-US"/>
    </w:rPr>
  </w:style>
  <w:style w:type="paragraph" w:customStyle="1" w:styleId="tabletitle">
    <w:name w:val="table_title"/>
    <w:basedOn w:val="a6"/>
    <w:pPr>
      <w:spacing w:line="360" w:lineRule="atLeast"/>
      <w:jc w:val="center"/>
    </w:pPr>
    <w:rPr>
      <w:b/>
      <w:bCs/>
      <w:sz w:val="24"/>
      <w:szCs w:val="24"/>
    </w:rPr>
  </w:style>
  <w:style w:type="paragraph" w:customStyle="1" w:styleId="tablecontents">
    <w:name w:val="table_contents"/>
    <w:basedOn w:val="tabletitle"/>
    <w:pPr>
      <w:spacing w:before="120" w:after="120" w:line="240" w:lineRule="auto"/>
      <w:jc w:val="both"/>
    </w:pPr>
    <w:rPr>
      <w:b w:val="0"/>
      <w:bCs w:val="0"/>
      <w:sz w:val="20"/>
    </w:rPr>
  </w:style>
  <w:style w:type="paragraph" w:customStyle="1" w:styleId="afffe">
    <w:name w:val="כותרת פרק"/>
    <w:basedOn w:val="a6"/>
    <w:autoRedefine/>
    <w:pPr>
      <w:overflowPunct w:val="0"/>
      <w:autoSpaceDE w:val="0"/>
      <w:autoSpaceDN w:val="0"/>
      <w:adjustRightInd w:val="0"/>
      <w:jc w:val="both"/>
      <w:textAlignment w:val="baseline"/>
    </w:pPr>
    <w:rPr>
      <w:rFonts w:cs="Miriam"/>
      <w:b/>
      <w:bCs/>
      <w:snapToGrid w:val="0"/>
      <w:sz w:val="30"/>
      <w:szCs w:val="32"/>
      <w:u w:val="single"/>
    </w:rPr>
  </w:style>
  <w:style w:type="paragraph" w:styleId="TOC1">
    <w:name w:val="toc 1"/>
    <w:basedOn w:val="a6"/>
    <w:next w:val="a6"/>
    <w:autoRedefine/>
    <w:uiPriority w:val="39"/>
    <w:rsid w:val="00773E4E"/>
    <w:pPr>
      <w:tabs>
        <w:tab w:val="right" w:leader="dot" w:pos="9232"/>
      </w:tabs>
      <w:spacing w:before="360" w:after="360" w:line="360" w:lineRule="auto"/>
      <w:jc w:val="both"/>
    </w:pPr>
    <w:rPr>
      <w:rFonts w:ascii="David" w:hAnsi="David"/>
      <w:b/>
      <w:bCs/>
      <w:caps/>
      <w:noProof/>
      <w:snapToGrid w:val="0"/>
      <w:sz w:val="24"/>
      <w:szCs w:val="24"/>
      <w:lang w:eastAsia="en-US"/>
    </w:rPr>
  </w:style>
  <w:style w:type="paragraph" w:styleId="TOC2">
    <w:name w:val="toc 2"/>
    <w:basedOn w:val="a6"/>
    <w:next w:val="a6"/>
    <w:autoRedefine/>
    <w:uiPriority w:val="39"/>
    <w:rsid w:val="00676A0F"/>
    <w:pPr>
      <w:tabs>
        <w:tab w:val="right" w:leader="dot" w:pos="9232"/>
      </w:tabs>
      <w:spacing w:line="276" w:lineRule="auto"/>
      <w:jc w:val="both"/>
    </w:pPr>
    <w:rPr>
      <w:rFonts w:cs="Miriam"/>
      <w:b/>
      <w:bCs/>
      <w:smallCaps/>
      <w:snapToGrid w:val="0"/>
      <w:sz w:val="22"/>
      <w:szCs w:val="22"/>
      <w:lang w:eastAsia="en-US"/>
    </w:rPr>
  </w:style>
  <w:style w:type="paragraph" w:styleId="TOC3">
    <w:name w:val="toc 3"/>
    <w:basedOn w:val="a6"/>
    <w:next w:val="a6"/>
    <w:autoRedefine/>
    <w:uiPriority w:val="39"/>
    <w:rPr>
      <w:rFonts w:cs="Miriam"/>
      <w:smallCaps/>
      <w:snapToGrid w:val="0"/>
      <w:sz w:val="22"/>
      <w:szCs w:val="22"/>
      <w:lang w:eastAsia="en-US"/>
    </w:rPr>
  </w:style>
  <w:style w:type="paragraph" w:styleId="TOC4">
    <w:name w:val="toc 4"/>
    <w:basedOn w:val="a6"/>
    <w:next w:val="a6"/>
    <w:autoRedefine/>
    <w:rPr>
      <w:rFonts w:cs="Miriam"/>
      <w:snapToGrid w:val="0"/>
      <w:sz w:val="22"/>
      <w:szCs w:val="22"/>
      <w:lang w:eastAsia="en-US"/>
    </w:rPr>
  </w:style>
  <w:style w:type="paragraph" w:styleId="TOC5">
    <w:name w:val="toc 5"/>
    <w:basedOn w:val="a6"/>
    <w:next w:val="a6"/>
    <w:autoRedefine/>
    <w:rPr>
      <w:rFonts w:cs="Miriam"/>
      <w:snapToGrid w:val="0"/>
      <w:sz w:val="22"/>
      <w:szCs w:val="22"/>
      <w:lang w:eastAsia="en-US"/>
    </w:rPr>
  </w:style>
  <w:style w:type="paragraph" w:styleId="TOC6">
    <w:name w:val="toc 6"/>
    <w:basedOn w:val="a6"/>
    <w:next w:val="a6"/>
    <w:autoRedefine/>
    <w:rPr>
      <w:rFonts w:cs="Miriam"/>
      <w:snapToGrid w:val="0"/>
      <w:sz w:val="22"/>
      <w:szCs w:val="22"/>
      <w:lang w:eastAsia="en-US"/>
    </w:rPr>
  </w:style>
  <w:style w:type="paragraph" w:styleId="TOC7">
    <w:name w:val="toc 7"/>
    <w:basedOn w:val="a6"/>
    <w:next w:val="a6"/>
    <w:autoRedefine/>
    <w:rPr>
      <w:rFonts w:cs="Miriam"/>
      <w:snapToGrid w:val="0"/>
      <w:sz w:val="22"/>
      <w:szCs w:val="22"/>
      <w:lang w:eastAsia="en-US"/>
    </w:rPr>
  </w:style>
  <w:style w:type="paragraph" w:styleId="TOC8">
    <w:name w:val="toc 8"/>
    <w:basedOn w:val="a6"/>
    <w:next w:val="a6"/>
    <w:autoRedefine/>
    <w:rPr>
      <w:rFonts w:cs="Miriam"/>
      <w:snapToGrid w:val="0"/>
      <w:sz w:val="22"/>
      <w:szCs w:val="22"/>
      <w:lang w:eastAsia="en-US"/>
    </w:rPr>
  </w:style>
  <w:style w:type="paragraph" w:styleId="TOC9">
    <w:name w:val="toc 9"/>
    <w:basedOn w:val="a6"/>
    <w:next w:val="a6"/>
    <w:autoRedefine/>
    <w:rPr>
      <w:rFonts w:cs="Miriam"/>
      <w:snapToGrid w:val="0"/>
      <w:sz w:val="22"/>
      <w:szCs w:val="22"/>
      <w:lang w:eastAsia="en-US"/>
    </w:rPr>
  </w:style>
  <w:style w:type="paragraph" w:styleId="affff">
    <w:name w:val="table of figures"/>
    <w:basedOn w:val="a6"/>
    <w:next w:val="a6"/>
    <w:pPr>
      <w:ind w:left="400" w:hanging="400"/>
      <w:jc w:val="both"/>
    </w:pPr>
    <w:rPr>
      <w:rFonts w:cs="David Backslanted"/>
      <w:b/>
      <w:iCs/>
      <w:snapToGrid w:val="0"/>
      <w:lang w:eastAsia="en-US"/>
    </w:rPr>
  </w:style>
  <w:style w:type="paragraph" w:styleId="affff0">
    <w:name w:val="Document Map"/>
    <w:basedOn w:val="a6"/>
    <w:link w:val="affff1"/>
    <w:pPr>
      <w:shd w:val="clear" w:color="auto" w:fill="000080"/>
      <w:jc w:val="both"/>
    </w:pPr>
    <w:rPr>
      <w:rFonts w:ascii="Tahoma" w:cs="David Backslanted"/>
      <w:b/>
      <w:iCs/>
      <w:snapToGrid w:val="0"/>
      <w:lang w:eastAsia="en-US"/>
    </w:rPr>
  </w:style>
  <w:style w:type="character" w:customStyle="1" w:styleId="affff1">
    <w:name w:val="מפת מסמך תו"/>
    <w:link w:val="affff0"/>
    <w:rPr>
      <w:rFonts w:ascii="Tahoma" w:cs="David Backslanted"/>
      <w:b/>
      <w:iCs/>
      <w:snapToGrid w:val="0"/>
      <w:szCs w:val="28"/>
      <w:shd w:val="clear" w:color="auto" w:fill="000080"/>
    </w:rPr>
  </w:style>
  <w:style w:type="paragraph" w:styleId="Index1">
    <w:name w:val="index 1"/>
    <w:basedOn w:val="a6"/>
    <w:next w:val="a6"/>
    <w:autoRedefine/>
    <w:uiPriority w:val="99"/>
    <w:pPr>
      <w:ind w:left="240" w:hanging="240"/>
    </w:pPr>
    <w:rPr>
      <w:rFonts w:cs="Miriam"/>
      <w:snapToGrid w:val="0"/>
      <w:szCs w:val="20"/>
      <w:lang w:eastAsia="en-US"/>
    </w:rPr>
  </w:style>
  <w:style w:type="paragraph" w:styleId="Index2">
    <w:name w:val="index 2"/>
    <w:basedOn w:val="a6"/>
    <w:next w:val="a6"/>
    <w:autoRedefine/>
    <w:pPr>
      <w:ind w:left="480" w:hanging="240"/>
    </w:pPr>
    <w:rPr>
      <w:rFonts w:cs="Miriam"/>
      <w:snapToGrid w:val="0"/>
      <w:szCs w:val="20"/>
      <w:lang w:eastAsia="en-US"/>
    </w:rPr>
  </w:style>
  <w:style w:type="paragraph" w:styleId="Index3">
    <w:name w:val="index 3"/>
    <w:basedOn w:val="a6"/>
    <w:next w:val="a6"/>
    <w:autoRedefine/>
    <w:pPr>
      <w:ind w:left="720" w:hanging="240"/>
    </w:pPr>
    <w:rPr>
      <w:rFonts w:cs="Miriam"/>
      <w:snapToGrid w:val="0"/>
      <w:szCs w:val="20"/>
      <w:lang w:eastAsia="en-US"/>
    </w:rPr>
  </w:style>
  <w:style w:type="paragraph" w:styleId="Index4">
    <w:name w:val="index 4"/>
    <w:basedOn w:val="a6"/>
    <w:next w:val="a6"/>
    <w:autoRedefine/>
    <w:pPr>
      <w:ind w:left="960" w:hanging="240"/>
    </w:pPr>
    <w:rPr>
      <w:rFonts w:cs="Miriam"/>
      <w:snapToGrid w:val="0"/>
      <w:szCs w:val="20"/>
      <w:lang w:eastAsia="en-US"/>
    </w:rPr>
  </w:style>
  <w:style w:type="paragraph" w:styleId="Index5">
    <w:name w:val="index 5"/>
    <w:basedOn w:val="a6"/>
    <w:next w:val="a6"/>
    <w:autoRedefine/>
    <w:pPr>
      <w:ind w:left="1200" w:hanging="240"/>
    </w:pPr>
    <w:rPr>
      <w:rFonts w:cs="Miriam"/>
      <w:snapToGrid w:val="0"/>
      <w:szCs w:val="20"/>
      <w:lang w:eastAsia="en-US"/>
    </w:rPr>
  </w:style>
  <w:style w:type="paragraph" w:styleId="Index6">
    <w:name w:val="index 6"/>
    <w:basedOn w:val="a6"/>
    <w:next w:val="a6"/>
    <w:autoRedefine/>
    <w:pPr>
      <w:ind w:left="1440" w:hanging="240"/>
    </w:pPr>
    <w:rPr>
      <w:rFonts w:cs="Miriam"/>
      <w:snapToGrid w:val="0"/>
      <w:szCs w:val="20"/>
      <w:lang w:eastAsia="en-US"/>
    </w:rPr>
  </w:style>
  <w:style w:type="paragraph" w:styleId="Index7">
    <w:name w:val="index 7"/>
    <w:basedOn w:val="a6"/>
    <w:next w:val="a6"/>
    <w:autoRedefine/>
    <w:pPr>
      <w:ind w:left="1680" w:hanging="240"/>
    </w:pPr>
    <w:rPr>
      <w:rFonts w:cs="Miriam"/>
      <w:snapToGrid w:val="0"/>
      <w:szCs w:val="20"/>
      <w:lang w:eastAsia="en-US"/>
    </w:rPr>
  </w:style>
  <w:style w:type="paragraph" w:styleId="Index8">
    <w:name w:val="index 8"/>
    <w:basedOn w:val="a6"/>
    <w:next w:val="a6"/>
    <w:autoRedefine/>
    <w:pPr>
      <w:ind w:left="1920" w:hanging="240"/>
    </w:pPr>
    <w:rPr>
      <w:rFonts w:cs="Miriam"/>
      <w:snapToGrid w:val="0"/>
      <w:szCs w:val="20"/>
      <w:lang w:eastAsia="en-US"/>
    </w:rPr>
  </w:style>
  <w:style w:type="paragraph" w:styleId="Index9">
    <w:name w:val="index 9"/>
    <w:basedOn w:val="a6"/>
    <w:next w:val="a6"/>
    <w:autoRedefine/>
    <w:pPr>
      <w:ind w:left="2160" w:hanging="240"/>
    </w:pPr>
    <w:rPr>
      <w:rFonts w:cs="Miriam"/>
      <w:snapToGrid w:val="0"/>
      <w:szCs w:val="20"/>
      <w:lang w:eastAsia="en-US"/>
    </w:rPr>
  </w:style>
  <w:style w:type="paragraph" w:styleId="affff2">
    <w:name w:val="index heading"/>
    <w:basedOn w:val="a6"/>
    <w:next w:val="Index1"/>
    <w:pPr>
      <w:spacing w:before="120" w:after="120"/>
    </w:pPr>
    <w:rPr>
      <w:rFonts w:cs="Miriam"/>
      <w:b/>
      <w:bCs/>
      <w:i/>
      <w:iCs/>
      <w:snapToGrid w:val="0"/>
      <w:szCs w:val="20"/>
      <w:lang w:eastAsia="en-US"/>
    </w:rPr>
  </w:style>
  <w:style w:type="paragraph" w:customStyle="1" w:styleId="Style1">
    <w:name w:val="Style1"/>
    <w:basedOn w:val="a6"/>
    <w:pPr>
      <w:tabs>
        <w:tab w:val="num" w:pos="984"/>
      </w:tabs>
      <w:spacing w:line="360" w:lineRule="auto"/>
      <w:ind w:left="964" w:hanging="340"/>
      <w:jc w:val="both"/>
    </w:pPr>
    <w:rPr>
      <w:snapToGrid w:val="0"/>
      <w:sz w:val="24"/>
      <w:lang w:eastAsia="en-US"/>
    </w:rPr>
  </w:style>
  <w:style w:type="paragraph" w:styleId="affff3">
    <w:name w:val="Normal Indent"/>
    <w:basedOn w:val="a6"/>
    <w:autoRedefine/>
    <w:pPr>
      <w:keepNext/>
      <w:keepLines/>
      <w:spacing w:before="120"/>
      <w:ind w:left="720"/>
      <w:jc w:val="both"/>
    </w:pPr>
    <w:rPr>
      <w:bCs/>
      <w:snapToGrid w:val="0"/>
      <w:sz w:val="24"/>
      <w:u w:val="single"/>
      <w:lang w:eastAsia="en-US"/>
    </w:rPr>
  </w:style>
  <w:style w:type="paragraph" w:customStyle="1" w:styleId="SUB-TEXT">
    <w:name w:val="SUB-TEXT"/>
    <w:basedOn w:val="a6"/>
    <w:autoRedefine/>
    <w:pPr>
      <w:tabs>
        <w:tab w:val="num" w:pos="984"/>
      </w:tabs>
      <w:spacing w:before="120"/>
      <w:ind w:left="964" w:hanging="340"/>
      <w:jc w:val="both"/>
    </w:pPr>
    <w:rPr>
      <w:snapToGrid w:val="0"/>
      <w:sz w:val="24"/>
      <w:szCs w:val="24"/>
      <w:lang w:eastAsia="en-US"/>
    </w:rPr>
  </w:style>
  <w:style w:type="paragraph" w:customStyle="1" w:styleId="INVOLVE">
    <w:name w:val="INVOLVE"/>
    <w:basedOn w:val="a6"/>
    <w:autoRedefine/>
    <w:pPr>
      <w:tabs>
        <w:tab w:val="left" w:pos="960"/>
        <w:tab w:val="right" w:leader="dot" w:pos="9629"/>
      </w:tabs>
      <w:jc w:val="both"/>
    </w:pPr>
    <w:rPr>
      <w:rFonts w:ascii="Courier New" w:cs="Miriam"/>
      <w:caps/>
      <w:snapToGrid w:val="0"/>
      <w:szCs w:val="24"/>
      <w:lang w:eastAsia="en-US"/>
    </w:rPr>
  </w:style>
  <w:style w:type="paragraph" w:customStyle="1" w:styleId="BASE-BULL">
    <w:name w:val="BASE-BULL"/>
    <w:basedOn w:val="a6"/>
    <w:pPr>
      <w:tabs>
        <w:tab w:val="num" w:pos="567"/>
      </w:tabs>
      <w:spacing w:after="120"/>
      <w:ind w:left="567" w:right="567" w:hanging="567"/>
      <w:jc w:val="both"/>
    </w:pPr>
    <w:rPr>
      <w:rFonts w:cs="Miriam"/>
      <w:sz w:val="24"/>
      <w:szCs w:val="24"/>
      <w:lang w:eastAsia="en-US"/>
    </w:rPr>
  </w:style>
  <w:style w:type="paragraph" w:customStyle="1" w:styleId="StyleHeading2Complex13ptNounderline">
    <w:name w:val="Style Heading 2 + (Complex) 13 pt No underline"/>
    <w:basedOn w:val="22"/>
    <w:autoRedefine/>
    <w:pPr>
      <w:numPr>
        <w:ilvl w:val="1"/>
      </w:numPr>
      <w:tabs>
        <w:tab w:val="num" w:pos="720"/>
        <w:tab w:val="num" w:pos="907"/>
      </w:tabs>
      <w:spacing w:after="60"/>
      <w:ind w:left="907" w:hanging="567"/>
      <w:jc w:val="both"/>
    </w:pPr>
    <w:rPr>
      <w:sz w:val="20"/>
      <w:szCs w:val="26"/>
      <w:u w:val="none"/>
      <w:lang w:eastAsia="en-US"/>
    </w:rPr>
  </w:style>
  <w:style w:type="paragraph" w:customStyle="1" w:styleId="StyleStyleHeading2Complex13ptNounderlineUnderline">
    <w:name w:val="Style Style Heading 2 + (Complex) 13 pt No underline + Underline"/>
    <w:basedOn w:val="StyleHeading2Complex13ptNounderline"/>
    <w:autoRedefine/>
    <w:pPr>
      <w:keepNext w:val="0"/>
      <w:numPr>
        <w:ilvl w:val="0"/>
      </w:numPr>
      <w:tabs>
        <w:tab w:val="num" w:pos="720"/>
        <w:tab w:val="num" w:pos="2807"/>
      </w:tabs>
      <w:ind w:left="2807" w:hanging="360"/>
    </w:pPr>
    <w:rPr>
      <w:u w:val="single"/>
    </w:rPr>
  </w:style>
  <w:style w:type="paragraph" w:customStyle="1" w:styleId="NUMBERED0">
    <w:name w:val="NUMBERED"/>
    <w:basedOn w:val="a6"/>
    <w:pPr>
      <w:tabs>
        <w:tab w:val="num" w:pos="454"/>
      </w:tabs>
      <w:ind w:left="454" w:hanging="454"/>
    </w:pPr>
    <w:rPr>
      <w:noProof/>
      <w:sz w:val="22"/>
      <w:szCs w:val="24"/>
      <w:lang w:eastAsia="en-US"/>
    </w:rPr>
  </w:style>
  <w:style w:type="paragraph" w:customStyle="1" w:styleId="MIMI">
    <w:name w:val="MIMI"/>
    <w:basedOn w:val="18"/>
    <w:next w:val="a6"/>
    <w:pPr>
      <w:overflowPunct w:val="0"/>
      <w:autoSpaceDE w:val="0"/>
      <w:autoSpaceDN w:val="0"/>
      <w:adjustRightInd w:val="0"/>
      <w:spacing w:after="120" w:line="360" w:lineRule="auto"/>
      <w:ind w:left="397" w:right="397" w:hanging="397"/>
      <w:jc w:val="both"/>
      <w:textAlignment w:val="baseline"/>
      <w:outlineLvl w:val="9"/>
    </w:pPr>
    <w:rPr>
      <w:rFonts w:ascii="Arial" w:hAnsi="Arial" w:cs="Narkisim"/>
      <w:noProof/>
      <w:kern w:val="28"/>
      <w:sz w:val="20"/>
      <w:szCs w:val="24"/>
    </w:rPr>
  </w:style>
  <w:style w:type="paragraph" w:customStyle="1" w:styleId="100">
    <w:name w:val="1.0"/>
    <w:basedOn w:val="a6"/>
    <w:next w:val="122"/>
    <w:pPr>
      <w:tabs>
        <w:tab w:val="right" w:pos="595"/>
      </w:tabs>
      <w:overflowPunct w:val="0"/>
      <w:autoSpaceDE w:val="0"/>
      <w:autoSpaceDN w:val="0"/>
      <w:adjustRightInd w:val="0"/>
      <w:textAlignment w:val="baseline"/>
    </w:pPr>
    <w:rPr>
      <w:rFonts w:ascii="Arial" w:hAnsi="Arial" w:cs="Narkisim"/>
      <w:sz w:val="24"/>
      <w:u w:val="single"/>
    </w:rPr>
  </w:style>
  <w:style w:type="paragraph" w:customStyle="1" w:styleId="122">
    <w:name w:val="1.2"/>
    <w:basedOn w:val="a6"/>
    <w:next w:val="1110"/>
    <w:pPr>
      <w:tabs>
        <w:tab w:val="right" w:pos="800"/>
      </w:tabs>
      <w:overflowPunct w:val="0"/>
      <w:autoSpaceDE w:val="0"/>
      <w:autoSpaceDN w:val="0"/>
      <w:adjustRightInd w:val="0"/>
      <w:ind w:left="233"/>
      <w:textAlignment w:val="baseline"/>
    </w:pPr>
    <w:rPr>
      <w:rFonts w:ascii="Arial" w:hAnsi="Arial" w:cs="Narkisim"/>
      <w:sz w:val="24"/>
      <w:u w:val="single"/>
    </w:rPr>
  </w:style>
  <w:style w:type="paragraph" w:customStyle="1" w:styleId="1110">
    <w:name w:val="1.1.1"/>
    <w:basedOn w:val="a6"/>
    <w:next w:val="1111"/>
    <w:pPr>
      <w:tabs>
        <w:tab w:val="right" w:pos="1083"/>
      </w:tabs>
      <w:overflowPunct w:val="0"/>
      <w:autoSpaceDE w:val="0"/>
      <w:autoSpaceDN w:val="0"/>
      <w:adjustRightInd w:val="0"/>
      <w:ind w:left="516"/>
      <w:textAlignment w:val="baseline"/>
    </w:pPr>
    <w:rPr>
      <w:rFonts w:ascii="Arial" w:hAnsi="Arial" w:cs="Narkisim"/>
      <w:sz w:val="24"/>
      <w:u w:val="single"/>
    </w:rPr>
  </w:style>
  <w:style w:type="paragraph" w:customStyle="1" w:styleId="1111">
    <w:name w:val="1.1.1.1."/>
    <w:basedOn w:val="a6"/>
    <w:next w:val="100"/>
    <w:pPr>
      <w:overflowPunct w:val="0"/>
      <w:autoSpaceDE w:val="0"/>
      <w:autoSpaceDN w:val="0"/>
      <w:adjustRightInd w:val="0"/>
      <w:ind w:left="942" w:right="375"/>
      <w:textAlignment w:val="baseline"/>
    </w:pPr>
    <w:rPr>
      <w:rFonts w:ascii="Arial" w:hAnsi="Arial" w:cs="Narkisim"/>
      <w:sz w:val="24"/>
      <w:u w:val="single"/>
    </w:rPr>
  </w:style>
  <w:style w:type="paragraph" w:customStyle="1" w:styleId="normalh">
    <w:name w:val="normalh"/>
    <w:basedOn w:val="a6"/>
    <w:pPr>
      <w:spacing w:after="120" w:line="360" w:lineRule="auto"/>
      <w:jc w:val="both"/>
    </w:pPr>
    <w:rPr>
      <w:rFonts w:ascii="Arial" w:hAnsi="Arial" w:cs="Narkisim"/>
      <w:szCs w:val="24"/>
    </w:rPr>
  </w:style>
  <w:style w:type="paragraph" w:customStyle="1" w:styleId="m1">
    <w:name w:val="m1"/>
    <w:basedOn w:val="a6"/>
    <w:next w:val="a6"/>
    <w:pPr>
      <w:overflowPunct w:val="0"/>
      <w:autoSpaceDE w:val="0"/>
      <w:autoSpaceDN w:val="0"/>
      <w:adjustRightInd w:val="0"/>
      <w:spacing w:before="120" w:after="120" w:line="360" w:lineRule="auto"/>
      <w:ind w:left="397" w:hanging="397"/>
      <w:jc w:val="both"/>
      <w:textAlignment w:val="baseline"/>
    </w:pPr>
    <w:rPr>
      <w:rFonts w:ascii="Arial" w:hAnsi="Arial" w:cs="Aharoni"/>
      <w:bCs/>
      <w:noProof/>
      <w:u w:val="single"/>
    </w:rPr>
  </w:style>
  <w:style w:type="paragraph" w:customStyle="1" w:styleId="mimi0">
    <w:name w:val="mimi"/>
    <w:basedOn w:val="a6"/>
    <w:next w:val="a6"/>
    <w:autoRedefine/>
    <w:pPr>
      <w:tabs>
        <w:tab w:val="num" w:pos="720"/>
      </w:tabs>
      <w:overflowPunct w:val="0"/>
      <w:autoSpaceDE w:val="0"/>
      <w:autoSpaceDN w:val="0"/>
      <w:adjustRightInd w:val="0"/>
      <w:spacing w:before="120" w:after="120" w:line="360" w:lineRule="auto"/>
      <w:ind w:left="720" w:right="720" w:hanging="720"/>
      <w:jc w:val="both"/>
      <w:textAlignment w:val="baseline"/>
    </w:pPr>
    <w:rPr>
      <w:rFonts w:ascii="Arial" w:hAnsi="Arial" w:cs="Aharoni"/>
      <w:b/>
      <w:bCs/>
      <w:noProof/>
      <w:u w:val="single"/>
    </w:rPr>
  </w:style>
  <w:style w:type="paragraph" w:customStyle="1" w:styleId="xl24">
    <w:name w:val="xl24"/>
    <w:basedOn w:val="a6"/>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a6"/>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szCs w:val="24"/>
    </w:rPr>
  </w:style>
  <w:style w:type="paragraph" w:customStyle="1" w:styleId="xl26">
    <w:name w:val="xl26"/>
    <w:basedOn w:val="a6"/>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center"/>
    </w:pPr>
    <w:rPr>
      <w:rFonts w:ascii="Arial Unicode MS" w:eastAsia="Arial Unicode MS" w:hAnsi="Arial Unicode MS" w:cs="Arial Unicode MS"/>
      <w:sz w:val="24"/>
      <w:szCs w:val="24"/>
    </w:rPr>
  </w:style>
  <w:style w:type="paragraph" w:customStyle="1" w:styleId="xl27">
    <w:name w:val="xl27"/>
    <w:basedOn w:val="a6"/>
    <w:pPr>
      <w:pBdr>
        <w:top w:val="single" w:sz="4" w:space="0" w:color="auto"/>
        <w:left w:val="single" w:sz="4" w:space="0" w:color="auto"/>
        <w:bottom w:val="single" w:sz="4" w:space="0" w:color="auto"/>
        <w:right w:val="single" w:sz="4" w:space="0" w:color="auto"/>
      </w:pBdr>
      <w:tabs>
        <w:tab w:val="num" w:pos="27884"/>
      </w:tabs>
      <w:bidi w:val="0"/>
      <w:spacing w:before="100" w:beforeAutospacing="1" w:after="100" w:afterAutospacing="1"/>
      <w:jc w:val="right"/>
      <w:textAlignment w:val="center"/>
    </w:pPr>
    <w:rPr>
      <w:rFonts w:ascii="Arial Unicode MS" w:eastAsia="Arial Unicode MS" w:hAnsi="Arial Unicode MS" w:cs="Arial Unicode MS"/>
      <w:sz w:val="24"/>
      <w:szCs w:val="24"/>
    </w:rPr>
  </w:style>
  <w:style w:type="paragraph" w:customStyle="1" w:styleId="xl28">
    <w:name w:val="xl28"/>
    <w:basedOn w:val="a6"/>
    <w:pPr>
      <w:pBdr>
        <w:top w:val="single" w:sz="4" w:space="0" w:color="auto"/>
        <w:left w:val="single" w:sz="4" w:space="0" w:color="auto"/>
        <w:bottom w:val="single" w:sz="4" w:space="0" w:color="auto"/>
        <w:right w:val="single" w:sz="4" w:space="0" w:color="auto"/>
      </w:pBdr>
      <w:tabs>
        <w:tab w:val="num" w:pos="2632"/>
      </w:tabs>
      <w:bidi w:val="0"/>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29">
    <w:name w:val="xl29"/>
    <w:basedOn w:val="a6"/>
    <w:pPr>
      <w:pBdr>
        <w:top w:val="single" w:sz="4" w:space="0" w:color="auto"/>
        <w:left w:val="single" w:sz="4" w:space="0" w:color="auto"/>
        <w:right w:val="single" w:sz="4" w:space="0" w:color="auto"/>
      </w:pBdr>
      <w:bidi w:val="0"/>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a6"/>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szCs w:val="24"/>
    </w:rPr>
  </w:style>
  <w:style w:type="paragraph" w:customStyle="1" w:styleId="xl31">
    <w:name w:val="xl31"/>
    <w:basedOn w:val="a6"/>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sz w:val="24"/>
      <w:szCs w:val="24"/>
    </w:rPr>
  </w:style>
  <w:style w:type="paragraph" w:customStyle="1" w:styleId="xl32">
    <w:name w:val="xl32"/>
    <w:basedOn w:val="a6"/>
    <w:pPr>
      <w:pBdr>
        <w:top w:val="single" w:sz="4" w:space="0" w:color="auto"/>
        <w:left w:val="single" w:sz="4" w:space="0" w:color="auto"/>
        <w:right w:val="single" w:sz="4" w:space="0" w:color="auto"/>
      </w:pBdr>
      <w:bidi w:val="0"/>
      <w:spacing w:before="100" w:beforeAutospacing="1" w:after="100" w:afterAutospacing="1"/>
      <w:jc w:val="right"/>
    </w:pPr>
    <w:rPr>
      <w:rFonts w:ascii="Arial Unicode MS" w:eastAsia="Arial Unicode MS" w:hAnsi="Arial Unicode MS" w:cs="Arial Unicode MS"/>
      <w:sz w:val="24"/>
      <w:szCs w:val="24"/>
    </w:rPr>
  </w:style>
  <w:style w:type="paragraph" w:customStyle="1" w:styleId="xl33">
    <w:name w:val="xl33"/>
    <w:basedOn w:val="a6"/>
    <w:pPr>
      <w:pBdr>
        <w:top w:val="single" w:sz="4" w:space="0" w:color="auto"/>
        <w:left w:val="single" w:sz="4" w:space="0" w:color="auto"/>
        <w:right w:val="single" w:sz="4" w:space="0" w:color="auto"/>
      </w:pBdr>
      <w:bidi w:val="0"/>
      <w:spacing w:before="100" w:beforeAutospacing="1" w:after="100" w:afterAutospacing="1"/>
      <w:jc w:val="center"/>
    </w:pPr>
    <w:rPr>
      <w:rFonts w:ascii="Arial Unicode MS" w:eastAsia="Arial Unicode MS" w:hAnsi="Arial Unicode MS" w:cs="Arial Unicode MS"/>
      <w:sz w:val="24"/>
      <w:szCs w:val="24"/>
    </w:rPr>
  </w:style>
  <w:style w:type="paragraph" w:customStyle="1" w:styleId="1f6">
    <w:name w:val="סגנון1"/>
    <w:basedOn w:val="41"/>
    <w:next w:val="a6"/>
    <w:autoRedefine/>
    <w:pPr>
      <w:tabs>
        <w:tab w:val="left" w:pos="2880"/>
      </w:tabs>
      <w:spacing w:line="240" w:lineRule="auto"/>
      <w:ind w:left="75"/>
    </w:pPr>
    <w:rPr>
      <w:bCs/>
      <w:color w:val="000080"/>
      <w:sz w:val="40"/>
      <w:szCs w:val="40"/>
      <w:u w:val="single"/>
      <w:lang w:eastAsia="en-US"/>
    </w:rPr>
  </w:style>
  <w:style w:type="paragraph" w:customStyle="1" w:styleId="2-">
    <w:name w:val="עמי 2- כותרת סעיף ראשי"/>
    <w:basedOn w:val="22"/>
    <w:autoRedefine/>
    <w:pPr>
      <w:keepNext w:val="0"/>
      <w:widowControl w:val="0"/>
      <w:tabs>
        <w:tab w:val="num" w:pos="567"/>
        <w:tab w:val="num" w:pos="3672"/>
      </w:tabs>
      <w:spacing w:line="360" w:lineRule="auto"/>
      <w:ind w:left="567" w:right="567" w:hanging="567"/>
    </w:pPr>
    <w:rPr>
      <w:b/>
      <w:bCs/>
      <w:color w:val="0000FF"/>
      <w:sz w:val="24"/>
      <w:szCs w:val="26"/>
      <w:lang w:eastAsia="en-US"/>
    </w:rPr>
  </w:style>
  <w:style w:type="paragraph" w:customStyle="1" w:styleId="3-">
    <w:name w:val="עמי 3 - סעיף ממוספר"/>
    <w:basedOn w:val="32"/>
    <w:link w:val="3-0"/>
    <w:autoRedefine/>
    <w:pPr>
      <w:keepNext w:val="0"/>
      <w:widowControl w:val="0"/>
      <w:tabs>
        <w:tab w:val="num" w:pos="567"/>
        <w:tab w:val="num" w:pos="4392"/>
        <w:tab w:val="left" w:pos="8504"/>
      </w:tabs>
      <w:spacing w:before="120"/>
      <w:ind w:left="567" w:hanging="567"/>
      <w:jc w:val="both"/>
    </w:pPr>
    <w:rPr>
      <w:b w:val="0"/>
      <w:bCs w:val="0"/>
      <w:snapToGrid/>
      <w:sz w:val="22"/>
      <w:lang w:eastAsia="en-US"/>
    </w:rPr>
  </w:style>
  <w:style w:type="character" w:customStyle="1" w:styleId="3-0">
    <w:name w:val="עמי 3 - סעיף ממוספר תו"/>
    <w:link w:val="3-"/>
    <w:rPr>
      <w:rFonts w:cs="David"/>
      <w:sz w:val="22"/>
      <w:szCs w:val="24"/>
    </w:rPr>
  </w:style>
  <w:style w:type="paragraph" w:customStyle="1" w:styleId="1-">
    <w:name w:val="עמי 1 - כותרת ראשית"/>
    <w:basedOn w:val="18"/>
    <w:link w:val="1-0"/>
    <w:autoRedefine/>
    <w:pPr>
      <w:keepNext w:val="0"/>
      <w:tabs>
        <w:tab w:val="num" w:pos="720"/>
      </w:tabs>
      <w:ind w:left="720" w:hanging="720"/>
    </w:pPr>
    <w:rPr>
      <w:b/>
      <w:bCs/>
      <w:kern w:val="32"/>
      <w:sz w:val="22"/>
      <w:szCs w:val="24"/>
      <w:lang w:eastAsia="en-US"/>
    </w:rPr>
  </w:style>
  <w:style w:type="character" w:customStyle="1" w:styleId="1-0">
    <w:name w:val="עמי 1 - כותרת ראשית תו"/>
    <w:link w:val="1-"/>
    <w:rPr>
      <w:rFonts w:cs="David"/>
      <w:b/>
      <w:bCs/>
      <w:kern w:val="32"/>
      <w:sz w:val="22"/>
      <w:szCs w:val="24"/>
      <w:u w:val="single"/>
    </w:rPr>
  </w:style>
  <w:style w:type="paragraph" w:customStyle="1" w:styleId="3-1">
    <w:name w:val="עמי 3 - סעיף ממוספר תו תו"/>
    <w:basedOn w:val="32"/>
    <w:link w:val="3-2"/>
    <w:autoRedefine/>
    <w:pPr>
      <w:keepNext w:val="0"/>
      <w:widowControl w:val="0"/>
      <w:tabs>
        <w:tab w:val="num" w:pos="567"/>
        <w:tab w:val="num" w:pos="4392"/>
        <w:tab w:val="left" w:pos="8504"/>
      </w:tabs>
      <w:spacing w:before="120"/>
      <w:ind w:left="567" w:hanging="567"/>
      <w:jc w:val="both"/>
    </w:pPr>
    <w:rPr>
      <w:b w:val="0"/>
      <w:bCs w:val="0"/>
      <w:snapToGrid/>
      <w:sz w:val="22"/>
      <w:lang w:eastAsia="en-US"/>
    </w:rPr>
  </w:style>
  <w:style w:type="character" w:customStyle="1" w:styleId="3-2">
    <w:name w:val="עמי 3 - סעיף ממוספר תו תו תו"/>
    <w:link w:val="3-1"/>
    <w:rPr>
      <w:rFonts w:cs="David"/>
      <w:sz w:val="22"/>
      <w:szCs w:val="24"/>
    </w:rPr>
  </w:style>
  <w:style w:type="paragraph" w:styleId="affff4">
    <w:name w:val="List Number"/>
    <w:basedOn w:val="a6"/>
    <w:pPr>
      <w:tabs>
        <w:tab w:val="num" w:pos="360"/>
        <w:tab w:val="num" w:pos="1985"/>
      </w:tabs>
      <w:spacing w:line="360" w:lineRule="auto"/>
      <w:ind w:left="360" w:hanging="360"/>
    </w:pPr>
    <w:rPr>
      <w:sz w:val="22"/>
      <w:szCs w:val="24"/>
    </w:rPr>
  </w:style>
  <w:style w:type="paragraph" w:customStyle="1" w:styleId="affff5">
    <w:name w:val="שניה"/>
    <w:basedOn w:val="afff"/>
    <w:link w:val="affff6"/>
    <w:pPr>
      <w:spacing w:line="280" w:lineRule="atLeast"/>
      <w:ind w:left="1418" w:hanging="851"/>
    </w:pPr>
  </w:style>
  <w:style w:type="character" w:customStyle="1" w:styleId="affff6">
    <w:name w:val="שניה תו"/>
    <w:link w:val="affff5"/>
    <w:rPr>
      <w:rFonts w:cs="TopType David"/>
      <w:sz w:val="24"/>
      <w:szCs w:val="22"/>
      <w:lang w:eastAsia="he-IL"/>
    </w:rPr>
  </w:style>
  <w:style w:type="paragraph" w:styleId="affff7">
    <w:name w:val="E-mail Signature"/>
    <w:basedOn w:val="a6"/>
    <w:link w:val="affff8"/>
    <w:pPr>
      <w:spacing w:line="360" w:lineRule="auto"/>
    </w:pPr>
    <w:rPr>
      <w:sz w:val="22"/>
      <w:szCs w:val="24"/>
    </w:rPr>
  </w:style>
  <w:style w:type="character" w:customStyle="1" w:styleId="affff8">
    <w:name w:val="חתימת דואר אלקטרוני תו"/>
    <w:link w:val="affff7"/>
    <w:rPr>
      <w:rFonts w:cs="David"/>
      <w:sz w:val="22"/>
      <w:szCs w:val="24"/>
      <w:lang w:eastAsia="he-IL"/>
    </w:rPr>
  </w:style>
  <w:style w:type="paragraph" w:customStyle="1" w:styleId="Heading71112">
    <w:name w:val="סגנון Heading 7 + (לטיני) ‏11 נק (מורכב) ‏12 נק ללא קו תחתון"/>
    <w:basedOn w:val="7"/>
    <w:pPr>
      <w:tabs>
        <w:tab w:val="clear" w:pos="-1531"/>
      </w:tabs>
      <w:spacing w:after="240" w:line="360" w:lineRule="auto"/>
      <w:ind w:left="0" w:firstLine="0"/>
      <w:jc w:val="both"/>
    </w:pPr>
    <w:rPr>
      <w:rFonts w:ascii="David" w:hAnsi="David"/>
      <w:snapToGrid/>
      <w:sz w:val="22"/>
      <w:szCs w:val="24"/>
      <w:lang w:eastAsia="en-US"/>
    </w:rPr>
  </w:style>
  <w:style w:type="paragraph" w:customStyle="1" w:styleId="4Yaron">
    <w:name w:val="4Yaron"/>
    <w:basedOn w:val="a6"/>
    <w:autoRedefine/>
    <w:pPr>
      <w:ind w:left="928"/>
    </w:pPr>
    <w:rPr>
      <w:sz w:val="26"/>
      <w:szCs w:val="26"/>
      <w:lang w:eastAsia="en-US"/>
    </w:rPr>
  </w:style>
  <w:style w:type="paragraph" w:customStyle="1" w:styleId="affff9">
    <w:name w:val="מספור"/>
    <w:basedOn w:val="affff4"/>
    <w:autoRedefine/>
    <w:pPr>
      <w:tabs>
        <w:tab w:val="clear" w:pos="1985"/>
      </w:tabs>
      <w:ind w:left="357" w:hanging="357"/>
    </w:pPr>
  </w:style>
  <w:style w:type="paragraph" w:customStyle="1" w:styleId="affffa">
    <w:name w:val="כותרת חוזה קבלן ראשי"/>
    <w:basedOn w:val="41"/>
    <w:autoRedefine/>
    <w:pPr>
      <w:tabs>
        <w:tab w:val="left" w:pos="1080"/>
        <w:tab w:val="left" w:pos="2520"/>
        <w:tab w:val="left" w:pos="2880"/>
        <w:tab w:val="left" w:pos="3360"/>
        <w:tab w:val="left" w:pos="4320"/>
        <w:tab w:val="left" w:pos="5880"/>
      </w:tabs>
      <w:spacing w:line="240" w:lineRule="auto"/>
      <w:ind w:left="0"/>
      <w:outlineLvl w:val="9"/>
    </w:pPr>
    <w:rPr>
      <w:b/>
      <w:bCs/>
      <w:color w:val="000080"/>
      <w:sz w:val="40"/>
      <w:szCs w:val="40"/>
      <w:u w:val="single"/>
      <w:lang w:eastAsia="en-US"/>
    </w:rPr>
  </w:style>
  <w:style w:type="paragraph" w:customStyle="1" w:styleId="L2">
    <w:name w:val="L2"/>
    <w:basedOn w:val="a6"/>
    <w:pPr>
      <w:widowControl w:val="0"/>
      <w:overflowPunct w:val="0"/>
      <w:autoSpaceDE w:val="0"/>
      <w:autoSpaceDN w:val="0"/>
      <w:bidi w:val="0"/>
      <w:adjustRightInd w:val="0"/>
      <w:ind w:left="481" w:hanging="481"/>
      <w:textAlignment w:val="baseline"/>
    </w:pPr>
    <w:rPr>
      <w:rFonts w:ascii="Arial" w:hAnsi="Arial" w:cs="Times New Roman"/>
      <w:spacing w:val="20"/>
      <w:szCs w:val="20"/>
    </w:rPr>
  </w:style>
  <w:style w:type="paragraph" w:customStyle="1" w:styleId="L5">
    <w:name w:val="L5"/>
    <w:basedOn w:val="a6"/>
    <w:pPr>
      <w:widowControl w:val="0"/>
      <w:overflowPunct w:val="0"/>
      <w:autoSpaceDE w:val="0"/>
      <w:autoSpaceDN w:val="0"/>
      <w:bidi w:val="0"/>
      <w:adjustRightInd w:val="0"/>
      <w:ind w:left="2182" w:right="2552"/>
      <w:jc w:val="both"/>
      <w:textAlignment w:val="baseline"/>
    </w:pPr>
    <w:rPr>
      <w:rFonts w:ascii="Arial" w:hAnsi="Arial" w:cs="Times New Roman"/>
      <w:spacing w:val="20"/>
      <w:szCs w:val="20"/>
    </w:rPr>
  </w:style>
  <w:style w:type="paragraph" w:customStyle="1" w:styleId="L3">
    <w:name w:val="L3"/>
    <w:basedOn w:val="L5"/>
    <w:pPr>
      <w:ind w:left="1089" w:right="0" w:hanging="567"/>
    </w:pPr>
  </w:style>
  <w:style w:type="paragraph" w:customStyle="1" w:styleId="L4">
    <w:name w:val="L4"/>
    <w:basedOn w:val="a6"/>
    <w:pPr>
      <w:widowControl w:val="0"/>
      <w:overflowPunct w:val="0"/>
      <w:autoSpaceDE w:val="0"/>
      <w:autoSpaceDN w:val="0"/>
      <w:bidi w:val="0"/>
      <w:adjustRightInd w:val="0"/>
      <w:ind w:left="1656" w:hanging="567"/>
      <w:textAlignment w:val="baseline"/>
    </w:pPr>
    <w:rPr>
      <w:rFonts w:ascii="Arial" w:hAnsi="Arial" w:cs="Times New Roman"/>
      <w:spacing w:val="20"/>
      <w:szCs w:val="20"/>
    </w:rPr>
  </w:style>
  <w:style w:type="paragraph" w:customStyle="1" w:styleId="n-1">
    <w:name w:val="n-1"/>
    <w:basedOn w:val="a6"/>
    <w:pPr>
      <w:overflowPunct w:val="0"/>
      <w:autoSpaceDE w:val="0"/>
      <w:autoSpaceDN w:val="0"/>
      <w:bidi w:val="0"/>
      <w:adjustRightInd w:val="0"/>
      <w:ind w:left="1440" w:hanging="720"/>
      <w:jc w:val="both"/>
      <w:textAlignment w:val="baseline"/>
    </w:pPr>
    <w:rPr>
      <w:rFonts w:ascii="Arial" w:hAnsi="Arial" w:cs="Times New Roman"/>
      <w:spacing w:val="20"/>
      <w:szCs w:val="20"/>
    </w:rPr>
  </w:style>
  <w:style w:type="paragraph" w:customStyle="1" w:styleId="12-0">
    <w:name w:val="12-îøéí"/>
    <w:pPr>
      <w:overflowPunct w:val="0"/>
      <w:autoSpaceDE w:val="0"/>
      <w:autoSpaceDN w:val="0"/>
      <w:adjustRightInd w:val="0"/>
      <w:textAlignment w:val="baseline"/>
    </w:pPr>
    <w:rPr>
      <w:rFonts w:cs="Times New Roman"/>
      <w:sz w:val="24"/>
      <w:szCs w:val="24"/>
      <w:lang w:eastAsia="he-IL"/>
    </w:rPr>
  </w:style>
  <w:style w:type="character" w:customStyle="1" w:styleId="HebrewChar">
    <w:name w:val="Hebrew_Char"/>
  </w:style>
  <w:style w:type="paragraph" w:customStyle="1" w:styleId="NormalPar">
    <w:name w:val="NormalPar"/>
    <w:link w:val="NormalParChar"/>
    <w:pPr>
      <w:overflowPunct w:val="0"/>
      <w:autoSpaceDE w:val="0"/>
      <w:autoSpaceDN w:val="0"/>
      <w:adjustRightInd w:val="0"/>
      <w:textAlignment w:val="baseline"/>
    </w:pPr>
    <w:rPr>
      <w:rFonts w:ascii="Courier New" w:hAnsi="Courier New" w:cs="Times New Roman"/>
      <w:noProof/>
      <w:sz w:val="24"/>
      <w:szCs w:val="24"/>
      <w:lang w:eastAsia="he-IL"/>
    </w:rPr>
  </w:style>
  <w:style w:type="paragraph" w:customStyle="1" w:styleId="3-3">
    <w:name w:val="עמי 3 - סעיף ממוספר תו תו תו תו"/>
    <w:basedOn w:val="32"/>
    <w:link w:val="3-4"/>
    <w:autoRedefine/>
    <w:pPr>
      <w:keepNext w:val="0"/>
      <w:widowControl w:val="0"/>
      <w:tabs>
        <w:tab w:val="num" w:pos="567"/>
        <w:tab w:val="left" w:pos="8504"/>
      </w:tabs>
      <w:spacing w:before="120"/>
      <w:ind w:left="567" w:hanging="567"/>
      <w:jc w:val="both"/>
    </w:pPr>
    <w:rPr>
      <w:b w:val="0"/>
      <w:bCs w:val="0"/>
      <w:snapToGrid/>
      <w:sz w:val="22"/>
      <w:lang w:eastAsia="en-US"/>
    </w:rPr>
  </w:style>
  <w:style w:type="character" w:customStyle="1" w:styleId="3-4">
    <w:name w:val="עמי 3 - סעיף ממוספר תו תו תו תו תו"/>
    <w:link w:val="3-3"/>
    <w:rPr>
      <w:rFonts w:cs="David"/>
      <w:sz w:val="22"/>
      <w:szCs w:val="24"/>
    </w:rPr>
  </w:style>
  <w:style w:type="paragraph" w:styleId="affffb">
    <w:name w:val="caption"/>
    <w:basedOn w:val="a6"/>
    <w:next w:val="a6"/>
    <w:qFormat/>
    <w:pPr>
      <w:jc w:val="center"/>
    </w:pPr>
    <w:rPr>
      <w:rFonts w:ascii="David" w:hAnsi="David"/>
      <w:b/>
      <w:bCs/>
      <w:sz w:val="42"/>
      <w:szCs w:val="40"/>
      <w:u w:val="single"/>
      <w:lang w:eastAsia="en-US"/>
    </w:rPr>
  </w:style>
  <w:style w:type="paragraph" w:customStyle="1" w:styleId="1-1">
    <w:name w:val="סגנון עמי 1 - כותרת ראשית + מודגש"/>
    <w:basedOn w:val="1-"/>
    <w:link w:val="1-2"/>
  </w:style>
  <w:style w:type="character" w:customStyle="1" w:styleId="1-2">
    <w:name w:val="סגנון עמי 1 - כותרת ראשית + מודגש תו"/>
    <w:link w:val="1-1"/>
    <w:rPr>
      <w:rFonts w:cs="David"/>
      <w:b/>
      <w:bCs/>
      <w:kern w:val="32"/>
      <w:sz w:val="22"/>
      <w:szCs w:val="24"/>
      <w:u w:val="single"/>
    </w:rPr>
  </w:style>
  <w:style w:type="paragraph" w:customStyle="1" w:styleId="12-1">
    <w:name w:val="12-מרים"/>
    <w:link w:val="12-2"/>
    <w:pPr>
      <w:widowControl w:val="0"/>
      <w:tabs>
        <w:tab w:val="left" w:pos="-18353"/>
        <w:tab w:val="left" w:pos="-9569"/>
        <w:tab w:val="left" w:pos="-6737"/>
        <w:tab w:val="left" w:pos="-4362"/>
        <w:tab w:val="left" w:pos="-3851"/>
        <w:tab w:val="left" w:pos="-3613"/>
        <w:tab w:val="left" w:pos="0"/>
        <w:tab w:val="left" w:pos="34"/>
        <w:tab w:val="left" w:pos="306"/>
        <w:tab w:val="left" w:pos="726"/>
        <w:tab w:val="left" w:pos="967"/>
        <w:tab w:val="left" w:pos="1451"/>
        <w:tab w:val="left" w:pos="3628"/>
        <w:tab w:val="left" w:pos="5152"/>
        <w:tab w:val="left" w:pos="8708"/>
        <w:tab w:val="left" w:pos="10237"/>
        <w:tab w:val="left" w:pos="10895"/>
        <w:tab w:val="left" w:pos="10948"/>
        <w:tab w:val="left" w:pos="10982"/>
        <w:tab w:val="left" w:pos="13111"/>
        <w:tab w:val="left" w:pos="13154"/>
        <w:tab w:val="left" w:pos="13837"/>
        <w:tab w:val="left" w:pos="14513"/>
        <w:tab w:val="left" w:pos="17375"/>
        <w:tab w:val="left" w:pos="17465"/>
        <w:tab w:val="left" w:pos="22460"/>
      </w:tabs>
      <w:autoSpaceDE w:val="0"/>
      <w:autoSpaceDN w:val="0"/>
      <w:adjustRightInd w:val="0"/>
    </w:pPr>
    <w:rPr>
      <w:rFonts w:ascii="Arial" w:hAnsi="Arial" w:cs="Arial"/>
      <w:szCs w:val="24"/>
      <w:lang w:eastAsia="he-IL"/>
    </w:rPr>
  </w:style>
  <w:style w:type="paragraph" w:styleId="2f0">
    <w:name w:val="List Bullet 2"/>
    <w:basedOn w:val="a6"/>
    <w:autoRedefine/>
    <w:pPr>
      <w:tabs>
        <w:tab w:val="left" w:pos="794"/>
        <w:tab w:val="left" w:pos="992"/>
        <w:tab w:val="left" w:pos="1134"/>
        <w:tab w:val="left" w:pos="1417"/>
      </w:tabs>
      <w:spacing w:line="360" w:lineRule="auto"/>
      <w:ind w:left="935" w:right="-567" w:hanging="851"/>
      <w:jc w:val="both"/>
    </w:pPr>
    <w:rPr>
      <w:b/>
      <w:bCs/>
      <w:sz w:val="23"/>
      <w:szCs w:val="26"/>
      <w:lang w:eastAsia="en-US"/>
    </w:rPr>
  </w:style>
  <w:style w:type="paragraph" w:customStyle="1" w:styleId="affffc">
    <w:name w:val="שניה משפטי"/>
    <w:basedOn w:val="affff5"/>
    <w:link w:val="affffd"/>
    <w:pPr>
      <w:spacing w:line="300" w:lineRule="atLeast"/>
    </w:pPr>
    <w:rPr>
      <w:rFonts w:cs="David"/>
      <w:sz w:val="26"/>
      <w:szCs w:val="26"/>
    </w:rPr>
  </w:style>
  <w:style w:type="character" w:customStyle="1" w:styleId="affffd">
    <w:name w:val="שניה משפטי תו"/>
    <w:link w:val="affffc"/>
    <w:rPr>
      <w:rFonts w:cs="David"/>
      <w:sz w:val="26"/>
      <w:szCs w:val="26"/>
      <w:lang w:eastAsia="he-IL"/>
    </w:rPr>
  </w:style>
  <w:style w:type="paragraph" w:customStyle="1" w:styleId="affffe">
    <w:name w:val="שלישית משפטי"/>
    <w:basedOn w:val="afffb"/>
    <w:pPr>
      <w:spacing w:line="300" w:lineRule="atLeast"/>
      <w:ind w:left="2552"/>
    </w:pPr>
    <w:rPr>
      <w:rFonts w:cs="David"/>
      <w:sz w:val="26"/>
      <w:szCs w:val="26"/>
    </w:rPr>
  </w:style>
  <w:style w:type="character" w:customStyle="1" w:styleId="smalltext1">
    <w:name w:val="smalltext1"/>
    <w:rPr>
      <w:rFonts w:ascii="Arial" w:hAnsi="Arial" w:cs="Arial" w:hint="default"/>
      <w:sz w:val="18"/>
      <w:szCs w:val="18"/>
    </w:rPr>
  </w:style>
  <w:style w:type="paragraph" w:customStyle="1" w:styleId="1f7">
    <w:name w:val="פסקה 1"/>
    <w:basedOn w:val="a6"/>
    <w:link w:val="1f8"/>
    <w:pPr>
      <w:tabs>
        <w:tab w:val="left" w:pos="1871"/>
        <w:tab w:val="left" w:pos="2722"/>
      </w:tabs>
      <w:spacing w:line="360" w:lineRule="auto"/>
      <w:ind w:left="851" w:hanging="851"/>
      <w:jc w:val="both"/>
    </w:pPr>
    <w:rPr>
      <w:color w:val="000000"/>
      <w:sz w:val="18"/>
      <w:szCs w:val="24"/>
    </w:rPr>
  </w:style>
  <w:style w:type="character" w:customStyle="1" w:styleId="1f8">
    <w:name w:val="פסקה 1 תו"/>
    <w:link w:val="1f7"/>
    <w:rPr>
      <w:rFonts w:cs="David"/>
      <w:color w:val="000000"/>
      <w:sz w:val="18"/>
      <w:szCs w:val="24"/>
      <w:lang w:eastAsia="he-IL"/>
    </w:rPr>
  </w:style>
  <w:style w:type="character" w:styleId="afffff">
    <w:name w:val="Emphasis"/>
    <w:qFormat/>
    <w:rPr>
      <w:i/>
      <w:iCs/>
    </w:rPr>
  </w:style>
  <w:style w:type="table" w:styleId="afffff0">
    <w:name w:val="Table Professional"/>
    <w:basedOn w:val="a8"/>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StylePr>
  </w:style>
  <w:style w:type="paragraph" w:customStyle="1" w:styleId="afffff1">
    <w:name w:val="מפרט"/>
    <w:pPr>
      <w:widowControl w:val="0"/>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 w:val="left" w:pos="8646"/>
      </w:tabs>
    </w:pPr>
    <w:rPr>
      <w:rFonts w:ascii="Arial"/>
      <w:sz w:val="16"/>
      <w:lang w:eastAsia="he-IL"/>
    </w:rPr>
  </w:style>
  <w:style w:type="paragraph" w:customStyle="1" w:styleId="1f9">
    <w:name w:val="פיסקת רשימה1"/>
    <w:basedOn w:val="a6"/>
    <w:qFormat/>
    <w:pPr>
      <w:ind w:left="720"/>
      <w:contextualSpacing/>
    </w:pPr>
    <w:rPr>
      <w:sz w:val="24"/>
      <w:szCs w:val="26"/>
      <w:lang w:eastAsia="en-US"/>
    </w:rPr>
  </w:style>
  <w:style w:type="paragraph" w:customStyle="1" w:styleId="Normalheb">
    <w:name w:val="Normal heb"/>
    <w:basedOn w:val="a6"/>
    <w:pPr>
      <w:spacing w:before="120" w:line="360" w:lineRule="auto"/>
      <w:jc w:val="both"/>
    </w:pPr>
    <w:rPr>
      <w:szCs w:val="24"/>
    </w:rPr>
  </w:style>
  <w:style w:type="paragraph" w:customStyle="1" w:styleId="Normalheb2">
    <w:name w:val="Normal heb2"/>
    <w:basedOn w:val="Normalheb"/>
    <w:pPr>
      <w:spacing w:before="240" w:after="120"/>
      <w:ind w:right="504" w:hanging="504"/>
    </w:pPr>
  </w:style>
  <w:style w:type="paragraph" w:customStyle="1" w:styleId="Normalhebident">
    <w:name w:val="Normal heb_ident"/>
    <w:basedOn w:val="Normalheb"/>
    <w:pPr>
      <w:numPr>
        <w:numId w:val="11"/>
      </w:numPr>
      <w:ind w:right="720"/>
    </w:pPr>
  </w:style>
  <w:style w:type="paragraph" w:customStyle="1" w:styleId="normalheb0">
    <w:name w:val="normalheb"/>
    <w:basedOn w:val="a6"/>
    <w:pPr>
      <w:bidi w:val="0"/>
      <w:spacing w:before="100" w:beforeAutospacing="1" w:after="100" w:afterAutospacing="1"/>
    </w:pPr>
    <w:rPr>
      <w:rFonts w:cs="Times New Roman"/>
      <w:sz w:val="24"/>
      <w:szCs w:val="24"/>
      <w:lang w:eastAsia="en-US"/>
    </w:rPr>
  </w:style>
  <w:style w:type="paragraph" w:customStyle="1" w:styleId="normalhebident0">
    <w:name w:val="normalhebident"/>
    <w:basedOn w:val="a6"/>
    <w:pPr>
      <w:bidi w:val="0"/>
      <w:spacing w:before="100" w:beforeAutospacing="1" w:after="100" w:afterAutospacing="1"/>
    </w:pPr>
    <w:rPr>
      <w:rFonts w:cs="Times New Roman"/>
      <w:sz w:val="24"/>
      <w:szCs w:val="24"/>
      <w:lang w:eastAsia="en-US"/>
    </w:rPr>
  </w:style>
  <w:style w:type="paragraph" w:customStyle="1" w:styleId="1fa">
    <w:name w:val="כותרת טקסט1"/>
    <w:basedOn w:val="a6"/>
    <w:pPr>
      <w:jc w:val="center"/>
    </w:pPr>
    <w:rPr>
      <w:b/>
      <w:bCs/>
    </w:rPr>
  </w:style>
  <w:style w:type="paragraph" w:customStyle="1" w:styleId="a2">
    <w:name w:val="אורן סיני"/>
    <w:basedOn w:val="a6"/>
    <w:pPr>
      <w:numPr>
        <w:numId w:val="12"/>
      </w:numPr>
      <w:tabs>
        <w:tab w:val="left" w:pos="567"/>
        <w:tab w:val="left" w:pos="850"/>
        <w:tab w:val="left" w:pos="1417"/>
        <w:tab w:val="left" w:pos="1701"/>
        <w:tab w:val="left" w:pos="1984"/>
        <w:tab w:val="left" w:pos="2126"/>
        <w:tab w:val="left" w:pos="2409"/>
        <w:tab w:val="left" w:pos="2693"/>
        <w:tab w:val="left" w:pos="3969"/>
        <w:tab w:val="left" w:pos="6520"/>
        <w:tab w:val="left" w:pos="7087"/>
      </w:tabs>
      <w:autoSpaceDE w:val="0"/>
      <w:autoSpaceDN w:val="0"/>
      <w:adjustRightInd w:val="0"/>
      <w:spacing w:line="360" w:lineRule="auto"/>
      <w:jc w:val="both"/>
    </w:pPr>
    <w:rPr>
      <w:rFonts w:ascii="Arial" w:hAnsi="Arial" w:cs="Arial"/>
      <w:sz w:val="24"/>
      <w:szCs w:val="24"/>
    </w:rPr>
  </w:style>
  <w:style w:type="character" w:customStyle="1" w:styleId="-1">
    <w:name w:val="רשימה א-ב תו"/>
    <w:link w:val="-0"/>
    <w:rPr>
      <w:rFonts w:cs="David"/>
      <w:sz w:val="22"/>
      <w:szCs w:val="26"/>
    </w:rPr>
  </w:style>
  <w:style w:type="paragraph" w:customStyle="1" w:styleId="015">
    <w:name w:val="סגנון מיושר לשני הצדדים לפני:  0 ס''מ תלויה:  1.5 ס''מ"/>
    <w:basedOn w:val="a6"/>
    <w:autoRedefine/>
    <w:pPr>
      <w:ind w:left="1440" w:hanging="720"/>
      <w:jc w:val="both"/>
    </w:pPr>
    <w:rPr>
      <w:b/>
      <w:bCs/>
      <w:sz w:val="22"/>
      <w:szCs w:val="24"/>
      <w:lang w:eastAsia="en-US"/>
    </w:rPr>
  </w:style>
  <w:style w:type="paragraph" w:customStyle="1" w:styleId="0151">
    <w:name w:val="סגנון מיושר לשני הצדדים לפני:  0 ס''מ תלויה:  1.5 ס''מ1"/>
    <w:basedOn w:val="a6"/>
    <w:autoRedefine/>
    <w:pPr>
      <w:ind w:left="720" w:hanging="720"/>
      <w:jc w:val="both"/>
    </w:pPr>
    <w:rPr>
      <w:b/>
      <w:bCs/>
      <w:sz w:val="22"/>
      <w:szCs w:val="24"/>
      <w:lang w:eastAsia="en-US"/>
    </w:rPr>
  </w:style>
  <w:style w:type="paragraph" w:customStyle="1" w:styleId="1515">
    <w:name w:val="סגנון מיושר לשני הצדדים לפני:  1.5 ס''מ תלויה:  1.5 ס''מ"/>
    <w:basedOn w:val="a6"/>
    <w:autoRedefine/>
    <w:pPr>
      <w:ind w:left="1440" w:hanging="720"/>
      <w:jc w:val="both"/>
    </w:pPr>
    <w:rPr>
      <w:sz w:val="22"/>
      <w:szCs w:val="24"/>
      <w:lang w:eastAsia="en-US"/>
    </w:rPr>
  </w:style>
  <w:style w:type="paragraph" w:customStyle="1" w:styleId="38115">
    <w:name w:val="סגנון מיושר לשני הצדדים לפני:  3.81 ס''מ תלויה:  1.5 ס''מ"/>
    <w:basedOn w:val="a6"/>
    <w:autoRedefine/>
    <w:pPr>
      <w:ind w:left="2880" w:hanging="720"/>
      <w:jc w:val="both"/>
    </w:pPr>
    <w:rPr>
      <w:sz w:val="22"/>
      <w:szCs w:val="24"/>
      <w:lang w:eastAsia="en-US"/>
    </w:rPr>
  </w:style>
  <w:style w:type="paragraph" w:customStyle="1" w:styleId="127104">
    <w:name w:val="סגנון מיושר לשני הצדדים לפני:  1.27 ס''מ תלויה:  1.04 ס''מ"/>
    <w:basedOn w:val="a6"/>
    <w:autoRedefine/>
    <w:pPr>
      <w:ind w:left="1440" w:hanging="720"/>
      <w:jc w:val="both"/>
    </w:pPr>
    <w:rPr>
      <w:sz w:val="22"/>
      <w:szCs w:val="24"/>
      <w:lang w:eastAsia="en-US"/>
    </w:rPr>
  </w:style>
  <w:style w:type="paragraph" w:customStyle="1" w:styleId="12715">
    <w:name w:val="סגנון מיושר לשני הצדדים לפני:  1.27 ס''מ תלויה:  1.5 ס''מ"/>
    <w:basedOn w:val="a6"/>
    <w:autoRedefine/>
    <w:pPr>
      <w:ind w:left="1440" w:hanging="720"/>
      <w:jc w:val="both"/>
    </w:pPr>
    <w:rPr>
      <w:sz w:val="22"/>
      <w:szCs w:val="24"/>
      <w:lang w:eastAsia="en-US"/>
    </w:rPr>
  </w:style>
  <w:style w:type="paragraph" w:customStyle="1" w:styleId="212127">
    <w:name w:val="סגנון רגיל 2 + (עברית ושפות אחרות) ‏12 נק' לפני:  1.27 ס''מ תלויה..."/>
    <w:basedOn w:val="2c"/>
    <w:autoRedefine/>
    <w:pPr>
      <w:spacing w:before="0" w:after="0"/>
      <w:ind w:left="1440" w:hanging="720"/>
    </w:pPr>
    <w:rPr>
      <w:szCs w:val="24"/>
    </w:rPr>
  </w:style>
  <w:style w:type="paragraph" w:customStyle="1" w:styleId="127125">
    <w:name w:val="סגנון מיושר לשני הצדדים לפני:  1.27 ס''מ תלויה:  1.25 ס''מ"/>
    <w:basedOn w:val="a6"/>
    <w:autoRedefine/>
    <w:pPr>
      <w:ind w:left="1440" w:hanging="720"/>
      <w:jc w:val="both"/>
    </w:pPr>
    <w:rPr>
      <w:sz w:val="22"/>
      <w:szCs w:val="24"/>
      <w:lang w:eastAsia="en-US"/>
    </w:rPr>
  </w:style>
  <w:style w:type="paragraph" w:customStyle="1" w:styleId="25113">
    <w:name w:val="סגנון מיושר לשני הצדדים לפני:  2.51 ס''מ תלויה:  1.3 ס''מ"/>
    <w:basedOn w:val="a6"/>
    <w:autoRedefine/>
    <w:pPr>
      <w:ind w:left="2160" w:hanging="720"/>
      <w:jc w:val="both"/>
    </w:pPr>
    <w:rPr>
      <w:sz w:val="22"/>
      <w:szCs w:val="24"/>
      <w:lang w:eastAsia="en-US"/>
    </w:rPr>
  </w:style>
  <w:style w:type="paragraph" w:customStyle="1" w:styleId="025">
    <w:name w:val="סגנון מיושר לשני הצדדים לפני:  0 ס''מ תלויה:  2.5 ס''מ"/>
    <w:basedOn w:val="a6"/>
    <w:autoRedefine/>
    <w:pPr>
      <w:ind w:left="720" w:hanging="720"/>
      <w:jc w:val="both"/>
    </w:pPr>
    <w:rPr>
      <w:b/>
      <w:bCs/>
      <w:sz w:val="22"/>
      <w:szCs w:val="24"/>
      <w:lang w:eastAsia="en-US"/>
    </w:rPr>
  </w:style>
  <w:style w:type="paragraph" w:customStyle="1" w:styleId="125225">
    <w:name w:val="סגנון מודגש קו תחתון לפני:  1.25 ס''מ תלויה:  2.25 ס''מ"/>
    <w:basedOn w:val="a6"/>
    <w:autoRedefine/>
    <w:pPr>
      <w:ind w:left="1440" w:hanging="720"/>
      <w:jc w:val="both"/>
    </w:pPr>
    <w:rPr>
      <w:b/>
      <w:bCs/>
      <w:sz w:val="22"/>
      <w:szCs w:val="24"/>
      <w:u w:val="single"/>
      <w:lang w:eastAsia="en-US"/>
    </w:rPr>
  </w:style>
  <w:style w:type="paragraph" w:customStyle="1" w:styleId="1252250">
    <w:name w:val="סגנון לפני:  1.25 ס''מ תלויה:  2.25 ס''מ"/>
    <w:basedOn w:val="a6"/>
    <w:autoRedefine/>
    <w:pPr>
      <w:ind w:left="1440" w:hanging="720"/>
      <w:jc w:val="both"/>
    </w:pPr>
    <w:rPr>
      <w:sz w:val="22"/>
      <w:szCs w:val="24"/>
      <w:lang w:eastAsia="en-US"/>
    </w:rPr>
  </w:style>
  <w:style w:type="numbering" w:customStyle="1" w:styleId="ArialArial">
    <w:name w:val="סגנון מדורג ממוספר (לטיני) Arial (עברית ושפות אחרות) Arial לפני:..."/>
    <w:basedOn w:val="a9"/>
    <w:pPr>
      <w:numPr>
        <w:numId w:val="13"/>
      </w:numPr>
    </w:pPr>
  </w:style>
  <w:style w:type="paragraph" w:customStyle="1" w:styleId="CharCharChar">
    <w:name w:val="Char Char Char"/>
    <w:basedOn w:val="a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noProof/>
      <w:sz w:val="24"/>
    </w:rPr>
  </w:style>
  <w:style w:type="numbering" w:customStyle="1" w:styleId="a1">
    <w:name w:val="זזז"/>
    <w:pPr>
      <w:numPr>
        <w:numId w:val="14"/>
      </w:numPr>
    </w:pPr>
  </w:style>
  <w:style w:type="paragraph" w:customStyle="1" w:styleId="123">
    <w:name w:val="123"/>
    <w:basedOn w:val="a6"/>
    <w:pPr>
      <w:numPr>
        <w:numId w:val="15"/>
      </w:numPr>
      <w:spacing w:before="120"/>
      <w:jc w:val="both"/>
    </w:pPr>
    <w:rPr>
      <w:rFonts w:cs="Arial"/>
      <w:snapToGrid w:val="0"/>
      <w:sz w:val="24"/>
      <w:szCs w:val="24"/>
      <w:lang w:eastAsia="en-US"/>
    </w:rPr>
  </w:style>
  <w:style w:type="paragraph" w:customStyle="1" w:styleId="CharCharChar0">
    <w:name w:val="Char Char Char"/>
    <w:basedOn w:val="a6"/>
    <w:rsid w:val="00BD4396"/>
    <w:pPr>
      <w:keepLines/>
      <w:tabs>
        <w:tab w:val="left" w:pos="397"/>
        <w:tab w:val="left" w:pos="794"/>
        <w:tab w:val="left" w:pos="1191"/>
        <w:tab w:val="left" w:pos="1588"/>
        <w:tab w:val="left" w:pos="1985"/>
        <w:tab w:val="left" w:pos="2381"/>
        <w:tab w:val="left" w:pos="2778"/>
        <w:tab w:val="left" w:pos="3175"/>
        <w:tab w:val="left" w:pos="3572"/>
      </w:tabs>
    </w:pPr>
    <w:rPr>
      <w:noProof/>
      <w:sz w:val="22"/>
      <w:szCs w:val="24"/>
    </w:rPr>
  </w:style>
  <w:style w:type="paragraph" w:customStyle="1" w:styleId="SUB-TEXT211">
    <w:name w:val="סגנון SUB-TEXT2 + (לטיני) ‏11 נק' ימין"/>
    <w:basedOn w:val="SUB-TEXT2"/>
    <w:pPr>
      <w:ind w:left="2665"/>
      <w:jc w:val="left"/>
    </w:pPr>
    <w:rPr>
      <w:sz w:val="22"/>
    </w:rPr>
  </w:style>
  <w:style w:type="character" w:customStyle="1" w:styleId="black801">
    <w:name w:val="black_801"/>
    <w:rPr>
      <w:color w:val="000000"/>
      <w:sz w:val="19"/>
      <w:szCs w:val="19"/>
    </w:rPr>
  </w:style>
  <w:style w:type="character" w:customStyle="1" w:styleId="lightgray801">
    <w:name w:val="lightgray_801"/>
    <w:rPr>
      <w:strike w:val="0"/>
      <w:dstrike w:val="0"/>
      <w:color w:val="A6A6A6"/>
      <w:sz w:val="19"/>
      <w:szCs w:val="19"/>
      <w:u w:val="none"/>
      <w:effect w:val="none"/>
    </w:rPr>
  </w:style>
  <w:style w:type="character" w:customStyle="1" w:styleId="black80b1">
    <w:name w:val="black_80_b1"/>
    <w:rPr>
      <w:b/>
      <w:bCs/>
      <w:color w:val="000000"/>
      <w:sz w:val="19"/>
      <w:szCs w:val="19"/>
    </w:rPr>
  </w:style>
  <w:style w:type="character" w:customStyle="1" w:styleId="sep6">
    <w:name w:val="sep6"/>
  </w:style>
  <w:style w:type="character" w:customStyle="1" w:styleId="af0">
    <w:name w:val="כותרת משנה תו"/>
    <w:link w:val="af"/>
    <w:rPr>
      <w:rFonts w:cs="David"/>
      <w:snapToGrid w:val="0"/>
      <w:sz w:val="24"/>
      <w:szCs w:val="28"/>
      <w:lang w:eastAsia="he-IL"/>
    </w:rPr>
  </w:style>
  <w:style w:type="paragraph" w:customStyle="1" w:styleId="Normal2">
    <w:name w:val="Normal2"/>
    <w:basedOn w:val="a6"/>
    <w:pPr>
      <w:keepLines/>
      <w:spacing w:before="60"/>
      <w:ind w:left="1037"/>
      <w:jc w:val="both"/>
    </w:pPr>
    <w:rPr>
      <w:sz w:val="24"/>
      <w:szCs w:val="24"/>
    </w:rPr>
  </w:style>
  <w:style w:type="paragraph" w:styleId="30">
    <w:name w:val="List Number 3"/>
    <w:basedOn w:val="3"/>
    <w:pPr>
      <w:widowControl w:val="0"/>
      <w:numPr>
        <w:ilvl w:val="11"/>
        <w:numId w:val="2"/>
      </w:numPr>
      <w:tabs>
        <w:tab w:val="clear" w:pos="360"/>
      </w:tabs>
      <w:spacing w:before="120" w:line="260" w:lineRule="atLeast"/>
      <w:ind w:left="1985" w:hanging="284"/>
    </w:pPr>
    <w:rPr>
      <w:rFonts w:ascii="Times New Roman" w:hAnsi="Times New Roman" w:cs="David"/>
      <w:smallCaps/>
      <w:sz w:val="20"/>
    </w:rPr>
  </w:style>
  <w:style w:type="paragraph" w:styleId="3">
    <w:name w:val="List Bullet 3"/>
    <w:basedOn w:val="a6"/>
    <w:autoRedefine/>
    <w:pPr>
      <w:numPr>
        <w:numId w:val="16"/>
      </w:numPr>
      <w:spacing w:line="360" w:lineRule="auto"/>
      <w:ind w:left="0" w:right="0"/>
      <w:jc w:val="both"/>
    </w:pPr>
    <w:rPr>
      <w:rFonts w:ascii="Arial" w:hAnsi="Arial" w:cs="Arial"/>
      <w:sz w:val="24"/>
      <w:szCs w:val="24"/>
    </w:rPr>
  </w:style>
  <w:style w:type="paragraph" w:customStyle="1" w:styleId="meir1">
    <w:name w:val="meir1"/>
    <w:basedOn w:val="a6"/>
    <w:pPr>
      <w:numPr>
        <w:numId w:val="17"/>
      </w:numPr>
    </w:pPr>
    <w:rPr>
      <w:rFonts w:ascii="Arial" w:cs="Arial"/>
      <w:sz w:val="36"/>
      <w:szCs w:val="36"/>
      <w:u w:val="single"/>
    </w:rPr>
  </w:style>
  <w:style w:type="paragraph" w:customStyle="1" w:styleId="meir3">
    <w:name w:val="meir3"/>
    <w:basedOn w:val="a6"/>
    <w:pPr>
      <w:numPr>
        <w:ilvl w:val="2"/>
        <w:numId w:val="17"/>
      </w:numPr>
      <w:spacing w:before="120"/>
    </w:pPr>
    <w:rPr>
      <w:rFonts w:ascii="Arial" w:cs="Arial"/>
      <w:sz w:val="24"/>
      <w:szCs w:val="24"/>
    </w:rPr>
  </w:style>
  <w:style w:type="paragraph" w:customStyle="1" w:styleId="meir4">
    <w:name w:val="meir4"/>
    <w:basedOn w:val="meir3"/>
    <w:pPr>
      <w:numPr>
        <w:ilvl w:val="3"/>
      </w:numPr>
    </w:pPr>
  </w:style>
  <w:style w:type="paragraph" w:customStyle="1" w:styleId="meir5">
    <w:name w:val="meir5"/>
    <w:basedOn w:val="meir4"/>
    <w:pPr>
      <w:numPr>
        <w:ilvl w:val="4"/>
      </w:numPr>
      <w:tabs>
        <w:tab w:val="left" w:pos="2833"/>
      </w:tabs>
    </w:pPr>
  </w:style>
  <w:style w:type="paragraph" w:customStyle="1" w:styleId="meir22">
    <w:name w:val="meir22"/>
    <w:basedOn w:val="a6"/>
    <w:pPr>
      <w:spacing w:before="120"/>
    </w:pPr>
    <w:rPr>
      <w:rFonts w:ascii="Arial" w:cs="Arial"/>
      <w:sz w:val="24"/>
      <w:szCs w:val="24"/>
    </w:rPr>
  </w:style>
  <w:style w:type="paragraph" w:customStyle="1" w:styleId="norm1">
    <w:name w:val="norm1"/>
    <w:basedOn w:val="a6"/>
    <w:pPr>
      <w:spacing w:line="360" w:lineRule="auto"/>
      <w:ind w:left="794"/>
    </w:pPr>
    <w:rPr>
      <w:rFonts w:ascii="Arial" w:cs="Arial"/>
      <w:sz w:val="24"/>
      <w:szCs w:val="24"/>
    </w:rPr>
  </w:style>
  <w:style w:type="paragraph" w:customStyle="1" w:styleId="meir2">
    <w:name w:val="meir2"/>
    <w:basedOn w:val="a6"/>
    <w:pPr>
      <w:tabs>
        <w:tab w:val="num" w:pos="1569"/>
      </w:tabs>
      <w:autoSpaceDE w:val="0"/>
      <w:autoSpaceDN w:val="0"/>
      <w:spacing w:before="120"/>
      <w:ind w:right="737" w:hanging="170"/>
    </w:pPr>
    <w:rPr>
      <w:rFonts w:ascii="Arial" w:hAnsi="Arial" w:cs="Arial"/>
      <w:sz w:val="24"/>
      <w:szCs w:val="24"/>
    </w:rPr>
  </w:style>
  <w:style w:type="paragraph" w:customStyle="1" w:styleId="norm3">
    <w:name w:val="norm3"/>
    <w:basedOn w:val="meir3"/>
    <w:pPr>
      <w:numPr>
        <w:ilvl w:val="0"/>
        <w:numId w:val="0"/>
      </w:numPr>
      <w:autoSpaceDE w:val="0"/>
      <w:autoSpaceDN w:val="0"/>
      <w:ind w:right="1331"/>
    </w:pPr>
    <w:rPr>
      <w:rFonts w:hAnsi="Arial"/>
    </w:rPr>
  </w:style>
  <w:style w:type="paragraph" w:customStyle="1" w:styleId="BlockQuotation">
    <w:name w:val="Block Quotation"/>
    <w:basedOn w:val="a6"/>
    <w:pPr>
      <w:widowControl w:val="0"/>
      <w:ind w:left="1440" w:hanging="641"/>
    </w:pPr>
    <w:rPr>
      <w:rFonts w:ascii="Arial" w:hAnsi="Arial" w:cs="Miriam"/>
      <w:sz w:val="24"/>
      <w:szCs w:val="24"/>
    </w:rPr>
  </w:style>
  <w:style w:type="paragraph" w:customStyle="1" w:styleId="2">
    <w:name w:val="אורית2"/>
    <w:basedOn w:val="a6"/>
    <w:pPr>
      <w:numPr>
        <w:ilvl w:val="1"/>
        <w:numId w:val="4"/>
      </w:numPr>
      <w:tabs>
        <w:tab w:val="left" w:pos="284"/>
        <w:tab w:val="left" w:pos="576"/>
        <w:tab w:val="left" w:pos="1007"/>
        <w:tab w:val="left" w:pos="1152"/>
        <w:tab w:val="left" w:pos="2304"/>
        <w:tab w:val="left" w:pos="3456"/>
        <w:tab w:val="left" w:pos="4608"/>
        <w:tab w:val="left" w:pos="5760"/>
        <w:tab w:val="left" w:pos="6912"/>
        <w:tab w:val="left" w:pos="8063"/>
        <w:tab w:val="left" w:pos="9216"/>
        <w:tab w:val="left" w:pos="10368"/>
      </w:tabs>
      <w:spacing w:line="360" w:lineRule="atLeast"/>
    </w:pPr>
    <w:rPr>
      <w:rFonts w:ascii="Courier" w:hAnsi="Courier" w:cs="Miriam"/>
      <w:noProof/>
      <w:sz w:val="24"/>
      <w:szCs w:val="24"/>
    </w:rPr>
  </w:style>
  <w:style w:type="paragraph" w:styleId="46">
    <w:name w:val="List 4"/>
    <w:basedOn w:val="a6"/>
    <w:pPr>
      <w:ind w:left="1132" w:right="1132" w:hanging="283"/>
    </w:pPr>
    <w:rPr>
      <w:rFonts w:cs="Miriam"/>
      <w:noProof/>
      <w:snapToGrid w:val="0"/>
      <w:sz w:val="28"/>
    </w:rPr>
  </w:style>
  <w:style w:type="paragraph" w:styleId="54">
    <w:name w:val="List 5"/>
    <w:basedOn w:val="a6"/>
    <w:pPr>
      <w:ind w:left="1415" w:right="1415" w:hanging="283"/>
    </w:pPr>
    <w:rPr>
      <w:rFonts w:cs="Miriam"/>
      <w:noProof/>
      <w:snapToGrid w:val="0"/>
      <w:sz w:val="28"/>
    </w:rPr>
  </w:style>
  <w:style w:type="paragraph" w:customStyle="1" w:styleId="-2">
    <w:name w:val="דוד-רגיל"/>
    <w:pPr>
      <w:widowControl w:val="0"/>
      <w:autoSpaceDE w:val="0"/>
      <w:autoSpaceDN w:val="0"/>
      <w:adjustRightInd w:val="0"/>
    </w:pPr>
    <w:rPr>
      <w:rFonts w:cs="David"/>
      <w:szCs w:val="22"/>
      <w:lang w:eastAsia="he-IL"/>
    </w:rPr>
  </w:style>
  <w:style w:type="paragraph" w:styleId="z-">
    <w:name w:val="HTML Bottom of Form"/>
    <w:basedOn w:val="a6"/>
    <w:next w:val="a6"/>
    <w:link w:val="z-0"/>
    <w:hidden/>
    <w:pPr>
      <w:pBdr>
        <w:top w:val="single" w:sz="6" w:space="1" w:color="auto"/>
      </w:pBdr>
      <w:spacing w:line="360" w:lineRule="auto"/>
      <w:jc w:val="center"/>
    </w:pPr>
    <w:rPr>
      <w:rFonts w:ascii="Arial" w:hAnsi="Arial" w:cs="Arial"/>
      <w:vanish/>
      <w:sz w:val="16"/>
      <w:szCs w:val="16"/>
    </w:rPr>
  </w:style>
  <w:style w:type="character" w:customStyle="1" w:styleId="z-0">
    <w:name w:val="z-תחתית טופס תו"/>
    <w:link w:val="z-"/>
    <w:rPr>
      <w:rFonts w:ascii="Arial" w:hAnsi="Arial" w:cs="Arial"/>
      <w:vanish/>
      <w:sz w:val="16"/>
      <w:szCs w:val="16"/>
      <w:lang w:eastAsia="he-IL"/>
    </w:rPr>
  </w:style>
  <w:style w:type="paragraph" w:styleId="z-1">
    <w:name w:val="HTML Top of Form"/>
    <w:basedOn w:val="a6"/>
    <w:next w:val="a6"/>
    <w:link w:val="z-2"/>
    <w:hidden/>
    <w:pPr>
      <w:pBdr>
        <w:bottom w:val="single" w:sz="6" w:space="1" w:color="auto"/>
      </w:pBdr>
      <w:spacing w:line="360" w:lineRule="auto"/>
      <w:jc w:val="center"/>
    </w:pPr>
    <w:rPr>
      <w:rFonts w:ascii="Arial" w:hAnsi="Arial" w:cs="Arial"/>
      <w:vanish/>
      <w:sz w:val="16"/>
      <w:szCs w:val="16"/>
    </w:rPr>
  </w:style>
  <w:style w:type="character" w:customStyle="1" w:styleId="z-2">
    <w:name w:val="z-ראש טופס תו"/>
    <w:link w:val="z-1"/>
    <w:rPr>
      <w:rFonts w:ascii="Arial" w:hAnsi="Arial" w:cs="Arial"/>
      <w:vanish/>
      <w:sz w:val="16"/>
      <w:szCs w:val="16"/>
      <w:lang w:eastAsia="he-IL"/>
    </w:rPr>
  </w:style>
  <w:style w:type="character" w:customStyle="1" w:styleId="Char">
    <w:name w:val="Char"/>
    <w:rPr>
      <w:rFonts w:ascii="Times New Roman" w:hAnsi="Times New Roman" w:cs="Times New Roman"/>
      <w:b/>
      <w:bCs/>
      <w:sz w:val="28"/>
      <w:szCs w:val="28"/>
      <w:lang w:val="en-US" w:eastAsia="x-none" w:bidi="he-IL"/>
    </w:rPr>
  </w:style>
  <w:style w:type="character" w:customStyle="1" w:styleId="NormalParChar">
    <w:name w:val="NormalPar Char"/>
    <w:link w:val="NormalPar"/>
    <w:rPr>
      <w:rFonts w:ascii="Courier New" w:hAnsi="Courier New" w:cs="Times New Roman"/>
      <w:noProof/>
      <w:sz w:val="24"/>
      <w:szCs w:val="24"/>
      <w:lang w:eastAsia="he-IL"/>
    </w:rPr>
  </w:style>
  <w:style w:type="character" w:customStyle="1" w:styleId="12-2">
    <w:name w:val="12-מרים תו"/>
    <w:link w:val="12-1"/>
    <w:rPr>
      <w:rFonts w:ascii="Arial" w:hAnsi="Arial" w:cs="Arial"/>
      <w:szCs w:val="24"/>
      <w:lang w:eastAsia="he-IL"/>
    </w:rPr>
  </w:style>
  <w:style w:type="paragraph" w:customStyle="1" w:styleId="MIC">
    <w:name w:val="MIC"/>
    <w:basedOn w:val="a6"/>
    <w:pPr>
      <w:ind w:left="401" w:hanging="283"/>
      <w:jc w:val="both"/>
    </w:pPr>
    <w:rPr>
      <w:kern w:val="28"/>
      <w:szCs w:val="24"/>
      <w:lang w:eastAsia="en-US"/>
    </w:rPr>
  </w:style>
  <w:style w:type="paragraph" w:customStyle="1" w:styleId="MIC1">
    <w:name w:val="MIC1"/>
    <w:basedOn w:val="a6"/>
    <w:pPr>
      <w:jc w:val="both"/>
    </w:pPr>
    <w:rPr>
      <w:kern w:val="28"/>
      <w:szCs w:val="24"/>
      <w:lang w:eastAsia="en-US"/>
    </w:rPr>
  </w:style>
  <w:style w:type="paragraph" w:customStyle="1" w:styleId="MIC2">
    <w:name w:val="MIC2"/>
    <w:basedOn w:val="MIC1"/>
    <w:pPr>
      <w:ind w:left="794" w:hanging="284"/>
    </w:pPr>
  </w:style>
  <w:style w:type="paragraph" w:customStyle="1" w:styleId="MIC4">
    <w:name w:val="MIC4"/>
    <w:basedOn w:val="a6"/>
    <w:pPr>
      <w:ind w:left="1220" w:hanging="284"/>
      <w:jc w:val="both"/>
    </w:pPr>
    <w:rPr>
      <w:rFonts w:cs="Miriam"/>
      <w:kern w:val="28"/>
      <w:szCs w:val="24"/>
      <w:lang w:eastAsia="en-US"/>
    </w:rPr>
  </w:style>
  <w:style w:type="character" w:customStyle="1" w:styleId="NormalPar0">
    <w:name w:val="NormalPar תו"/>
    <w:rPr>
      <w:rFonts w:cs="Miriam"/>
      <w:sz w:val="24"/>
      <w:szCs w:val="24"/>
      <w:lang w:val="he-IL" w:eastAsia="he-IL" w:bidi="he-IL"/>
    </w:rPr>
  </w:style>
  <w:style w:type="character" w:customStyle="1" w:styleId="12-Char">
    <w:name w:val="12-מרים Char"/>
    <w:rPr>
      <w:rFonts w:ascii="Arial" w:hAnsi="Arial" w:cs="Arial"/>
      <w:szCs w:val="24"/>
      <w:lang w:val="en-US" w:eastAsia="he-IL" w:bidi="he-IL"/>
    </w:rPr>
  </w:style>
  <w:style w:type="paragraph" w:customStyle="1" w:styleId="2-11">
    <w:name w:val="סגנון עמי 2- כותרת סעיף ראשי + (לטיני) ‏11 נק' (עברית ושפות אחרות)..."/>
    <w:basedOn w:val="2-"/>
    <w:autoRedefine/>
    <w:pPr>
      <w:numPr>
        <w:ilvl w:val="1"/>
      </w:numPr>
      <w:tabs>
        <w:tab w:val="clear" w:pos="3672"/>
        <w:tab w:val="num" w:pos="567"/>
        <w:tab w:val="num" w:pos="1440"/>
      </w:tabs>
      <w:spacing w:line="240" w:lineRule="auto"/>
      <w:ind w:left="1440" w:right="0" w:hanging="720"/>
    </w:pPr>
    <w:rPr>
      <w:color w:val="auto"/>
      <w:sz w:val="22"/>
      <w:szCs w:val="24"/>
    </w:rPr>
  </w:style>
  <w:style w:type="paragraph" w:customStyle="1" w:styleId="CoverText">
    <w:name w:val="Cover Text"/>
    <w:basedOn w:val="a6"/>
    <w:pPr>
      <w:bidi w:val="0"/>
      <w:spacing w:line="240" w:lineRule="atLeast"/>
    </w:pPr>
    <w:rPr>
      <w:rFonts w:cs="Times New Roman"/>
      <w:szCs w:val="20"/>
      <w:lang w:eastAsia="en-US" w:bidi="ar-SA"/>
    </w:rPr>
  </w:style>
  <w:style w:type="paragraph" w:customStyle="1" w:styleId="Cover-Identification">
    <w:name w:val="Cover - Identification"/>
    <w:basedOn w:val="a6"/>
    <w:next w:val="CoverText"/>
    <w:pPr>
      <w:bidi w:val="0"/>
      <w:spacing w:before="1440" w:after="1440" w:line="240" w:lineRule="atLeast"/>
    </w:pPr>
    <w:rPr>
      <w:rFonts w:cs="Times New Roman"/>
      <w:i/>
      <w:sz w:val="22"/>
      <w:szCs w:val="20"/>
      <w:lang w:eastAsia="en-US" w:bidi="ar-SA"/>
    </w:rPr>
  </w:style>
  <w:style w:type="paragraph" w:customStyle="1" w:styleId="Indent1">
    <w:name w:val="Indent 1"/>
    <w:basedOn w:val="a6"/>
    <w:pPr>
      <w:bidi w:val="0"/>
      <w:spacing w:after="240" w:line="240" w:lineRule="atLeast"/>
      <w:ind w:left="1872" w:hanging="432"/>
      <w:jc w:val="both"/>
    </w:pPr>
    <w:rPr>
      <w:rFonts w:cs="Times New Roman"/>
      <w:b/>
      <w:bCs/>
      <w:sz w:val="22"/>
      <w:szCs w:val="20"/>
      <w:lang w:eastAsia="en-US" w:bidi="ar-SA"/>
    </w:rPr>
  </w:style>
  <w:style w:type="paragraph" w:customStyle="1" w:styleId="Paragraph">
    <w:name w:val="Paragraph"/>
    <w:basedOn w:val="a6"/>
    <w:pPr>
      <w:bidi w:val="0"/>
      <w:spacing w:after="240" w:line="320" w:lineRule="atLeast"/>
      <w:ind w:left="1008"/>
      <w:jc w:val="both"/>
    </w:pPr>
    <w:rPr>
      <w:rFonts w:cs="Times New Roman"/>
      <w:sz w:val="22"/>
      <w:szCs w:val="20"/>
      <w:lang w:eastAsia="en-US" w:bidi="ar-SA"/>
    </w:rPr>
  </w:style>
  <w:style w:type="paragraph" w:customStyle="1" w:styleId="1fb">
    <w:name w:val="כותרת תוכן עניינים1"/>
    <w:basedOn w:val="a6"/>
    <w:next w:val="TOC1"/>
    <w:pPr>
      <w:pBdr>
        <w:bottom w:val="double" w:sz="6" w:space="3" w:color="auto"/>
      </w:pBdr>
      <w:tabs>
        <w:tab w:val="center" w:pos="4680"/>
        <w:tab w:val="right" w:pos="9360"/>
      </w:tabs>
      <w:bidi w:val="0"/>
      <w:spacing w:after="240" w:line="240" w:lineRule="atLeast"/>
    </w:pPr>
    <w:rPr>
      <w:rFonts w:cs="Times New Roman"/>
      <w:b/>
      <w:caps/>
      <w:sz w:val="22"/>
      <w:szCs w:val="20"/>
      <w:lang w:eastAsia="en-US" w:bidi="ar-SA"/>
    </w:rPr>
  </w:style>
  <w:style w:type="paragraph" w:customStyle="1" w:styleId="TOCTitle">
    <w:name w:val="TOC Title"/>
    <w:basedOn w:val="ad"/>
    <w:next w:val="1fb"/>
    <w:pPr>
      <w:bidi w:val="0"/>
      <w:spacing w:after="240" w:line="240" w:lineRule="atLeast"/>
    </w:pPr>
    <w:rPr>
      <w:rFonts w:cs="Times New Roman"/>
      <w:bCs w:val="0"/>
      <w:snapToGrid/>
      <w:szCs w:val="20"/>
      <w:u w:val="none"/>
      <w:lang w:eastAsia="en-US" w:bidi="ar-SA"/>
    </w:rPr>
  </w:style>
  <w:style w:type="paragraph" w:customStyle="1" w:styleId="Cover-Title">
    <w:name w:val="Cover - Title"/>
    <w:basedOn w:val="CoverText"/>
    <w:next w:val="CoverText"/>
    <w:pPr>
      <w:spacing w:after="2880"/>
    </w:pPr>
    <w:rPr>
      <w:sz w:val="60"/>
    </w:rPr>
  </w:style>
  <w:style w:type="paragraph" w:customStyle="1" w:styleId="StopNumbering">
    <w:name w:val="Stop Numbering"/>
    <w:basedOn w:val="a6"/>
    <w:pPr>
      <w:bidi w:val="0"/>
      <w:spacing w:line="20" w:lineRule="exact"/>
    </w:pPr>
    <w:rPr>
      <w:rFonts w:cs="Times New Roman"/>
      <w:sz w:val="22"/>
      <w:szCs w:val="20"/>
      <w:lang w:val="en-CA" w:eastAsia="en-US" w:bidi="ar-SA"/>
    </w:rPr>
  </w:style>
  <w:style w:type="paragraph" w:customStyle="1" w:styleId="124">
    <w:name w:val="12ארז"/>
    <w:pPr>
      <w:widowControl w:val="0"/>
    </w:pPr>
    <w:rPr>
      <w:rFonts w:ascii="Arial" w:hAnsi="Akhbar MT Simplified" w:cs="QMiriam"/>
      <w:snapToGrid w:val="0"/>
      <w:color w:val="0000FF"/>
      <w:szCs w:val="24"/>
      <w:lang w:eastAsia="he-IL"/>
    </w:rPr>
  </w:style>
  <w:style w:type="paragraph" w:customStyle="1" w:styleId="2f1">
    <w:name w:val="פסקה 2"/>
    <w:basedOn w:val="1f7"/>
    <w:link w:val="2f2"/>
    <w:pPr>
      <w:tabs>
        <w:tab w:val="clear" w:pos="1871"/>
        <w:tab w:val="left" w:pos="3572"/>
      </w:tabs>
      <w:ind w:left="1872" w:hanging="1021"/>
    </w:pPr>
  </w:style>
  <w:style w:type="paragraph" w:customStyle="1" w:styleId="1fc">
    <w:name w:val="מספור רמה 1"/>
    <w:basedOn w:val="a6"/>
    <w:next w:val="a6"/>
    <w:pPr>
      <w:tabs>
        <w:tab w:val="num" w:pos="567"/>
      </w:tabs>
      <w:spacing w:after="240"/>
      <w:ind w:left="567" w:right="363" w:hanging="567"/>
    </w:pPr>
    <w:rPr>
      <w:sz w:val="24"/>
      <w:lang w:eastAsia="en-US"/>
    </w:rPr>
  </w:style>
  <w:style w:type="paragraph" w:customStyle="1" w:styleId="3d">
    <w:name w:val="רמה 3 תו"/>
    <w:basedOn w:val="2f3"/>
    <w:link w:val="3e"/>
    <w:pPr>
      <w:ind w:left="567"/>
    </w:pPr>
  </w:style>
  <w:style w:type="paragraph" w:customStyle="1" w:styleId="2f3">
    <w:name w:val="רמה 2"/>
    <w:basedOn w:val="a6"/>
    <w:link w:val="2f4"/>
    <w:qFormat/>
    <w:pPr>
      <w:ind w:left="1418"/>
    </w:pPr>
    <w:rPr>
      <w:sz w:val="24"/>
      <w:lang w:eastAsia="en-US"/>
    </w:rPr>
  </w:style>
  <w:style w:type="character" w:customStyle="1" w:styleId="3e">
    <w:name w:val="רמה 3 תו תו"/>
    <w:link w:val="3d"/>
    <w:rPr>
      <w:rFonts w:cs="David"/>
      <w:sz w:val="24"/>
      <w:szCs w:val="28"/>
    </w:rPr>
  </w:style>
  <w:style w:type="paragraph" w:customStyle="1" w:styleId="13">
    <w:name w:val="מספור רמה 1 תו תו תו"/>
    <w:basedOn w:val="a6"/>
    <w:next w:val="a6"/>
    <w:link w:val="1fd"/>
    <w:pPr>
      <w:numPr>
        <w:numId w:val="3"/>
      </w:numPr>
      <w:spacing w:after="240"/>
      <w:ind w:right="363"/>
    </w:pPr>
    <w:rPr>
      <w:sz w:val="24"/>
      <w:lang w:eastAsia="en-US"/>
    </w:rPr>
  </w:style>
  <w:style w:type="character" w:customStyle="1" w:styleId="1fd">
    <w:name w:val="מספור רמה 1 תו תו תו תו"/>
    <w:link w:val="13"/>
    <w:rPr>
      <w:rFonts w:cs="David"/>
      <w:sz w:val="24"/>
      <w:szCs w:val="28"/>
    </w:rPr>
  </w:style>
  <w:style w:type="character" w:customStyle="1" w:styleId="140">
    <w:name w:val="סגנון ‏14 נק"/>
    <w:rPr>
      <w:sz w:val="24"/>
      <w:szCs w:val="28"/>
    </w:rPr>
  </w:style>
  <w:style w:type="paragraph" w:customStyle="1" w:styleId="214">
    <w:name w:val="סגנון רמה 2 תו תו + ‏14 נק תו תו"/>
    <w:basedOn w:val="a6"/>
    <w:pPr>
      <w:ind w:left="1418"/>
    </w:pPr>
    <w:rPr>
      <w:sz w:val="24"/>
      <w:lang w:eastAsia="en-US"/>
    </w:rPr>
  </w:style>
  <w:style w:type="character" w:customStyle="1" w:styleId="130">
    <w:name w:val="סגנון ‏13 נק"/>
    <w:rPr>
      <w:sz w:val="24"/>
      <w:szCs w:val="28"/>
    </w:rPr>
  </w:style>
  <w:style w:type="paragraph" w:customStyle="1" w:styleId="2f5">
    <w:name w:val="רמה 2 תו תו תו"/>
    <w:basedOn w:val="a6"/>
    <w:pPr>
      <w:ind w:left="1134"/>
    </w:pPr>
    <w:rPr>
      <w:sz w:val="22"/>
      <w:szCs w:val="26"/>
      <w:lang w:eastAsia="en-US"/>
    </w:rPr>
  </w:style>
  <w:style w:type="paragraph" w:customStyle="1" w:styleId="2140">
    <w:name w:val="סגנון רמה 2 תו תו תו + ‏14 נק תו תו תו תו"/>
    <w:basedOn w:val="a6"/>
    <w:link w:val="2141"/>
    <w:pPr>
      <w:ind w:left="1134"/>
    </w:pPr>
    <w:rPr>
      <w:sz w:val="24"/>
      <w:lang w:eastAsia="en-US"/>
    </w:rPr>
  </w:style>
  <w:style w:type="character" w:customStyle="1" w:styleId="2141">
    <w:name w:val="סגנון רמה 2 תו תו תו + ‏14 נק תו תו תו תו תו"/>
    <w:link w:val="2140"/>
    <w:rPr>
      <w:rFonts w:cs="David"/>
      <w:sz w:val="24"/>
      <w:szCs w:val="28"/>
    </w:rPr>
  </w:style>
  <w:style w:type="paragraph" w:customStyle="1" w:styleId="a0">
    <w:name w:val="רגיל וממוספר"/>
    <w:basedOn w:val="a6"/>
    <w:pPr>
      <w:numPr>
        <w:numId w:val="18"/>
      </w:numPr>
      <w:spacing w:after="120" w:line="360" w:lineRule="auto"/>
    </w:pPr>
    <w:rPr>
      <w:sz w:val="26"/>
      <w:szCs w:val="26"/>
      <w:lang w:eastAsia="en-US"/>
    </w:rPr>
  </w:style>
  <w:style w:type="character" w:customStyle="1" w:styleId="2f2">
    <w:name w:val="פסקה 2 תו"/>
    <w:link w:val="2f1"/>
    <w:rPr>
      <w:rFonts w:cs="David"/>
      <w:color w:val="000000"/>
      <w:sz w:val="18"/>
      <w:szCs w:val="24"/>
      <w:lang w:eastAsia="he-IL"/>
    </w:rPr>
  </w:style>
  <w:style w:type="paragraph" w:styleId="afffff2">
    <w:name w:val="Plain Text"/>
    <w:basedOn w:val="a6"/>
    <w:link w:val="afffff3"/>
    <w:rPr>
      <w:rFonts w:ascii="Courier New" w:cs="Miriam"/>
      <w:szCs w:val="20"/>
    </w:rPr>
  </w:style>
  <w:style w:type="character" w:customStyle="1" w:styleId="afffff3">
    <w:name w:val="טקסט רגיל תו"/>
    <w:link w:val="afffff2"/>
    <w:rPr>
      <w:rFonts w:ascii="Courier New"/>
      <w:lang w:eastAsia="he-IL"/>
    </w:rPr>
  </w:style>
  <w:style w:type="paragraph" w:customStyle="1" w:styleId="1fe">
    <w:name w:val="זיהוי1"/>
    <w:basedOn w:val="a6"/>
    <w:pPr>
      <w:tabs>
        <w:tab w:val="left" w:pos="6094"/>
      </w:tabs>
    </w:pPr>
    <w:rPr>
      <w:szCs w:val="26"/>
      <w:lang w:eastAsia="en-US"/>
    </w:rPr>
  </w:style>
  <w:style w:type="paragraph" w:customStyle="1" w:styleId="1ff">
    <w:name w:val="ללא מרווח1"/>
    <w:next w:val="afffff4"/>
    <w:uiPriority w:val="1"/>
    <w:qFormat/>
    <w:pPr>
      <w:bidi/>
    </w:pPr>
    <w:rPr>
      <w:rFonts w:ascii="Calibri" w:hAnsi="Calibri" w:cs="Arial"/>
      <w:sz w:val="22"/>
      <w:szCs w:val="22"/>
    </w:rPr>
  </w:style>
  <w:style w:type="character" w:customStyle="1" w:styleId="afffff5">
    <w:name w:val="ללא מרווח תו"/>
    <w:uiPriority w:val="1"/>
    <w:rPr>
      <w:rFonts w:eastAsia="Times New Roman"/>
    </w:rPr>
  </w:style>
  <w:style w:type="paragraph" w:customStyle="1" w:styleId="afffff6">
    <w:name w:val="תואר"/>
    <w:basedOn w:val="a6"/>
    <w:qFormat/>
    <w:pPr>
      <w:jc w:val="center"/>
    </w:pPr>
    <w:rPr>
      <w:rFonts w:cs="Tahoma"/>
      <w:b/>
      <w:bCs/>
      <w:szCs w:val="22"/>
      <w:u w:val="double"/>
      <w:lang w:eastAsia="en-US"/>
    </w:rPr>
  </w:style>
  <w:style w:type="table" w:customStyle="1" w:styleId="47">
    <w:name w:val="רשת טבלה4"/>
    <w:basedOn w:val="a8"/>
    <w:next w:val="aff1"/>
    <w:uiPriority w:val="3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0">
    <w:name w:val="כותרת טקסט תו1"/>
    <w:rPr>
      <w:rFonts w:cs="Times New Roman"/>
      <w:i/>
      <w:iCs/>
      <w:szCs w:val="28"/>
      <w:u w:val="single"/>
    </w:rPr>
  </w:style>
  <w:style w:type="paragraph" w:customStyle="1" w:styleId="210">
    <w:name w:val="רשימה 21"/>
    <w:basedOn w:val="a6"/>
    <w:pPr>
      <w:suppressAutoHyphens/>
      <w:ind w:left="1786"/>
    </w:pPr>
    <w:rPr>
      <w:szCs w:val="24"/>
    </w:rPr>
  </w:style>
  <w:style w:type="paragraph" w:styleId="afffff4">
    <w:name w:val="No Spacing"/>
    <w:uiPriority w:val="1"/>
    <w:qFormat/>
    <w:pPr>
      <w:bidi/>
    </w:pPr>
    <w:rPr>
      <w:rFonts w:cs="David"/>
      <w:szCs w:val="28"/>
      <w:lang w:eastAsia="he-IL"/>
    </w:rPr>
  </w:style>
  <w:style w:type="paragraph" w:customStyle="1" w:styleId="16">
    <w:name w:val="משני1"/>
    <w:basedOn w:val="a6"/>
    <w:autoRedefine/>
    <w:pPr>
      <w:numPr>
        <w:numId w:val="19"/>
      </w:numPr>
      <w:tabs>
        <w:tab w:val="left" w:pos="793"/>
      </w:tabs>
      <w:spacing w:line="276" w:lineRule="auto"/>
      <w:ind w:hanging="772"/>
      <w:jc w:val="both"/>
    </w:pPr>
    <w:rPr>
      <w:noProof/>
      <w:sz w:val="24"/>
      <w:szCs w:val="24"/>
    </w:rPr>
  </w:style>
  <w:style w:type="character" w:customStyle="1" w:styleId="1ff1">
    <w:name w:val="אזכור לא מזוהה1"/>
    <w:basedOn w:val="a7"/>
    <w:uiPriority w:val="99"/>
    <w:semiHidden/>
    <w:unhideWhenUsed/>
    <w:rPr>
      <w:color w:val="605E5C"/>
      <w:shd w:val="clear" w:color="auto" w:fill="E1DFDD"/>
    </w:rPr>
  </w:style>
  <w:style w:type="paragraph" w:customStyle="1" w:styleId="DAVID1">
    <w:name w:val="כותרת DAVID 1"/>
    <w:basedOn w:val="18"/>
    <w:link w:val="DAVID10"/>
    <w:qFormat/>
    <w:rsid w:val="00B47FB5"/>
    <w:pPr>
      <w:spacing w:after="160" w:line="276" w:lineRule="auto"/>
      <w:jc w:val="center"/>
    </w:pPr>
    <w:rPr>
      <w:b/>
      <w:bCs/>
      <w:sz w:val="30"/>
      <w:szCs w:val="44"/>
      <w:lang w:val="x-none"/>
    </w:rPr>
  </w:style>
  <w:style w:type="character" w:customStyle="1" w:styleId="DAVID10">
    <w:name w:val="כותרת DAVID 1 תו"/>
    <w:basedOn w:val="a7"/>
    <w:link w:val="DAVID1"/>
    <w:rsid w:val="00B47FB5"/>
    <w:rPr>
      <w:rFonts w:cs="David"/>
      <w:b/>
      <w:bCs/>
      <w:sz w:val="30"/>
      <w:szCs w:val="44"/>
      <w:u w:val="single"/>
      <w:lang w:val="x-none" w:eastAsia="he-IL"/>
    </w:rPr>
  </w:style>
  <w:style w:type="character" w:customStyle="1" w:styleId="TableTextChar">
    <w:name w:val="TableText Char"/>
    <w:link w:val="TableText"/>
    <w:locked/>
    <w:rsid w:val="00B47FB5"/>
    <w:rPr>
      <w:rFonts w:ascii="David" w:hAnsi="David" w:cs="David"/>
      <w:sz w:val="22"/>
      <w:szCs w:val="24"/>
      <w:lang w:eastAsia="he-IL"/>
    </w:rPr>
  </w:style>
  <w:style w:type="paragraph" w:customStyle="1" w:styleId="TableText">
    <w:name w:val="TableText"/>
    <w:basedOn w:val="a6"/>
    <w:link w:val="TableTextChar"/>
    <w:rsid w:val="00B47FB5"/>
    <w:pPr>
      <w:spacing w:before="75" w:line="280" w:lineRule="atLeast"/>
    </w:pPr>
    <w:rPr>
      <w:rFonts w:ascii="David" w:hAnsi="David"/>
      <w:sz w:val="22"/>
      <w:szCs w:val="24"/>
    </w:rPr>
  </w:style>
  <w:style w:type="table" w:customStyle="1" w:styleId="211">
    <w:name w:val="רשת טבלה21"/>
    <w:basedOn w:val="a8"/>
    <w:rsid w:val="00B47FB5"/>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גוף טקסט8"/>
    <w:basedOn w:val="a6"/>
    <w:rsid w:val="00714EEC"/>
    <w:pPr>
      <w:widowControl w:val="0"/>
      <w:shd w:val="clear" w:color="auto" w:fill="FFFFFF"/>
      <w:spacing w:before="420" w:after="3060" w:line="0" w:lineRule="atLeast"/>
      <w:ind w:hanging="1160"/>
      <w:jc w:val="center"/>
    </w:pPr>
    <w:rPr>
      <w:rFonts w:ascii="David" w:eastAsia="David" w:hAnsi="David"/>
      <w:sz w:val="23"/>
      <w:szCs w:val="23"/>
      <w:lang w:eastAsia="en-US"/>
    </w:rPr>
  </w:style>
  <w:style w:type="paragraph" w:styleId="afffff7">
    <w:name w:val="TOC Heading"/>
    <w:basedOn w:val="18"/>
    <w:next w:val="a6"/>
    <w:uiPriority w:val="39"/>
    <w:unhideWhenUsed/>
    <w:qFormat/>
    <w:rsid w:val="00714EEC"/>
    <w:pPr>
      <w:keepLines/>
      <w:spacing w:before="240" w:line="259" w:lineRule="auto"/>
      <w:outlineLvl w:val="9"/>
    </w:pPr>
    <w:rPr>
      <w:rFonts w:asciiTheme="majorHAnsi" w:eastAsiaTheme="majorEastAsia" w:hAnsiTheme="majorHAnsi" w:cstheme="majorBidi"/>
      <w:color w:val="2F5496" w:themeColor="accent1" w:themeShade="BF"/>
      <w:sz w:val="32"/>
      <w:szCs w:val="32"/>
      <w:u w:val="none"/>
      <w:rtl/>
      <w:cs/>
      <w:lang w:eastAsia="en-US"/>
    </w:rPr>
  </w:style>
  <w:style w:type="paragraph" w:customStyle="1" w:styleId="a3">
    <w:name w:val="ראשי"/>
    <w:basedOn w:val="a6"/>
    <w:autoRedefine/>
    <w:rsid w:val="005F5616"/>
    <w:pPr>
      <w:numPr>
        <w:numId w:val="26"/>
      </w:numPr>
      <w:tabs>
        <w:tab w:val="left" w:pos="531"/>
      </w:tabs>
      <w:spacing w:line="276" w:lineRule="auto"/>
      <w:ind w:left="531"/>
      <w:jc w:val="both"/>
    </w:pPr>
    <w:rPr>
      <w:rFonts w:ascii="Arial" w:hAnsi="Arial" w:cs="Arial"/>
      <w:b/>
      <w:bCs/>
      <w:noProof/>
      <w:sz w:val="22"/>
      <w:szCs w:val="22"/>
    </w:rPr>
  </w:style>
  <w:style w:type="character" w:customStyle="1" w:styleId="HNormal">
    <w:name w:val="HNormal תו"/>
    <w:link w:val="HNormal0"/>
    <w:locked/>
    <w:rsid w:val="0089671B"/>
    <w:rPr>
      <w:lang w:eastAsia="he-IL"/>
    </w:rPr>
  </w:style>
  <w:style w:type="paragraph" w:customStyle="1" w:styleId="HNormal0">
    <w:name w:val="HNormal"/>
    <w:basedOn w:val="a6"/>
    <w:link w:val="HNormal"/>
    <w:rsid w:val="0089671B"/>
    <w:pPr>
      <w:spacing w:after="120"/>
      <w:jc w:val="both"/>
    </w:pPr>
    <w:rPr>
      <w:rFonts w:cs="Miriam"/>
      <w:szCs w:val="20"/>
    </w:rPr>
  </w:style>
  <w:style w:type="paragraph" w:customStyle="1" w:styleId="a4">
    <w:name w:val="אא"/>
    <w:basedOn w:val="a6"/>
    <w:rsid w:val="007952EB"/>
    <w:pPr>
      <w:numPr>
        <w:numId w:val="28"/>
      </w:numPr>
      <w:spacing w:before="240"/>
      <w:jc w:val="both"/>
    </w:pPr>
    <w:rPr>
      <w:noProof/>
      <w:sz w:val="22"/>
      <w:szCs w:val="22"/>
    </w:rPr>
  </w:style>
  <w:style w:type="table" w:styleId="2f6">
    <w:name w:val="Plain Table 2"/>
    <w:basedOn w:val="a8"/>
    <w:uiPriority w:val="42"/>
    <w:rsid w:val="007952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20">
    <w:name w:val="דרגה 2 ממוספר"/>
    <w:basedOn w:val="a6"/>
    <w:uiPriority w:val="99"/>
    <w:rsid w:val="00AC18F2"/>
    <w:pPr>
      <w:numPr>
        <w:numId w:val="31"/>
      </w:numPr>
      <w:spacing w:before="120" w:after="120" w:line="300" w:lineRule="atLeast"/>
      <w:jc w:val="both"/>
    </w:pPr>
    <w:rPr>
      <w:szCs w:val="24"/>
      <w:lang w:eastAsia="en-US"/>
    </w:rPr>
  </w:style>
  <w:style w:type="paragraph" w:customStyle="1" w:styleId="pf0">
    <w:name w:val="pf0"/>
    <w:basedOn w:val="a6"/>
    <w:rsid w:val="00C31676"/>
    <w:pPr>
      <w:bidi w:val="0"/>
      <w:spacing w:before="100" w:beforeAutospacing="1" w:after="100" w:afterAutospacing="1"/>
      <w:jc w:val="right"/>
    </w:pPr>
    <w:rPr>
      <w:rFonts w:cs="Times New Roman"/>
      <w:sz w:val="24"/>
      <w:szCs w:val="24"/>
      <w:lang w:eastAsia="en-US"/>
    </w:rPr>
  </w:style>
  <w:style w:type="character" w:customStyle="1" w:styleId="cf01">
    <w:name w:val="cf01"/>
    <w:basedOn w:val="a7"/>
    <w:rsid w:val="00C31676"/>
    <w:rPr>
      <w:rFonts w:ascii="Tahoma" w:hAnsi="Tahoma" w:cs="Tahoma" w:hint="default"/>
      <w:sz w:val="18"/>
      <w:szCs w:val="18"/>
    </w:rPr>
  </w:style>
  <w:style w:type="paragraph" w:customStyle="1" w:styleId="TableParagraph">
    <w:name w:val="Table Paragraph"/>
    <w:basedOn w:val="a6"/>
    <w:uiPriority w:val="1"/>
    <w:qFormat/>
    <w:rsid w:val="004D57F7"/>
    <w:pPr>
      <w:autoSpaceDE w:val="0"/>
      <w:autoSpaceDN w:val="0"/>
      <w:bidi w:val="0"/>
      <w:adjustRightInd w:val="0"/>
      <w:spacing w:before="3"/>
      <w:jc w:val="center"/>
    </w:pPr>
    <w:rPr>
      <w:rFonts w:ascii="David" w:hAnsi="David"/>
      <w:sz w:val="24"/>
      <w:szCs w:val="24"/>
      <w:lang w:eastAsia="en-US"/>
    </w:rPr>
  </w:style>
  <w:style w:type="numbering" w:customStyle="1" w:styleId="1ff2">
    <w:name w:val="ללא רשימה1"/>
    <w:next w:val="a9"/>
    <w:semiHidden/>
    <w:unhideWhenUsed/>
    <w:rsid w:val="00270AC0"/>
  </w:style>
  <w:style w:type="paragraph" w:customStyle="1" w:styleId="afffff8">
    <w:uiPriority w:val="59"/>
    <w:rsid w:val="00270AC0"/>
  </w:style>
  <w:style w:type="table" w:customStyle="1" w:styleId="TableGrid">
    <w:name w:val="TableGrid"/>
    <w:rsid w:val="00270AC0"/>
    <w:rPr>
      <w:rFonts w:ascii="Calibri" w:hAnsi="Calibri" w:cs="Arial"/>
      <w:sz w:val="22"/>
      <w:szCs w:val="22"/>
    </w:rPr>
    <w:tblPr>
      <w:tblCellMar>
        <w:top w:w="0" w:type="dxa"/>
        <w:left w:w="0" w:type="dxa"/>
        <w:bottom w:w="0" w:type="dxa"/>
        <w:right w:w="0" w:type="dxa"/>
      </w:tblCellMar>
    </w:tblPr>
  </w:style>
  <w:style w:type="numbering" w:customStyle="1" w:styleId="2f7">
    <w:name w:val="ללא רשימה2"/>
    <w:next w:val="a9"/>
    <w:semiHidden/>
    <w:rsid w:val="0007010B"/>
  </w:style>
  <w:style w:type="paragraph" w:customStyle="1" w:styleId="1ff3">
    <w:name w:val="רחל1"/>
    <w:basedOn w:val="a6"/>
    <w:rsid w:val="0007010B"/>
    <w:rPr>
      <w:noProof/>
    </w:rPr>
  </w:style>
  <w:style w:type="numbering" w:customStyle="1" w:styleId="3f">
    <w:name w:val="ללא רשימה3"/>
    <w:next w:val="a9"/>
    <w:semiHidden/>
    <w:unhideWhenUsed/>
    <w:rsid w:val="007C2026"/>
  </w:style>
  <w:style w:type="numbering" w:customStyle="1" w:styleId="NoList1">
    <w:name w:val="No List1"/>
    <w:next w:val="a9"/>
    <w:semiHidden/>
    <w:rsid w:val="007C2026"/>
  </w:style>
  <w:style w:type="paragraph" w:customStyle="1" w:styleId="2f8">
    <w:name w:val="???? 2"/>
    <w:basedOn w:val="1ff4"/>
    <w:rsid w:val="007C2026"/>
    <w:pPr>
      <w:tabs>
        <w:tab w:val="clear" w:pos="2268"/>
      </w:tabs>
      <w:ind w:right="2268" w:hanging="851"/>
    </w:pPr>
  </w:style>
  <w:style w:type="paragraph" w:customStyle="1" w:styleId="1ff4">
    <w:name w:val="???? 1"/>
    <w:basedOn w:val="a6"/>
    <w:rsid w:val="007C2026"/>
    <w:pPr>
      <w:widowControl w:val="0"/>
      <w:tabs>
        <w:tab w:val="left" w:pos="2268"/>
        <w:tab w:val="left" w:pos="3119"/>
        <w:tab w:val="left" w:pos="3969"/>
      </w:tabs>
      <w:overflowPunct w:val="0"/>
      <w:autoSpaceDE w:val="0"/>
      <w:autoSpaceDN w:val="0"/>
      <w:bidi w:val="0"/>
      <w:adjustRightInd w:val="0"/>
      <w:spacing w:line="360" w:lineRule="auto"/>
      <w:ind w:right="1418" w:hanging="1418"/>
      <w:jc w:val="both"/>
      <w:textAlignment w:val="baseline"/>
    </w:pPr>
    <w:rPr>
      <w:rFonts w:cs="Times New Roman"/>
      <w:sz w:val="24"/>
      <w:szCs w:val="24"/>
      <w:lang w:eastAsia="en-US"/>
    </w:rPr>
  </w:style>
  <w:style w:type="paragraph" w:customStyle="1" w:styleId="3f0">
    <w:name w:val="???? 3"/>
    <w:basedOn w:val="2f8"/>
    <w:rsid w:val="007C2026"/>
    <w:pPr>
      <w:tabs>
        <w:tab w:val="clear" w:pos="3119"/>
      </w:tabs>
      <w:ind w:right="3119"/>
    </w:pPr>
  </w:style>
  <w:style w:type="paragraph" w:customStyle="1" w:styleId="48">
    <w:name w:val="???? 4"/>
    <w:basedOn w:val="3f0"/>
    <w:rsid w:val="007C2026"/>
    <w:pPr>
      <w:ind w:right="3969"/>
    </w:pPr>
  </w:style>
  <w:style w:type="paragraph" w:customStyle="1" w:styleId="3f1">
    <w:name w:val="פסקה 3"/>
    <w:basedOn w:val="2f1"/>
    <w:rsid w:val="007C2026"/>
    <w:pPr>
      <w:tabs>
        <w:tab w:val="clear" w:pos="2722"/>
        <w:tab w:val="clear" w:pos="3572"/>
        <w:tab w:val="left" w:pos="3742"/>
        <w:tab w:val="left" w:pos="4593"/>
      </w:tabs>
      <w:spacing w:line="360" w:lineRule="atLeast"/>
      <w:ind w:left="2892" w:right="2892"/>
    </w:pPr>
    <w:rPr>
      <w:color w:val="auto"/>
      <w:sz w:val="24"/>
    </w:rPr>
  </w:style>
  <w:style w:type="paragraph" w:customStyle="1" w:styleId="49">
    <w:name w:val="פסקה 4"/>
    <w:basedOn w:val="3f1"/>
    <w:rsid w:val="007C2026"/>
    <w:pPr>
      <w:tabs>
        <w:tab w:val="clear" w:pos="3742"/>
        <w:tab w:val="clear" w:pos="4593"/>
        <w:tab w:val="left" w:pos="4763"/>
      </w:tabs>
      <w:ind w:left="3913" w:right="3913"/>
    </w:pPr>
  </w:style>
  <w:style w:type="paragraph" w:customStyle="1" w:styleId="afffff9">
    <w:name w:val="דף פתיחה"/>
    <w:basedOn w:val="a6"/>
    <w:rsid w:val="007C2026"/>
    <w:pPr>
      <w:tabs>
        <w:tab w:val="left" w:pos="2268"/>
        <w:tab w:val="left" w:pos="7088"/>
        <w:tab w:val="right" w:pos="9072"/>
      </w:tabs>
      <w:spacing w:line="360" w:lineRule="atLeast"/>
      <w:jc w:val="both"/>
    </w:pPr>
    <w:rPr>
      <w:sz w:val="24"/>
      <w:szCs w:val="24"/>
    </w:rPr>
  </w:style>
  <w:style w:type="table" w:customStyle="1" w:styleId="55">
    <w:name w:val="רשת טבלה5"/>
    <w:basedOn w:val="a8"/>
    <w:next w:val="aff1"/>
    <w:rsid w:val="007C202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9">
    <w:name w:val="רמה 2 טקסט תו"/>
    <w:link w:val="2fa"/>
    <w:locked/>
    <w:rsid w:val="009F0DCE"/>
    <w:rPr>
      <w:rFonts w:asciiTheme="minorHAnsi" w:hAnsiTheme="minorHAnsi" w:cstheme="minorBidi"/>
      <w:kern w:val="2"/>
      <w:sz w:val="22"/>
      <w:szCs w:val="22"/>
      <w:lang w:val="x-none"/>
      <w14:ligatures w14:val="standardContextual"/>
    </w:rPr>
  </w:style>
  <w:style w:type="paragraph" w:customStyle="1" w:styleId="2fa">
    <w:name w:val="רמה 2 טקסט"/>
    <w:basedOn w:val="a6"/>
    <w:link w:val="2f9"/>
    <w:qFormat/>
    <w:locked/>
    <w:rsid w:val="009F0DCE"/>
    <w:pPr>
      <w:spacing w:after="120" w:line="256" w:lineRule="auto"/>
      <w:ind w:left="1009"/>
    </w:pPr>
    <w:rPr>
      <w:rFonts w:asciiTheme="minorHAnsi" w:hAnsiTheme="minorHAnsi" w:cstheme="minorBidi"/>
      <w:kern w:val="2"/>
      <w:sz w:val="22"/>
      <w:szCs w:val="22"/>
      <w:lang w:val="x-none" w:eastAsia="en-US"/>
      <w14:ligatures w14:val="standardContextual"/>
    </w:rPr>
  </w:style>
  <w:style w:type="table" w:customStyle="1" w:styleId="1ff5">
    <w:name w:val="טבלת רשת1"/>
    <w:basedOn w:val="a8"/>
    <w:next w:val="aff1"/>
    <w:rsid w:val="00B227A3"/>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a">
    <w:name w:val="Placeholder Text"/>
    <w:basedOn w:val="a7"/>
    <w:uiPriority w:val="99"/>
    <w:semiHidden/>
    <w:rsid w:val="00B227A3"/>
    <w:rPr>
      <w:color w:val="808080"/>
    </w:rPr>
  </w:style>
  <w:style w:type="table" w:customStyle="1" w:styleId="afffffb">
    <w:name w:val="טבלת רשת"/>
    <w:basedOn w:val="a8"/>
    <w:rsid w:val="00BD482B"/>
    <w:pPr>
      <w:bidi/>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תת פרק"/>
    <w:basedOn w:val="a6"/>
    <w:rsid w:val="00BD482B"/>
    <w:rPr>
      <w:rFonts w:eastAsia="Calibri" w:cs="Times New Roman"/>
      <w:b/>
      <w:bCs/>
      <w:sz w:val="22"/>
      <w:szCs w:val="22"/>
      <w:u w:val="single"/>
      <w:lang w:eastAsia="en-US"/>
    </w:rPr>
  </w:style>
  <w:style w:type="character" w:styleId="afffffd">
    <w:name w:val="Mention"/>
    <w:uiPriority w:val="99"/>
    <w:semiHidden/>
    <w:unhideWhenUsed/>
    <w:rsid w:val="00BD482B"/>
    <w:rPr>
      <w:color w:val="2B579A"/>
      <w:shd w:val="clear" w:color="auto" w:fill="E6E6E6"/>
    </w:rPr>
  </w:style>
  <w:style w:type="paragraph" w:customStyle="1" w:styleId="4a">
    <w:name w:val="סגנון4"/>
    <w:basedOn w:val="a6"/>
    <w:rsid w:val="00BD482B"/>
    <w:pPr>
      <w:spacing w:line="360" w:lineRule="auto"/>
      <w:ind w:left="720" w:hanging="720"/>
      <w:jc w:val="both"/>
    </w:pPr>
    <w:rPr>
      <w:b/>
      <w:bCs/>
      <w:sz w:val="28"/>
      <w:u w:val="single"/>
    </w:rPr>
  </w:style>
  <w:style w:type="character" w:styleId="afffffe">
    <w:name w:val="Unresolved Mention"/>
    <w:uiPriority w:val="99"/>
    <w:semiHidden/>
    <w:unhideWhenUsed/>
    <w:rsid w:val="00BD482B"/>
    <w:rPr>
      <w:color w:val="605E5C"/>
      <w:shd w:val="clear" w:color="auto" w:fill="E1DFDD"/>
    </w:rPr>
  </w:style>
  <w:style w:type="character" w:customStyle="1" w:styleId="fontstyle01">
    <w:name w:val="fontstyle01"/>
    <w:rsid w:val="00BD482B"/>
    <w:rPr>
      <w:rFonts w:ascii="Calibri" w:hAnsi="Calibri" w:cs="Calibri" w:hint="default"/>
      <w:b w:val="0"/>
      <w:bCs w:val="0"/>
      <w:i w:val="0"/>
      <w:iCs w:val="0"/>
      <w:color w:val="0563C1"/>
      <w:sz w:val="12"/>
      <w:szCs w:val="12"/>
    </w:rPr>
  </w:style>
  <w:style w:type="paragraph" w:customStyle="1" w:styleId="DekelMifratItems">
    <w:name w:val="DekelMifratItems"/>
    <w:basedOn w:val="a6"/>
    <w:rsid w:val="00BD482B"/>
    <w:pPr>
      <w:keepLines/>
      <w:overflowPunct w:val="0"/>
      <w:autoSpaceDE w:val="0"/>
      <w:autoSpaceDN w:val="0"/>
      <w:adjustRightInd w:val="0"/>
      <w:spacing w:before="120" w:after="120"/>
      <w:ind w:left="992"/>
      <w:textAlignment w:val="baseline"/>
    </w:pPr>
    <w:rPr>
      <w:szCs w:val="22"/>
      <w:lang w:eastAsia="en-US"/>
    </w:rPr>
  </w:style>
  <w:style w:type="numbering" w:customStyle="1" w:styleId="ArialArial1">
    <w:name w:val="סגנון מדורג ממוספר (לטיני) Arial (עברית ושפות אחרות) Arial לפני:...1"/>
    <w:basedOn w:val="a9"/>
    <w:rsid w:val="00BD482B"/>
  </w:style>
  <w:style w:type="numbering" w:customStyle="1" w:styleId="1ff6">
    <w:name w:val="זזז1"/>
    <w:rsid w:val="00BD482B"/>
  </w:style>
  <w:style w:type="paragraph" w:customStyle="1" w:styleId="xl22">
    <w:name w:val="xl22"/>
    <w:basedOn w:val="a6"/>
    <w:rsid w:val="00BD482B"/>
    <w:pPr>
      <w:bidi w:val="0"/>
      <w:spacing w:before="100" w:beforeAutospacing="1" w:after="100" w:afterAutospacing="1"/>
    </w:pPr>
    <w:rPr>
      <w:rFonts w:cs="Meargen Book" w:hint="cs"/>
      <w:sz w:val="24"/>
      <w:szCs w:val="24"/>
      <w:lang w:eastAsia="en-US"/>
    </w:rPr>
  </w:style>
  <w:style w:type="paragraph" w:customStyle="1" w:styleId="Normal3">
    <w:name w:val="Normal3"/>
    <w:basedOn w:val="a6"/>
    <w:rsid w:val="00BD482B"/>
    <w:pPr>
      <w:keepLines/>
      <w:spacing w:before="60"/>
      <w:ind w:left="1584"/>
      <w:jc w:val="both"/>
    </w:pPr>
    <w:rPr>
      <w:smallCaps/>
      <w:snapToGrid w:val="0"/>
      <w:sz w:val="24"/>
      <w:szCs w:val="24"/>
    </w:rPr>
  </w:style>
  <w:style w:type="paragraph" w:customStyle="1" w:styleId="ListHnumber3">
    <w:name w:val="List Hnumber3"/>
    <w:basedOn w:val="Normal3"/>
    <w:rsid w:val="00BD482B"/>
    <w:pPr>
      <w:ind w:left="2007" w:hanging="567"/>
    </w:pPr>
  </w:style>
  <w:style w:type="paragraph" w:customStyle="1" w:styleId="affffff">
    <w:name w:val="פיסקה"/>
    <w:basedOn w:val="a6"/>
    <w:rsid w:val="00BD482B"/>
    <w:pPr>
      <w:spacing w:line="360" w:lineRule="auto"/>
      <w:ind w:left="567" w:hanging="567"/>
    </w:pPr>
    <w:rPr>
      <w:rFonts w:ascii="Arial"/>
      <w:snapToGrid w:val="0"/>
      <w:sz w:val="18"/>
      <w:szCs w:val="24"/>
    </w:rPr>
  </w:style>
  <w:style w:type="character" w:customStyle="1" w:styleId="hps">
    <w:name w:val="hps"/>
    <w:basedOn w:val="a7"/>
    <w:rsid w:val="00BD482B"/>
  </w:style>
  <w:style w:type="paragraph" w:customStyle="1" w:styleId="1ff7">
    <w:name w:val="ציטוט חזק1"/>
    <w:basedOn w:val="a6"/>
    <w:next w:val="a6"/>
    <w:link w:val="IntenseQuoteChar"/>
    <w:qFormat/>
    <w:rsid w:val="00BD482B"/>
    <w:pPr>
      <w:pBdr>
        <w:bottom w:val="single" w:sz="4" w:space="4" w:color="4F81BD"/>
      </w:pBdr>
      <w:spacing w:before="200" w:after="280"/>
      <w:ind w:left="936" w:right="936"/>
    </w:pPr>
    <w:rPr>
      <w:rFonts w:cs="Times New Roman"/>
      <w:b/>
      <w:bCs/>
      <w:i/>
      <w:iCs/>
      <w:color w:val="4F81BD"/>
      <w:sz w:val="24"/>
      <w:szCs w:val="24"/>
      <w:lang w:val="x-none"/>
    </w:rPr>
  </w:style>
  <w:style w:type="character" w:customStyle="1" w:styleId="IntenseQuoteChar">
    <w:name w:val="Intense Quote Char"/>
    <w:link w:val="1ff7"/>
    <w:rsid w:val="00BD482B"/>
    <w:rPr>
      <w:rFonts w:cs="Times New Roman"/>
      <w:b/>
      <w:bCs/>
      <w:i/>
      <w:iCs/>
      <w:color w:val="4F81BD"/>
      <w:sz w:val="24"/>
      <w:szCs w:val="24"/>
      <w:lang w:val="x-none" w:eastAsia="he-IL"/>
    </w:rPr>
  </w:style>
  <w:style w:type="character" w:customStyle="1" w:styleId="1ff8">
    <w:name w:val="הדגשה חזקה1"/>
    <w:qFormat/>
    <w:rsid w:val="00BD482B"/>
    <w:rPr>
      <w:b/>
      <w:bCs/>
      <w:i/>
      <w:iCs/>
      <w:color w:val="4F81BD"/>
    </w:rPr>
  </w:style>
  <w:style w:type="table" w:customStyle="1" w:styleId="ColorfulShading-Accent6">
    <w:name w:val="Colorful Shading - Accent 6"/>
    <w:basedOn w:val="a8"/>
    <w:rsid w:val="00BD482B"/>
    <w:rPr>
      <w:rFonts w:cs="Times New Roma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customStyle="1" w:styleId="ListParagraph1">
    <w:name w:val="List Paragraph1"/>
    <w:basedOn w:val="a6"/>
    <w:link w:val="ListParagraphChar"/>
    <w:rsid w:val="00BD482B"/>
    <w:pPr>
      <w:spacing w:after="200" w:line="276" w:lineRule="auto"/>
      <w:contextualSpacing/>
    </w:pPr>
    <w:rPr>
      <w:rFonts w:ascii="Arial" w:hAnsi="Arial" w:cs="Times New Roman"/>
      <w:b/>
      <w:sz w:val="24"/>
      <w:szCs w:val="24"/>
      <w:lang w:val="he-IL"/>
    </w:rPr>
  </w:style>
  <w:style w:type="paragraph" w:customStyle="1" w:styleId="PART">
    <w:name w:val="PART #"/>
    <w:basedOn w:val="ListParagraph1"/>
    <w:rsid w:val="00BD482B"/>
    <w:pPr>
      <w:numPr>
        <w:numId w:val="63"/>
      </w:numPr>
      <w:tabs>
        <w:tab w:val="num" w:pos="360"/>
        <w:tab w:val="num" w:pos="2130"/>
      </w:tabs>
      <w:ind w:left="2130" w:right="1003" w:hanging="360"/>
    </w:pPr>
  </w:style>
  <w:style w:type="character" w:customStyle="1" w:styleId="ListParagraphChar">
    <w:name w:val="List Paragraph Char"/>
    <w:link w:val="ListParagraph1"/>
    <w:locked/>
    <w:rsid w:val="00BD482B"/>
    <w:rPr>
      <w:rFonts w:ascii="Arial" w:hAnsi="Arial" w:cs="Times New Roman"/>
      <w:b/>
      <w:sz w:val="24"/>
      <w:szCs w:val="24"/>
      <w:lang w:val="he-IL" w:eastAsia="he-IL"/>
    </w:rPr>
  </w:style>
  <w:style w:type="paragraph" w:customStyle="1" w:styleId="Sub-headingxx">
    <w:name w:val="Sub-heading x.x"/>
    <w:basedOn w:val="ListParagraph1"/>
    <w:rsid w:val="00BD482B"/>
    <w:pPr>
      <w:numPr>
        <w:ilvl w:val="1"/>
        <w:numId w:val="63"/>
      </w:numPr>
      <w:tabs>
        <w:tab w:val="clear" w:pos="864"/>
        <w:tab w:val="num" w:pos="360"/>
        <w:tab w:val="num" w:pos="2850"/>
      </w:tabs>
      <w:ind w:left="2850" w:right="1003" w:hanging="360"/>
    </w:pPr>
    <w:rPr>
      <w:sz w:val="20"/>
      <w:szCs w:val="20"/>
    </w:rPr>
  </w:style>
  <w:style w:type="character" w:customStyle="1" w:styleId="Heading1">
    <w:name w:val="Heading #1_"/>
    <w:link w:val="Heading11"/>
    <w:rsid w:val="00BD482B"/>
    <w:rPr>
      <w:rFonts w:ascii="Tahoma" w:eastAsia="Tahoma" w:hAnsi="Tahoma"/>
      <w:b/>
      <w:bCs/>
      <w:sz w:val="48"/>
      <w:szCs w:val="48"/>
      <w:shd w:val="clear" w:color="auto" w:fill="FFFFFF"/>
    </w:rPr>
  </w:style>
  <w:style w:type="character" w:customStyle="1" w:styleId="Heading2">
    <w:name w:val="Heading #2_"/>
    <w:link w:val="Heading20"/>
    <w:rsid w:val="00BD482B"/>
    <w:rPr>
      <w:rFonts w:ascii="Tahoma" w:eastAsia="Tahoma" w:hAnsi="Tahoma"/>
      <w:b/>
      <w:bCs/>
      <w:sz w:val="28"/>
      <w:szCs w:val="28"/>
      <w:shd w:val="clear" w:color="auto" w:fill="FFFFFF"/>
    </w:rPr>
  </w:style>
  <w:style w:type="character" w:customStyle="1" w:styleId="Bodytext2">
    <w:name w:val="Body text (2)_"/>
    <w:rsid w:val="00BD482B"/>
    <w:rPr>
      <w:rFonts w:ascii="Tahoma" w:eastAsia="Tahoma" w:hAnsi="Tahoma" w:cs="Tahoma"/>
      <w:b w:val="0"/>
      <w:bCs w:val="0"/>
      <w:i w:val="0"/>
      <w:iCs w:val="0"/>
      <w:smallCaps w:val="0"/>
      <w:strike w:val="0"/>
      <w:sz w:val="22"/>
      <w:szCs w:val="22"/>
      <w:u w:val="none"/>
    </w:rPr>
  </w:style>
  <w:style w:type="character" w:customStyle="1" w:styleId="Heading3">
    <w:name w:val="Heading #3_"/>
    <w:rsid w:val="00BD482B"/>
    <w:rPr>
      <w:rFonts w:ascii="Tahoma" w:eastAsia="Tahoma" w:hAnsi="Tahoma" w:cs="Tahoma"/>
      <w:b/>
      <w:bCs/>
      <w:i w:val="0"/>
      <w:iCs w:val="0"/>
      <w:smallCaps w:val="0"/>
      <w:strike w:val="0"/>
      <w:sz w:val="28"/>
      <w:szCs w:val="28"/>
      <w:u w:val="none"/>
    </w:rPr>
  </w:style>
  <w:style w:type="character" w:customStyle="1" w:styleId="Heading30">
    <w:name w:val="Heading #3"/>
    <w:rsid w:val="00BD482B"/>
    <w:rPr>
      <w:rFonts w:ascii="Tahoma" w:eastAsia="Tahoma" w:hAnsi="Tahoma" w:cs="Tahoma"/>
      <w:b/>
      <w:bCs/>
      <w:i w:val="0"/>
      <w:iCs w:val="0"/>
      <w:smallCaps w:val="0"/>
      <w:strike w:val="0"/>
      <w:color w:val="000000"/>
      <w:spacing w:val="0"/>
      <w:w w:val="100"/>
      <w:position w:val="0"/>
      <w:sz w:val="28"/>
      <w:szCs w:val="28"/>
      <w:u w:val="single"/>
      <w:lang w:val="he-IL" w:eastAsia="he-IL" w:bidi="he-IL"/>
    </w:rPr>
  </w:style>
  <w:style w:type="character" w:customStyle="1" w:styleId="Bodytext2Bold">
    <w:name w:val="Body text (2) + Bold"/>
    <w:rsid w:val="00BD482B"/>
    <w:rPr>
      <w:rFonts w:ascii="Tahoma" w:eastAsia="Tahoma" w:hAnsi="Tahoma" w:cs="Tahoma"/>
      <w:b/>
      <w:bCs/>
      <w:i w:val="0"/>
      <w:iCs w:val="0"/>
      <w:smallCaps w:val="0"/>
      <w:strike w:val="0"/>
      <w:color w:val="000000"/>
      <w:spacing w:val="0"/>
      <w:w w:val="100"/>
      <w:position w:val="0"/>
      <w:sz w:val="22"/>
      <w:szCs w:val="22"/>
      <w:u w:val="none"/>
      <w:lang w:val="he-IL" w:eastAsia="he-IL" w:bidi="he-IL"/>
    </w:rPr>
  </w:style>
  <w:style w:type="character" w:customStyle="1" w:styleId="Headerorfooter">
    <w:name w:val="Header or footer_"/>
    <w:rsid w:val="00BD482B"/>
    <w:rPr>
      <w:rFonts w:ascii="Tahoma" w:eastAsia="Tahoma" w:hAnsi="Tahoma" w:cs="Tahoma"/>
      <w:b w:val="0"/>
      <w:bCs w:val="0"/>
      <w:i w:val="0"/>
      <w:iCs w:val="0"/>
      <w:smallCaps w:val="0"/>
      <w:strike w:val="0"/>
      <w:sz w:val="21"/>
      <w:szCs w:val="21"/>
      <w:u w:val="none"/>
      <w:lang w:val="en-US" w:eastAsia="en-US" w:bidi="en-US"/>
    </w:rPr>
  </w:style>
  <w:style w:type="character" w:customStyle="1" w:styleId="Headerorfooter0">
    <w:name w:val="Header or footer"/>
    <w:rsid w:val="00BD482B"/>
    <w:rPr>
      <w:rFonts w:ascii="Tahoma" w:eastAsia="Tahoma" w:hAnsi="Tahoma" w:cs="Tahoma"/>
      <w:b w:val="0"/>
      <w:bCs w:val="0"/>
      <w:i w:val="0"/>
      <w:iCs w:val="0"/>
      <w:smallCaps w:val="0"/>
      <w:strike w:val="0"/>
      <w:color w:val="000000"/>
      <w:spacing w:val="0"/>
      <w:w w:val="100"/>
      <w:position w:val="0"/>
      <w:sz w:val="21"/>
      <w:szCs w:val="21"/>
      <w:u w:val="none"/>
      <w:lang w:val="en-US" w:eastAsia="en-US" w:bidi="en-US"/>
    </w:rPr>
  </w:style>
  <w:style w:type="character" w:customStyle="1" w:styleId="Bodytext3">
    <w:name w:val="Body text (3)_"/>
    <w:link w:val="Bodytext30"/>
    <w:rsid w:val="00BD482B"/>
    <w:rPr>
      <w:rFonts w:ascii="Tahoma" w:eastAsia="Tahoma" w:hAnsi="Tahoma"/>
      <w:b/>
      <w:bCs/>
      <w:sz w:val="22"/>
      <w:szCs w:val="22"/>
      <w:shd w:val="clear" w:color="auto" w:fill="FFFFFF"/>
    </w:rPr>
  </w:style>
  <w:style w:type="character" w:customStyle="1" w:styleId="Heading4">
    <w:name w:val="Heading #4_"/>
    <w:link w:val="Heading40"/>
    <w:rsid w:val="00BD482B"/>
    <w:rPr>
      <w:rFonts w:ascii="Tahoma" w:eastAsia="Tahoma" w:hAnsi="Tahoma"/>
      <w:b/>
      <w:bCs/>
      <w:sz w:val="22"/>
      <w:szCs w:val="22"/>
      <w:shd w:val="clear" w:color="auto" w:fill="FFFFFF"/>
    </w:rPr>
  </w:style>
  <w:style w:type="character" w:customStyle="1" w:styleId="Bodytext20">
    <w:name w:val="Body text (2)"/>
    <w:rsid w:val="00BD482B"/>
    <w:rPr>
      <w:rFonts w:ascii="Tahoma" w:eastAsia="Tahoma" w:hAnsi="Tahoma" w:cs="Tahoma"/>
      <w:b w:val="0"/>
      <w:bCs w:val="0"/>
      <w:i w:val="0"/>
      <w:iCs w:val="0"/>
      <w:smallCaps w:val="0"/>
      <w:strike w:val="0"/>
      <w:color w:val="000000"/>
      <w:spacing w:val="0"/>
      <w:w w:val="100"/>
      <w:position w:val="0"/>
      <w:sz w:val="22"/>
      <w:szCs w:val="22"/>
      <w:u w:val="single"/>
      <w:lang w:val="he-IL" w:eastAsia="he-IL" w:bidi="he-IL"/>
    </w:rPr>
  </w:style>
  <w:style w:type="character" w:customStyle="1" w:styleId="Heading4NotBold">
    <w:name w:val="Heading #4 + Not Bold"/>
    <w:rsid w:val="00BD482B"/>
    <w:rPr>
      <w:rFonts w:ascii="Tahoma" w:eastAsia="Tahoma" w:hAnsi="Tahoma" w:cs="Tahoma"/>
      <w:b/>
      <w:bCs/>
      <w:i w:val="0"/>
      <w:iCs w:val="0"/>
      <w:smallCaps w:val="0"/>
      <w:strike w:val="0"/>
      <w:color w:val="000000"/>
      <w:spacing w:val="0"/>
      <w:w w:val="100"/>
      <w:position w:val="0"/>
      <w:sz w:val="22"/>
      <w:szCs w:val="22"/>
      <w:u w:val="none"/>
      <w:lang w:val="he-IL" w:eastAsia="he-IL" w:bidi="he-IL"/>
    </w:rPr>
  </w:style>
  <w:style w:type="character" w:customStyle="1" w:styleId="Bodytext2SmallCaps">
    <w:name w:val="Body text (2) + Small Caps"/>
    <w:rsid w:val="00BD482B"/>
    <w:rPr>
      <w:rFonts w:ascii="Tahoma" w:eastAsia="Tahoma" w:hAnsi="Tahoma" w:cs="Tahoma"/>
      <w:b w:val="0"/>
      <w:bCs w:val="0"/>
      <w:i w:val="0"/>
      <w:iCs w:val="0"/>
      <w:smallCaps/>
      <w:strike w:val="0"/>
      <w:color w:val="000000"/>
      <w:spacing w:val="0"/>
      <w:w w:val="100"/>
      <w:position w:val="0"/>
      <w:sz w:val="22"/>
      <w:szCs w:val="22"/>
      <w:u w:val="none"/>
      <w:lang w:val="en-US" w:eastAsia="en-US" w:bidi="en-US"/>
    </w:rPr>
  </w:style>
  <w:style w:type="paragraph" w:customStyle="1" w:styleId="Heading11">
    <w:name w:val="Heading #1"/>
    <w:basedOn w:val="a6"/>
    <w:link w:val="Heading1"/>
    <w:rsid w:val="00BD482B"/>
    <w:pPr>
      <w:widowControl w:val="0"/>
      <w:shd w:val="clear" w:color="auto" w:fill="FFFFFF"/>
      <w:spacing w:line="0" w:lineRule="atLeast"/>
      <w:jc w:val="center"/>
      <w:outlineLvl w:val="0"/>
    </w:pPr>
    <w:rPr>
      <w:rFonts w:ascii="Tahoma" w:eastAsia="Tahoma" w:hAnsi="Tahoma" w:cs="Miriam"/>
      <w:b/>
      <w:bCs/>
      <w:sz w:val="48"/>
      <w:szCs w:val="48"/>
      <w:shd w:val="clear" w:color="auto" w:fill="FFFFFF"/>
      <w:lang w:eastAsia="en-US"/>
    </w:rPr>
  </w:style>
  <w:style w:type="paragraph" w:customStyle="1" w:styleId="Heading20">
    <w:name w:val="Heading #2"/>
    <w:basedOn w:val="a6"/>
    <w:link w:val="Heading2"/>
    <w:rsid w:val="00BD482B"/>
    <w:pPr>
      <w:widowControl w:val="0"/>
      <w:shd w:val="clear" w:color="auto" w:fill="FFFFFF"/>
      <w:spacing w:line="394" w:lineRule="exact"/>
      <w:outlineLvl w:val="1"/>
    </w:pPr>
    <w:rPr>
      <w:rFonts w:ascii="Tahoma" w:eastAsia="Tahoma" w:hAnsi="Tahoma" w:cs="Miriam"/>
      <w:b/>
      <w:bCs/>
      <w:sz w:val="28"/>
      <w:shd w:val="clear" w:color="auto" w:fill="FFFFFF"/>
      <w:lang w:eastAsia="en-US"/>
    </w:rPr>
  </w:style>
  <w:style w:type="paragraph" w:customStyle="1" w:styleId="Bodytext30">
    <w:name w:val="Body text (3)"/>
    <w:basedOn w:val="a6"/>
    <w:link w:val="Bodytext3"/>
    <w:rsid w:val="00BD482B"/>
    <w:pPr>
      <w:widowControl w:val="0"/>
      <w:shd w:val="clear" w:color="auto" w:fill="FFFFFF"/>
      <w:spacing w:line="394" w:lineRule="exact"/>
      <w:jc w:val="both"/>
    </w:pPr>
    <w:rPr>
      <w:rFonts w:ascii="Tahoma" w:eastAsia="Tahoma" w:hAnsi="Tahoma" w:cs="Miriam"/>
      <w:b/>
      <w:bCs/>
      <w:sz w:val="22"/>
      <w:szCs w:val="22"/>
      <w:shd w:val="clear" w:color="auto" w:fill="FFFFFF"/>
      <w:lang w:eastAsia="en-US"/>
    </w:rPr>
  </w:style>
  <w:style w:type="paragraph" w:customStyle="1" w:styleId="Heading40">
    <w:name w:val="Heading #4"/>
    <w:basedOn w:val="a6"/>
    <w:link w:val="Heading4"/>
    <w:rsid w:val="00BD482B"/>
    <w:pPr>
      <w:widowControl w:val="0"/>
      <w:shd w:val="clear" w:color="auto" w:fill="FFFFFF"/>
      <w:spacing w:line="398" w:lineRule="exact"/>
      <w:ind w:hanging="1080"/>
      <w:jc w:val="both"/>
      <w:outlineLvl w:val="3"/>
    </w:pPr>
    <w:rPr>
      <w:rFonts w:ascii="Tahoma" w:eastAsia="Tahoma" w:hAnsi="Tahoma" w:cs="Miriam"/>
      <w:b/>
      <w:bCs/>
      <w:sz w:val="22"/>
      <w:szCs w:val="22"/>
      <w:shd w:val="clear" w:color="auto" w:fill="FFFFFF"/>
      <w:lang w:eastAsia="en-US"/>
    </w:rPr>
  </w:style>
  <w:style w:type="paragraph" w:customStyle="1" w:styleId="affffff0">
    <w:name w:val="חלק #"/>
    <w:basedOn w:val="ListParagraph1"/>
    <w:rsid w:val="00BD482B"/>
    <w:rPr>
      <w:rFonts w:eastAsia="Calibri"/>
    </w:rPr>
  </w:style>
  <w:style w:type="numbering" w:customStyle="1" w:styleId="ArialArial2">
    <w:name w:val="סגנון מדורג ממוספר (לטיני) Arial (עברית ושפות אחרות) Arial לפני:...2"/>
    <w:basedOn w:val="a9"/>
    <w:rsid w:val="00BD482B"/>
  </w:style>
  <w:style w:type="numbering" w:customStyle="1" w:styleId="2fb">
    <w:name w:val="זזז2"/>
    <w:rsid w:val="00BD482B"/>
  </w:style>
  <w:style w:type="character" w:customStyle="1" w:styleId="Absatz-Standardschriftart">
    <w:name w:val="Absatz-Standardschriftart"/>
    <w:rsid w:val="00BD482B"/>
  </w:style>
  <w:style w:type="character" w:customStyle="1" w:styleId="WW-Absatz-Standardschriftart">
    <w:name w:val="WW-Absatz-Standardschriftart"/>
    <w:rsid w:val="00BD482B"/>
  </w:style>
  <w:style w:type="character" w:customStyle="1" w:styleId="WW-Absatz-Standardschriftart1">
    <w:name w:val="WW-Absatz-Standardschriftart1"/>
    <w:rsid w:val="00BD482B"/>
  </w:style>
  <w:style w:type="character" w:customStyle="1" w:styleId="1ff9">
    <w:name w:val="גופן ברירת המחדל של קטע1"/>
    <w:rsid w:val="00BD482B"/>
  </w:style>
  <w:style w:type="paragraph" w:customStyle="1" w:styleId="1ffa">
    <w:name w:val="כיתוב1"/>
    <w:basedOn w:val="a6"/>
    <w:rsid w:val="00BD482B"/>
    <w:pPr>
      <w:suppressLineNumbers/>
      <w:suppressAutoHyphens/>
      <w:spacing w:before="120" w:after="120"/>
      <w:jc w:val="right"/>
    </w:pPr>
    <w:rPr>
      <w:rFonts w:cs="lucidagrande"/>
      <w:i/>
      <w:iCs/>
      <w:sz w:val="24"/>
      <w:szCs w:val="24"/>
    </w:rPr>
  </w:style>
  <w:style w:type="paragraph" w:customStyle="1" w:styleId="Index">
    <w:name w:val="Index"/>
    <w:basedOn w:val="a6"/>
    <w:rsid w:val="00BD482B"/>
    <w:pPr>
      <w:suppressLineNumbers/>
      <w:suppressAutoHyphens/>
      <w:jc w:val="right"/>
    </w:pPr>
    <w:rPr>
      <w:rFonts w:cs="lucidagrande"/>
      <w:sz w:val="24"/>
      <w:szCs w:val="24"/>
    </w:rPr>
  </w:style>
  <w:style w:type="paragraph" w:customStyle="1" w:styleId="Framecontents">
    <w:name w:val="Frame contents"/>
    <w:basedOn w:val="af4"/>
    <w:rsid w:val="00BD482B"/>
    <w:pPr>
      <w:suppressAutoHyphens/>
      <w:spacing w:after="120" w:line="240" w:lineRule="auto"/>
      <w:jc w:val="right"/>
    </w:pPr>
    <w:rPr>
      <w:rFonts w:cs="Times New Roman"/>
      <w:szCs w:val="24"/>
    </w:rPr>
  </w:style>
  <w:style w:type="paragraph" w:styleId="HTML">
    <w:name w:val="HTML Preformatted"/>
    <w:basedOn w:val="a6"/>
    <w:link w:val="HTML0"/>
    <w:uiPriority w:val="99"/>
    <w:unhideWhenUsed/>
    <w:rsid w:val="00BD4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Cs w:val="20"/>
      <w:lang w:eastAsia="en-US"/>
    </w:rPr>
  </w:style>
  <w:style w:type="character" w:customStyle="1" w:styleId="HTML0">
    <w:name w:val="HTML מעוצב מראש תו"/>
    <w:basedOn w:val="a7"/>
    <w:link w:val="HTML"/>
    <w:uiPriority w:val="99"/>
    <w:rsid w:val="00BD482B"/>
    <w:rPr>
      <w:rFonts w:ascii="Courier New" w:hAnsi="Courier New" w:cs="Courier New"/>
    </w:rPr>
  </w:style>
  <w:style w:type="paragraph" w:customStyle="1" w:styleId="114">
    <w:name w:val="כיתוב11"/>
    <w:basedOn w:val="a6"/>
    <w:rsid w:val="00BD482B"/>
    <w:pPr>
      <w:suppressLineNumbers/>
      <w:suppressAutoHyphens/>
      <w:spacing w:before="120" w:after="120"/>
      <w:jc w:val="right"/>
    </w:pPr>
    <w:rPr>
      <w:rFonts w:cs="lucidagrande"/>
      <w:i/>
      <w:iCs/>
      <w:sz w:val="24"/>
      <w:szCs w:val="24"/>
    </w:rPr>
  </w:style>
  <w:style w:type="table" w:customStyle="1" w:styleId="115">
    <w:name w:val="רשת טבלה11"/>
    <w:basedOn w:val="a8"/>
    <w:next w:val="afffffb"/>
    <w:uiPriority w:val="39"/>
    <w:rsid w:val="00BD482B"/>
    <w:pPr>
      <w:bidi/>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BD482B"/>
    <w:pPr>
      <w:autoSpaceDE w:val="0"/>
      <w:autoSpaceDN w:val="0"/>
      <w:adjustRightInd w:val="0"/>
    </w:pPr>
    <w:rPr>
      <w:rFonts w:cs="Times New Roman"/>
      <w:color w:val="000000"/>
      <w:sz w:val="24"/>
      <w:szCs w:val="24"/>
    </w:rPr>
  </w:style>
  <w:style w:type="character" w:customStyle="1" w:styleId="itemfamilyheader">
    <w:name w:val="itemfamilyheader"/>
    <w:basedOn w:val="a7"/>
    <w:rsid w:val="00BD482B"/>
  </w:style>
  <w:style w:type="paragraph" w:customStyle="1" w:styleId="font5">
    <w:name w:val="font5"/>
    <w:basedOn w:val="a6"/>
    <w:rsid w:val="00BD482B"/>
    <w:pPr>
      <w:bidi w:val="0"/>
      <w:spacing w:before="100" w:beforeAutospacing="1" w:after="100" w:afterAutospacing="1"/>
    </w:pPr>
    <w:rPr>
      <w:rFonts w:ascii="Arial" w:hAnsi="Arial" w:cs="Arial"/>
      <w:sz w:val="24"/>
      <w:szCs w:val="24"/>
      <w:lang w:eastAsia="en-US"/>
    </w:rPr>
  </w:style>
  <w:style w:type="paragraph" w:customStyle="1" w:styleId="font6">
    <w:name w:val="font6"/>
    <w:basedOn w:val="a6"/>
    <w:rsid w:val="00BD482B"/>
    <w:pPr>
      <w:bidi w:val="0"/>
      <w:spacing w:before="100" w:beforeAutospacing="1" w:after="100" w:afterAutospacing="1"/>
    </w:pPr>
    <w:rPr>
      <w:rFonts w:ascii="Comic Sans MS" w:hAnsi="Comic Sans MS" w:cs="Times New Roman"/>
      <w:sz w:val="24"/>
      <w:szCs w:val="24"/>
      <w:lang w:eastAsia="en-US"/>
    </w:rPr>
  </w:style>
  <w:style w:type="paragraph" w:customStyle="1" w:styleId="font7">
    <w:name w:val="font7"/>
    <w:basedOn w:val="a6"/>
    <w:rsid w:val="00BD482B"/>
    <w:pPr>
      <w:bidi w:val="0"/>
      <w:spacing w:before="100" w:beforeAutospacing="1" w:after="100" w:afterAutospacing="1"/>
    </w:pPr>
    <w:rPr>
      <w:rFonts w:ascii="Arial" w:hAnsi="Arial" w:cs="Arial"/>
      <w:b/>
      <w:bCs/>
      <w:sz w:val="24"/>
      <w:szCs w:val="24"/>
      <w:lang w:eastAsia="en-US"/>
    </w:rPr>
  </w:style>
  <w:style w:type="paragraph" w:customStyle="1" w:styleId="xl63">
    <w:name w:val="xl6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cs="Times New Roman"/>
      <w:sz w:val="24"/>
      <w:szCs w:val="24"/>
      <w:lang w:eastAsia="en-US"/>
    </w:rPr>
  </w:style>
  <w:style w:type="paragraph" w:customStyle="1" w:styleId="xl64">
    <w:name w:val="xl6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Times New Roman"/>
      <w:sz w:val="24"/>
      <w:szCs w:val="24"/>
      <w:lang w:eastAsia="en-US"/>
    </w:rPr>
  </w:style>
  <w:style w:type="paragraph" w:customStyle="1" w:styleId="xl65">
    <w:name w:val="xl6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paragraph" w:customStyle="1" w:styleId="xl66">
    <w:name w:val="xl6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sz w:val="24"/>
      <w:szCs w:val="24"/>
      <w:u w:val="single"/>
      <w:lang w:eastAsia="en-US"/>
    </w:rPr>
  </w:style>
  <w:style w:type="paragraph" w:customStyle="1" w:styleId="xl67">
    <w:name w:val="xl67"/>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Times New Roman"/>
      <w:sz w:val="24"/>
      <w:szCs w:val="24"/>
      <w:lang w:eastAsia="en-US"/>
    </w:rPr>
  </w:style>
  <w:style w:type="paragraph" w:customStyle="1" w:styleId="xl68">
    <w:name w:val="xl68"/>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70">
    <w:name w:val="xl70"/>
    <w:basedOn w:val="a6"/>
    <w:rsid w:val="00BD482B"/>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71">
    <w:name w:val="xl71"/>
    <w:basedOn w:val="a6"/>
    <w:rsid w:val="00BD482B"/>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pPr>
    <w:rPr>
      <w:rFonts w:cs="Times New Roman"/>
      <w:sz w:val="24"/>
      <w:szCs w:val="24"/>
      <w:lang w:eastAsia="en-US"/>
    </w:rPr>
  </w:style>
  <w:style w:type="paragraph" w:customStyle="1" w:styleId="xl72">
    <w:name w:val="xl72"/>
    <w:basedOn w:val="a6"/>
    <w:rsid w:val="00BD482B"/>
    <w:pPr>
      <w:bidi w:val="0"/>
      <w:spacing w:before="100" w:beforeAutospacing="1" w:after="100" w:afterAutospacing="1"/>
      <w:jc w:val="right"/>
    </w:pPr>
    <w:rPr>
      <w:rFonts w:cs="Times New Roman"/>
      <w:sz w:val="24"/>
      <w:szCs w:val="24"/>
      <w:lang w:eastAsia="en-US"/>
    </w:rPr>
  </w:style>
  <w:style w:type="paragraph" w:customStyle="1" w:styleId="xl73">
    <w:name w:val="xl73"/>
    <w:basedOn w:val="a6"/>
    <w:rsid w:val="00BD482B"/>
    <w:pPr>
      <w:bidi w:val="0"/>
      <w:spacing w:before="100" w:beforeAutospacing="1" w:after="100" w:afterAutospacing="1"/>
      <w:jc w:val="right"/>
    </w:pPr>
    <w:rPr>
      <w:rFonts w:ascii="Arial" w:hAnsi="Arial" w:cs="Arial"/>
      <w:b/>
      <w:bCs/>
      <w:color w:val="FF0000"/>
      <w:sz w:val="24"/>
      <w:szCs w:val="24"/>
      <w:lang w:eastAsia="en-US"/>
    </w:rPr>
  </w:style>
  <w:style w:type="paragraph" w:customStyle="1" w:styleId="xl74">
    <w:name w:val="xl7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sz w:val="24"/>
      <w:szCs w:val="24"/>
      <w:u w:val="single"/>
      <w:lang w:eastAsia="en-US"/>
    </w:rPr>
  </w:style>
  <w:style w:type="paragraph" w:customStyle="1" w:styleId="xl75">
    <w:name w:val="xl7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cs="Times New Roman"/>
      <w:sz w:val="24"/>
      <w:szCs w:val="24"/>
      <w:lang w:eastAsia="en-US"/>
    </w:rPr>
  </w:style>
  <w:style w:type="paragraph" w:customStyle="1" w:styleId="xl76">
    <w:name w:val="xl7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sz w:val="24"/>
      <w:szCs w:val="24"/>
      <w:lang w:eastAsia="en-US"/>
    </w:rPr>
  </w:style>
  <w:style w:type="paragraph" w:customStyle="1" w:styleId="xl77">
    <w:name w:val="xl77"/>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cs="Times New Roman"/>
      <w:sz w:val="24"/>
      <w:szCs w:val="24"/>
      <w:lang w:eastAsia="en-US"/>
    </w:rPr>
  </w:style>
  <w:style w:type="paragraph" w:customStyle="1" w:styleId="xl78">
    <w:name w:val="xl78"/>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color w:val="FF0000"/>
      <w:sz w:val="24"/>
      <w:szCs w:val="24"/>
      <w:lang w:eastAsia="en-US"/>
    </w:rPr>
  </w:style>
  <w:style w:type="paragraph" w:customStyle="1" w:styleId="xl79">
    <w:name w:val="xl79"/>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rFonts w:cs="Times New Roman"/>
      <w:sz w:val="24"/>
      <w:szCs w:val="24"/>
      <w:lang w:eastAsia="en-US"/>
    </w:rPr>
  </w:style>
  <w:style w:type="paragraph" w:customStyle="1" w:styleId="xl80">
    <w:name w:val="xl80"/>
    <w:basedOn w:val="a6"/>
    <w:rsid w:val="00BD482B"/>
    <w:pPr>
      <w:bidi w:val="0"/>
      <w:spacing w:before="100" w:beforeAutospacing="1" w:after="100" w:afterAutospacing="1"/>
      <w:jc w:val="center"/>
    </w:pPr>
    <w:rPr>
      <w:rFonts w:cs="Times New Roman"/>
      <w:sz w:val="24"/>
      <w:szCs w:val="24"/>
      <w:lang w:eastAsia="en-US"/>
    </w:rPr>
  </w:style>
  <w:style w:type="paragraph" w:customStyle="1" w:styleId="xl81">
    <w:name w:val="xl81"/>
    <w:basedOn w:val="a6"/>
    <w:rsid w:val="00BD482B"/>
    <w:pPr>
      <w:bidi w:val="0"/>
      <w:spacing w:before="100" w:beforeAutospacing="1" w:after="100" w:afterAutospacing="1"/>
      <w:jc w:val="center"/>
    </w:pPr>
    <w:rPr>
      <w:rFonts w:cs="Times New Roman"/>
      <w:sz w:val="24"/>
      <w:szCs w:val="24"/>
      <w:lang w:eastAsia="en-US"/>
    </w:rPr>
  </w:style>
  <w:style w:type="paragraph" w:customStyle="1" w:styleId="xl82">
    <w:name w:val="xl82"/>
    <w:basedOn w:val="a6"/>
    <w:rsid w:val="00BD482B"/>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jc w:val="center"/>
    </w:pPr>
    <w:rPr>
      <w:rFonts w:cs="Times New Roman"/>
      <w:sz w:val="24"/>
      <w:szCs w:val="24"/>
      <w:lang w:eastAsia="en-US"/>
    </w:rPr>
  </w:style>
  <w:style w:type="paragraph" w:customStyle="1" w:styleId="xl83">
    <w:name w:val="xl8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sz w:val="24"/>
      <w:szCs w:val="24"/>
      <w:u w:val="single"/>
      <w:lang w:eastAsia="en-US"/>
    </w:rPr>
  </w:style>
  <w:style w:type="paragraph" w:customStyle="1" w:styleId="xl84">
    <w:name w:val="xl8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Times New Roman"/>
      <w:sz w:val="24"/>
      <w:szCs w:val="24"/>
      <w:lang w:eastAsia="en-US"/>
    </w:rPr>
  </w:style>
  <w:style w:type="paragraph" w:customStyle="1" w:styleId="xl85">
    <w:name w:val="xl8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ascii="Arial" w:hAnsi="Arial" w:cs="Arial"/>
      <w:sz w:val="24"/>
      <w:szCs w:val="24"/>
      <w:lang w:eastAsia="en-US"/>
    </w:rPr>
  </w:style>
  <w:style w:type="paragraph" w:customStyle="1" w:styleId="xl86">
    <w:name w:val="xl8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cs="Times New Roman"/>
      <w:sz w:val="24"/>
      <w:szCs w:val="24"/>
      <w:lang w:eastAsia="en-US"/>
    </w:rPr>
  </w:style>
  <w:style w:type="paragraph" w:customStyle="1" w:styleId="xl87">
    <w:name w:val="xl87"/>
    <w:basedOn w:val="a6"/>
    <w:rsid w:val="00BD482B"/>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jc w:val="center"/>
      <w:textAlignment w:val="top"/>
    </w:pPr>
    <w:rPr>
      <w:rFonts w:cs="Times New Roman"/>
      <w:sz w:val="24"/>
      <w:szCs w:val="24"/>
      <w:lang w:eastAsia="en-US"/>
    </w:rPr>
  </w:style>
  <w:style w:type="paragraph" w:customStyle="1" w:styleId="xl88">
    <w:name w:val="xl88"/>
    <w:basedOn w:val="a6"/>
    <w:rsid w:val="00BD482B"/>
    <w:pPr>
      <w:bidi w:val="0"/>
      <w:spacing w:before="100" w:beforeAutospacing="1" w:after="100" w:afterAutospacing="1"/>
      <w:jc w:val="center"/>
      <w:textAlignment w:val="center"/>
    </w:pPr>
    <w:rPr>
      <w:rFonts w:cs="Times New Roman"/>
      <w:sz w:val="24"/>
      <w:szCs w:val="24"/>
      <w:lang w:eastAsia="en-US"/>
    </w:rPr>
  </w:style>
  <w:style w:type="paragraph" w:customStyle="1" w:styleId="xl89">
    <w:name w:val="xl89"/>
    <w:basedOn w:val="a6"/>
    <w:rsid w:val="00BD482B"/>
    <w:pP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90">
    <w:name w:val="xl90"/>
    <w:basedOn w:val="a6"/>
    <w:rsid w:val="00BD482B"/>
    <w:pP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91">
    <w:name w:val="xl91"/>
    <w:basedOn w:val="a6"/>
    <w:rsid w:val="00BD482B"/>
    <w:pPr>
      <w:bidi w:val="0"/>
      <w:spacing w:before="100" w:beforeAutospacing="1" w:after="100" w:afterAutospacing="1"/>
    </w:pPr>
    <w:rPr>
      <w:rFonts w:ascii="Arial" w:hAnsi="Arial" w:cs="Arial"/>
      <w:sz w:val="24"/>
      <w:szCs w:val="24"/>
      <w:lang w:eastAsia="en-US"/>
    </w:rPr>
  </w:style>
  <w:style w:type="paragraph" w:customStyle="1" w:styleId="xl92">
    <w:name w:val="xl92"/>
    <w:basedOn w:val="a6"/>
    <w:rsid w:val="00BD482B"/>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pPr>
    <w:rPr>
      <w:rFonts w:ascii="Arial" w:hAnsi="Arial" w:cs="Arial"/>
      <w:sz w:val="24"/>
      <w:szCs w:val="24"/>
      <w:lang w:eastAsia="en-US"/>
    </w:rPr>
  </w:style>
  <w:style w:type="paragraph" w:customStyle="1" w:styleId="xl93">
    <w:name w:val="xl9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sz w:val="24"/>
      <w:szCs w:val="24"/>
      <w:u w:val="single"/>
      <w:lang w:eastAsia="en-US"/>
    </w:rPr>
  </w:style>
  <w:style w:type="paragraph" w:customStyle="1" w:styleId="xl94">
    <w:name w:val="xl9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sz w:val="24"/>
      <w:szCs w:val="24"/>
      <w:lang w:eastAsia="en-US"/>
    </w:rPr>
  </w:style>
  <w:style w:type="paragraph" w:customStyle="1" w:styleId="xl95">
    <w:name w:val="xl9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color w:val="FF0000"/>
      <w:sz w:val="24"/>
      <w:szCs w:val="24"/>
      <w:lang w:eastAsia="en-US"/>
    </w:rPr>
  </w:style>
  <w:style w:type="paragraph" w:customStyle="1" w:styleId="xl96">
    <w:name w:val="xl9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sz w:val="24"/>
      <w:szCs w:val="24"/>
      <w:u w:val="single"/>
      <w:lang w:eastAsia="en-US"/>
    </w:rPr>
  </w:style>
  <w:style w:type="paragraph" w:customStyle="1" w:styleId="xl97">
    <w:name w:val="xl97"/>
    <w:basedOn w:val="a6"/>
    <w:rsid w:val="00BD482B"/>
    <w:pPr>
      <w:bidi w:val="0"/>
      <w:spacing w:before="100" w:beforeAutospacing="1" w:after="100" w:afterAutospacing="1"/>
    </w:pPr>
    <w:rPr>
      <w:rFonts w:ascii="Arial" w:hAnsi="Arial" w:cs="Arial"/>
      <w:sz w:val="24"/>
      <w:szCs w:val="24"/>
      <w:lang w:eastAsia="en-US"/>
    </w:rPr>
  </w:style>
  <w:style w:type="paragraph" w:customStyle="1" w:styleId="xl98">
    <w:name w:val="xl98"/>
    <w:basedOn w:val="a6"/>
    <w:rsid w:val="00BD482B"/>
    <w:pPr>
      <w:bidi w:val="0"/>
      <w:spacing w:before="100" w:beforeAutospacing="1" w:after="100" w:afterAutospacing="1"/>
      <w:jc w:val="right"/>
    </w:pPr>
    <w:rPr>
      <w:rFonts w:ascii="Arial" w:hAnsi="Arial" w:cs="Arial"/>
      <w:b/>
      <w:bCs/>
      <w:color w:val="FF0000"/>
      <w:sz w:val="24"/>
      <w:szCs w:val="24"/>
      <w:lang w:eastAsia="en-US"/>
    </w:rPr>
  </w:style>
  <w:style w:type="paragraph" w:customStyle="1" w:styleId="xl99">
    <w:name w:val="xl99"/>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sz w:val="24"/>
      <w:szCs w:val="24"/>
      <w:u w:val="single"/>
      <w:lang w:eastAsia="en-US"/>
    </w:rPr>
  </w:style>
  <w:style w:type="paragraph" w:customStyle="1" w:styleId="xl100">
    <w:name w:val="xl100"/>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rFonts w:ascii="Arial" w:hAnsi="Arial" w:cs="Arial"/>
      <w:sz w:val="24"/>
      <w:szCs w:val="24"/>
      <w:lang w:eastAsia="en-US"/>
    </w:rPr>
  </w:style>
  <w:style w:type="paragraph" w:customStyle="1" w:styleId="xl101">
    <w:name w:val="xl101"/>
    <w:basedOn w:val="a6"/>
    <w:rsid w:val="00BD482B"/>
    <w:pPr>
      <w:bidi w:val="0"/>
      <w:spacing w:before="100" w:beforeAutospacing="1" w:after="100" w:afterAutospacing="1"/>
      <w:textAlignment w:val="top"/>
    </w:pPr>
    <w:rPr>
      <w:rFonts w:ascii="Arial" w:hAnsi="Arial" w:cs="Arial"/>
      <w:sz w:val="24"/>
      <w:szCs w:val="24"/>
      <w:lang w:eastAsia="en-US"/>
    </w:rPr>
  </w:style>
  <w:style w:type="paragraph" w:customStyle="1" w:styleId="xl102">
    <w:name w:val="xl102"/>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textAlignment w:val="top"/>
    </w:pPr>
    <w:rPr>
      <w:rFonts w:ascii="Arial" w:hAnsi="Arial" w:cs="Arial"/>
      <w:sz w:val="24"/>
      <w:szCs w:val="24"/>
      <w:lang w:eastAsia="en-US"/>
    </w:rPr>
  </w:style>
  <w:style w:type="paragraph" w:customStyle="1" w:styleId="xl103">
    <w:name w:val="xl10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sz w:val="24"/>
      <w:szCs w:val="24"/>
      <w:lang w:eastAsia="en-US"/>
    </w:rPr>
  </w:style>
  <w:style w:type="paragraph" w:customStyle="1" w:styleId="xl104">
    <w:name w:val="xl104"/>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center"/>
    </w:pPr>
    <w:rPr>
      <w:rFonts w:ascii="Arial" w:hAnsi="Arial" w:cs="Arial"/>
      <w:b/>
      <w:bCs/>
      <w:sz w:val="24"/>
      <w:szCs w:val="24"/>
      <w:u w:val="single"/>
      <w:lang w:eastAsia="en-US"/>
    </w:rPr>
  </w:style>
  <w:style w:type="paragraph" w:customStyle="1" w:styleId="xl105">
    <w:name w:val="xl10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paragraph" w:customStyle="1" w:styleId="xl106">
    <w:name w:val="xl106"/>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Comic Sans MS" w:hAnsi="Comic Sans MS" w:cs="Times New Roman"/>
      <w:sz w:val="24"/>
      <w:szCs w:val="24"/>
      <w:lang w:eastAsia="en-US"/>
    </w:rPr>
  </w:style>
  <w:style w:type="paragraph" w:customStyle="1" w:styleId="xl107">
    <w:name w:val="xl107"/>
    <w:basedOn w:val="a6"/>
    <w:rsid w:val="00BD482B"/>
    <w:pPr>
      <w:bidi w:val="0"/>
      <w:spacing w:before="100" w:beforeAutospacing="1" w:after="100" w:afterAutospacing="1"/>
      <w:jc w:val="right"/>
      <w:textAlignment w:val="top"/>
    </w:pPr>
    <w:rPr>
      <w:rFonts w:ascii="Arial" w:hAnsi="Arial" w:cs="Arial"/>
      <w:sz w:val="24"/>
      <w:szCs w:val="24"/>
      <w:lang w:eastAsia="en-US"/>
    </w:rPr>
  </w:style>
  <w:style w:type="paragraph" w:customStyle="1" w:styleId="xl108">
    <w:name w:val="xl108"/>
    <w:basedOn w:val="a6"/>
    <w:rsid w:val="00BD482B"/>
    <w:pPr>
      <w:bidi w:val="0"/>
      <w:spacing w:before="100" w:beforeAutospacing="1" w:after="100" w:afterAutospacing="1"/>
      <w:textAlignment w:val="top"/>
    </w:pPr>
    <w:rPr>
      <w:rFonts w:ascii="Arial" w:hAnsi="Arial" w:cs="Arial"/>
      <w:sz w:val="24"/>
      <w:szCs w:val="24"/>
      <w:lang w:eastAsia="en-US"/>
    </w:rPr>
  </w:style>
  <w:style w:type="paragraph" w:customStyle="1" w:styleId="xl109">
    <w:name w:val="xl109"/>
    <w:basedOn w:val="a6"/>
    <w:rsid w:val="00BD482B"/>
    <w:pPr>
      <w:bidi w:val="0"/>
      <w:spacing w:before="100" w:beforeAutospacing="1" w:after="100" w:afterAutospacing="1"/>
      <w:jc w:val="center"/>
    </w:pPr>
    <w:rPr>
      <w:rFonts w:ascii="Arial" w:hAnsi="Arial" w:cs="Arial"/>
      <w:sz w:val="24"/>
      <w:szCs w:val="24"/>
      <w:lang w:eastAsia="en-US"/>
    </w:rPr>
  </w:style>
  <w:style w:type="paragraph" w:customStyle="1" w:styleId="xl110">
    <w:name w:val="xl110"/>
    <w:basedOn w:val="a6"/>
    <w:rsid w:val="00BD482B"/>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jc w:val="center"/>
    </w:pPr>
    <w:rPr>
      <w:rFonts w:ascii="Arial" w:hAnsi="Arial" w:cs="Arial"/>
      <w:sz w:val="24"/>
      <w:szCs w:val="24"/>
      <w:lang w:eastAsia="en-US"/>
    </w:rPr>
  </w:style>
  <w:style w:type="paragraph" w:customStyle="1" w:styleId="xl111">
    <w:name w:val="xl111"/>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sz w:val="24"/>
      <w:szCs w:val="24"/>
      <w:u w:val="single"/>
      <w:lang w:eastAsia="en-US"/>
    </w:rPr>
  </w:style>
  <w:style w:type="paragraph" w:customStyle="1" w:styleId="xl112">
    <w:name w:val="xl112"/>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top"/>
    </w:pPr>
    <w:rPr>
      <w:rFonts w:ascii="Arial" w:hAnsi="Arial" w:cs="Arial"/>
      <w:sz w:val="24"/>
      <w:szCs w:val="24"/>
      <w:lang w:eastAsia="en-US"/>
    </w:rPr>
  </w:style>
  <w:style w:type="paragraph" w:customStyle="1" w:styleId="xl113">
    <w:name w:val="xl11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114">
    <w:name w:val="xl114"/>
    <w:basedOn w:val="a6"/>
    <w:rsid w:val="00BD482B"/>
    <w:pPr>
      <w:bidi w:val="0"/>
      <w:spacing w:before="100" w:beforeAutospacing="1" w:after="100" w:afterAutospacing="1"/>
      <w:jc w:val="center"/>
      <w:textAlignment w:val="center"/>
    </w:pPr>
    <w:rPr>
      <w:rFonts w:ascii="Arial" w:hAnsi="Arial" w:cs="Arial"/>
      <w:b/>
      <w:bCs/>
      <w:color w:val="FF0000"/>
      <w:sz w:val="24"/>
      <w:szCs w:val="24"/>
      <w:lang w:eastAsia="en-US"/>
    </w:rPr>
  </w:style>
  <w:style w:type="paragraph" w:customStyle="1" w:styleId="xl115">
    <w:name w:val="xl115"/>
    <w:basedOn w:val="a6"/>
    <w:rsid w:val="00BD482B"/>
    <w:pPr>
      <w:bidi w:val="0"/>
      <w:spacing w:before="100" w:beforeAutospacing="1" w:after="100" w:afterAutospacing="1"/>
      <w:jc w:val="center"/>
      <w:textAlignment w:val="center"/>
    </w:pPr>
    <w:rPr>
      <w:rFonts w:ascii="Arial" w:hAnsi="Arial" w:cs="Arial"/>
      <w:sz w:val="28"/>
      <w:lang w:eastAsia="en-US"/>
    </w:rPr>
  </w:style>
  <w:style w:type="paragraph" w:customStyle="1" w:styleId="xl116">
    <w:name w:val="xl116"/>
    <w:basedOn w:val="a6"/>
    <w:rsid w:val="00BD482B"/>
    <w:pPr>
      <w:bidi w:val="0"/>
      <w:spacing w:before="100" w:beforeAutospacing="1" w:after="100" w:afterAutospacing="1"/>
      <w:jc w:val="right"/>
      <w:textAlignment w:val="top"/>
    </w:pPr>
    <w:rPr>
      <w:rFonts w:cs="Times New Roman"/>
      <w:sz w:val="24"/>
      <w:szCs w:val="24"/>
      <w:lang w:eastAsia="en-US"/>
    </w:rPr>
  </w:style>
  <w:style w:type="paragraph" w:customStyle="1" w:styleId="xl117">
    <w:name w:val="xl117"/>
    <w:basedOn w:val="a6"/>
    <w:rsid w:val="00BD482B"/>
    <w:pPr>
      <w:pBdr>
        <w:bottom w:val="single" w:sz="4" w:space="0" w:color="auto"/>
      </w:pBdr>
      <w:bidi w:val="0"/>
      <w:spacing w:before="100" w:beforeAutospacing="1" w:after="100" w:afterAutospacing="1"/>
      <w:jc w:val="right"/>
      <w:textAlignment w:val="top"/>
    </w:pPr>
    <w:rPr>
      <w:rFonts w:ascii="Arial" w:hAnsi="Arial" w:cs="Arial"/>
      <w:sz w:val="32"/>
      <w:szCs w:val="32"/>
      <w:lang w:eastAsia="en-US"/>
    </w:rPr>
  </w:style>
  <w:style w:type="paragraph" w:customStyle="1" w:styleId="xl118">
    <w:name w:val="xl118"/>
    <w:basedOn w:val="a6"/>
    <w:rsid w:val="00BD482B"/>
    <w:pPr>
      <w:pBdr>
        <w:top w:val="single" w:sz="4" w:space="0" w:color="auto"/>
        <w:bottom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19">
    <w:name w:val="xl119"/>
    <w:basedOn w:val="a6"/>
    <w:rsid w:val="00BD482B"/>
    <w:pPr>
      <w:pBdr>
        <w:top w:val="single" w:sz="4" w:space="0" w:color="auto"/>
        <w:bottom w:val="single" w:sz="4" w:space="0" w:color="auto"/>
      </w:pBdr>
      <w:bidi w:val="0"/>
      <w:spacing w:before="100" w:beforeAutospacing="1" w:after="100" w:afterAutospacing="1"/>
      <w:jc w:val="right"/>
      <w:textAlignment w:val="top"/>
    </w:pPr>
    <w:rPr>
      <w:rFonts w:cs="Times New Roman"/>
      <w:sz w:val="24"/>
      <w:szCs w:val="24"/>
      <w:lang w:eastAsia="en-US"/>
    </w:rPr>
  </w:style>
  <w:style w:type="paragraph" w:customStyle="1" w:styleId="xl120">
    <w:name w:val="xl120"/>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21">
    <w:name w:val="xl121"/>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paragraph" w:customStyle="1" w:styleId="xl69">
    <w:name w:val="xl69"/>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cs="Times New Roman"/>
      <w:sz w:val="24"/>
      <w:szCs w:val="24"/>
      <w:lang w:eastAsia="en-US"/>
    </w:rPr>
  </w:style>
  <w:style w:type="paragraph" w:customStyle="1" w:styleId="xl122">
    <w:name w:val="xl122"/>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sz w:val="24"/>
      <w:szCs w:val="24"/>
      <w:lang w:eastAsia="en-US"/>
    </w:rPr>
  </w:style>
  <w:style w:type="paragraph" w:customStyle="1" w:styleId="xl123">
    <w:name w:val="xl123"/>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Comic Sans MS" w:hAnsi="Comic Sans MS" w:cs="Times New Roman"/>
      <w:sz w:val="24"/>
      <w:szCs w:val="24"/>
      <w:lang w:eastAsia="en-US"/>
    </w:rPr>
  </w:style>
  <w:style w:type="paragraph" w:customStyle="1" w:styleId="xl124">
    <w:name w:val="xl124"/>
    <w:basedOn w:val="a6"/>
    <w:rsid w:val="00BD482B"/>
    <w:pPr>
      <w:bidi w:val="0"/>
      <w:spacing w:before="100" w:beforeAutospacing="1" w:after="100" w:afterAutospacing="1"/>
      <w:jc w:val="right"/>
    </w:pPr>
    <w:rPr>
      <w:rFonts w:ascii="Arial" w:hAnsi="Arial" w:cs="Arial"/>
      <w:sz w:val="24"/>
      <w:szCs w:val="24"/>
      <w:lang w:eastAsia="en-US"/>
    </w:rPr>
  </w:style>
  <w:style w:type="paragraph" w:customStyle="1" w:styleId="xl125">
    <w:name w:val="xl125"/>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ascii="Arial" w:hAnsi="Arial" w:cs="Arial"/>
      <w:sz w:val="24"/>
      <w:szCs w:val="24"/>
      <w:lang w:eastAsia="en-US"/>
    </w:rPr>
  </w:style>
  <w:style w:type="paragraph" w:customStyle="1" w:styleId="xl126">
    <w:name w:val="xl126"/>
    <w:basedOn w:val="a6"/>
    <w:rsid w:val="00BD482B"/>
    <w:pPr>
      <w:pBdr>
        <w:top w:val="single" w:sz="4" w:space="0" w:color="auto"/>
        <w:bottom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27">
    <w:name w:val="xl127"/>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28">
    <w:name w:val="xl128"/>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paragraph" w:customStyle="1" w:styleId="xl129">
    <w:name w:val="xl129"/>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textAlignment w:val="top"/>
    </w:pPr>
    <w:rPr>
      <w:rFonts w:ascii="Arial" w:hAnsi="Arial" w:cs="Arial"/>
      <w:b/>
      <w:bCs/>
      <w:i/>
      <w:iCs/>
      <w:sz w:val="28"/>
      <w:u w:val="single"/>
      <w:lang w:eastAsia="en-US"/>
    </w:rPr>
  </w:style>
  <w:style w:type="paragraph" w:customStyle="1" w:styleId="xl130">
    <w:name w:val="xl130"/>
    <w:basedOn w:val="a6"/>
    <w:rsid w:val="00BD482B"/>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ascii="Arial" w:hAnsi="Arial" w:cs="Arial"/>
      <w:b/>
      <w:bCs/>
      <w:color w:val="FF0000"/>
      <w:sz w:val="24"/>
      <w:szCs w:val="24"/>
      <w:lang w:eastAsia="en-US"/>
    </w:rPr>
  </w:style>
  <w:style w:type="character" w:customStyle="1" w:styleId="codicenormal1">
    <w:name w:val="codicenormal1"/>
    <w:rsid w:val="00BD482B"/>
    <w:rPr>
      <w:rFonts w:ascii="Arial" w:hAnsi="Arial" w:cs="Arial" w:hint="default"/>
      <w:vanish w:val="0"/>
      <w:webHidden w:val="0"/>
      <w:sz w:val="18"/>
      <w:szCs w:val="18"/>
      <w:specVanish w:val="0"/>
    </w:rPr>
  </w:style>
  <w:style w:type="character" w:customStyle="1" w:styleId="verde">
    <w:name w:val="verde"/>
    <w:basedOn w:val="a7"/>
    <w:rsid w:val="00BD482B"/>
  </w:style>
  <w:style w:type="paragraph" w:customStyle="1" w:styleId="msonormal0">
    <w:name w:val="msonormal"/>
    <w:basedOn w:val="a6"/>
    <w:rsid w:val="00BD482B"/>
    <w:pPr>
      <w:bidi w:val="0"/>
      <w:spacing w:before="100" w:beforeAutospacing="1" w:after="100" w:afterAutospacing="1"/>
    </w:pPr>
    <w:rPr>
      <w:rFonts w:cs="Times New Roman"/>
      <w:sz w:val="24"/>
      <w:szCs w:val="24"/>
      <w:lang w:eastAsia="en-US"/>
    </w:rPr>
  </w:style>
  <w:style w:type="paragraph" w:customStyle="1" w:styleId="font8">
    <w:name w:val="font8"/>
    <w:basedOn w:val="a6"/>
    <w:rsid w:val="00BD482B"/>
    <w:pPr>
      <w:bidi w:val="0"/>
      <w:spacing w:before="100" w:beforeAutospacing="1" w:after="100" w:afterAutospacing="1"/>
    </w:pPr>
    <w:rPr>
      <w:rFonts w:ascii="Arial" w:hAnsi="Arial" w:cs="Arial"/>
      <w:color w:val="000000"/>
      <w:sz w:val="24"/>
      <w:szCs w:val="24"/>
      <w:lang w:eastAsia="en-US"/>
    </w:rPr>
  </w:style>
  <w:style w:type="paragraph" w:customStyle="1" w:styleId="font9">
    <w:name w:val="font9"/>
    <w:basedOn w:val="a6"/>
    <w:rsid w:val="00BD482B"/>
    <w:pPr>
      <w:bidi w:val="0"/>
      <w:spacing w:before="100" w:beforeAutospacing="1" w:after="100" w:afterAutospacing="1"/>
    </w:pPr>
    <w:rPr>
      <w:rFonts w:ascii="Arial" w:hAnsi="Arial" w:cs="Arial"/>
      <w:b/>
      <w:bCs/>
      <w:color w:val="000000"/>
      <w:sz w:val="24"/>
      <w:szCs w:val="24"/>
      <w:lang w:eastAsia="en-US"/>
    </w:rPr>
  </w:style>
  <w:style w:type="numbering" w:customStyle="1" w:styleId="ArialArial3">
    <w:name w:val="סגנון מדורג ממוספר (לטיני) Arial (עברית ושפות אחרות) Arial לפני:...3"/>
    <w:basedOn w:val="a9"/>
    <w:rsid w:val="00BD482B"/>
  </w:style>
  <w:style w:type="numbering" w:customStyle="1" w:styleId="3f2">
    <w:name w:val="זזז3"/>
    <w:rsid w:val="00BD482B"/>
  </w:style>
  <w:style w:type="numbering" w:customStyle="1" w:styleId="ArialArial4">
    <w:name w:val="סגנון מדורג ממוספר (לטיני) Arial (עברית ושפות אחרות) Arial לפני:...4"/>
    <w:basedOn w:val="a9"/>
    <w:rsid w:val="00BD482B"/>
    <w:pPr>
      <w:numPr>
        <w:numId w:val="5"/>
      </w:numPr>
    </w:pPr>
  </w:style>
  <w:style w:type="numbering" w:customStyle="1" w:styleId="4">
    <w:name w:val="זזז4"/>
    <w:rsid w:val="00BD482B"/>
    <w:pPr>
      <w:numPr>
        <w:numId w:val="79"/>
      </w:numPr>
    </w:pPr>
  </w:style>
  <w:style w:type="paragraph" w:customStyle="1" w:styleId="56">
    <w:name w:val="פסקה 5"/>
    <w:basedOn w:val="49"/>
    <w:rsid w:val="00BD482B"/>
    <w:pPr>
      <w:tabs>
        <w:tab w:val="clear" w:pos="4763"/>
        <w:tab w:val="left" w:pos="6010"/>
      </w:tabs>
      <w:ind w:left="4933" w:right="0"/>
    </w:pPr>
    <w:rPr>
      <w:color w:val="000000"/>
      <w:sz w:val="18"/>
    </w:rPr>
  </w:style>
  <w:style w:type="paragraph" w:customStyle="1" w:styleId="61">
    <w:name w:val="פסקה 6"/>
    <w:basedOn w:val="56"/>
    <w:rsid w:val="00BD482B"/>
    <w:pPr>
      <w:spacing w:line="360" w:lineRule="auto"/>
      <w:ind w:left="6067"/>
    </w:pPr>
    <w:rPr>
      <w:lang w:eastAsia="zh-CN"/>
    </w:rPr>
  </w:style>
  <w:style w:type="paragraph" w:customStyle="1" w:styleId="3f3">
    <w:name w:val="סגנון3"/>
    <w:basedOn w:val="aa"/>
    <w:next w:val="a6"/>
    <w:rsid w:val="00BD482B"/>
    <w:pPr>
      <w:spacing w:before="240" w:after="480" w:line="320" w:lineRule="exact"/>
      <w:ind w:left="510" w:right="510"/>
    </w:pPr>
    <w:rPr>
      <w:snapToGrid/>
      <w:sz w:val="21"/>
      <w:szCs w:val="24"/>
    </w:rPr>
  </w:style>
  <w:style w:type="paragraph" w:customStyle="1" w:styleId="2fc">
    <w:name w:val="סגנון2"/>
    <w:basedOn w:val="1f6"/>
    <w:rsid w:val="00BD482B"/>
    <w:pPr>
      <w:keepNext w:val="0"/>
      <w:tabs>
        <w:tab w:val="clear" w:pos="2880"/>
        <w:tab w:val="left" w:pos="402"/>
      </w:tabs>
      <w:spacing w:line="360" w:lineRule="auto"/>
      <w:ind w:left="851"/>
      <w:jc w:val="both"/>
      <w:outlineLvl w:val="9"/>
    </w:pPr>
    <w:rPr>
      <w:bCs w:val="0"/>
      <w:color w:val="auto"/>
      <w:sz w:val="20"/>
      <w:szCs w:val="24"/>
      <w:u w:val="none"/>
      <w:lang w:eastAsia="he-IL"/>
    </w:rPr>
  </w:style>
  <w:style w:type="paragraph" w:customStyle="1" w:styleId="affffff1">
    <w:name w:val="שורה א"/>
    <w:basedOn w:val="a6"/>
    <w:rsid w:val="00BD482B"/>
    <w:pPr>
      <w:tabs>
        <w:tab w:val="left" w:pos="1185"/>
        <w:tab w:val="left" w:pos="1610"/>
        <w:tab w:val="left" w:pos="2036"/>
        <w:tab w:val="left" w:pos="2461"/>
      </w:tabs>
      <w:spacing w:before="120" w:after="120" w:line="360" w:lineRule="auto"/>
      <w:ind w:left="1185" w:hanging="1134"/>
      <w:jc w:val="both"/>
    </w:pPr>
    <w:rPr>
      <w:color w:val="0000FF"/>
      <w:sz w:val="22"/>
      <w:szCs w:val="24"/>
    </w:rPr>
  </w:style>
  <w:style w:type="paragraph" w:customStyle="1" w:styleId="1ffb">
    <w:name w:val="ש1"/>
    <w:basedOn w:val="0"/>
    <w:rsid w:val="00BD482B"/>
    <w:pPr>
      <w:tabs>
        <w:tab w:val="left" w:pos="902"/>
        <w:tab w:val="left" w:pos="2886"/>
        <w:tab w:val="left" w:pos="3453"/>
      </w:tabs>
      <w:spacing w:before="120" w:after="120"/>
      <w:ind w:left="902" w:hanging="851"/>
    </w:pPr>
  </w:style>
  <w:style w:type="paragraph" w:customStyle="1" w:styleId="0">
    <w:name w:val="ש0"/>
    <w:basedOn w:val="a6"/>
    <w:rsid w:val="00BD482B"/>
    <w:pPr>
      <w:spacing w:line="360" w:lineRule="auto"/>
      <w:jc w:val="both"/>
    </w:pPr>
    <w:rPr>
      <w:noProof/>
      <w:color w:val="0000FF"/>
      <w:szCs w:val="24"/>
    </w:rPr>
  </w:style>
  <w:style w:type="paragraph" w:customStyle="1" w:styleId="-10">
    <w:name w:val="מ-1"/>
    <w:basedOn w:val="18"/>
    <w:rsid w:val="00BD482B"/>
    <w:pPr>
      <w:spacing w:before="80" w:after="80" w:line="360" w:lineRule="auto"/>
      <w:ind w:left="850" w:hanging="850"/>
      <w:jc w:val="both"/>
    </w:pPr>
    <w:rPr>
      <w:noProof/>
      <w:sz w:val="22"/>
      <w:szCs w:val="24"/>
      <w:u w:val="none"/>
    </w:rPr>
  </w:style>
  <w:style w:type="paragraph" w:customStyle="1" w:styleId="-20">
    <w:name w:val="מ-2"/>
    <w:basedOn w:val="-10"/>
    <w:rsid w:val="00BD482B"/>
    <w:pPr>
      <w:ind w:left="1417" w:hanging="567"/>
    </w:pPr>
  </w:style>
  <w:style w:type="paragraph" w:customStyle="1" w:styleId="1ffc">
    <w:name w:val="ש1כותרת"/>
    <w:basedOn w:val="1ffb"/>
    <w:rsid w:val="00BD482B"/>
    <w:pPr>
      <w:tabs>
        <w:tab w:val="clear" w:pos="902"/>
        <w:tab w:val="clear" w:pos="2886"/>
        <w:tab w:val="clear" w:pos="3453"/>
      </w:tabs>
      <w:ind w:left="851"/>
    </w:pPr>
    <w:rPr>
      <w:rFonts w:ascii="Arial"/>
      <w:noProof w:val="0"/>
      <w:color w:val="auto"/>
    </w:rPr>
  </w:style>
  <w:style w:type="paragraph" w:customStyle="1" w:styleId="2fd">
    <w:name w:val="ש2"/>
    <w:basedOn w:val="1ffb"/>
    <w:rsid w:val="00BD482B"/>
    <w:pPr>
      <w:tabs>
        <w:tab w:val="clear" w:pos="902"/>
        <w:tab w:val="clear" w:pos="2886"/>
        <w:tab w:val="clear" w:pos="3453"/>
      </w:tabs>
      <w:ind w:left="1418" w:hanging="567"/>
    </w:pPr>
  </w:style>
  <w:style w:type="paragraph" w:customStyle="1" w:styleId="3f4">
    <w:name w:val="ש3"/>
    <w:basedOn w:val="2fd"/>
    <w:rsid w:val="00BD482B"/>
    <w:pPr>
      <w:ind w:left="1985"/>
    </w:pPr>
  </w:style>
  <w:style w:type="paragraph" w:customStyle="1" w:styleId="Ragil2">
    <w:name w:val="Ragil2"/>
    <w:basedOn w:val="22"/>
    <w:rsid w:val="00BD482B"/>
    <w:pPr>
      <w:keepNext w:val="0"/>
      <w:spacing w:after="280"/>
      <w:ind w:left="431"/>
    </w:pPr>
    <w:rPr>
      <w:b/>
      <w:bCs/>
      <w:u w:val="none"/>
    </w:rPr>
  </w:style>
  <w:style w:type="paragraph" w:customStyle="1" w:styleId="12-3">
    <w:name w:val="12-פרנק"/>
    <w:rsid w:val="00BD482B"/>
    <w:pPr>
      <w:widowControl w:val="0"/>
      <w:autoSpaceDE w:val="0"/>
      <w:autoSpaceDN w:val="0"/>
      <w:adjustRightInd w:val="0"/>
    </w:pPr>
    <w:rPr>
      <w:rFonts w:cs="Times New Roman"/>
      <w:sz w:val="24"/>
      <w:szCs w:val="24"/>
      <w:lang w:eastAsia="he-IL"/>
    </w:rPr>
  </w:style>
  <w:style w:type="paragraph" w:customStyle="1" w:styleId="Mispur1">
    <w:name w:val="Mispur1"/>
    <w:basedOn w:val="a6"/>
    <w:rsid w:val="00BD482B"/>
    <w:pPr>
      <w:tabs>
        <w:tab w:val="num" w:pos="567"/>
        <w:tab w:val="num" w:pos="720"/>
      </w:tabs>
      <w:spacing w:after="200"/>
      <w:ind w:left="567" w:hanging="567"/>
      <w:jc w:val="both"/>
    </w:pPr>
    <w:rPr>
      <w:sz w:val="22"/>
      <w:szCs w:val="24"/>
    </w:rPr>
  </w:style>
  <w:style w:type="paragraph" w:customStyle="1" w:styleId="Heading10">
    <w:name w:val="Heading 10"/>
    <w:basedOn w:val="6"/>
    <w:rsid w:val="00BD482B"/>
    <w:pPr>
      <w:numPr>
        <w:ilvl w:val="2"/>
        <w:numId w:val="3"/>
      </w:numPr>
      <w:tabs>
        <w:tab w:val="num" w:pos="360"/>
      </w:tabs>
      <w:ind w:left="2970"/>
    </w:pPr>
    <w:rPr>
      <w:b/>
      <w:bCs/>
      <w:snapToGrid/>
      <w:szCs w:val="24"/>
    </w:rPr>
  </w:style>
  <w:style w:type="paragraph" w:customStyle="1" w:styleId="Heading16">
    <w:name w:val="Heading 16"/>
    <w:basedOn w:val="Heading10"/>
    <w:rsid w:val="00BD482B"/>
    <w:pPr>
      <w:numPr>
        <w:ilvl w:val="0"/>
        <w:numId w:val="0"/>
      </w:numPr>
      <w:tabs>
        <w:tab w:val="num" w:pos="2160"/>
      </w:tabs>
      <w:spacing w:line="360" w:lineRule="auto"/>
      <w:ind w:left="2160" w:right="720" w:hanging="360"/>
      <w:jc w:val="both"/>
    </w:pPr>
  </w:style>
  <w:style w:type="character" w:customStyle="1" w:styleId="affffff2">
    <w:name w:val="תואר תו"/>
    <w:rsid w:val="00BD482B"/>
    <w:rPr>
      <w:rFonts w:ascii="MS Sans Serif" w:hAnsi="MS Sans Serif" w:cs="David"/>
      <w:szCs w:val="28"/>
      <w:u w:val="single"/>
      <w:lang w:eastAsia="he-IL"/>
    </w:rPr>
  </w:style>
  <w:style w:type="paragraph" w:customStyle="1" w:styleId="HeaderFooter">
    <w:name w:val="Header &amp; Footer"/>
    <w:rsid w:val="00BD482B"/>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bidi="ar-SA"/>
    </w:rPr>
  </w:style>
  <w:style w:type="paragraph" w:customStyle="1" w:styleId="Body">
    <w:name w:val="Body"/>
    <w:rsid w:val="00BD482B"/>
    <w:pPr>
      <w:widowControl w:val="0"/>
      <w:pBdr>
        <w:top w:val="nil"/>
        <w:left w:val="nil"/>
        <w:bottom w:val="nil"/>
        <w:right w:val="nil"/>
        <w:between w:val="nil"/>
        <w:bar w:val="nil"/>
      </w:pBdr>
      <w:suppressAutoHyphens/>
      <w:bidi/>
    </w:pPr>
    <w:rPr>
      <w:rFonts w:eastAsia="Arial Unicode MS" w:hAnsi="Arial Unicode MS" w:cs="Arial Unicode MS"/>
      <w:color w:val="000000"/>
      <w:sz w:val="24"/>
      <w:szCs w:val="24"/>
      <w:u w:color="000000"/>
      <w:bdr w:val="nil"/>
      <w:lang w:val="ar-SA" w:bidi="ar-SA"/>
    </w:rPr>
  </w:style>
  <w:style w:type="paragraph" w:customStyle="1" w:styleId="TableStyle2">
    <w:name w:val="Table Style 2"/>
    <w:rsid w:val="00BD482B"/>
    <w:pPr>
      <w:pBdr>
        <w:top w:val="nil"/>
        <w:left w:val="nil"/>
        <w:bottom w:val="nil"/>
        <w:right w:val="nil"/>
        <w:between w:val="nil"/>
        <w:bar w:val="nil"/>
      </w:pBdr>
    </w:pPr>
    <w:rPr>
      <w:rFonts w:ascii="Helvetica" w:eastAsia="Helvetica" w:hAnsi="Helvetica" w:cs="Helvetica"/>
      <w:color w:val="000000"/>
      <w:sz w:val="24"/>
      <w:szCs w:val="24"/>
      <w:bdr w:val="nil"/>
      <w:lang w:bidi="ar-SA"/>
    </w:rPr>
  </w:style>
  <w:style w:type="paragraph" w:customStyle="1" w:styleId="-3">
    <w:name w:val="ברירת-המחדל"/>
    <w:rsid w:val="00BD482B"/>
    <w:pPr>
      <w:widowControl w:val="0"/>
      <w:pBdr>
        <w:top w:val="nil"/>
        <w:left w:val="nil"/>
        <w:bottom w:val="nil"/>
        <w:right w:val="nil"/>
        <w:between w:val="nil"/>
        <w:bar w:val="nil"/>
      </w:pBdr>
      <w:suppressAutoHyphens/>
      <w:bidi/>
    </w:pPr>
    <w:rPr>
      <w:rFonts w:ascii="Arial" w:eastAsia="Arial Unicode MS" w:hAnsi="Arial Unicode MS" w:cs="Arial Unicode MS"/>
      <w:color w:val="000000"/>
      <w:sz w:val="22"/>
      <w:szCs w:val="22"/>
      <w:u w:color="000000"/>
      <w:bdr w:val="nil"/>
      <w:lang w:val="he-IL"/>
    </w:rPr>
  </w:style>
  <w:style w:type="paragraph" w:customStyle="1" w:styleId="125">
    <w:name w:val="12דוד"/>
    <w:rsid w:val="00BD482B"/>
    <w:pPr>
      <w:widowControl w:val="0"/>
      <w:pBdr>
        <w:top w:val="nil"/>
        <w:left w:val="nil"/>
        <w:bottom w:val="nil"/>
        <w:right w:val="nil"/>
        <w:between w:val="nil"/>
        <w:bar w:val="nil"/>
      </w:pBdr>
      <w:suppressAutoHyphens/>
      <w:bidi/>
    </w:pPr>
    <w:rPr>
      <w:rFonts w:ascii="Arial Unicode MS" w:eastAsia="Arial Unicode MS" w:hAnsi="Arial Unicode MS" w:cs="Times New Roman" w:hint="cs"/>
      <w:color w:val="000000"/>
      <w:sz w:val="24"/>
      <w:szCs w:val="24"/>
      <w:u w:color="000000"/>
      <w:bdr w:val="nil"/>
      <w:lang w:bidi="ar-SA"/>
    </w:rPr>
  </w:style>
  <w:style w:type="paragraph" w:customStyle="1" w:styleId="BodyA">
    <w:name w:val="Body A"/>
    <w:rsid w:val="00BD482B"/>
    <w:pPr>
      <w:widowControl w:val="0"/>
      <w:pBdr>
        <w:top w:val="nil"/>
        <w:left w:val="nil"/>
        <w:bottom w:val="nil"/>
        <w:right w:val="nil"/>
        <w:between w:val="nil"/>
        <w:bar w:val="nil"/>
      </w:pBdr>
      <w:suppressAutoHyphens/>
      <w:bidi/>
    </w:pPr>
    <w:rPr>
      <w:rFonts w:ascii="Arial Unicode MS" w:eastAsia="Arial Unicode MS" w:hAnsi="Arial Unicode MS" w:cs="Times New Roman" w:hint="cs"/>
      <w:color w:val="000000"/>
      <w:u w:color="000000"/>
      <w:bdr w:val="nil"/>
      <w:lang w:val="ar-SA" w:bidi="ar-SA"/>
    </w:rPr>
  </w:style>
  <w:style w:type="numbering" w:customStyle="1" w:styleId="Numbered">
    <w:name w:val="Numbered"/>
    <w:rsid w:val="00BD482B"/>
    <w:pPr>
      <w:numPr>
        <w:numId w:val="64"/>
      </w:numPr>
    </w:pPr>
  </w:style>
  <w:style w:type="paragraph" w:customStyle="1" w:styleId="Standard">
    <w:name w:val="Standard"/>
    <w:rsid w:val="00BD482B"/>
    <w:pPr>
      <w:widowControl w:val="0"/>
      <w:suppressAutoHyphens/>
      <w:autoSpaceDN w:val="0"/>
      <w:bidi/>
      <w:jc w:val="right"/>
    </w:pPr>
    <w:rPr>
      <w:rFonts w:cs="Times New Roman"/>
      <w:kern w:val="3"/>
      <w:sz w:val="24"/>
      <w:szCs w:val="24"/>
    </w:rPr>
  </w:style>
  <w:style w:type="numbering" w:customStyle="1" w:styleId="1111111">
    <w:name w:val="1 / 1.1 / 1.1.11"/>
    <w:basedOn w:val="a9"/>
    <w:next w:val="111111"/>
    <w:rsid w:val="00BD482B"/>
    <w:pPr>
      <w:numPr>
        <w:numId w:val="66"/>
      </w:numPr>
    </w:pPr>
  </w:style>
  <w:style w:type="numbering" w:customStyle="1" w:styleId="1ai1">
    <w:name w:val="1 / a / i1"/>
    <w:basedOn w:val="a9"/>
    <w:next w:val="1ai"/>
    <w:rsid w:val="00BD482B"/>
    <w:pPr>
      <w:numPr>
        <w:numId w:val="67"/>
      </w:numPr>
    </w:pPr>
  </w:style>
  <w:style w:type="numbering" w:styleId="111111">
    <w:name w:val="Outline List 2"/>
    <w:basedOn w:val="a9"/>
    <w:rsid w:val="00BD482B"/>
    <w:pPr>
      <w:numPr>
        <w:numId w:val="65"/>
      </w:numPr>
    </w:pPr>
  </w:style>
  <w:style w:type="numbering" w:styleId="1ai">
    <w:name w:val="Outline List 1"/>
    <w:basedOn w:val="a9"/>
    <w:rsid w:val="00BD482B"/>
    <w:pPr>
      <w:numPr>
        <w:numId w:val="68"/>
      </w:numPr>
    </w:pPr>
  </w:style>
  <w:style w:type="paragraph" w:customStyle="1" w:styleId="a5">
    <w:name w:val="סעיף א"/>
    <w:basedOn w:val="affb"/>
    <w:link w:val="Char0"/>
    <w:qFormat/>
    <w:rsid w:val="00BD482B"/>
    <w:pPr>
      <w:numPr>
        <w:numId w:val="69"/>
      </w:numPr>
      <w:spacing w:line="360" w:lineRule="auto"/>
      <w:contextualSpacing/>
      <w:jc w:val="both"/>
    </w:pPr>
    <w:rPr>
      <w:rFonts w:ascii="Calibri" w:eastAsia="Calibri" w:hAnsi="Calibri" w:cs="Narkisim"/>
      <w:sz w:val="24"/>
      <w:szCs w:val="26"/>
    </w:rPr>
  </w:style>
  <w:style w:type="character" w:customStyle="1" w:styleId="Char0">
    <w:name w:val="סעיף א Char"/>
    <w:link w:val="a5"/>
    <w:rsid w:val="00BD482B"/>
    <w:rPr>
      <w:rFonts w:ascii="Calibri" w:eastAsia="Calibri" w:hAnsi="Calibri" w:cs="Narkisim"/>
      <w:sz w:val="24"/>
      <w:szCs w:val="26"/>
      <w:lang w:eastAsia="he-IL"/>
    </w:rPr>
  </w:style>
  <w:style w:type="paragraph" w:customStyle="1" w:styleId="NUMDERD">
    <w:name w:val="NUMDERD"/>
    <w:basedOn w:val="a6"/>
    <w:uiPriority w:val="99"/>
    <w:rsid w:val="003D7294"/>
    <w:pPr>
      <w:tabs>
        <w:tab w:val="num" w:pos="1134"/>
      </w:tabs>
      <w:overflowPunct w:val="0"/>
      <w:autoSpaceDE w:val="0"/>
      <w:autoSpaceDN w:val="0"/>
      <w:adjustRightInd w:val="0"/>
      <w:spacing w:before="120" w:after="200" w:line="288" w:lineRule="auto"/>
      <w:ind w:left="1134" w:hanging="567"/>
    </w:pPr>
    <w:rPr>
      <w:rFonts w:ascii="David" w:hAnsi="David"/>
      <w:sz w:val="26"/>
      <w:szCs w:val="26"/>
      <w:lang w:eastAsia="en-US"/>
    </w:rPr>
  </w:style>
  <w:style w:type="paragraph" w:customStyle="1" w:styleId="3f5">
    <w:name w:val="כותרת 3 עם מספור"/>
    <w:basedOn w:val="a6"/>
    <w:qFormat/>
    <w:rsid w:val="00D72F58"/>
    <w:pPr>
      <w:tabs>
        <w:tab w:val="left" w:pos="891"/>
        <w:tab w:val="num" w:pos="1155"/>
      </w:tabs>
      <w:spacing w:line="360" w:lineRule="auto"/>
      <w:ind w:left="1474" w:hanging="623"/>
      <w:jc w:val="both"/>
    </w:pPr>
    <w:rPr>
      <w:rFonts w:ascii="David" w:hAnsi="Calibri"/>
      <w:b/>
      <w:bCs/>
      <w:sz w:val="24"/>
      <w:szCs w:val="24"/>
      <w:u w:val="single"/>
      <w:lang w:eastAsia="en-US"/>
    </w:rPr>
  </w:style>
  <w:style w:type="paragraph" w:customStyle="1" w:styleId="1ffd">
    <w:name w:val="רמה 1"/>
    <w:basedOn w:val="a6"/>
    <w:next w:val="a6"/>
    <w:qFormat/>
    <w:rsid w:val="00D72F58"/>
    <w:pPr>
      <w:keepNext/>
      <w:keepLines/>
      <w:tabs>
        <w:tab w:val="num" w:pos="567"/>
      </w:tabs>
      <w:spacing w:before="200" w:line="360" w:lineRule="auto"/>
      <w:ind w:left="567" w:hanging="567"/>
      <w:contextualSpacing/>
      <w:jc w:val="both"/>
    </w:pPr>
    <w:rPr>
      <w:rFonts w:ascii="Calibri" w:hAnsi="Calibri"/>
      <w:b/>
      <w:bCs/>
      <w:sz w:val="24"/>
      <w:szCs w:val="24"/>
      <w:u w:val="single"/>
      <w:lang w:eastAsia="en-US"/>
    </w:rPr>
  </w:style>
  <w:style w:type="character" w:customStyle="1" w:styleId="2f4">
    <w:name w:val="רמה 2 תו"/>
    <w:basedOn w:val="a7"/>
    <w:link w:val="2f3"/>
    <w:locked/>
    <w:rsid w:val="00D72F58"/>
    <w:rPr>
      <w:rFonts w:cs="David"/>
      <w:sz w:val="24"/>
      <w:szCs w:val="28"/>
    </w:rPr>
  </w:style>
  <w:style w:type="paragraph" w:customStyle="1" w:styleId="4b">
    <w:name w:val="רמה 4"/>
    <w:basedOn w:val="a6"/>
    <w:uiPriority w:val="99"/>
    <w:qFormat/>
    <w:rsid w:val="00D72F58"/>
    <w:pPr>
      <w:tabs>
        <w:tab w:val="left" w:pos="891"/>
        <w:tab w:val="num" w:pos="2835"/>
      </w:tabs>
      <w:spacing w:line="360" w:lineRule="auto"/>
      <w:ind w:left="2041" w:hanging="623"/>
      <w:jc w:val="both"/>
    </w:pPr>
    <w:rPr>
      <w:rFonts w:ascii="David" w:hAnsi="Calibr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5793">
      <w:bodyDiv w:val="1"/>
      <w:marLeft w:val="0"/>
      <w:marRight w:val="0"/>
      <w:marTop w:val="0"/>
      <w:marBottom w:val="0"/>
      <w:divBdr>
        <w:top w:val="none" w:sz="0" w:space="0" w:color="auto"/>
        <w:left w:val="none" w:sz="0" w:space="0" w:color="auto"/>
        <w:bottom w:val="none" w:sz="0" w:space="0" w:color="auto"/>
        <w:right w:val="none" w:sz="0" w:space="0" w:color="auto"/>
      </w:divBdr>
    </w:div>
    <w:div w:id="208883179">
      <w:bodyDiv w:val="1"/>
      <w:marLeft w:val="0"/>
      <w:marRight w:val="0"/>
      <w:marTop w:val="0"/>
      <w:marBottom w:val="0"/>
      <w:divBdr>
        <w:top w:val="none" w:sz="0" w:space="0" w:color="auto"/>
        <w:left w:val="none" w:sz="0" w:space="0" w:color="auto"/>
        <w:bottom w:val="none" w:sz="0" w:space="0" w:color="auto"/>
        <w:right w:val="none" w:sz="0" w:space="0" w:color="auto"/>
      </w:divBdr>
    </w:div>
    <w:div w:id="218171185">
      <w:bodyDiv w:val="1"/>
      <w:marLeft w:val="0"/>
      <w:marRight w:val="0"/>
      <w:marTop w:val="0"/>
      <w:marBottom w:val="0"/>
      <w:divBdr>
        <w:top w:val="none" w:sz="0" w:space="0" w:color="auto"/>
        <w:left w:val="none" w:sz="0" w:space="0" w:color="auto"/>
        <w:bottom w:val="none" w:sz="0" w:space="0" w:color="auto"/>
        <w:right w:val="none" w:sz="0" w:space="0" w:color="auto"/>
      </w:divBdr>
    </w:div>
    <w:div w:id="226041297">
      <w:bodyDiv w:val="1"/>
      <w:marLeft w:val="0"/>
      <w:marRight w:val="0"/>
      <w:marTop w:val="0"/>
      <w:marBottom w:val="0"/>
      <w:divBdr>
        <w:top w:val="none" w:sz="0" w:space="0" w:color="auto"/>
        <w:left w:val="none" w:sz="0" w:space="0" w:color="auto"/>
        <w:bottom w:val="none" w:sz="0" w:space="0" w:color="auto"/>
        <w:right w:val="none" w:sz="0" w:space="0" w:color="auto"/>
      </w:divBdr>
    </w:div>
    <w:div w:id="251620581">
      <w:bodyDiv w:val="1"/>
      <w:marLeft w:val="0"/>
      <w:marRight w:val="0"/>
      <w:marTop w:val="0"/>
      <w:marBottom w:val="0"/>
      <w:divBdr>
        <w:top w:val="none" w:sz="0" w:space="0" w:color="auto"/>
        <w:left w:val="none" w:sz="0" w:space="0" w:color="auto"/>
        <w:bottom w:val="none" w:sz="0" w:space="0" w:color="auto"/>
        <w:right w:val="none" w:sz="0" w:space="0" w:color="auto"/>
      </w:divBdr>
    </w:div>
    <w:div w:id="341860949">
      <w:bodyDiv w:val="1"/>
      <w:marLeft w:val="0"/>
      <w:marRight w:val="0"/>
      <w:marTop w:val="0"/>
      <w:marBottom w:val="0"/>
      <w:divBdr>
        <w:top w:val="none" w:sz="0" w:space="0" w:color="auto"/>
        <w:left w:val="none" w:sz="0" w:space="0" w:color="auto"/>
        <w:bottom w:val="none" w:sz="0" w:space="0" w:color="auto"/>
        <w:right w:val="none" w:sz="0" w:space="0" w:color="auto"/>
      </w:divBdr>
    </w:div>
    <w:div w:id="384329254">
      <w:bodyDiv w:val="1"/>
      <w:marLeft w:val="0"/>
      <w:marRight w:val="0"/>
      <w:marTop w:val="0"/>
      <w:marBottom w:val="0"/>
      <w:divBdr>
        <w:top w:val="none" w:sz="0" w:space="0" w:color="auto"/>
        <w:left w:val="none" w:sz="0" w:space="0" w:color="auto"/>
        <w:bottom w:val="none" w:sz="0" w:space="0" w:color="auto"/>
        <w:right w:val="none" w:sz="0" w:space="0" w:color="auto"/>
      </w:divBdr>
    </w:div>
    <w:div w:id="454060380">
      <w:bodyDiv w:val="1"/>
      <w:marLeft w:val="0"/>
      <w:marRight w:val="0"/>
      <w:marTop w:val="0"/>
      <w:marBottom w:val="0"/>
      <w:divBdr>
        <w:top w:val="none" w:sz="0" w:space="0" w:color="auto"/>
        <w:left w:val="none" w:sz="0" w:space="0" w:color="auto"/>
        <w:bottom w:val="none" w:sz="0" w:space="0" w:color="auto"/>
        <w:right w:val="none" w:sz="0" w:space="0" w:color="auto"/>
      </w:divBdr>
    </w:div>
    <w:div w:id="456222115">
      <w:bodyDiv w:val="1"/>
      <w:marLeft w:val="0"/>
      <w:marRight w:val="0"/>
      <w:marTop w:val="0"/>
      <w:marBottom w:val="0"/>
      <w:divBdr>
        <w:top w:val="none" w:sz="0" w:space="0" w:color="auto"/>
        <w:left w:val="none" w:sz="0" w:space="0" w:color="auto"/>
        <w:bottom w:val="none" w:sz="0" w:space="0" w:color="auto"/>
        <w:right w:val="none" w:sz="0" w:space="0" w:color="auto"/>
      </w:divBdr>
    </w:div>
    <w:div w:id="456224106">
      <w:bodyDiv w:val="1"/>
      <w:marLeft w:val="0"/>
      <w:marRight w:val="0"/>
      <w:marTop w:val="0"/>
      <w:marBottom w:val="0"/>
      <w:divBdr>
        <w:top w:val="none" w:sz="0" w:space="0" w:color="auto"/>
        <w:left w:val="none" w:sz="0" w:space="0" w:color="auto"/>
        <w:bottom w:val="none" w:sz="0" w:space="0" w:color="auto"/>
        <w:right w:val="none" w:sz="0" w:space="0" w:color="auto"/>
      </w:divBdr>
    </w:div>
    <w:div w:id="484202390">
      <w:bodyDiv w:val="1"/>
      <w:marLeft w:val="0"/>
      <w:marRight w:val="0"/>
      <w:marTop w:val="0"/>
      <w:marBottom w:val="0"/>
      <w:divBdr>
        <w:top w:val="none" w:sz="0" w:space="0" w:color="auto"/>
        <w:left w:val="none" w:sz="0" w:space="0" w:color="auto"/>
        <w:bottom w:val="none" w:sz="0" w:space="0" w:color="auto"/>
        <w:right w:val="none" w:sz="0" w:space="0" w:color="auto"/>
      </w:divBdr>
    </w:div>
    <w:div w:id="536357581">
      <w:bodyDiv w:val="1"/>
      <w:marLeft w:val="0"/>
      <w:marRight w:val="0"/>
      <w:marTop w:val="0"/>
      <w:marBottom w:val="0"/>
      <w:divBdr>
        <w:top w:val="none" w:sz="0" w:space="0" w:color="auto"/>
        <w:left w:val="none" w:sz="0" w:space="0" w:color="auto"/>
        <w:bottom w:val="none" w:sz="0" w:space="0" w:color="auto"/>
        <w:right w:val="none" w:sz="0" w:space="0" w:color="auto"/>
      </w:divBdr>
    </w:div>
    <w:div w:id="544293001">
      <w:bodyDiv w:val="1"/>
      <w:marLeft w:val="0"/>
      <w:marRight w:val="0"/>
      <w:marTop w:val="0"/>
      <w:marBottom w:val="0"/>
      <w:divBdr>
        <w:top w:val="none" w:sz="0" w:space="0" w:color="auto"/>
        <w:left w:val="none" w:sz="0" w:space="0" w:color="auto"/>
        <w:bottom w:val="none" w:sz="0" w:space="0" w:color="auto"/>
        <w:right w:val="none" w:sz="0" w:space="0" w:color="auto"/>
      </w:divBdr>
    </w:div>
    <w:div w:id="562914340">
      <w:bodyDiv w:val="1"/>
      <w:marLeft w:val="0"/>
      <w:marRight w:val="0"/>
      <w:marTop w:val="0"/>
      <w:marBottom w:val="0"/>
      <w:divBdr>
        <w:top w:val="none" w:sz="0" w:space="0" w:color="auto"/>
        <w:left w:val="none" w:sz="0" w:space="0" w:color="auto"/>
        <w:bottom w:val="none" w:sz="0" w:space="0" w:color="auto"/>
        <w:right w:val="none" w:sz="0" w:space="0" w:color="auto"/>
      </w:divBdr>
    </w:div>
    <w:div w:id="564029204">
      <w:bodyDiv w:val="1"/>
      <w:marLeft w:val="0"/>
      <w:marRight w:val="0"/>
      <w:marTop w:val="0"/>
      <w:marBottom w:val="0"/>
      <w:divBdr>
        <w:top w:val="none" w:sz="0" w:space="0" w:color="auto"/>
        <w:left w:val="none" w:sz="0" w:space="0" w:color="auto"/>
        <w:bottom w:val="none" w:sz="0" w:space="0" w:color="auto"/>
        <w:right w:val="none" w:sz="0" w:space="0" w:color="auto"/>
      </w:divBdr>
    </w:div>
    <w:div w:id="572931451">
      <w:bodyDiv w:val="1"/>
      <w:marLeft w:val="0"/>
      <w:marRight w:val="0"/>
      <w:marTop w:val="0"/>
      <w:marBottom w:val="0"/>
      <w:divBdr>
        <w:top w:val="none" w:sz="0" w:space="0" w:color="auto"/>
        <w:left w:val="none" w:sz="0" w:space="0" w:color="auto"/>
        <w:bottom w:val="none" w:sz="0" w:space="0" w:color="auto"/>
        <w:right w:val="none" w:sz="0" w:space="0" w:color="auto"/>
      </w:divBdr>
    </w:div>
    <w:div w:id="583413922">
      <w:bodyDiv w:val="1"/>
      <w:marLeft w:val="0"/>
      <w:marRight w:val="0"/>
      <w:marTop w:val="0"/>
      <w:marBottom w:val="0"/>
      <w:divBdr>
        <w:top w:val="none" w:sz="0" w:space="0" w:color="auto"/>
        <w:left w:val="none" w:sz="0" w:space="0" w:color="auto"/>
        <w:bottom w:val="none" w:sz="0" w:space="0" w:color="auto"/>
        <w:right w:val="none" w:sz="0" w:space="0" w:color="auto"/>
      </w:divBdr>
    </w:div>
    <w:div w:id="638341106">
      <w:bodyDiv w:val="1"/>
      <w:marLeft w:val="0"/>
      <w:marRight w:val="0"/>
      <w:marTop w:val="0"/>
      <w:marBottom w:val="0"/>
      <w:divBdr>
        <w:top w:val="none" w:sz="0" w:space="0" w:color="auto"/>
        <w:left w:val="none" w:sz="0" w:space="0" w:color="auto"/>
        <w:bottom w:val="none" w:sz="0" w:space="0" w:color="auto"/>
        <w:right w:val="none" w:sz="0" w:space="0" w:color="auto"/>
      </w:divBdr>
    </w:div>
    <w:div w:id="680165095">
      <w:bodyDiv w:val="1"/>
      <w:marLeft w:val="0"/>
      <w:marRight w:val="0"/>
      <w:marTop w:val="0"/>
      <w:marBottom w:val="0"/>
      <w:divBdr>
        <w:top w:val="none" w:sz="0" w:space="0" w:color="auto"/>
        <w:left w:val="none" w:sz="0" w:space="0" w:color="auto"/>
        <w:bottom w:val="none" w:sz="0" w:space="0" w:color="auto"/>
        <w:right w:val="none" w:sz="0" w:space="0" w:color="auto"/>
      </w:divBdr>
    </w:div>
    <w:div w:id="784812565">
      <w:bodyDiv w:val="1"/>
      <w:marLeft w:val="0"/>
      <w:marRight w:val="0"/>
      <w:marTop w:val="0"/>
      <w:marBottom w:val="0"/>
      <w:divBdr>
        <w:top w:val="none" w:sz="0" w:space="0" w:color="auto"/>
        <w:left w:val="none" w:sz="0" w:space="0" w:color="auto"/>
        <w:bottom w:val="none" w:sz="0" w:space="0" w:color="auto"/>
        <w:right w:val="none" w:sz="0" w:space="0" w:color="auto"/>
      </w:divBdr>
    </w:div>
    <w:div w:id="823158183">
      <w:bodyDiv w:val="1"/>
      <w:marLeft w:val="0"/>
      <w:marRight w:val="0"/>
      <w:marTop w:val="0"/>
      <w:marBottom w:val="0"/>
      <w:divBdr>
        <w:top w:val="none" w:sz="0" w:space="0" w:color="auto"/>
        <w:left w:val="none" w:sz="0" w:space="0" w:color="auto"/>
        <w:bottom w:val="none" w:sz="0" w:space="0" w:color="auto"/>
        <w:right w:val="none" w:sz="0" w:space="0" w:color="auto"/>
      </w:divBdr>
    </w:div>
    <w:div w:id="836111523">
      <w:bodyDiv w:val="1"/>
      <w:marLeft w:val="0"/>
      <w:marRight w:val="0"/>
      <w:marTop w:val="0"/>
      <w:marBottom w:val="0"/>
      <w:divBdr>
        <w:top w:val="none" w:sz="0" w:space="0" w:color="auto"/>
        <w:left w:val="none" w:sz="0" w:space="0" w:color="auto"/>
        <w:bottom w:val="none" w:sz="0" w:space="0" w:color="auto"/>
        <w:right w:val="none" w:sz="0" w:space="0" w:color="auto"/>
      </w:divBdr>
    </w:div>
    <w:div w:id="847333071">
      <w:bodyDiv w:val="1"/>
      <w:marLeft w:val="0"/>
      <w:marRight w:val="0"/>
      <w:marTop w:val="0"/>
      <w:marBottom w:val="0"/>
      <w:divBdr>
        <w:top w:val="none" w:sz="0" w:space="0" w:color="auto"/>
        <w:left w:val="none" w:sz="0" w:space="0" w:color="auto"/>
        <w:bottom w:val="none" w:sz="0" w:space="0" w:color="auto"/>
        <w:right w:val="none" w:sz="0" w:space="0" w:color="auto"/>
      </w:divBdr>
    </w:div>
    <w:div w:id="876241972">
      <w:bodyDiv w:val="1"/>
      <w:marLeft w:val="0"/>
      <w:marRight w:val="0"/>
      <w:marTop w:val="0"/>
      <w:marBottom w:val="0"/>
      <w:divBdr>
        <w:top w:val="none" w:sz="0" w:space="0" w:color="auto"/>
        <w:left w:val="none" w:sz="0" w:space="0" w:color="auto"/>
        <w:bottom w:val="none" w:sz="0" w:space="0" w:color="auto"/>
        <w:right w:val="none" w:sz="0" w:space="0" w:color="auto"/>
      </w:divBdr>
    </w:div>
    <w:div w:id="905725615">
      <w:bodyDiv w:val="1"/>
      <w:marLeft w:val="0"/>
      <w:marRight w:val="0"/>
      <w:marTop w:val="0"/>
      <w:marBottom w:val="0"/>
      <w:divBdr>
        <w:top w:val="none" w:sz="0" w:space="0" w:color="auto"/>
        <w:left w:val="none" w:sz="0" w:space="0" w:color="auto"/>
        <w:bottom w:val="none" w:sz="0" w:space="0" w:color="auto"/>
        <w:right w:val="none" w:sz="0" w:space="0" w:color="auto"/>
      </w:divBdr>
    </w:div>
    <w:div w:id="968823621">
      <w:bodyDiv w:val="1"/>
      <w:marLeft w:val="0"/>
      <w:marRight w:val="0"/>
      <w:marTop w:val="0"/>
      <w:marBottom w:val="0"/>
      <w:divBdr>
        <w:top w:val="none" w:sz="0" w:space="0" w:color="auto"/>
        <w:left w:val="none" w:sz="0" w:space="0" w:color="auto"/>
        <w:bottom w:val="none" w:sz="0" w:space="0" w:color="auto"/>
        <w:right w:val="none" w:sz="0" w:space="0" w:color="auto"/>
      </w:divBdr>
    </w:div>
    <w:div w:id="1009260178">
      <w:bodyDiv w:val="1"/>
      <w:marLeft w:val="0"/>
      <w:marRight w:val="0"/>
      <w:marTop w:val="0"/>
      <w:marBottom w:val="0"/>
      <w:divBdr>
        <w:top w:val="none" w:sz="0" w:space="0" w:color="auto"/>
        <w:left w:val="none" w:sz="0" w:space="0" w:color="auto"/>
        <w:bottom w:val="none" w:sz="0" w:space="0" w:color="auto"/>
        <w:right w:val="none" w:sz="0" w:space="0" w:color="auto"/>
      </w:divBdr>
    </w:div>
    <w:div w:id="1048067298">
      <w:bodyDiv w:val="1"/>
      <w:marLeft w:val="0"/>
      <w:marRight w:val="0"/>
      <w:marTop w:val="0"/>
      <w:marBottom w:val="0"/>
      <w:divBdr>
        <w:top w:val="none" w:sz="0" w:space="0" w:color="auto"/>
        <w:left w:val="none" w:sz="0" w:space="0" w:color="auto"/>
        <w:bottom w:val="none" w:sz="0" w:space="0" w:color="auto"/>
        <w:right w:val="none" w:sz="0" w:space="0" w:color="auto"/>
      </w:divBdr>
    </w:div>
    <w:div w:id="1103917871">
      <w:bodyDiv w:val="1"/>
      <w:marLeft w:val="0"/>
      <w:marRight w:val="0"/>
      <w:marTop w:val="0"/>
      <w:marBottom w:val="0"/>
      <w:divBdr>
        <w:top w:val="none" w:sz="0" w:space="0" w:color="auto"/>
        <w:left w:val="none" w:sz="0" w:space="0" w:color="auto"/>
        <w:bottom w:val="none" w:sz="0" w:space="0" w:color="auto"/>
        <w:right w:val="none" w:sz="0" w:space="0" w:color="auto"/>
      </w:divBdr>
    </w:div>
    <w:div w:id="1161311453">
      <w:bodyDiv w:val="1"/>
      <w:marLeft w:val="0"/>
      <w:marRight w:val="0"/>
      <w:marTop w:val="0"/>
      <w:marBottom w:val="0"/>
      <w:divBdr>
        <w:top w:val="none" w:sz="0" w:space="0" w:color="auto"/>
        <w:left w:val="none" w:sz="0" w:space="0" w:color="auto"/>
        <w:bottom w:val="none" w:sz="0" w:space="0" w:color="auto"/>
        <w:right w:val="none" w:sz="0" w:space="0" w:color="auto"/>
      </w:divBdr>
    </w:div>
    <w:div w:id="1161578454">
      <w:bodyDiv w:val="1"/>
      <w:marLeft w:val="0"/>
      <w:marRight w:val="0"/>
      <w:marTop w:val="0"/>
      <w:marBottom w:val="0"/>
      <w:divBdr>
        <w:top w:val="none" w:sz="0" w:space="0" w:color="auto"/>
        <w:left w:val="none" w:sz="0" w:space="0" w:color="auto"/>
        <w:bottom w:val="none" w:sz="0" w:space="0" w:color="auto"/>
        <w:right w:val="none" w:sz="0" w:space="0" w:color="auto"/>
      </w:divBdr>
    </w:div>
    <w:div w:id="1209880445">
      <w:bodyDiv w:val="1"/>
      <w:marLeft w:val="0"/>
      <w:marRight w:val="0"/>
      <w:marTop w:val="0"/>
      <w:marBottom w:val="0"/>
      <w:divBdr>
        <w:top w:val="none" w:sz="0" w:space="0" w:color="auto"/>
        <w:left w:val="none" w:sz="0" w:space="0" w:color="auto"/>
        <w:bottom w:val="none" w:sz="0" w:space="0" w:color="auto"/>
        <w:right w:val="none" w:sz="0" w:space="0" w:color="auto"/>
      </w:divBdr>
    </w:div>
    <w:div w:id="1335910769">
      <w:bodyDiv w:val="1"/>
      <w:marLeft w:val="0"/>
      <w:marRight w:val="0"/>
      <w:marTop w:val="0"/>
      <w:marBottom w:val="0"/>
      <w:divBdr>
        <w:top w:val="none" w:sz="0" w:space="0" w:color="auto"/>
        <w:left w:val="none" w:sz="0" w:space="0" w:color="auto"/>
        <w:bottom w:val="none" w:sz="0" w:space="0" w:color="auto"/>
        <w:right w:val="none" w:sz="0" w:space="0" w:color="auto"/>
      </w:divBdr>
    </w:div>
    <w:div w:id="1365641537">
      <w:bodyDiv w:val="1"/>
      <w:marLeft w:val="0"/>
      <w:marRight w:val="0"/>
      <w:marTop w:val="0"/>
      <w:marBottom w:val="0"/>
      <w:divBdr>
        <w:top w:val="none" w:sz="0" w:space="0" w:color="auto"/>
        <w:left w:val="none" w:sz="0" w:space="0" w:color="auto"/>
        <w:bottom w:val="none" w:sz="0" w:space="0" w:color="auto"/>
        <w:right w:val="none" w:sz="0" w:space="0" w:color="auto"/>
      </w:divBdr>
    </w:div>
    <w:div w:id="1399013283">
      <w:bodyDiv w:val="1"/>
      <w:marLeft w:val="0"/>
      <w:marRight w:val="0"/>
      <w:marTop w:val="0"/>
      <w:marBottom w:val="0"/>
      <w:divBdr>
        <w:top w:val="none" w:sz="0" w:space="0" w:color="auto"/>
        <w:left w:val="none" w:sz="0" w:space="0" w:color="auto"/>
        <w:bottom w:val="none" w:sz="0" w:space="0" w:color="auto"/>
        <w:right w:val="none" w:sz="0" w:space="0" w:color="auto"/>
      </w:divBdr>
    </w:div>
    <w:div w:id="1504011547">
      <w:bodyDiv w:val="1"/>
      <w:marLeft w:val="0"/>
      <w:marRight w:val="0"/>
      <w:marTop w:val="0"/>
      <w:marBottom w:val="0"/>
      <w:divBdr>
        <w:top w:val="none" w:sz="0" w:space="0" w:color="auto"/>
        <w:left w:val="none" w:sz="0" w:space="0" w:color="auto"/>
        <w:bottom w:val="none" w:sz="0" w:space="0" w:color="auto"/>
        <w:right w:val="none" w:sz="0" w:space="0" w:color="auto"/>
      </w:divBdr>
    </w:div>
    <w:div w:id="1519084246">
      <w:bodyDiv w:val="1"/>
      <w:marLeft w:val="0"/>
      <w:marRight w:val="0"/>
      <w:marTop w:val="0"/>
      <w:marBottom w:val="0"/>
      <w:divBdr>
        <w:top w:val="none" w:sz="0" w:space="0" w:color="auto"/>
        <w:left w:val="none" w:sz="0" w:space="0" w:color="auto"/>
        <w:bottom w:val="none" w:sz="0" w:space="0" w:color="auto"/>
        <w:right w:val="none" w:sz="0" w:space="0" w:color="auto"/>
      </w:divBdr>
    </w:div>
    <w:div w:id="1528905273">
      <w:bodyDiv w:val="1"/>
      <w:marLeft w:val="0"/>
      <w:marRight w:val="0"/>
      <w:marTop w:val="0"/>
      <w:marBottom w:val="0"/>
      <w:divBdr>
        <w:top w:val="none" w:sz="0" w:space="0" w:color="auto"/>
        <w:left w:val="none" w:sz="0" w:space="0" w:color="auto"/>
        <w:bottom w:val="none" w:sz="0" w:space="0" w:color="auto"/>
        <w:right w:val="none" w:sz="0" w:space="0" w:color="auto"/>
      </w:divBdr>
    </w:div>
    <w:div w:id="1564874836">
      <w:bodyDiv w:val="1"/>
      <w:marLeft w:val="0"/>
      <w:marRight w:val="0"/>
      <w:marTop w:val="0"/>
      <w:marBottom w:val="0"/>
      <w:divBdr>
        <w:top w:val="none" w:sz="0" w:space="0" w:color="auto"/>
        <w:left w:val="none" w:sz="0" w:space="0" w:color="auto"/>
        <w:bottom w:val="none" w:sz="0" w:space="0" w:color="auto"/>
        <w:right w:val="none" w:sz="0" w:space="0" w:color="auto"/>
      </w:divBdr>
    </w:div>
    <w:div w:id="1664357925">
      <w:bodyDiv w:val="1"/>
      <w:marLeft w:val="0"/>
      <w:marRight w:val="0"/>
      <w:marTop w:val="0"/>
      <w:marBottom w:val="0"/>
      <w:divBdr>
        <w:top w:val="none" w:sz="0" w:space="0" w:color="auto"/>
        <w:left w:val="none" w:sz="0" w:space="0" w:color="auto"/>
        <w:bottom w:val="none" w:sz="0" w:space="0" w:color="auto"/>
        <w:right w:val="none" w:sz="0" w:space="0" w:color="auto"/>
      </w:divBdr>
    </w:div>
    <w:div w:id="1758865716">
      <w:bodyDiv w:val="1"/>
      <w:marLeft w:val="0"/>
      <w:marRight w:val="0"/>
      <w:marTop w:val="0"/>
      <w:marBottom w:val="0"/>
      <w:divBdr>
        <w:top w:val="none" w:sz="0" w:space="0" w:color="auto"/>
        <w:left w:val="none" w:sz="0" w:space="0" w:color="auto"/>
        <w:bottom w:val="none" w:sz="0" w:space="0" w:color="auto"/>
        <w:right w:val="none" w:sz="0" w:space="0" w:color="auto"/>
      </w:divBdr>
    </w:div>
    <w:div w:id="1865827901">
      <w:bodyDiv w:val="1"/>
      <w:marLeft w:val="0"/>
      <w:marRight w:val="0"/>
      <w:marTop w:val="0"/>
      <w:marBottom w:val="0"/>
      <w:divBdr>
        <w:top w:val="none" w:sz="0" w:space="0" w:color="auto"/>
        <w:left w:val="none" w:sz="0" w:space="0" w:color="auto"/>
        <w:bottom w:val="none" w:sz="0" w:space="0" w:color="auto"/>
        <w:right w:val="none" w:sz="0" w:space="0" w:color="auto"/>
      </w:divBdr>
    </w:div>
    <w:div w:id="1909266233">
      <w:bodyDiv w:val="1"/>
      <w:marLeft w:val="0"/>
      <w:marRight w:val="0"/>
      <w:marTop w:val="0"/>
      <w:marBottom w:val="0"/>
      <w:divBdr>
        <w:top w:val="none" w:sz="0" w:space="0" w:color="auto"/>
        <w:left w:val="none" w:sz="0" w:space="0" w:color="auto"/>
        <w:bottom w:val="none" w:sz="0" w:space="0" w:color="auto"/>
        <w:right w:val="none" w:sz="0" w:space="0" w:color="auto"/>
      </w:divBdr>
    </w:div>
    <w:div w:id="1982078192">
      <w:bodyDiv w:val="1"/>
      <w:marLeft w:val="0"/>
      <w:marRight w:val="0"/>
      <w:marTop w:val="0"/>
      <w:marBottom w:val="0"/>
      <w:divBdr>
        <w:top w:val="none" w:sz="0" w:space="0" w:color="auto"/>
        <w:left w:val="none" w:sz="0" w:space="0" w:color="auto"/>
        <w:bottom w:val="none" w:sz="0" w:space="0" w:color="auto"/>
        <w:right w:val="none" w:sz="0" w:space="0" w:color="auto"/>
      </w:divBdr>
    </w:div>
    <w:div w:id="209226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428a5803d34c449995e82aef995d40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90d3924026feeccf325e900b292f202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E51CD-1DE7-4952-A001-0033C1CBC544}">
  <ds:schemaRefs>
    <ds:schemaRef ds:uri="http://schemas.microsoft.com/sharepoint/v3/contenttype/forms"/>
  </ds:schemaRefs>
</ds:datastoreItem>
</file>

<file path=customXml/itemProps2.xml><?xml version="1.0" encoding="utf-8"?>
<ds:datastoreItem xmlns:ds="http://schemas.openxmlformats.org/officeDocument/2006/customXml" ds:itemID="{8A32C2C6-6134-4A6E-B783-984F2C508714}">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customXml/itemProps3.xml><?xml version="1.0" encoding="utf-8"?>
<ds:datastoreItem xmlns:ds="http://schemas.openxmlformats.org/officeDocument/2006/customXml" ds:itemID="{9FA806CD-FA09-4D21-8A5A-4AAEB01D0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2F0D9-2E59-4B73-8276-95904552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105</Pages>
  <Words>30891</Words>
  <Characters>154457</Characters>
  <Application>Microsoft Office Word</Application>
  <DocSecurity>8</DocSecurity>
  <Lines>1287</Lines>
  <Paragraphs>369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עבודות הקמת קאנטרי נתיבות</vt:lpstr>
      <vt:lpstr>לפרסום 20.5.2014</vt:lpstr>
    </vt:vector>
  </TitlesOfParts>
  <Manager>David@drylaw.co.il</Manager>
  <Company>מכרזים</Company>
  <LinksUpToDate>false</LinksUpToDate>
  <CharactersWithSpaces>184979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עבודות הקמת קאנטרי נתיבות</dc:title>
  <dc:subject/>
  <dc:creator>david@aradv.co.il</dc:creator>
  <cp:keywords>עו"ד דוד רן-יה</cp:keywords>
  <dc:description>כל הזכויות שמורות</dc:description>
  <cp:lastModifiedBy>יאנה בורוחוב</cp:lastModifiedBy>
  <cp:revision>3</cp:revision>
  <cp:lastPrinted>2026-04-30T08:05:00Z</cp:lastPrinted>
  <dcterms:created xsi:type="dcterms:W3CDTF">2026-06-16T06:14:00Z</dcterms:created>
  <dcterms:modified xsi:type="dcterms:W3CDTF">2026-06-16T06:14:00Z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