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63EBF" w14:textId="77777777" w:rsidR="00046F91" w:rsidRPr="0007562B" w:rsidRDefault="00046F91" w:rsidP="00577465">
      <w:pPr>
        <w:tabs>
          <w:tab w:val="left" w:pos="7966"/>
        </w:tabs>
        <w:jc w:val="both"/>
        <w:rPr>
          <w:rFonts w:ascii="David" w:hAnsi="David"/>
          <w:b/>
          <w:bCs/>
          <w:sz w:val="26"/>
          <w:szCs w:val="26"/>
          <w:rtl/>
        </w:rPr>
      </w:pPr>
    </w:p>
    <w:tbl>
      <w:tblPr>
        <w:tblStyle w:val="a7"/>
        <w:bidiVisual/>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2"/>
        <w:gridCol w:w="6182"/>
      </w:tblGrid>
      <w:tr w:rsidR="0007562B" w:rsidRPr="00906437" w14:paraId="28101C11" w14:textId="77777777">
        <w:trPr>
          <w:tblHeader/>
        </w:trPr>
        <w:tc>
          <w:tcPr>
            <w:tcW w:w="4701" w:type="dxa"/>
          </w:tcPr>
          <w:p w14:paraId="4472187A" w14:textId="77777777" w:rsidR="00046F91" w:rsidRPr="00906437" w:rsidRDefault="00D3320B" w:rsidP="00593301">
            <w:pPr>
              <w:tabs>
                <w:tab w:val="left" w:pos="7966"/>
              </w:tabs>
              <w:jc w:val="both"/>
              <w:rPr>
                <w:rFonts w:ascii="David" w:hAnsi="David"/>
                <w:sz w:val="26"/>
                <w:szCs w:val="26"/>
                <w:rtl/>
              </w:rPr>
            </w:pPr>
            <w:r w:rsidRPr="00906437">
              <w:rPr>
                <w:rFonts w:ascii="David" w:hAnsi="David"/>
                <w:sz w:val="26"/>
                <w:szCs w:val="26"/>
                <w:rtl/>
              </w:rPr>
              <w:t>לכל מאן דבעי,</w:t>
            </w:r>
          </w:p>
        </w:tc>
        <w:tc>
          <w:tcPr>
            <w:tcW w:w="9234" w:type="dxa"/>
          </w:tcPr>
          <w:p w14:paraId="6821DA28" w14:textId="68E08356" w:rsidR="00046F91" w:rsidRPr="00906437" w:rsidRDefault="00D3320B" w:rsidP="00593301">
            <w:pPr>
              <w:tabs>
                <w:tab w:val="left" w:pos="7966"/>
              </w:tabs>
              <w:bidi w:val="0"/>
              <w:jc w:val="both"/>
              <w:rPr>
                <w:rFonts w:ascii="David" w:hAnsi="David"/>
                <w:b/>
                <w:bCs/>
                <w:sz w:val="26"/>
                <w:szCs w:val="26"/>
              </w:rPr>
            </w:pPr>
            <w:r w:rsidRPr="00906437">
              <w:rPr>
                <w:rFonts w:ascii="David" w:hAnsi="David"/>
                <w:b/>
                <w:bCs/>
                <w:sz w:val="26"/>
                <w:szCs w:val="26"/>
                <w:rtl/>
              </w:rPr>
              <w:t>‏‏‏</w:t>
            </w:r>
            <w:r w:rsidRPr="00906437">
              <w:rPr>
                <w:rFonts w:ascii="David" w:hAnsi="David"/>
                <w:b/>
                <w:bCs/>
                <w:sz w:val="26"/>
                <w:szCs w:val="26"/>
                <w:rtl/>
              </w:rPr>
              <w:fldChar w:fldCharType="begin"/>
            </w:r>
            <w:r w:rsidRPr="00906437">
              <w:rPr>
                <w:rFonts w:ascii="David" w:hAnsi="David"/>
                <w:b/>
                <w:bCs/>
                <w:sz w:val="26"/>
                <w:szCs w:val="26"/>
                <w:rtl/>
              </w:rPr>
              <w:instrText xml:space="preserve"> </w:instrText>
            </w:r>
            <w:r w:rsidRPr="00906437">
              <w:rPr>
                <w:rFonts w:ascii="David" w:hAnsi="David"/>
                <w:b/>
                <w:bCs/>
                <w:sz w:val="26"/>
                <w:szCs w:val="26"/>
              </w:rPr>
              <w:instrText>DATE</w:instrText>
            </w:r>
            <w:r w:rsidRPr="00906437">
              <w:rPr>
                <w:rFonts w:ascii="David" w:hAnsi="David"/>
                <w:b/>
                <w:bCs/>
                <w:sz w:val="26"/>
                <w:szCs w:val="26"/>
                <w:rtl/>
              </w:rPr>
              <w:instrText xml:space="preserve"> \@ "</w:instrText>
            </w:r>
            <w:r w:rsidRPr="00906437">
              <w:rPr>
                <w:rFonts w:ascii="David" w:hAnsi="David"/>
                <w:b/>
                <w:bCs/>
                <w:sz w:val="26"/>
                <w:szCs w:val="26"/>
              </w:rPr>
              <w:instrText>dddd dd MMMM yyyy" \h</w:instrText>
            </w:r>
            <w:r w:rsidRPr="00906437">
              <w:rPr>
                <w:rFonts w:ascii="David" w:hAnsi="David"/>
                <w:b/>
                <w:bCs/>
                <w:sz w:val="26"/>
                <w:szCs w:val="26"/>
                <w:rtl/>
              </w:rPr>
              <w:instrText xml:space="preserve"> </w:instrText>
            </w:r>
            <w:r w:rsidRPr="00906437">
              <w:rPr>
                <w:rFonts w:ascii="David" w:hAnsi="David"/>
                <w:b/>
                <w:bCs/>
                <w:sz w:val="26"/>
                <w:szCs w:val="26"/>
                <w:rtl/>
              </w:rPr>
              <w:fldChar w:fldCharType="separate"/>
            </w:r>
            <w:r w:rsidR="00917DB6">
              <w:rPr>
                <w:rFonts w:ascii="David" w:hAnsi="David"/>
                <w:b/>
                <w:bCs/>
                <w:noProof/>
                <w:sz w:val="26"/>
                <w:szCs w:val="26"/>
                <w:rtl/>
              </w:rPr>
              <w:t>‏יום רביעי ח' אב תשפ"ו</w:t>
            </w:r>
            <w:r w:rsidRPr="00906437">
              <w:rPr>
                <w:rFonts w:ascii="David" w:hAnsi="David"/>
                <w:b/>
                <w:bCs/>
                <w:sz w:val="26"/>
                <w:szCs w:val="26"/>
                <w:rtl/>
              </w:rPr>
              <w:fldChar w:fldCharType="end"/>
            </w:r>
          </w:p>
          <w:p w14:paraId="75BB2890" w14:textId="1C4348D6" w:rsidR="00046F91" w:rsidRPr="00906437" w:rsidRDefault="00D3320B" w:rsidP="00593301">
            <w:pPr>
              <w:tabs>
                <w:tab w:val="left" w:pos="7966"/>
              </w:tabs>
              <w:bidi w:val="0"/>
              <w:jc w:val="both"/>
              <w:rPr>
                <w:rFonts w:ascii="David" w:hAnsi="David"/>
                <w:b/>
                <w:bCs/>
                <w:sz w:val="26"/>
                <w:szCs w:val="26"/>
                <w:rtl/>
              </w:rPr>
            </w:pPr>
            <w:r w:rsidRPr="00906437">
              <w:rPr>
                <w:rFonts w:ascii="David" w:hAnsi="David"/>
                <w:b/>
                <w:bCs/>
                <w:sz w:val="26"/>
                <w:szCs w:val="26"/>
                <w:rtl/>
              </w:rPr>
              <w:t>‏‏‏‏</w:t>
            </w:r>
            <w:r w:rsidRPr="00906437">
              <w:rPr>
                <w:rFonts w:ascii="David" w:hAnsi="David"/>
                <w:b/>
                <w:bCs/>
                <w:sz w:val="26"/>
                <w:szCs w:val="26"/>
                <w:rtl/>
              </w:rPr>
              <w:fldChar w:fldCharType="begin"/>
            </w:r>
            <w:r w:rsidRPr="00906437">
              <w:rPr>
                <w:rFonts w:ascii="David" w:hAnsi="David"/>
                <w:b/>
                <w:bCs/>
                <w:sz w:val="26"/>
                <w:szCs w:val="26"/>
                <w:rtl/>
              </w:rPr>
              <w:instrText xml:space="preserve"> </w:instrText>
            </w:r>
            <w:r w:rsidRPr="00906437">
              <w:rPr>
                <w:rFonts w:ascii="David" w:hAnsi="David"/>
                <w:b/>
                <w:bCs/>
                <w:sz w:val="26"/>
                <w:szCs w:val="26"/>
              </w:rPr>
              <w:instrText>DATE</w:instrText>
            </w:r>
            <w:r w:rsidRPr="00906437">
              <w:rPr>
                <w:rFonts w:ascii="David" w:hAnsi="David"/>
                <w:b/>
                <w:bCs/>
                <w:sz w:val="26"/>
                <w:szCs w:val="26"/>
                <w:rtl/>
              </w:rPr>
              <w:instrText xml:space="preserve"> \@ "</w:instrText>
            </w:r>
            <w:r w:rsidRPr="00906437">
              <w:rPr>
                <w:rFonts w:ascii="David" w:hAnsi="David"/>
                <w:b/>
                <w:bCs/>
                <w:sz w:val="26"/>
                <w:szCs w:val="26"/>
              </w:rPr>
              <w:instrText>dd MMMM yyyy</w:instrText>
            </w:r>
            <w:r w:rsidRPr="00906437">
              <w:rPr>
                <w:rFonts w:ascii="David" w:hAnsi="David"/>
                <w:b/>
                <w:bCs/>
                <w:sz w:val="26"/>
                <w:szCs w:val="26"/>
                <w:rtl/>
              </w:rPr>
              <w:instrText xml:space="preserve">" </w:instrText>
            </w:r>
            <w:r w:rsidRPr="00906437">
              <w:rPr>
                <w:rFonts w:ascii="David" w:hAnsi="David"/>
                <w:b/>
                <w:bCs/>
                <w:sz w:val="26"/>
                <w:szCs w:val="26"/>
                <w:rtl/>
              </w:rPr>
              <w:fldChar w:fldCharType="separate"/>
            </w:r>
            <w:r w:rsidR="00917DB6">
              <w:rPr>
                <w:rFonts w:ascii="David" w:hAnsi="David"/>
                <w:b/>
                <w:bCs/>
                <w:noProof/>
                <w:sz w:val="26"/>
                <w:szCs w:val="26"/>
                <w:rtl/>
              </w:rPr>
              <w:t>‏22 יולי 2026</w:t>
            </w:r>
            <w:r w:rsidRPr="00906437">
              <w:rPr>
                <w:rFonts w:ascii="David" w:hAnsi="David"/>
                <w:b/>
                <w:bCs/>
                <w:sz w:val="26"/>
                <w:szCs w:val="26"/>
                <w:rtl/>
              </w:rPr>
              <w:fldChar w:fldCharType="end"/>
            </w:r>
          </w:p>
        </w:tc>
      </w:tr>
    </w:tbl>
    <w:p w14:paraId="7460C90A" w14:textId="77777777" w:rsidR="00046F91" w:rsidRPr="00906437" w:rsidRDefault="00046F91" w:rsidP="00082149">
      <w:pPr>
        <w:tabs>
          <w:tab w:val="left" w:pos="7966"/>
        </w:tabs>
        <w:jc w:val="both"/>
        <w:rPr>
          <w:rFonts w:ascii="David" w:hAnsi="David"/>
          <w:b/>
          <w:bCs/>
          <w:sz w:val="26"/>
          <w:szCs w:val="26"/>
          <w:rtl/>
        </w:rPr>
      </w:pPr>
    </w:p>
    <w:p w14:paraId="40F2D714" w14:textId="018D9AA1" w:rsidR="00EE31A4" w:rsidRPr="00906437" w:rsidRDefault="00EE31A4" w:rsidP="00593301">
      <w:pPr>
        <w:tabs>
          <w:tab w:val="left" w:pos="7966"/>
        </w:tabs>
        <w:ind w:left="28"/>
        <w:jc w:val="center"/>
        <w:rPr>
          <w:b/>
          <w:bCs/>
          <w:sz w:val="40"/>
          <w:szCs w:val="40"/>
          <w:rtl/>
        </w:rPr>
      </w:pPr>
      <w:r w:rsidRPr="00906437">
        <w:rPr>
          <w:b/>
          <w:bCs/>
          <w:sz w:val="40"/>
          <w:szCs w:val="40"/>
          <w:rtl/>
        </w:rPr>
        <w:t>מכרז</w:t>
      </w:r>
      <w:r w:rsidRPr="00906437">
        <w:rPr>
          <w:rFonts w:hint="cs"/>
          <w:b/>
          <w:bCs/>
          <w:sz w:val="40"/>
          <w:szCs w:val="40"/>
          <w:rtl/>
        </w:rPr>
        <w:t xml:space="preserve"> פומבי </w:t>
      </w:r>
      <w:r w:rsidRPr="00906437">
        <w:rPr>
          <w:b/>
          <w:bCs/>
          <w:sz w:val="40"/>
          <w:szCs w:val="40"/>
          <w:rtl/>
        </w:rPr>
        <w:t>מס'</w:t>
      </w:r>
      <w:r w:rsidRPr="00906437">
        <w:rPr>
          <w:rFonts w:hint="cs"/>
          <w:b/>
          <w:bCs/>
          <w:sz w:val="40"/>
          <w:szCs w:val="40"/>
          <w:rtl/>
        </w:rPr>
        <w:t xml:space="preserve"> </w:t>
      </w:r>
      <w:r w:rsidR="000E14AF">
        <w:rPr>
          <w:rFonts w:hint="cs"/>
          <w:b/>
          <w:bCs/>
          <w:sz w:val="40"/>
          <w:szCs w:val="40"/>
          <w:rtl/>
        </w:rPr>
        <w:t>37</w:t>
      </w:r>
      <w:r w:rsidR="008F2927" w:rsidRPr="00906437">
        <w:rPr>
          <w:rFonts w:hint="cs"/>
          <w:b/>
          <w:bCs/>
          <w:sz w:val="40"/>
          <w:szCs w:val="40"/>
          <w:rtl/>
        </w:rPr>
        <w:t>/</w:t>
      </w:r>
      <w:r w:rsidR="00627A17" w:rsidRPr="00906437">
        <w:rPr>
          <w:rFonts w:hint="cs"/>
          <w:b/>
          <w:bCs/>
          <w:sz w:val="40"/>
          <w:szCs w:val="40"/>
          <w:rtl/>
        </w:rPr>
        <w:t>2026</w:t>
      </w:r>
    </w:p>
    <w:p w14:paraId="032D7103" w14:textId="1EA05347" w:rsidR="00046F91" w:rsidRPr="00906437" w:rsidRDefault="00627A17" w:rsidP="00627A17">
      <w:pPr>
        <w:tabs>
          <w:tab w:val="left" w:pos="7966"/>
        </w:tabs>
        <w:ind w:left="737" w:hanging="709"/>
        <w:jc w:val="center"/>
        <w:rPr>
          <w:b/>
          <w:bCs/>
          <w:sz w:val="32"/>
          <w:szCs w:val="32"/>
          <w:u w:val="single"/>
          <w:rtl/>
        </w:rPr>
      </w:pPr>
      <w:r w:rsidRPr="00906437">
        <w:rPr>
          <w:rFonts w:hint="cs"/>
          <w:b/>
          <w:bCs/>
          <w:sz w:val="32"/>
          <w:szCs w:val="32"/>
          <w:u w:val="single"/>
          <w:rtl/>
        </w:rPr>
        <w:t xml:space="preserve">להפעלת </w:t>
      </w:r>
      <w:r w:rsidR="003A61BC">
        <w:rPr>
          <w:rFonts w:hint="cs"/>
          <w:b/>
          <w:bCs/>
          <w:sz w:val="32"/>
          <w:szCs w:val="32"/>
          <w:u w:val="single"/>
          <w:rtl/>
        </w:rPr>
        <w:t xml:space="preserve">ניידת איתור לילה </w:t>
      </w:r>
      <w:r w:rsidR="00C27C3A">
        <w:rPr>
          <w:rFonts w:hint="cs"/>
          <w:b/>
          <w:bCs/>
          <w:sz w:val="32"/>
          <w:szCs w:val="32"/>
          <w:u w:val="single"/>
          <w:rtl/>
        </w:rPr>
        <w:t>בעיר נתיבות</w:t>
      </w:r>
      <w:r w:rsidR="000F3D90" w:rsidRPr="00906437">
        <w:rPr>
          <w:rFonts w:hint="cs"/>
          <w:b/>
          <w:bCs/>
          <w:sz w:val="32"/>
          <w:szCs w:val="32"/>
          <w:u w:val="single"/>
          <w:rtl/>
        </w:rPr>
        <w:t xml:space="preserve"> </w:t>
      </w:r>
    </w:p>
    <w:p w14:paraId="67867EED" w14:textId="77777777" w:rsidR="00082149" w:rsidRPr="00906437" w:rsidRDefault="00082149" w:rsidP="00082149">
      <w:pPr>
        <w:tabs>
          <w:tab w:val="left" w:pos="7966"/>
        </w:tabs>
        <w:ind w:left="737" w:hanging="709"/>
        <w:jc w:val="center"/>
        <w:rPr>
          <w:b/>
          <w:bCs/>
          <w:sz w:val="36"/>
          <w:szCs w:val="36"/>
          <w:u w:val="single"/>
          <w:rtl/>
        </w:rPr>
      </w:pPr>
    </w:p>
    <w:p w14:paraId="01553D03" w14:textId="77777777" w:rsidR="00046F91" w:rsidRPr="00906437" w:rsidRDefault="00D3320B" w:rsidP="00593301">
      <w:pPr>
        <w:keepLines/>
        <w:tabs>
          <w:tab w:val="left" w:pos="-37"/>
          <w:tab w:val="left" w:pos="0"/>
        </w:tabs>
        <w:autoSpaceDE w:val="0"/>
        <w:autoSpaceDN w:val="0"/>
        <w:jc w:val="center"/>
        <w:rPr>
          <w:rFonts w:ascii="David" w:hAnsi="David"/>
          <w:b/>
          <w:bCs/>
          <w:sz w:val="24"/>
          <w:szCs w:val="24"/>
          <w:u w:val="single"/>
          <w:rtl/>
        </w:rPr>
      </w:pPr>
      <w:r w:rsidRPr="00906437">
        <w:rPr>
          <w:rFonts w:ascii="David" w:hAnsi="David"/>
          <w:b/>
          <w:bCs/>
          <w:sz w:val="44"/>
          <w:szCs w:val="44"/>
          <w:u w:val="single"/>
          <w:rtl/>
        </w:rPr>
        <w:t>מסמך שינויים והבהרות</w:t>
      </w:r>
    </w:p>
    <w:p w14:paraId="3E12430E" w14:textId="77777777" w:rsidR="00046F91" w:rsidRPr="00906437" w:rsidRDefault="00046F91" w:rsidP="00593301">
      <w:pPr>
        <w:tabs>
          <w:tab w:val="left" w:pos="7966"/>
        </w:tabs>
        <w:ind w:left="28"/>
        <w:jc w:val="both"/>
        <w:rPr>
          <w:rFonts w:ascii="David" w:hAnsi="David"/>
          <w:sz w:val="26"/>
          <w:szCs w:val="26"/>
          <w:rtl/>
        </w:rPr>
      </w:pPr>
    </w:p>
    <w:p w14:paraId="4A40FF32" w14:textId="487F7818" w:rsidR="00046F91" w:rsidRPr="00906437" w:rsidRDefault="00D3320B" w:rsidP="00593301">
      <w:pPr>
        <w:tabs>
          <w:tab w:val="left" w:pos="7966"/>
        </w:tabs>
        <w:ind w:left="28"/>
        <w:jc w:val="both"/>
        <w:rPr>
          <w:rFonts w:ascii="David" w:hAnsi="David"/>
          <w:sz w:val="24"/>
          <w:szCs w:val="24"/>
          <w:rtl/>
        </w:rPr>
      </w:pPr>
      <w:r w:rsidRPr="00906437">
        <w:rPr>
          <w:rFonts w:ascii="David" w:hAnsi="David"/>
          <w:sz w:val="24"/>
          <w:szCs w:val="24"/>
          <w:rtl/>
        </w:rPr>
        <w:t>בהמשך לפרסומו של המכרז שבנדון (להלן: "</w:t>
      </w:r>
      <w:r w:rsidRPr="00906437">
        <w:rPr>
          <w:rFonts w:ascii="David" w:hAnsi="David"/>
          <w:b/>
          <w:bCs/>
          <w:sz w:val="24"/>
          <w:szCs w:val="24"/>
          <w:rtl/>
        </w:rPr>
        <w:t>המכרז</w:t>
      </w:r>
      <w:r w:rsidRPr="00906437">
        <w:rPr>
          <w:rFonts w:ascii="David" w:hAnsi="David"/>
          <w:sz w:val="24"/>
          <w:szCs w:val="24"/>
          <w:rtl/>
        </w:rPr>
        <w:t>") להלן הבהרות למכרז:</w:t>
      </w:r>
      <w:r w:rsidR="00880393" w:rsidRPr="00906437">
        <w:rPr>
          <w:rFonts w:ascii="David" w:hAnsi="David" w:hint="cs"/>
          <w:sz w:val="24"/>
          <w:szCs w:val="24"/>
          <w:rtl/>
        </w:rPr>
        <w:t xml:space="preserve"> </w:t>
      </w:r>
    </w:p>
    <w:p w14:paraId="65BBC446" w14:textId="77777777" w:rsidR="001411D6" w:rsidRPr="00906437" w:rsidRDefault="001411D6" w:rsidP="00D53C1C">
      <w:pPr>
        <w:tabs>
          <w:tab w:val="left" w:pos="7966"/>
        </w:tabs>
        <w:jc w:val="both"/>
        <w:rPr>
          <w:rFonts w:ascii="David" w:hAnsi="David"/>
          <w:b/>
          <w:bCs/>
          <w:sz w:val="24"/>
          <w:szCs w:val="24"/>
          <w:u w:val="single"/>
          <w:rtl/>
        </w:rPr>
      </w:pPr>
    </w:p>
    <w:p w14:paraId="4ACB02F0" w14:textId="77777777" w:rsidR="00DF526C" w:rsidRPr="00DF526C" w:rsidRDefault="00DF526C" w:rsidP="003E3383">
      <w:pPr>
        <w:tabs>
          <w:tab w:val="left" w:pos="7966"/>
        </w:tabs>
        <w:jc w:val="both"/>
        <w:rPr>
          <w:rFonts w:ascii="David" w:hAnsi="David"/>
          <w:sz w:val="24"/>
          <w:szCs w:val="24"/>
          <w:rtl/>
        </w:rPr>
      </w:pPr>
    </w:p>
    <w:p w14:paraId="67760BF5" w14:textId="77777777" w:rsidR="00DF526C" w:rsidRDefault="00DF526C" w:rsidP="00593301">
      <w:pPr>
        <w:tabs>
          <w:tab w:val="left" w:pos="7966"/>
        </w:tabs>
        <w:ind w:left="28"/>
        <w:jc w:val="both"/>
        <w:rPr>
          <w:rFonts w:ascii="David" w:hAnsi="David"/>
          <w:b/>
          <w:bCs/>
          <w:sz w:val="24"/>
          <w:szCs w:val="24"/>
          <w:u w:val="single"/>
          <w:rtl/>
        </w:rPr>
      </w:pPr>
    </w:p>
    <w:p w14:paraId="7436DF84" w14:textId="5035DCAB" w:rsidR="002B523A" w:rsidRPr="00517EA6" w:rsidRDefault="002B523A" w:rsidP="00593301">
      <w:pPr>
        <w:tabs>
          <w:tab w:val="left" w:pos="7966"/>
        </w:tabs>
        <w:ind w:left="28"/>
        <w:jc w:val="both"/>
        <w:rPr>
          <w:rFonts w:ascii="David" w:hAnsi="David"/>
          <w:sz w:val="30"/>
          <w:szCs w:val="30"/>
          <w:rtl/>
        </w:rPr>
      </w:pPr>
      <w:r w:rsidRPr="00517EA6">
        <w:rPr>
          <w:rFonts w:ascii="David" w:hAnsi="David" w:hint="cs"/>
          <w:b/>
          <w:bCs/>
          <w:sz w:val="30"/>
          <w:szCs w:val="30"/>
          <w:u w:val="single"/>
          <w:rtl/>
        </w:rPr>
        <w:t>מענה לשאלות הבהרה</w:t>
      </w:r>
      <w:r w:rsidRPr="00517EA6">
        <w:rPr>
          <w:rFonts w:ascii="David" w:hAnsi="David" w:hint="cs"/>
          <w:sz w:val="30"/>
          <w:szCs w:val="30"/>
          <w:rtl/>
        </w:rPr>
        <w:t>:</w:t>
      </w:r>
      <w:r w:rsidR="008506C0" w:rsidRPr="00517EA6">
        <w:rPr>
          <w:rFonts w:ascii="David" w:hAnsi="David" w:hint="cs"/>
          <w:sz w:val="30"/>
          <w:szCs w:val="30"/>
          <w:rtl/>
        </w:rPr>
        <w:t xml:space="preserve"> </w:t>
      </w:r>
    </w:p>
    <w:p w14:paraId="681B8BA9" w14:textId="77777777" w:rsidR="008340E2" w:rsidRPr="00906437" w:rsidRDefault="008340E2" w:rsidP="00C966FB">
      <w:pPr>
        <w:tabs>
          <w:tab w:val="left" w:pos="7966"/>
        </w:tabs>
        <w:jc w:val="both"/>
        <w:rPr>
          <w:rFonts w:ascii="David" w:hAnsi="David"/>
          <w:sz w:val="26"/>
          <w:szCs w:val="26"/>
          <w:rtl/>
        </w:rPr>
      </w:pPr>
    </w:p>
    <w:p w14:paraId="4BDDFEB5" w14:textId="77777777" w:rsidR="008F1287" w:rsidRPr="00906437" w:rsidRDefault="008F1287" w:rsidP="0087374F">
      <w:pPr>
        <w:tabs>
          <w:tab w:val="left" w:pos="7966"/>
        </w:tabs>
        <w:jc w:val="both"/>
        <w:rPr>
          <w:rFonts w:ascii="David" w:hAnsi="David"/>
          <w:sz w:val="26"/>
          <w:szCs w:val="26"/>
          <w:rtl/>
        </w:rPr>
      </w:pPr>
    </w:p>
    <w:tbl>
      <w:tblPr>
        <w:tblStyle w:val="a7"/>
        <w:bidiVisual/>
        <w:tblW w:w="5000" w:type="pct"/>
        <w:tblLayout w:type="fixed"/>
        <w:tblLook w:val="04A0" w:firstRow="1" w:lastRow="0" w:firstColumn="1" w:lastColumn="0" w:noHBand="0" w:noVBand="1"/>
      </w:tblPr>
      <w:tblGrid>
        <w:gridCol w:w="763"/>
        <w:gridCol w:w="1420"/>
        <w:gridCol w:w="841"/>
        <w:gridCol w:w="3189"/>
        <w:gridCol w:w="3189"/>
      </w:tblGrid>
      <w:tr w:rsidR="0007562B" w:rsidRPr="00906437" w14:paraId="2FC8D74B" w14:textId="77777777" w:rsidTr="00B6053C">
        <w:trPr>
          <w:trHeight w:val="618"/>
          <w:tblHeader/>
        </w:trPr>
        <w:tc>
          <w:tcPr>
            <w:tcW w:w="406" w:type="pct"/>
          </w:tcPr>
          <w:p w14:paraId="3A8B0891" w14:textId="77777777" w:rsidR="00046F91" w:rsidRPr="00906437" w:rsidRDefault="00D3320B">
            <w:pPr>
              <w:tabs>
                <w:tab w:val="left" w:pos="7966"/>
              </w:tabs>
              <w:jc w:val="both"/>
              <w:rPr>
                <w:rFonts w:ascii="David" w:hAnsi="David"/>
                <w:b/>
                <w:bCs/>
                <w:sz w:val="24"/>
                <w:szCs w:val="24"/>
                <w:rtl/>
              </w:rPr>
            </w:pPr>
            <w:proofErr w:type="spellStart"/>
            <w:r w:rsidRPr="00906437">
              <w:rPr>
                <w:rFonts w:ascii="David" w:hAnsi="David"/>
                <w:b/>
                <w:bCs/>
                <w:sz w:val="24"/>
                <w:szCs w:val="24"/>
                <w:rtl/>
              </w:rPr>
              <w:t>מס"ד</w:t>
            </w:r>
            <w:proofErr w:type="spellEnd"/>
          </w:p>
        </w:tc>
        <w:tc>
          <w:tcPr>
            <w:tcW w:w="755" w:type="pct"/>
          </w:tcPr>
          <w:p w14:paraId="02D46FA2" w14:textId="77777777" w:rsidR="00046F91" w:rsidRPr="00906437" w:rsidRDefault="00D3320B">
            <w:pPr>
              <w:tabs>
                <w:tab w:val="left" w:pos="7966"/>
              </w:tabs>
              <w:jc w:val="both"/>
              <w:rPr>
                <w:rFonts w:ascii="David" w:hAnsi="David"/>
                <w:b/>
                <w:bCs/>
                <w:sz w:val="24"/>
                <w:szCs w:val="24"/>
                <w:rtl/>
              </w:rPr>
            </w:pPr>
            <w:r w:rsidRPr="00906437">
              <w:rPr>
                <w:rFonts w:ascii="David" w:hAnsi="David"/>
                <w:b/>
                <w:bCs/>
                <w:sz w:val="24"/>
                <w:szCs w:val="24"/>
                <w:rtl/>
              </w:rPr>
              <w:t>מסמך ועמוד</w:t>
            </w:r>
          </w:p>
        </w:tc>
        <w:tc>
          <w:tcPr>
            <w:tcW w:w="447" w:type="pct"/>
          </w:tcPr>
          <w:p w14:paraId="2ACB3BDF" w14:textId="77777777" w:rsidR="00046F91" w:rsidRPr="00906437" w:rsidRDefault="00D3320B">
            <w:pPr>
              <w:tabs>
                <w:tab w:val="left" w:pos="7966"/>
              </w:tabs>
              <w:jc w:val="both"/>
              <w:rPr>
                <w:rFonts w:ascii="David" w:hAnsi="David"/>
                <w:b/>
                <w:bCs/>
                <w:sz w:val="22"/>
                <w:szCs w:val="22"/>
                <w:rtl/>
              </w:rPr>
            </w:pPr>
            <w:r w:rsidRPr="00906437">
              <w:rPr>
                <w:rFonts w:ascii="David" w:hAnsi="David"/>
                <w:b/>
                <w:bCs/>
                <w:sz w:val="22"/>
                <w:szCs w:val="22"/>
                <w:rtl/>
              </w:rPr>
              <w:t>סעיף</w:t>
            </w:r>
          </w:p>
        </w:tc>
        <w:tc>
          <w:tcPr>
            <w:tcW w:w="1696" w:type="pct"/>
          </w:tcPr>
          <w:p w14:paraId="51C49F52" w14:textId="77777777" w:rsidR="00046F91" w:rsidRPr="00906437" w:rsidRDefault="00D3320B">
            <w:pPr>
              <w:tabs>
                <w:tab w:val="left" w:pos="7966"/>
              </w:tabs>
              <w:jc w:val="both"/>
              <w:rPr>
                <w:rFonts w:ascii="David" w:hAnsi="David"/>
                <w:b/>
                <w:bCs/>
                <w:sz w:val="24"/>
                <w:szCs w:val="24"/>
                <w:rtl/>
              </w:rPr>
            </w:pPr>
            <w:r w:rsidRPr="00906437">
              <w:rPr>
                <w:rFonts w:ascii="David" w:hAnsi="David"/>
                <w:b/>
                <w:bCs/>
                <w:sz w:val="24"/>
                <w:szCs w:val="24"/>
                <w:rtl/>
              </w:rPr>
              <w:t xml:space="preserve">שאלה </w:t>
            </w:r>
          </w:p>
        </w:tc>
        <w:tc>
          <w:tcPr>
            <w:tcW w:w="1696" w:type="pct"/>
          </w:tcPr>
          <w:p w14:paraId="7F20FE4D" w14:textId="77777777" w:rsidR="00046F91" w:rsidRPr="00906437" w:rsidRDefault="00D3320B">
            <w:pPr>
              <w:tabs>
                <w:tab w:val="left" w:pos="7966"/>
              </w:tabs>
              <w:jc w:val="both"/>
              <w:rPr>
                <w:rFonts w:ascii="David" w:hAnsi="David"/>
                <w:b/>
                <w:bCs/>
                <w:sz w:val="24"/>
                <w:szCs w:val="24"/>
                <w:rtl/>
              </w:rPr>
            </w:pPr>
            <w:r w:rsidRPr="00906437">
              <w:rPr>
                <w:rFonts w:ascii="David" w:hAnsi="David"/>
                <w:b/>
                <w:bCs/>
                <w:sz w:val="24"/>
                <w:szCs w:val="24"/>
                <w:rtl/>
              </w:rPr>
              <w:t>תשובה</w:t>
            </w:r>
          </w:p>
        </w:tc>
      </w:tr>
      <w:tr w:rsidR="00374B76" w:rsidRPr="00906437" w14:paraId="0D27DDA4" w14:textId="77777777" w:rsidTr="00B6053C">
        <w:tc>
          <w:tcPr>
            <w:tcW w:w="406" w:type="pct"/>
          </w:tcPr>
          <w:p w14:paraId="2D1825C7" w14:textId="77777777" w:rsidR="00374B76" w:rsidRPr="00906437" w:rsidRDefault="00374B76" w:rsidP="004A5362">
            <w:pPr>
              <w:pStyle w:val="a8"/>
              <w:numPr>
                <w:ilvl w:val="0"/>
                <w:numId w:val="1"/>
              </w:numPr>
              <w:tabs>
                <w:tab w:val="left" w:pos="7966"/>
              </w:tabs>
              <w:jc w:val="both"/>
              <w:rPr>
                <w:rFonts w:ascii="David" w:hAnsi="David"/>
                <w:sz w:val="24"/>
                <w:szCs w:val="24"/>
                <w:rtl/>
              </w:rPr>
            </w:pPr>
          </w:p>
        </w:tc>
        <w:tc>
          <w:tcPr>
            <w:tcW w:w="755" w:type="pct"/>
          </w:tcPr>
          <w:p w14:paraId="126E1950" w14:textId="1ED09ED1" w:rsidR="00374B76" w:rsidRPr="00906437" w:rsidRDefault="00192AEF" w:rsidP="005F5B18">
            <w:pPr>
              <w:rPr>
                <w:rFonts w:ascii="David" w:hAnsi="David"/>
                <w:snapToGrid w:val="0"/>
                <w:sz w:val="24"/>
                <w:szCs w:val="24"/>
                <w:rtl/>
              </w:rPr>
            </w:pPr>
            <w:r>
              <w:rPr>
                <w:rFonts w:ascii="David" w:hAnsi="David" w:hint="cs"/>
                <w:snapToGrid w:val="0"/>
                <w:sz w:val="24"/>
                <w:szCs w:val="24"/>
                <w:rtl/>
              </w:rPr>
              <w:t xml:space="preserve">מסמך א' </w:t>
            </w:r>
            <w:r>
              <w:rPr>
                <w:rFonts w:ascii="David" w:hAnsi="David"/>
                <w:snapToGrid w:val="0"/>
                <w:sz w:val="24"/>
                <w:szCs w:val="24"/>
                <w:rtl/>
              </w:rPr>
              <w:t>–</w:t>
            </w:r>
            <w:r>
              <w:rPr>
                <w:rFonts w:ascii="David" w:hAnsi="David" w:hint="cs"/>
                <w:snapToGrid w:val="0"/>
                <w:sz w:val="24"/>
                <w:szCs w:val="24"/>
                <w:rtl/>
              </w:rPr>
              <w:t xml:space="preserve"> הזמנה להציע הצעות </w:t>
            </w:r>
          </w:p>
        </w:tc>
        <w:tc>
          <w:tcPr>
            <w:tcW w:w="447" w:type="pct"/>
          </w:tcPr>
          <w:p w14:paraId="24CDD99F" w14:textId="7100BBDE" w:rsidR="00374B76" w:rsidRPr="00906437" w:rsidRDefault="007D3D65" w:rsidP="00A16CD9">
            <w:pPr>
              <w:tabs>
                <w:tab w:val="left" w:pos="7966"/>
              </w:tabs>
              <w:jc w:val="center"/>
              <w:rPr>
                <w:rFonts w:ascii="David" w:hAnsi="David"/>
                <w:snapToGrid w:val="0"/>
                <w:sz w:val="24"/>
                <w:szCs w:val="24"/>
                <w:rtl/>
              </w:rPr>
            </w:pPr>
            <w:r>
              <w:rPr>
                <w:rFonts w:ascii="David" w:hAnsi="David" w:hint="cs"/>
                <w:snapToGrid w:val="0"/>
                <w:sz w:val="24"/>
                <w:szCs w:val="24"/>
                <w:rtl/>
              </w:rPr>
              <w:t>2.9</w:t>
            </w:r>
          </w:p>
        </w:tc>
        <w:tc>
          <w:tcPr>
            <w:tcW w:w="1696" w:type="pct"/>
          </w:tcPr>
          <w:p w14:paraId="68091513" w14:textId="77777777" w:rsidR="00AD7ED6" w:rsidRDefault="00AD7ED6" w:rsidP="00AD7ED6">
            <w:pPr>
              <w:tabs>
                <w:tab w:val="left" w:pos="7966"/>
              </w:tabs>
              <w:jc w:val="both"/>
              <w:rPr>
                <w:rFonts w:ascii="David" w:hAnsi="David"/>
                <w:sz w:val="24"/>
                <w:szCs w:val="24"/>
                <w:rtl/>
              </w:rPr>
            </w:pPr>
            <w:r>
              <w:rPr>
                <w:rFonts w:ascii="David" w:hAnsi="David" w:hint="cs"/>
                <w:sz w:val="24"/>
                <w:szCs w:val="24"/>
                <w:rtl/>
              </w:rPr>
              <w:t>משרד הרווחה מממן 75% מעלות התוכנית בעוד העירייה אמורה להשלים מימון של 25%. הסעיף לא מתייחס לכך.</w:t>
            </w:r>
          </w:p>
          <w:p w14:paraId="08226E26" w14:textId="68DD7E43" w:rsidR="0036733D" w:rsidRPr="00906437" w:rsidRDefault="0036733D" w:rsidP="006C7373">
            <w:pPr>
              <w:jc w:val="both"/>
              <w:rPr>
                <w:sz w:val="24"/>
                <w:szCs w:val="24"/>
                <w:rtl/>
              </w:rPr>
            </w:pPr>
          </w:p>
        </w:tc>
        <w:tc>
          <w:tcPr>
            <w:tcW w:w="1696" w:type="pct"/>
          </w:tcPr>
          <w:p w14:paraId="2BE862ED" w14:textId="2461A49F" w:rsidR="0013055C" w:rsidRPr="00906437" w:rsidRDefault="00D503E3" w:rsidP="00AD7ED6">
            <w:pPr>
              <w:tabs>
                <w:tab w:val="left" w:pos="7966"/>
              </w:tabs>
              <w:jc w:val="both"/>
              <w:rPr>
                <w:rFonts w:ascii="David" w:hAnsi="David"/>
                <w:sz w:val="24"/>
                <w:szCs w:val="24"/>
                <w:rtl/>
              </w:rPr>
            </w:pPr>
            <w:r>
              <w:rPr>
                <w:rFonts w:ascii="David" w:hAnsi="David" w:hint="cs"/>
                <w:sz w:val="24"/>
                <w:szCs w:val="24"/>
                <w:rtl/>
              </w:rPr>
              <w:t>העירייה תפעל בהתאם לנהלי משרד הרווחה בנושא.</w:t>
            </w:r>
          </w:p>
        </w:tc>
      </w:tr>
      <w:tr w:rsidR="008C3B65" w:rsidRPr="00906437" w14:paraId="46090215" w14:textId="77777777" w:rsidTr="00B6053C">
        <w:tc>
          <w:tcPr>
            <w:tcW w:w="406" w:type="pct"/>
          </w:tcPr>
          <w:p w14:paraId="411F6D77" w14:textId="77777777" w:rsidR="008C3B65" w:rsidRPr="00906437" w:rsidRDefault="008C3B65" w:rsidP="00627A17">
            <w:pPr>
              <w:pStyle w:val="a8"/>
              <w:numPr>
                <w:ilvl w:val="0"/>
                <w:numId w:val="1"/>
              </w:numPr>
              <w:tabs>
                <w:tab w:val="left" w:pos="7966"/>
              </w:tabs>
              <w:jc w:val="both"/>
              <w:rPr>
                <w:rFonts w:ascii="David" w:hAnsi="David"/>
                <w:sz w:val="24"/>
                <w:szCs w:val="24"/>
                <w:rtl/>
              </w:rPr>
            </w:pPr>
          </w:p>
        </w:tc>
        <w:tc>
          <w:tcPr>
            <w:tcW w:w="755" w:type="pct"/>
          </w:tcPr>
          <w:p w14:paraId="6DB742F9" w14:textId="74D93BEC" w:rsidR="008C3B65" w:rsidRDefault="008C3B65" w:rsidP="00627A17">
            <w:pPr>
              <w:rPr>
                <w:rFonts w:ascii="David" w:hAnsi="David"/>
                <w:snapToGrid w:val="0"/>
                <w:sz w:val="24"/>
                <w:szCs w:val="24"/>
                <w:rtl/>
              </w:rPr>
            </w:pPr>
            <w:r>
              <w:rPr>
                <w:rFonts w:ascii="David" w:hAnsi="David" w:hint="cs"/>
                <w:snapToGrid w:val="0"/>
                <w:sz w:val="24"/>
                <w:szCs w:val="24"/>
                <w:rtl/>
              </w:rPr>
              <w:t xml:space="preserve">מסמך א' </w:t>
            </w:r>
            <w:r>
              <w:rPr>
                <w:rFonts w:ascii="David" w:hAnsi="David"/>
                <w:snapToGrid w:val="0"/>
                <w:sz w:val="24"/>
                <w:szCs w:val="24"/>
                <w:rtl/>
              </w:rPr>
              <w:t>–</w:t>
            </w:r>
            <w:r>
              <w:rPr>
                <w:rFonts w:ascii="David" w:hAnsi="David" w:hint="cs"/>
                <w:snapToGrid w:val="0"/>
                <w:sz w:val="24"/>
                <w:szCs w:val="24"/>
                <w:rtl/>
              </w:rPr>
              <w:t xml:space="preserve"> הזמנה להציע הצעות</w:t>
            </w:r>
          </w:p>
        </w:tc>
        <w:tc>
          <w:tcPr>
            <w:tcW w:w="447" w:type="pct"/>
          </w:tcPr>
          <w:p w14:paraId="2A913502" w14:textId="228ECB0D" w:rsidR="008C3B65" w:rsidRDefault="008C3B65" w:rsidP="00627A17">
            <w:pPr>
              <w:tabs>
                <w:tab w:val="left" w:pos="7966"/>
              </w:tabs>
              <w:jc w:val="center"/>
              <w:rPr>
                <w:rFonts w:ascii="David" w:hAnsi="David"/>
                <w:snapToGrid w:val="0"/>
                <w:sz w:val="24"/>
                <w:szCs w:val="24"/>
                <w:rtl/>
              </w:rPr>
            </w:pPr>
            <w:r>
              <w:rPr>
                <w:rFonts w:ascii="David" w:hAnsi="David" w:hint="cs"/>
                <w:snapToGrid w:val="0"/>
                <w:sz w:val="24"/>
                <w:szCs w:val="24"/>
                <w:rtl/>
              </w:rPr>
              <w:t>8.5</w:t>
            </w:r>
          </w:p>
        </w:tc>
        <w:tc>
          <w:tcPr>
            <w:tcW w:w="1696" w:type="pct"/>
          </w:tcPr>
          <w:p w14:paraId="5E228145" w14:textId="77777777" w:rsidR="008C3B65" w:rsidRDefault="008C3B65" w:rsidP="008C3B65">
            <w:pPr>
              <w:jc w:val="both"/>
              <w:rPr>
                <w:sz w:val="24"/>
                <w:szCs w:val="24"/>
                <w:rtl/>
              </w:rPr>
            </w:pPr>
            <w:r>
              <w:rPr>
                <w:rFonts w:hint="cs"/>
                <w:sz w:val="24"/>
                <w:szCs w:val="24"/>
                <w:rtl/>
              </w:rPr>
              <w:t>מבוקש להוסיף הודעה באמצעות דוא"ל.</w:t>
            </w:r>
          </w:p>
          <w:p w14:paraId="1FAB4C98" w14:textId="77777777" w:rsidR="008C3B65" w:rsidRDefault="008C3B65" w:rsidP="006C7373">
            <w:pPr>
              <w:jc w:val="both"/>
              <w:rPr>
                <w:sz w:val="24"/>
                <w:szCs w:val="24"/>
                <w:rtl/>
              </w:rPr>
            </w:pPr>
          </w:p>
        </w:tc>
        <w:tc>
          <w:tcPr>
            <w:tcW w:w="1696" w:type="pct"/>
          </w:tcPr>
          <w:p w14:paraId="09A625E9" w14:textId="68860E71" w:rsidR="008C3B65" w:rsidRPr="00906437" w:rsidRDefault="00D503E3" w:rsidP="00627A17">
            <w:pPr>
              <w:tabs>
                <w:tab w:val="left" w:pos="7966"/>
              </w:tabs>
              <w:jc w:val="both"/>
              <w:rPr>
                <w:rFonts w:ascii="David" w:hAnsi="David"/>
                <w:sz w:val="24"/>
                <w:szCs w:val="24"/>
                <w:rtl/>
              </w:rPr>
            </w:pPr>
            <w:r>
              <w:rPr>
                <w:rFonts w:ascii="David" w:hAnsi="David" w:hint="cs"/>
                <w:sz w:val="24"/>
                <w:szCs w:val="24"/>
                <w:rtl/>
              </w:rPr>
              <w:t>הבקשה נדחית.</w:t>
            </w:r>
          </w:p>
        </w:tc>
      </w:tr>
      <w:tr w:rsidR="00627A17" w:rsidRPr="00906437" w14:paraId="568655EB" w14:textId="77777777" w:rsidTr="00B6053C">
        <w:tc>
          <w:tcPr>
            <w:tcW w:w="406" w:type="pct"/>
          </w:tcPr>
          <w:p w14:paraId="6D00942D" w14:textId="77777777" w:rsidR="00627A17" w:rsidRPr="00906437" w:rsidRDefault="00627A17" w:rsidP="00627A17">
            <w:pPr>
              <w:pStyle w:val="a8"/>
              <w:numPr>
                <w:ilvl w:val="0"/>
                <w:numId w:val="1"/>
              </w:numPr>
              <w:tabs>
                <w:tab w:val="left" w:pos="7966"/>
              </w:tabs>
              <w:jc w:val="both"/>
              <w:rPr>
                <w:rFonts w:ascii="David" w:hAnsi="David"/>
                <w:sz w:val="24"/>
                <w:szCs w:val="24"/>
                <w:rtl/>
              </w:rPr>
            </w:pPr>
          </w:p>
        </w:tc>
        <w:tc>
          <w:tcPr>
            <w:tcW w:w="755" w:type="pct"/>
          </w:tcPr>
          <w:p w14:paraId="4A416268" w14:textId="74904A15" w:rsidR="00627A17" w:rsidRPr="00906437" w:rsidRDefault="00D82C5E" w:rsidP="00627A17">
            <w:pPr>
              <w:rPr>
                <w:rFonts w:ascii="David" w:hAnsi="David"/>
                <w:snapToGrid w:val="0"/>
                <w:sz w:val="24"/>
                <w:szCs w:val="24"/>
                <w:rtl/>
              </w:rPr>
            </w:pPr>
            <w:r>
              <w:rPr>
                <w:rFonts w:ascii="David" w:hAnsi="David" w:hint="cs"/>
                <w:snapToGrid w:val="0"/>
                <w:sz w:val="24"/>
                <w:szCs w:val="24"/>
                <w:rtl/>
              </w:rPr>
              <w:t xml:space="preserve">מסמך א' </w:t>
            </w:r>
            <w:r>
              <w:rPr>
                <w:rFonts w:ascii="David" w:hAnsi="David"/>
                <w:snapToGrid w:val="0"/>
                <w:sz w:val="24"/>
                <w:szCs w:val="24"/>
                <w:rtl/>
              </w:rPr>
              <w:t>–</w:t>
            </w:r>
            <w:r>
              <w:rPr>
                <w:rFonts w:ascii="David" w:hAnsi="David" w:hint="cs"/>
                <w:snapToGrid w:val="0"/>
                <w:sz w:val="24"/>
                <w:szCs w:val="24"/>
                <w:rtl/>
              </w:rPr>
              <w:t xml:space="preserve"> הזמנה להציע הצעות</w:t>
            </w:r>
          </w:p>
        </w:tc>
        <w:tc>
          <w:tcPr>
            <w:tcW w:w="447" w:type="pct"/>
          </w:tcPr>
          <w:p w14:paraId="49690486" w14:textId="38700095" w:rsidR="00627A17" w:rsidRPr="00906437" w:rsidRDefault="00C67FF7" w:rsidP="00627A17">
            <w:pPr>
              <w:tabs>
                <w:tab w:val="left" w:pos="7966"/>
              </w:tabs>
              <w:jc w:val="center"/>
              <w:rPr>
                <w:rFonts w:ascii="David" w:hAnsi="David"/>
                <w:snapToGrid w:val="0"/>
                <w:sz w:val="24"/>
                <w:szCs w:val="24"/>
                <w:rtl/>
              </w:rPr>
            </w:pPr>
            <w:r>
              <w:rPr>
                <w:rFonts w:ascii="David" w:hAnsi="David" w:hint="cs"/>
                <w:snapToGrid w:val="0"/>
                <w:sz w:val="24"/>
                <w:szCs w:val="24"/>
                <w:rtl/>
              </w:rPr>
              <w:t>11.2</w:t>
            </w:r>
          </w:p>
        </w:tc>
        <w:tc>
          <w:tcPr>
            <w:tcW w:w="1696" w:type="pct"/>
          </w:tcPr>
          <w:p w14:paraId="59CF068F" w14:textId="77777777" w:rsidR="007919DF" w:rsidRDefault="00C67FF7" w:rsidP="006C7373">
            <w:pPr>
              <w:jc w:val="both"/>
              <w:rPr>
                <w:sz w:val="24"/>
                <w:szCs w:val="24"/>
                <w:rtl/>
              </w:rPr>
            </w:pPr>
            <w:r>
              <w:rPr>
                <w:rFonts w:hint="cs"/>
                <w:sz w:val="24"/>
                <w:szCs w:val="24"/>
                <w:rtl/>
              </w:rPr>
              <w:t>מבוקש לשנות לשבעה ימי עסקים.</w:t>
            </w:r>
          </w:p>
          <w:p w14:paraId="5CDF733A" w14:textId="56558F3D" w:rsidR="00C67FF7" w:rsidRPr="00906437" w:rsidRDefault="00C67FF7" w:rsidP="006C7373">
            <w:pPr>
              <w:jc w:val="both"/>
              <w:rPr>
                <w:sz w:val="24"/>
                <w:szCs w:val="24"/>
                <w:rtl/>
              </w:rPr>
            </w:pPr>
          </w:p>
        </w:tc>
        <w:tc>
          <w:tcPr>
            <w:tcW w:w="1696" w:type="pct"/>
          </w:tcPr>
          <w:p w14:paraId="03545D27" w14:textId="71164ECC" w:rsidR="00627A17" w:rsidRPr="00906437" w:rsidRDefault="00D503E3" w:rsidP="00627A17">
            <w:pPr>
              <w:tabs>
                <w:tab w:val="left" w:pos="7966"/>
              </w:tabs>
              <w:jc w:val="both"/>
              <w:rPr>
                <w:rFonts w:ascii="David" w:hAnsi="David"/>
                <w:sz w:val="24"/>
                <w:szCs w:val="24"/>
                <w:rtl/>
              </w:rPr>
            </w:pPr>
            <w:r>
              <w:rPr>
                <w:rFonts w:ascii="David" w:hAnsi="David" w:hint="cs"/>
                <w:sz w:val="24"/>
                <w:szCs w:val="24"/>
                <w:rtl/>
              </w:rPr>
              <w:t>במקום "7 ימים" יירשם:</w:t>
            </w:r>
            <w:r>
              <w:rPr>
                <w:rFonts w:ascii="David" w:hAnsi="David"/>
                <w:sz w:val="24"/>
                <w:szCs w:val="24"/>
              </w:rPr>
              <w:t xml:space="preserve"> </w:t>
            </w:r>
            <w:r>
              <w:rPr>
                <w:rFonts w:ascii="David" w:hAnsi="David" w:hint="cs"/>
                <w:sz w:val="24"/>
                <w:szCs w:val="24"/>
                <w:rtl/>
              </w:rPr>
              <w:t>"10 ימים".</w:t>
            </w:r>
          </w:p>
        </w:tc>
      </w:tr>
      <w:tr w:rsidR="00627A17" w:rsidRPr="00906437" w14:paraId="7046C07D" w14:textId="77777777" w:rsidTr="00B6053C">
        <w:tc>
          <w:tcPr>
            <w:tcW w:w="406" w:type="pct"/>
          </w:tcPr>
          <w:p w14:paraId="5BFFB578" w14:textId="77777777" w:rsidR="00627A17" w:rsidRPr="00906437" w:rsidRDefault="00627A17" w:rsidP="00627A17">
            <w:pPr>
              <w:pStyle w:val="a8"/>
              <w:numPr>
                <w:ilvl w:val="0"/>
                <w:numId w:val="1"/>
              </w:numPr>
              <w:tabs>
                <w:tab w:val="left" w:pos="7966"/>
              </w:tabs>
              <w:jc w:val="both"/>
              <w:rPr>
                <w:rFonts w:ascii="David" w:hAnsi="David"/>
                <w:sz w:val="24"/>
                <w:szCs w:val="24"/>
                <w:rtl/>
              </w:rPr>
            </w:pPr>
          </w:p>
        </w:tc>
        <w:tc>
          <w:tcPr>
            <w:tcW w:w="755" w:type="pct"/>
          </w:tcPr>
          <w:p w14:paraId="71AE3A77" w14:textId="77777777" w:rsidR="00627A17" w:rsidRDefault="00F260DB" w:rsidP="00627A17">
            <w:pPr>
              <w:rPr>
                <w:rFonts w:ascii="David" w:hAnsi="David"/>
                <w:snapToGrid w:val="0"/>
                <w:sz w:val="24"/>
                <w:szCs w:val="24"/>
                <w:rtl/>
              </w:rPr>
            </w:pPr>
            <w:r>
              <w:rPr>
                <w:rFonts w:ascii="David" w:hAnsi="David" w:hint="cs"/>
                <w:snapToGrid w:val="0"/>
                <w:sz w:val="24"/>
                <w:szCs w:val="24"/>
                <w:rtl/>
              </w:rPr>
              <w:t xml:space="preserve">מסמך א' </w:t>
            </w:r>
            <w:r>
              <w:rPr>
                <w:rFonts w:ascii="David" w:hAnsi="David"/>
                <w:snapToGrid w:val="0"/>
                <w:sz w:val="24"/>
                <w:szCs w:val="24"/>
                <w:rtl/>
              </w:rPr>
              <w:t>–</w:t>
            </w:r>
            <w:r>
              <w:rPr>
                <w:rFonts w:ascii="David" w:hAnsi="David" w:hint="cs"/>
                <w:snapToGrid w:val="0"/>
                <w:sz w:val="24"/>
                <w:szCs w:val="24"/>
                <w:rtl/>
              </w:rPr>
              <w:t xml:space="preserve"> הזמנה להציע הצעות </w:t>
            </w:r>
          </w:p>
          <w:p w14:paraId="017A1C3F" w14:textId="77777777" w:rsidR="00F260DB" w:rsidRDefault="00F260DB" w:rsidP="00627A17">
            <w:pPr>
              <w:rPr>
                <w:rFonts w:ascii="David" w:hAnsi="David"/>
                <w:snapToGrid w:val="0"/>
                <w:sz w:val="24"/>
                <w:szCs w:val="24"/>
                <w:rtl/>
              </w:rPr>
            </w:pPr>
            <w:r>
              <w:rPr>
                <w:rFonts w:ascii="David" w:hAnsi="David" w:hint="cs"/>
                <w:snapToGrid w:val="0"/>
                <w:sz w:val="24"/>
                <w:szCs w:val="24"/>
                <w:rtl/>
              </w:rPr>
              <w:t>+</w:t>
            </w:r>
          </w:p>
          <w:p w14:paraId="7BE19947" w14:textId="66F7581B" w:rsidR="00F260DB" w:rsidRPr="00906437" w:rsidRDefault="00F260DB" w:rsidP="00627A17">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 </w:t>
            </w:r>
          </w:p>
        </w:tc>
        <w:tc>
          <w:tcPr>
            <w:tcW w:w="447" w:type="pct"/>
          </w:tcPr>
          <w:p w14:paraId="589A481C" w14:textId="1D959F69" w:rsidR="006C7373" w:rsidRDefault="00A267A6" w:rsidP="006C7373">
            <w:pPr>
              <w:tabs>
                <w:tab w:val="left" w:pos="7966"/>
              </w:tabs>
              <w:jc w:val="center"/>
              <w:rPr>
                <w:rFonts w:ascii="David" w:hAnsi="David"/>
                <w:snapToGrid w:val="0"/>
                <w:sz w:val="24"/>
                <w:szCs w:val="24"/>
                <w:rtl/>
              </w:rPr>
            </w:pPr>
            <w:r>
              <w:rPr>
                <w:rFonts w:ascii="David" w:hAnsi="David" w:hint="cs"/>
                <w:snapToGrid w:val="0"/>
                <w:sz w:val="24"/>
                <w:szCs w:val="24"/>
                <w:rtl/>
              </w:rPr>
              <w:t>2.13</w:t>
            </w:r>
          </w:p>
          <w:p w14:paraId="03D4B5A1" w14:textId="77777777" w:rsidR="00A267A6" w:rsidRDefault="00A267A6" w:rsidP="006C7373">
            <w:pPr>
              <w:tabs>
                <w:tab w:val="left" w:pos="7966"/>
              </w:tabs>
              <w:jc w:val="center"/>
              <w:rPr>
                <w:rFonts w:ascii="David" w:hAnsi="David"/>
                <w:snapToGrid w:val="0"/>
                <w:sz w:val="24"/>
                <w:szCs w:val="24"/>
                <w:rtl/>
              </w:rPr>
            </w:pPr>
          </w:p>
          <w:p w14:paraId="055C7B59" w14:textId="77777777" w:rsidR="00A267A6" w:rsidRDefault="00A267A6" w:rsidP="006C7373">
            <w:pPr>
              <w:tabs>
                <w:tab w:val="left" w:pos="7966"/>
              </w:tabs>
              <w:jc w:val="center"/>
              <w:rPr>
                <w:rFonts w:ascii="David" w:hAnsi="David"/>
                <w:snapToGrid w:val="0"/>
                <w:sz w:val="24"/>
                <w:szCs w:val="24"/>
                <w:rtl/>
              </w:rPr>
            </w:pPr>
          </w:p>
          <w:p w14:paraId="10156963" w14:textId="2078AED1" w:rsidR="00A267A6" w:rsidRDefault="00A267A6" w:rsidP="006C7373">
            <w:pPr>
              <w:tabs>
                <w:tab w:val="left" w:pos="7966"/>
              </w:tabs>
              <w:jc w:val="center"/>
              <w:rPr>
                <w:rFonts w:ascii="David" w:hAnsi="David"/>
                <w:snapToGrid w:val="0"/>
                <w:sz w:val="24"/>
                <w:szCs w:val="24"/>
                <w:rtl/>
              </w:rPr>
            </w:pPr>
            <w:r>
              <w:rPr>
                <w:rFonts w:ascii="David" w:hAnsi="David" w:hint="cs"/>
                <w:snapToGrid w:val="0"/>
                <w:sz w:val="24"/>
                <w:szCs w:val="24"/>
                <w:rtl/>
              </w:rPr>
              <w:t>+</w:t>
            </w:r>
          </w:p>
          <w:p w14:paraId="700E020C" w14:textId="39009E06" w:rsidR="00A267A6" w:rsidRPr="00906437" w:rsidRDefault="00A267A6" w:rsidP="006C7373">
            <w:pPr>
              <w:tabs>
                <w:tab w:val="left" w:pos="7966"/>
              </w:tabs>
              <w:jc w:val="center"/>
              <w:rPr>
                <w:rFonts w:ascii="David" w:hAnsi="David"/>
                <w:snapToGrid w:val="0"/>
                <w:sz w:val="24"/>
                <w:szCs w:val="24"/>
              </w:rPr>
            </w:pPr>
            <w:r>
              <w:rPr>
                <w:rFonts w:ascii="David" w:hAnsi="David" w:hint="cs"/>
                <w:snapToGrid w:val="0"/>
                <w:sz w:val="24"/>
                <w:szCs w:val="24"/>
                <w:rtl/>
              </w:rPr>
              <w:t>5.2</w:t>
            </w:r>
          </w:p>
          <w:p w14:paraId="18C22D16" w14:textId="2868CFDE" w:rsidR="003D5BC4" w:rsidRPr="00906437" w:rsidRDefault="003D5BC4" w:rsidP="00627A17">
            <w:pPr>
              <w:tabs>
                <w:tab w:val="left" w:pos="7966"/>
              </w:tabs>
              <w:jc w:val="center"/>
              <w:rPr>
                <w:rFonts w:ascii="David" w:hAnsi="David"/>
                <w:snapToGrid w:val="0"/>
                <w:sz w:val="24"/>
                <w:szCs w:val="24"/>
                <w:rtl/>
              </w:rPr>
            </w:pPr>
          </w:p>
        </w:tc>
        <w:tc>
          <w:tcPr>
            <w:tcW w:w="1696" w:type="pct"/>
          </w:tcPr>
          <w:p w14:paraId="41C87DCC" w14:textId="77777777" w:rsidR="006D0406" w:rsidRDefault="000E2F2C" w:rsidP="008C3B65">
            <w:pPr>
              <w:jc w:val="both"/>
              <w:rPr>
                <w:sz w:val="24"/>
                <w:szCs w:val="24"/>
                <w:rtl/>
              </w:rPr>
            </w:pPr>
            <w:r w:rsidRPr="000E2F2C">
              <w:rPr>
                <w:sz w:val="24"/>
                <w:szCs w:val="24"/>
                <w:rtl/>
              </w:rPr>
              <w:t>קיימת סתירה בין מספר ומשך תקופות האופציה: סעיף 2.12 להזמנה קובע כי לעירייה זכות ברירה להאריך את ההסכם ב-3 תקופות נוספות של 12 חודשים כל אחת (עד לתקופה כוללת של 5 שנים), בעוד שסעיף 5.2 להסכם קובע כי העירייה רשאית להאריך את תקופת ההתקשרות ב-2 תקופות נוספות של שנה בלבד. נבקש תיקון הסתירה והבהרת מספר תקופות האופציה ומשכן הכולל.</w:t>
            </w:r>
          </w:p>
          <w:p w14:paraId="6C4854DE" w14:textId="638E44B3" w:rsidR="000E2F2C" w:rsidRPr="00906437" w:rsidRDefault="000E2F2C" w:rsidP="008C3B65">
            <w:pPr>
              <w:jc w:val="both"/>
              <w:rPr>
                <w:sz w:val="24"/>
                <w:szCs w:val="24"/>
                <w:rtl/>
              </w:rPr>
            </w:pPr>
          </w:p>
        </w:tc>
        <w:tc>
          <w:tcPr>
            <w:tcW w:w="1696" w:type="pct"/>
          </w:tcPr>
          <w:p w14:paraId="61B2C4D9" w14:textId="77777777" w:rsidR="00D503E3" w:rsidRDefault="008C3B65" w:rsidP="00627A17">
            <w:pPr>
              <w:tabs>
                <w:tab w:val="left" w:pos="7966"/>
              </w:tabs>
              <w:jc w:val="both"/>
              <w:rPr>
                <w:rFonts w:ascii="David" w:hAnsi="David"/>
                <w:sz w:val="24"/>
                <w:szCs w:val="24"/>
                <w:rtl/>
              </w:rPr>
            </w:pPr>
            <w:r>
              <w:rPr>
                <w:rFonts w:ascii="David" w:hAnsi="David" w:hint="cs"/>
                <w:sz w:val="24"/>
                <w:szCs w:val="24"/>
                <w:rtl/>
              </w:rPr>
              <w:t xml:space="preserve">בסעיף 5.2 להסכם מדובר בטעות סופר. </w:t>
            </w:r>
          </w:p>
          <w:p w14:paraId="250706BE" w14:textId="77777777" w:rsidR="00D503E3" w:rsidRDefault="00D503E3" w:rsidP="00627A17">
            <w:pPr>
              <w:tabs>
                <w:tab w:val="left" w:pos="7966"/>
              </w:tabs>
              <w:jc w:val="both"/>
              <w:rPr>
                <w:rFonts w:ascii="David" w:hAnsi="David"/>
                <w:sz w:val="24"/>
                <w:szCs w:val="24"/>
                <w:rtl/>
              </w:rPr>
            </w:pPr>
          </w:p>
          <w:p w14:paraId="3EC93727" w14:textId="2742F2C0" w:rsidR="00627A17" w:rsidRDefault="00D503E3" w:rsidP="00627A17">
            <w:pPr>
              <w:tabs>
                <w:tab w:val="left" w:pos="7966"/>
              </w:tabs>
              <w:jc w:val="both"/>
              <w:rPr>
                <w:rFonts w:ascii="David" w:hAnsi="David"/>
                <w:sz w:val="24"/>
                <w:szCs w:val="24"/>
                <w:rtl/>
              </w:rPr>
            </w:pPr>
            <w:r>
              <w:rPr>
                <w:rFonts w:ascii="David" w:hAnsi="David" w:hint="cs"/>
                <w:sz w:val="24"/>
                <w:szCs w:val="24"/>
                <w:rtl/>
              </w:rPr>
              <w:t>להלן תיקון: במקום: "ל-2 תקופות" יירשם: "ל-3 תקופות".</w:t>
            </w:r>
          </w:p>
          <w:p w14:paraId="2DECCB7A" w14:textId="152849FA" w:rsidR="008C3B65" w:rsidRPr="00906437" w:rsidRDefault="008C3B65" w:rsidP="00627A17">
            <w:pPr>
              <w:tabs>
                <w:tab w:val="left" w:pos="7966"/>
              </w:tabs>
              <w:jc w:val="both"/>
              <w:rPr>
                <w:rFonts w:ascii="David" w:hAnsi="David"/>
                <w:sz w:val="24"/>
                <w:szCs w:val="24"/>
                <w:rtl/>
              </w:rPr>
            </w:pPr>
          </w:p>
        </w:tc>
      </w:tr>
      <w:tr w:rsidR="00627A17" w:rsidRPr="00906437" w14:paraId="067349DA" w14:textId="77777777" w:rsidTr="00B6053C">
        <w:tc>
          <w:tcPr>
            <w:tcW w:w="406" w:type="pct"/>
          </w:tcPr>
          <w:p w14:paraId="45F0E6EC" w14:textId="77777777" w:rsidR="00627A17" w:rsidRPr="00906437" w:rsidRDefault="00627A17" w:rsidP="00627A17">
            <w:pPr>
              <w:pStyle w:val="a8"/>
              <w:numPr>
                <w:ilvl w:val="0"/>
                <w:numId w:val="1"/>
              </w:numPr>
              <w:tabs>
                <w:tab w:val="left" w:pos="7966"/>
              </w:tabs>
              <w:jc w:val="both"/>
              <w:rPr>
                <w:rFonts w:ascii="David" w:hAnsi="David"/>
                <w:sz w:val="24"/>
                <w:szCs w:val="24"/>
                <w:rtl/>
              </w:rPr>
            </w:pPr>
          </w:p>
        </w:tc>
        <w:tc>
          <w:tcPr>
            <w:tcW w:w="755" w:type="pct"/>
          </w:tcPr>
          <w:p w14:paraId="45D7BF34" w14:textId="01FCFFF1" w:rsidR="00627A17" w:rsidRPr="00906437" w:rsidRDefault="00A7188C" w:rsidP="00627A17">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 </w:t>
            </w:r>
          </w:p>
        </w:tc>
        <w:tc>
          <w:tcPr>
            <w:tcW w:w="447" w:type="pct"/>
          </w:tcPr>
          <w:p w14:paraId="00CF1512" w14:textId="308A4006" w:rsidR="00627A17" w:rsidRPr="00906437" w:rsidRDefault="00143E00" w:rsidP="00627A17">
            <w:pPr>
              <w:tabs>
                <w:tab w:val="left" w:pos="7966"/>
              </w:tabs>
              <w:jc w:val="center"/>
              <w:rPr>
                <w:rFonts w:ascii="David" w:hAnsi="David"/>
                <w:snapToGrid w:val="0"/>
                <w:sz w:val="24"/>
                <w:szCs w:val="24"/>
                <w:rtl/>
              </w:rPr>
            </w:pPr>
            <w:r>
              <w:rPr>
                <w:rFonts w:ascii="David" w:hAnsi="David" w:hint="cs"/>
                <w:snapToGrid w:val="0"/>
                <w:sz w:val="24"/>
                <w:szCs w:val="24"/>
                <w:rtl/>
              </w:rPr>
              <w:t>5.5</w:t>
            </w:r>
          </w:p>
        </w:tc>
        <w:tc>
          <w:tcPr>
            <w:tcW w:w="1696" w:type="pct"/>
          </w:tcPr>
          <w:p w14:paraId="1C901129" w14:textId="77777777" w:rsidR="004C4586" w:rsidRDefault="00B61E2C" w:rsidP="00F158F6">
            <w:pPr>
              <w:jc w:val="both"/>
              <w:rPr>
                <w:sz w:val="24"/>
                <w:szCs w:val="24"/>
                <w:rtl/>
              </w:rPr>
            </w:pPr>
            <w:r w:rsidRPr="00B61E2C">
              <w:rPr>
                <w:sz w:val="24"/>
                <w:szCs w:val="24"/>
                <w:rtl/>
              </w:rPr>
              <w:t xml:space="preserve">הסעיף מאפשר לעירייה, לפי שיקול דעתה, לשנות את תמהיל השירותים או לבטל את ההסכם עקב שינויים </w:t>
            </w:r>
            <w:proofErr w:type="spellStart"/>
            <w:r w:rsidRPr="00B61E2C">
              <w:rPr>
                <w:sz w:val="24"/>
                <w:szCs w:val="24"/>
                <w:rtl/>
              </w:rPr>
              <w:t>בתע"ס</w:t>
            </w:r>
            <w:proofErr w:type="spellEnd"/>
            <w:r w:rsidRPr="00B61E2C">
              <w:rPr>
                <w:sz w:val="24"/>
                <w:szCs w:val="24"/>
                <w:rtl/>
              </w:rPr>
              <w:t xml:space="preserve">, בדין או בתקציב, מבלי שנקבע כל מנגנון פיצוי או התאמת תמורה למפעיל. נבקש להבהיר כי שינוי מהותי בתמהיל השירותים יזכה את המפעיל בביטול ההסכם בתוך 10 ימים ממועד הודעה על שינוי </w:t>
            </w:r>
            <w:r w:rsidRPr="00B61E2C">
              <w:rPr>
                <w:sz w:val="24"/>
                <w:szCs w:val="24"/>
                <w:rtl/>
              </w:rPr>
              <w:lastRenderedPageBreak/>
              <w:t>כאמור (שכן שינוי תמהיל השירותים משפיע ישירות על המפעיל), וכי ביטול ההסכם מטעם זה על ידי מי מהצדדים ייחשב "ביטול שלא באשמת המפעיל" לצורך סעיף 16 להסכם.</w:t>
            </w:r>
          </w:p>
          <w:p w14:paraId="23680B96" w14:textId="3CAE3CCC" w:rsidR="00B61E2C" w:rsidRPr="00F158F6" w:rsidRDefault="00B61E2C" w:rsidP="00F158F6">
            <w:pPr>
              <w:jc w:val="both"/>
              <w:rPr>
                <w:sz w:val="24"/>
                <w:szCs w:val="24"/>
                <w:rtl/>
              </w:rPr>
            </w:pPr>
          </w:p>
        </w:tc>
        <w:tc>
          <w:tcPr>
            <w:tcW w:w="1696" w:type="pct"/>
          </w:tcPr>
          <w:p w14:paraId="69914E3C" w14:textId="41CF27C0" w:rsidR="00DF526C" w:rsidRPr="00D503E3" w:rsidRDefault="00D503E3" w:rsidP="006C7373">
            <w:pPr>
              <w:tabs>
                <w:tab w:val="left" w:pos="7966"/>
              </w:tabs>
              <w:jc w:val="both"/>
              <w:rPr>
                <w:rFonts w:ascii="David" w:hAnsi="David"/>
                <w:sz w:val="24"/>
                <w:szCs w:val="24"/>
                <w:rtl/>
              </w:rPr>
            </w:pPr>
            <w:r>
              <w:rPr>
                <w:rFonts w:ascii="David" w:hAnsi="David" w:hint="cs"/>
                <w:sz w:val="24"/>
                <w:szCs w:val="24"/>
                <w:rtl/>
              </w:rPr>
              <w:lastRenderedPageBreak/>
              <w:t>התאמות  ושינויים ככל שיהיו יבוצעו גם על דעת המפעיל.</w:t>
            </w:r>
          </w:p>
        </w:tc>
      </w:tr>
      <w:tr w:rsidR="00FA026B" w:rsidRPr="00906437" w14:paraId="3541E05C" w14:textId="77777777" w:rsidTr="00B6053C">
        <w:tc>
          <w:tcPr>
            <w:tcW w:w="406" w:type="pct"/>
          </w:tcPr>
          <w:p w14:paraId="5BA765DD" w14:textId="77777777" w:rsidR="00FA026B" w:rsidRPr="00906437" w:rsidRDefault="00FA026B" w:rsidP="00FA026B">
            <w:pPr>
              <w:pStyle w:val="a8"/>
              <w:numPr>
                <w:ilvl w:val="0"/>
                <w:numId w:val="1"/>
              </w:numPr>
              <w:tabs>
                <w:tab w:val="left" w:pos="7966"/>
              </w:tabs>
              <w:jc w:val="both"/>
              <w:rPr>
                <w:rFonts w:ascii="David" w:hAnsi="David"/>
                <w:sz w:val="24"/>
                <w:szCs w:val="24"/>
                <w:rtl/>
              </w:rPr>
            </w:pPr>
          </w:p>
        </w:tc>
        <w:tc>
          <w:tcPr>
            <w:tcW w:w="755" w:type="pct"/>
          </w:tcPr>
          <w:p w14:paraId="3FFBAA40" w14:textId="145C9DCC" w:rsidR="00FA026B" w:rsidRPr="00906437" w:rsidRDefault="00FA026B" w:rsidP="00FA026B">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34BF205C" w14:textId="3235F506" w:rsidR="00FA026B" w:rsidRPr="00906437" w:rsidRDefault="00FA026B" w:rsidP="00FA026B">
            <w:pPr>
              <w:tabs>
                <w:tab w:val="left" w:pos="7966"/>
              </w:tabs>
              <w:jc w:val="center"/>
              <w:rPr>
                <w:rFonts w:ascii="David" w:hAnsi="David"/>
                <w:snapToGrid w:val="0"/>
                <w:sz w:val="24"/>
                <w:szCs w:val="24"/>
                <w:rtl/>
              </w:rPr>
            </w:pPr>
            <w:r>
              <w:rPr>
                <w:rFonts w:ascii="David" w:hAnsi="David" w:hint="cs"/>
                <w:snapToGrid w:val="0"/>
                <w:sz w:val="24"/>
                <w:szCs w:val="24"/>
                <w:rtl/>
              </w:rPr>
              <w:t>6.1</w:t>
            </w:r>
          </w:p>
        </w:tc>
        <w:tc>
          <w:tcPr>
            <w:tcW w:w="1696" w:type="pct"/>
          </w:tcPr>
          <w:p w14:paraId="0EDF030C" w14:textId="77777777" w:rsidR="00FA026B" w:rsidRDefault="00FA026B" w:rsidP="00FA026B">
            <w:pPr>
              <w:jc w:val="both"/>
              <w:rPr>
                <w:sz w:val="24"/>
                <w:szCs w:val="24"/>
                <w:rtl/>
              </w:rPr>
            </w:pPr>
            <w:r w:rsidRPr="00FA026B">
              <w:rPr>
                <w:sz w:val="24"/>
                <w:szCs w:val="24"/>
                <w:rtl/>
              </w:rPr>
              <w:t>הסעיף מקנה לעירייה זכות ביטול בהתראה של 45 יום "ללא צורך במתן נימוק או הסבר". נבקש להבהיר כי ביטול מסוג זה ייחשב "ביטול שלא באשמת המפעיל", וכי המפעיל יהיה זכאי לתשלום מלא בגין שירותים שבוצעו עד למועד הביטול, וכן להשבת הוצאות סבירות שהוציא בהסתמך על ההתקשרות.</w:t>
            </w:r>
          </w:p>
          <w:p w14:paraId="23492B5C" w14:textId="1432B508" w:rsidR="00FA026B" w:rsidRPr="00906437" w:rsidRDefault="00FA026B" w:rsidP="00FA026B">
            <w:pPr>
              <w:jc w:val="both"/>
              <w:rPr>
                <w:sz w:val="24"/>
                <w:szCs w:val="24"/>
                <w:rtl/>
              </w:rPr>
            </w:pPr>
          </w:p>
        </w:tc>
        <w:tc>
          <w:tcPr>
            <w:tcW w:w="1696" w:type="pct"/>
          </w:tcPr>
          <w:p w14:paraId="49113C44" w14:textId="5944FFDE" w:rsidR="00FA026B" w:rsidRPr="00906437" w:rsidRDefault="00D503E3" w:rsidP="00FA026B">
            <w:pPr>
              <w:tabs>
                <w:tab w:val="left" w:pos="7966"/>
              </w:tabs>
              <w:jc w:val="both"/>
              <w:rPr>
                <w:rFonts w:ascii="David" w:hAnsi="David"/>
                <w:sz w:val="24"/>
                <w:szCs w:val="24"/>
                <w:rtl/>
              </w:rPr>
            </w:pPr>
            <w:r>
              <w:rPr>
                <w:rFonts w:ascii="David" w:hAnsi="David" w:hint="cs"/>
                <w:sz w:val="24"/>
                <w:szCs w:val="24"/>
                <w:rtl/>
              </w:rPr>
              <w:t>במקרה של ביטול כאמור בסעיף תשולם תמורה בגין השירותים שבוצעו בפועל עד מועד סיום ההתקשרות.</w:t>
            </w:r>
          </w:p>
        </w:tc>
      </w:tr>
      <w:tr w:rsidR="00FA026B" w:rsidRPr="00906437" w14:paraId="6E8A4E17" w14:textId="77777777" w:rsidTr="00B6053C">
        <w:tc>
          <w:tcPr>
            <w:tcW w:w="406" w:type="pct"/>
          </w:tcPr>
          <w:p w14:paraId="01D615E8" w14:textId="77777777" w:rsidR="00FA026B" w:rsidRPr="00906437" w:rsidRDefault="00FA026B" w:rsidP="00FA026B">
            <w:pPr>
              <w:pStyle w:val="a8"/>
              <w:numPr>
                <w:ilvl w:val="0"/>
                <w:numId w:val="1"/>
              </w:numPr>
              <w:tabs>
                <w:tab w:val="left" w:pos="7966"/>
              </w:tabs>
              <w:jc w:val="both"/>
              <w:rPr>
                <w:rFonts w:ascii="David" w:hAnsi="David"/>
                <w:sz w:val="24"/>
                <w:szCs w:val="24"/>
                <w:rtl/>
              </w:rPr>
            </w:pPr>
          </w:p>
        </w:tc>
        <w:tc>
          <w:tcPr>
            <w:tcW w:w="755" w:type="pct"/>
          </w:tcPr>
          <w:p w14:paraId="0D1307AD" w14:textId="6CE43234" w:rsidR="00FA026B" w:rsidRPr="00906437" w:rsidRDefault="0096750D" w:rsidP="00FA026B">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2E1A39A3" w14:textId="54B6BC5C" w:rsidR="00FA026B" w:rsidRPr="00906437" w:rsidRDefault="00F165F4" w:rsidP="00FA026B">
            <w:pPr>
              <w:tabs>
                <w:tab w:val="left" w:pos="7966"/>
              </w:tabs>
              <w:jc w:val="center"/>
              <w:rPr>
                <w:rFonts w:ascii="David" w:hAnsi="David"/>
                <w:snapToGrid w:val="0"/>
                <w:sz w:val="24"/>
                <w:szCs w:val="24"/>
                <w:rtl/>
              </w:rPr>
            </w:pPr>
            <w:r>
              <w:rPr>
                <w:rFonts w:ascii="David" w:hAnsi="David" w:hint="cs"/>
                <w:snapToGrid w:val="0"/>
                <w:sz w:val="24"/>
                <w:szCs w:val="24"/>
                <w:rtl/>
              </w:rPr>
              <w:t>6.2.2</w:t>
            </w:r>
          </w:p>
        </w:tc>
        <w:tc>
          <w:tcPr>
            <w:tcW w:w="1696" w:type="pct"/>
          </w:tcPr>
          <w:p w14:paraId="4BC9381D" w14:textId="77777777" w:rsidR="00FA026B" w:rsidRDefault="0096750D" w:rsidP="00FA026B">
            <w:pPr>
              <w:jc w:val="both"/>
              <w:rPr>
                <w:sz w:val="24"/>
                <w:szCs w:val="24"/>
                <w:rtl/>
              </w:rPr>
            </w:pPr>
            <w:r w:rsidRPr="0096750D">
              <w:rPr>
                <w:sz w:val="24"/>
                <w:szCs w:val="24"/>
                <w:rtl/>
              </w:rPr>
              <w:t>הסעיף מאפשר לעירייה לבטל את ההסכם ללא התראה מוקדמת אם מצאה שהשירותים מבוצעים ברמה ירודה, לאחר מתן זכות טיעון בלבד למפעיל. נבקש כי בטרם ביטול תינתן למפעיל גם הזדמנות סבירה (לא רק זכות טיעון) לתקן את הליקויים שנמצאו, ככל שהם ניתנים לתיקון.</w:t>
            </w:r>
          </w:p>
          <w:p w14:paraId="3F21FF1E" w14:textId="6863DD7A" w:rsidR="0096750D" w:rsidRPr="00393319" w:rsidRDefault="0096750D" w:rsidP="00FA026B">
            <w:pPr>
              <w:jc w:val="both"/>
              <w:rPr>
                <w:sz w:val="24"/>
                <w:szCs w:val="24"/>
                <w:rtl/>
              </w:rPr>
            </w:pPr>
          </w:p>
        </w:tc>
        <w:tc>
          <w:tcPr>
            <w:tcW w:w="1696" w:type="pct"/>
          </w:tcPr>
          <w:p w14:paraId="1644F57C" w14:textId="48E8AF4E" w:rsidR="00FA026B" w:rsidRPr="00DF526C" w:rsidRDefault="00D503E3" w:rsidP="00FA026B">
            <w:pPr>
              <w:tabs>
                <w:tab w:val="left" w:pos="7966"/>
              </w:tabs>
              <w:jc w:val="both"/>
              <w:rPr>
                <w:rFonts w:ascii="David" w:hAnsi="David"/>
                <w:sz w:val="24"/>
                <w:szCs w:val="24"/>
                <w:rtl/>
              </w:rPr>
            </w:pPr>
            <w:r>
              <w:rPr>
                <w:rFonts w:ascii="David" w:hAnsi="David" w:hint="cs"/>
                <w:sz w:val="24"/>
                <w:szCs w:val="24"/>
                <w:rtl/>
              </w:rPr>
              <w:t>הבקשה מקובלת.</w:t>
            </w:r>
          </w:p>
        </w:tc>
      </w:tr>
      <w:tr w:rsidR="00FA026B" w:rsidRPr="00906437" w14:paraId="79B944B0" w14:textId="77777777" w:rsidTr="00B6053C">
        <w:tc>
          <w:tcPr>
            <w:tcW w:w="406" w:type="pct"/>
          </w:tcPr>
          <w:p w14:paraId="04CE8AE8" w14:textId="77777777" w:rsidR="00FA026B" w:rsidRPr="00906437" w:rsidRDefault="00FA026B" w:rsidP="00FA026B">
            <w:pPr>
              <w:pStyle w:val="a8"/>
              <w:numPr>
                <w:ilvl w:val="0"/>
                <w:numId w:val="1"/>
              </w:numPr>
              <w:tabs>
                <w:tab w:val="left" w:pos="7966"/>
              </w:tabs>
              <w:jc w:val="both"/>
              <w:rPr>
                <w:rFonts w:ascii="David" w:hAnsi="David"/>
                <w:sz w:val="24"/>
                <w:szCs w:val="24"/>
                <w:rtl/>
              </w:rPr>
            </w:pPr>
          </w:p>
        </w:tc>
        <w:tc>
          <w:tcPr>
            <w:tcW w:w="755" w:type="pct"/>
          </w:tcPr>
          <w:p w14:paraId="02B3A706" w14:textId="629BE1E1" w:rsidR="00FA026B" w:rsidRPr="00906437" w:rsidRDefault="00740DB1" w:rsidP="00FA026B">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411B4242" w14:textId="35CA459C" w:rsidR="00FA026B" w:rsidRPr="00906437" w:rsidRDefault="00740DB1" w:rsidP="00FA026B">
            <w:pPr>
              <w:tabs>
                <w:tab w:val="left" w:pos="7966"/>
              </w:tabs>
              <w:jc w:val="center"/>
              <w:rPr>
                <w:rFonts w:ascii="David" w:hAnsi="David"/>
                <w:snapToGrid w:val="0"/>
                <w:sz w:val="24"/>
                <w:szCs w:val="24"/>
                <w:rtl/>
              </w:rPr>
            </w:pPr>
            <w:r>
              <w:rPr>
                <w:rFonts w:ascii="David" w:hAnsi="David" w:hint="cs"/>
                <w:snapToGrid w:val="0"/>
                <w:sz w:val="24"/>
                <w:szCs w:val="24"/>
                <w:rtl/>
              </w:rPr>
              <w:t>8.1</w:t>
            </w:r>
          </w:p>
        </w:tc>
        <w:tc>
          <w:tcPr>
            <w:tcW w:w="1696" w:type="pct"/>
          </w:tcPr>
          <w:p w14:paraId="0A91E997" w14:textId="77777777" w:rsidR="00FA026B" w:rsidRDefault="00740DB1" w:rsidP="00FA026B">
            <w:pPr>
              <w:jc w:val="both"/>
              <w:rPr>
                <w:sz w:val="24"/>
                <w:szCs w:val="24"/>
                <w:rtl/>
              </w:rPr>
            </w:pPr>
            <w:r w:rsidRPr="00740DB1">
              <w:rPr>
                <w:sz w:val="24"/>
                <w:szCs w:val="24"/>
                <w:rtl/>
              </w:rPr>
              <w:t>נבקש  שהתקן יהיה בהתאם למודל משרד הרווחה להפעלת ניידת כתובת רחוב ולא כפי שנרשם בסעיף.</w:t>
            </w:r>
          </w:p>
          <w:p w14:paraId="4DC9B6D8" w14:textId="16D23C44" w:rsidR="00740DB1" w:rsidRPr="00D10BFD" w:rsidRDefault="00740DB1" w:rsidP="00FA026B">
            <w:pPr>
              <w:jc w:val="both"/>
              <w:rPr>
                <w:sz w:val="24"/>
                <w:szCs w:val="24"/>
                <w:rtl/>
              </w:rPr>
            </w:pPr>
          </w:p>
        </w:tc>
        <w:tc>
          <w:tcPr>
            <w:tcW w:w="1696" w:type="pct"/>
          </w:tcPr>
          <w:p w14:paraId="4E785748" w14:textId="67CECF77" w:rsidR="00FA026B" w:rsidRPr="00906437" w:rsidRDefault="00F259CF" w:rsidP="00FA026B">
            <w:pPr>
              <w:tabs>
                <w:tab w:val="left" w:pos="7966"/>
              </w:tabs>
              <w:jc w:val="both"/>
              <w:rPr>
                <w:rFonts w:ascii="David" w:hAnsi="David"/>
                <w:sz w:val="24"/>
                <w:szCs w:val="24"/>
                <w:rtl/>
              </w:rPr>
            </w:pPr>
            <w:r>
              <w:rPr>
                <w:rFonts w:ascii="David" w:hAnsi="David" w:hint="cs"/>
                <w:sz w:val="24"/>
                <w:szCs w:val="24"/>
                <w:rtl/>
              </w:rPr>
              <w:t>התקן יהא בהתאם להנחיות וחוזרי משרד הרווחה כפי שיהיו במהלך תקופת ההתקשרות.</w:t>
            </w:r>
          </w:p>
        </w:tc>
      </w:tr>
      <w:tr w:rsidR="00FA026B" w:rsidRPr="00906437" w14:paraId="03CAA846" w14:textId="77777777" w:rsidTr="005B79C5">
        <w:tc>
          <w:tcPr>
            <w:tcW w:w="406" w:type="pct"/>
          </w:tcPr>
          <w:p w14:paraId="17FF19A1" w14:textId="77777777" w:rsidR="00FA026B" w:rsidRPr="00906437" w:rsidRDefault="00FA026B" w:rsidP="00FA026B">
            <w:pPr>
              <w:pStyle w:val="a8"/>
              <w:numPr>
                <w:ilvl w:val="0"/>
                <w:numId w:val="1"/>
              </w:numPr>
              <w:tabs>
                <w:tab w:val="left" w:pos="7966"/>
              </w:tabs>
              <w:jc w:val="both"/>
              <w:rPr>
                <w:rFonts w:ascii="David" w:hAnsi="David"/>
                <w:sz w:val="24"/>
                <w:szCs w:val="24"/>
                <w:rtl/>
              </w:rPr>
            </w:pPr>
          </w:p>
        </w:tc>
        <w:tc>
          <w:tcPr>
            <w:tcW w:w="755" w:type="pct"/>
          </w:tcPr>
          <w:p w14:paraId="3086E54B" w14:textId="2AECAAAF" w:rsidR="00FA026B" w:rsidRPr="00906437" w:rsidRDefault="00A958D3" w:rsidP="00FA026B">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421743BD" w14:textId="45C6D0CE" w:rsidR="00FA026B" w:rsidRPr="00906437" w:rsidRDefault="00096197" w:rsidP="00FA026B">
            <w:pPr>
              <w:tabs>
                <w:tab w:val="left" w:pos="7966"/>
              </w:tabs>
              <w:jc w:val="center"/>
              <w:rPr>
                <w:rFonts w:ascii="David" w:hAnsi="David"/>
                <w:snapToGrid w:val="0"/>
                <w:sz w:val="24"/>
                <w:szCs w:val="24"/>
                <w:rtl/>
              </w:rPr>
            </w:pPr>
            <w:r>
              <w:rPr>
                <w:rFonts w:ascii="David" w:hAnsi="David" w:hint="cs"/>
                <w:snapToGrid w:val="0"/>
                <w:sz w:val="24"/>
                <w:szCs w:val="24"/>
                <w:rtl/>
              </w:rPr>
              <w:t>8.7</w:t>
            </w:r>
          </w:p>
        </w:tc>
        <w:tc>
          <w:tcPr>
            <w:tcW w:w="1696" w:type="pct"/>
            <w:vAlign w:val="center"/>
          </w:tcPr>
          <w:p w14:paraId="78019750" w14:textId="77777777" w:rsidR="00FA026B" w:rsidRDefault="00A958D3" w:rsidP="00FA026B">
            <w:pPr>
              <w:jc w:val="both"/>
              <w:rPr>
                <w:sz w:val="24"/>
                <w:szCs w:val="24"/>
                <w:rtl/>
              </w:rPr>
            </w:pPr>
            <w:r w:rsidRPr="00A958D3">
              <w:rPr>
                <w:sz w:val="24"/>
                <w:szCs w:val="24"/>
                <w:rtl/>
              </w:rPr>
              <w:t>הסעיף מחייב את המפעיל לשפות את העירייה "מיד עם קבלת דרישתה הראשונה" בגין כל תביעה של עובד או מי מטעם המפעיל נגד העירייה, ללא שלב של בחינת הדרישה או מתן הזדמנות למפעיל להתגונן מפניה. נבקש להתאים את מנגנון השיפוי לזה הקבוע בסעיף 14.3 להסכם, לפיו תינתן למפעיל הודעה על התביעה והזדמנות להתגונן מפניה על חשבונו, בטרם חובת השיפוי תתגבש.</w:t>
            </w:r>
          </w:p>
          <w:p w14:paraId="118E8D2B" w14:textId="2EBCFFA1" w:rsidR="00A958D3" w:rsidRPr="008E190E" w:rsidRDefault="00A958D3" w:rsidP="00FA026B">
            <w:pPr>
              <w:jc w:val="both"/>
              <w:rPr>
                <w:sz w:val="24"/>
                <w:szCs w:val="24"/>
                <w:rtl/>
              </w:rPr>
            </w:pPr>
          </w:p>
        </w:tc>
        <w:tc>
          <w:tcPr>
            <w:tcW w:w="1696" w:type="pct"/>
          </w:tcPr>
          <w:p w14:paraId="24CA667E" w14:textId="3BCAF375" w:rsidR="00FA026B" w:rsidRPr="00906437" w:rsidRDefault="00D503E3" w:rsidP="00FA026B">
            <w:pPr>
              <w:tabs>
                <w:tab w:val="left" w:pos="7966"/>
              </w:tabs>
              <w:jc w:val="both"/>
              <w:rPr>
                <w:rFonts w:ascii="David" w:hAnsi="David"/>
                <w:sz w:val="24"/>
                <w:szCs w:val="24"/>
                <w:rtl/>
              </w:rPr>
            </w:pPr>
            <w:r>
              <w:rPr>
                <w:rFonts w:ascii="David" w:hAnsi="David" w:hint="cs"/>
                <w:sz w:val="24"/>
                <w:szCs w:val="24"/>
                <w:rtl/>
              </w:rPr>
              <w:t>הבקשה מקובלת.</w:t>
            </w:r>
          </w:p>
        </w:tc>
      </w:tr>
      <w:tr w:rsidR="00FA026B" w:rsidRPr="00906437" w14:paraId="62EC1D3C" w14:textId="77777777" w:rsidTr="00B6053C">
        <w:tc>
          <w:tcPr>
            <w:tcW w:w="406" w:type="pct"/>
          </w:tcPr>
          <w:p w14:paraId="5BBC6D70" w14:textId="77777777" w:rsidR="00FA026B" w:rsidRPr="00906437" w:rsidRDefault="00FA026B" w:rsidP="00FA026B">
            <w:pPr>
              <w:pStyle w:val="a8"/>
              <w:numPr>
                <w:ilvl w:val="0"/>
                <w:numId w:val="1"/>
              </w:numPr>
              <w:tabs>
                <w:tab w:val="left" w:pos="7966"/>
              </w:tabs>
              <w:jc w:val="both"/>
              <w:rPr>
                <w:rFonts w:ascii="David" w:hAnsi="David"/>
                <w:sz w:val="24"/>
                <w:szCs w:val="24"/>
                <w:rtl/>
              </w:rPr>
            </w:pPr>
          </w:p>
        </w:tc>
        <w:tc>
          <w:tcPr>
            <w:tcW w:w="755" w:type="pct"/>
          </w:tcPr>
          <w:p w14:paraId="66BF4A36" w14:textId="545CD856" w:rsidR="00FA026B" w:rsidRPr="00906437" w:rsidRDefault="00A958D3" w:rsidP="00FA026B">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538EE25E" w14:textId="2D8728CE" w:rsidR="00FA026B" w:rsidRPr="00906437" w:rsidRDefault="00127B4B" w:rsidP="00FA026B">
            <w:pPr>
              <w:tabs>
                <w:tab w:val="left" w:pos="7966"/>
              </w:tabs>
              <w:jc w:val="center"/>
              <w:rPr>
                <w:rFonts w:ascii="David" w:hAnsi="David"/>
                <w:snapToGrid w:val="0"/>
                <w:sz w:val="24"/>
                <w:szCs w:val="24"/>
                <w:rtl/>
              </w:rPr>
            </w:pPr>
            <w:r>
              <w:rPr>
                <w:rFonts w:ascii="David" w:hAnsi="David" w:hint="cs"/>
                <w:snapToGrid w:val="0"/>
                <w:sz w:val="24"/>
                <w:szCs w:val="24"/>
                <w:rtl/>
              </w:rPr>
              <w:t>9.1</w:t>
            </w:r>
          </w:p>
        </w:tc>
        <w:tc>
          <w:tcPr>
            <w:tcW w:w="1696" w:type="pct"/>
          </w:tcPr>
          <w:p w14:paraId="18D99C63" w14:textId="77777777" w:rsidR="00FA026B" w:rsidRDefault="004E0822" w:rsidP="00FA026B">
            <w:pPr>
              <w:jc w:val="both"/>
              <w:rPr>
                <w:sz w:val="24"/>
                <w:szCs w:val="24"/>
                <w:rtl/>
              </w:rPr>
            </w:pPr>
            <w:r w:rsidRPr="004E0822">
              <w:rPr>
                <w:sz w:val="24"/>
                <w:szCs w:val="24"/>
                <w:rtl/>
              </w:rPr>
              <w:t xml:space="preserve">הסעיף מסמיך את העירייה או גורמי הפיקוח להורות על הרחקת כל עובד של המפעיל, לפי שיקול דעתם, מבלי לקבוע פרוצדורה, חובת הנמקה בכתב או זכות התייחסות של המפעיל טרם ההרחקה. מכיוון שהמפעיל כמובן כפוף על פי דין מבחינת שיקולים </w:t>
            </w:r>
            <w:r w:rsidRPr="004E0822">
              <w:rPr>
                <w:sz w:val="24"/>
                <w:szCs w:val="24"/>
                <w:rtl/>
              </w:rPr>
              <w:lastRenderedPageBreak/>
              <w:t>להפסקת העסקה, נבקש כי תינתן למפעיל הודעה בכתב המפרטת את הטעם להרחקה, וכי תתאפשר למפעיל התייחסות קצרה טרם ביצועה, למעט במקרים דחופים המצריכים הרחקה מיידית מטעמי בטיחות.</w:t>
            </w:r>
          </w:p>
          <w:p w14:paraId="2B8F0771" w14:textId="6CB713B3" w:rsidR="004E0822" w:rsidRPr="00906437" w:rsidRDefault="004E0822" w:rsidP="00FA026B">
            <w:pPr>
              <w:jc w:val="both"/>
              <w:rPr>
                <w:sz w:val="24"/>
                <w:szCs w:val="24"/>
                <w:rtl/>
              </w:rPr>
            </w:pPr>
          </w:p>
        </w:tc>
        <w:tc>
          <w:tcPr>
            <w:tcW w:w="1696" w:type="pct"/>
          </w:tcPr>
          <w:p w14:paraId="291D44FB" w14:textId="69CDFCE2" w:rsidR="00FA026B" w:rsidRPr="00F259CF" w:rsidRDefault="00D503E3" w:rsidP="00FA026B">
            <w:pPr>
              <w:tabs>
                <w:tab w:val="left" w:pos="7966"/>
              </w:tabs>
              <w:jc w:val="both"/>
              <w:rPr>
                <w:sz w:val="24"/>
                <w:szCs w:val="24"/>
                <w:rtl/>
              </w:rPr>
            </w:pPr>
            <w:r w:rsidRPr="00F259CF">
              <w:rPr>
                <w:rFonts w:hint="cs"/>
                <w:sz w:val="24"/>
                <w:szCs w:val="24"/>
                <w:rtl/>
              </w:rPr>
              <w:lastRenderedPageBreak/>
              <w:t>אין שינוי בהוראות המכרז.</w:t>
            </w:r>
          </w:p>
        </w:tc>
      </w:tr>
      <w:tr w:rsidR="00FA026B" w:rsidRPr="00906437" w14:paraId="1F09AAD8" w14:textId="77777777" w:rsidTr="00B6053C">
        <w:tc>
          <w:tcPr>
            <w:tcW w:w="406" w:type="pct"/>
          </w:tcPr>
          <w:p w14:paraId="630BFF69" w14:textId="77777777" w:rsidR="00FA026B" w:rsidRPr="00906437" w:rsidRDefault="00FA026B" w:rsidP="00FA026B">
            <w:pPr>
              <w:pStyle w:val="a8"/>
              <w:numPr>
                <w:ilvl w:val="0"/>
                <w:numId w:val="1"/>
              </w:numPr>
              <w:tabs>
                <w:tab w:val="left" w:pos="7966"/>
              </w:tabs>
              <w:jc w:val="both"/>
              <w:rPr>
                <w:rFonts w:ascii="David" w:hAnsi="David"/>
                <w:sz w:val="24"/>
                <w:szCs w:val="24"/>
                <w:rtl/>
              </w:rPr>
            </w:pPr>
          </w:p>
        </w:tc>
        <w:tc>
          <w:tcPr>
            <w:tcW w:w="755" w:type="pct"/>
          </w:tcPr>
          <w:p w14:paraId="5E52450C" w14:textId="08E43024" w:rsidR="00FA026B" w:rsidRPr="00906437" w:rsidRDefault="00A958D3" w:rsidP="00FA026B">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152FB866" w14:textId="0E34FA02" w:rsidR="00FA026B" w:rsidRPr="00906437" w:rsidRDefault="00081615" w:rsidP="00FA026B">
            <w:pPr>
              <w:tabs>
                <w:tab w:val="left" w:pos="7966"/>
              </w:tabs>
              <w:jc w:val="center"/>
              <w:rPr>
                <w:rFonts w:ascii="David" w:hAnsi="David"/>
                <w:snapToGrid w:val="0"/>
                <w:sz w:val="24"/>
                <w:szCs w:val="24"/>
                <w:rtl/>
              </w:rPr>
            </w:pPr>
            <w:r>
              <w:rPr>
                <w:rFonts w:ascii="David" w:hAnsi="David" w:hint="cs"/>
                <w:snapToGrid w:val="0"/>
                <w:sz w:val="24"/>
                <w:szCs w:val="24"/>
                <w:rtl/>
              </w:rPr>
              <w:t>10</w:t>
            </w:r>
          </w:p>
        </w:tc>
        <w:tc>
          <w:tcPr>
            <w:tcW w:w="1696" w:type="pct"/>
          </w:tcPr>
          <w:p w14:paraId="05F00F21" w14:textId="77777777" w:rsidR="00FA026B" w:rsidRDefault="008A4207" w:rsidP="00FA026B">
            <w:pPr>
              <w:jc w:val="both"/>
              <w:rPr>
                <w:sz w:val="24"/>
                <w:szCs w:val="24"/>
                <w:rtl/>
              </w:rPr>
            </w:pPr>
            <w:r w:rsidRPr="008A4207">
              <w:rPr>
                <w:sz w:val="24"/>
                <w:szCs w:val="24"/>
                <w:rtl/>
              </w:rPr>
              <w:t>נבקש הבהרה בנושא למי מועברות דרישות התשלום בפועל? מה יש לצרף לדרישות התשלום? מה אופן העברת דרישות התשלום לאחר ייפוי כוח?</w:t>
            </w:r>
            <w:r>
              <w:rPr>
                <w:rFonts w:hint="cs"/>
                <w:sz w:val="24"/>
                <w:szCs w:val="24"/>
                <w:rtl/>
              </w:rPr>
              <w:t>.</w:t>
            </w:r>
          </w:p>
          <w:p w14:paraId="62C1EF21" w14:textId="4BE655A1" w:rsidR="008A4207" w:rsidRPr="00906437" w:rsidRDefault="008A4207" w:rsidP="00FA026B">
            <w:pPr>
              <w:jc w:val="both"/>
              <w:rPr>
                <w:sz w:val="24"/>
                <w:szCs w:val="24"/>
                <w:rtl/>
              </w:rPr>
            </w:pPr>
          </w:p>
        </w:tc>
        <w:tc>
          <w:tcPr>
            <w:tcW w:w="1696" w:type="pct"/>
          </w:tcPr>
          <w:p w14:paraId="33E0876E" w14:textId="7CA0F455" w:rsidR="00FA026B" w:rsidRDefault="00F259CF" w:rsidP="00F259CF">
            <w:pPr>
              <w:tabs>
                <w:tab w:val="left" w:pos="7966"/>
              </w:tabs>
              <w:jc w:val="both"/>
              <w:rPr>
                <w:sz w:val="24"/>
                <w:szCs w:val="24"/>
                <w:rtl/>
              </w:rPr>
            </w:pPr>
            <w:r w:rsidRPr="00F259CF">
              <w:rPr>
                <w:sz w:val="24"/>
                <w:szCs w:val="24"/>
                <w:rtl/>
              </w:rPr>
              <w:t>המפעיל מעביר לרשות דו</w:t>
            </w:r>
            <w:r>
              <w:rPr>
                <w:rFonts w:hint="cs"/>
                <w:sz w:val="24"/>
                <w:szCs w:val="24"/>
                <w:rtl/>
              </w:rPr>
              <w:t>"</w:t>
            </w:r>
            <w:r w:rsidRPr="00F259CF">
              <w:rPr>
                <w:sz w:val="24"/>
                <w:szCs w:val="24"/>
                <w:rtl/>
              </w:rPr>
              <w:t xml:space="preserve">חות הפעלה </w:t>
            </w:r>
            <w:r>
              <w:rPr>
                <w:rFonts w:hint="cs"/>
                <w:sz w:val="24"/>
                <w:szCs w:val="24"/>
                <w:rtl/>
              </w:rPr>
              <w:t xml:space="preserve">בתום כל חודש </w:t>
            </w:r>
            <w:r w:rsidRPr="00F259CF">
              <w:rPr>
                <w:sz w:val="24"/>
                <w:szCs w:val="24"/>
                <w:rtl/>
              </w:rPr>
              <w:t>בהתאם למספר הלילות</w:t>
            </w:r>
            <w:r>
              <w:rPr>
                <w:rFonts w:hint="cs"/>
                <w:sz w:val="24"/>
                <w:szCs w:val="24"/>
                <w:rtl/>
              </w:rPr>
              <w:t xml:space="preserve"> שהופעלה הניידת</w:t>
            </w:r>
            <w:r w:rsidRPr="00F259CF">
              <w:rPr>
                <w:sz w:val="24"/>
                <w:szCs w:val="24"/>
                <w:rtl/>
              </w:rPr>
              <w:t xml:space="preserve"> </w:t>
            </w:r>
            <w:r>
              <w:rPr>
                <w:rFonts w:hint="cs"/>
                <w:sz w:val="24"/>
                <w:szCs w:val="24"/>
                <w:rtl/>
              </w:rPr>
              <w:t>ודרישת תשלום.</w:t>
            </w:r>
          </w:p>
          <w:p w14:paraId="05A5FE53" w14:textId="77777777" w:rsidR="00F259CF" w:rsidRDefault="00F259CF" w:rsidP="00F259CF">
            <w:pPr>
              <w:tabs>
                <w:tab w:val="left" w:pos="7966"/>
              </w:tabs>
              <w:jc w:val="both"/>
              <w:rPr>
                <w:sz w:val="24"/>
                <w:szCs w:val="24"/>
                <w:rtl/>
              </w:rPr>
            </w:pPr>
          </w:p>
          <w:p w14:paraId="64295962" w14:textId="77777777" w:rsidR="00F259CF" w:rsidRDefault="00F259CF" w:rsidP="00F259CF">
            <w:pPr>
              <w:tabs>
                <w:tab w:val="left" w:pos="7966"/>
              </w:tabs>
              <w:jc w:val="both"/>
              <w:rPr>
                <w:sz w:val="24"/>
                <w:szCs w:val="24"/>
                <w:rtl/>
              </w:rPr>
            </w:pPr>
          </w:p>
          <w:p w14:paraId="44FFA92B" w14:textId="7F1F4941" w:rsidR="00F259CF" w:rsidRPr="00F259CF" w:rsidRDefault="00F259CF" w:rsidP="00F259CF">
            <w:pPr>
              <w:tabs>
                <w:tab w:val="left" w:pos="7966"/>
              </w:tabs>
              <w:jc w:val="both"/>
              <w:rPr>
                <w:sz w:val="24"/>
                <w:szCs w:val="24"/>
                <w:rtl/>
              </w:rPr>
            </w:pPr>
          </w:p>
        </w:tc>
      </w:tr>
      <w:tr w:rsidR="00FA026B" w:rsidRPr="00906437" w14:paraId="696EA1EB" w14:textId="77777777" w:rsidTr="00B6053C">
        <w:tc>
          <w:tcPr>
            <w:tcW w:w="406" w:type="pct"/>
          </w:tcPr>
          <w:p w14:paraId="3CD0F478" w14:textId="77777777" w:rsidR="00FA026B" w:rsidRPr="00906437" w:rsidRDefault="00FA026B" w:rsidP="00FA026B">
            <w:pPr>
              <w:pStyle w:val="a8"/>
              <w:numPr>
                <w:ilvl w:val="0"/>
                <w:numId w:val="1"/>
              </w:numPr>
              <w:tabs>
                <w:tab w:val="left" w:pos="7966"/>
              </w:tabs>
              <w:jc w:val="both"/>
              <w:rPr>
                <w:rFonts w:ascii="David" w:hAnsi="David"/>
                <w:sz w:val="24"/>
                <w:szCs w:val="24"/>
                <w:rtl/>
              </w:rPr>
            </w:pPr>
          </w:p>
        </w:tc>
        <w:tc>
          <w:tcPr>
            <w:tcW w:w="755" w:type="pct"/>
          </w:tcPr>
          <w:p w14:paraId="373F8319" w14:textId="4FBEFE0E" w:rsidR="00FA026B" w:rsidRPr="00906437" w:rsidRDefault="00616E21" w:rsidP="00FA026B">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1A953851" w14:textId="489B270B" w:rsidR="00FA026B" w:rsidRPr="00906437" w:rsidRDefault="00616E21" w:rsidP="00FA026B">
            <w:pPr>
              <w:tabs>
                <w:tab w:val="left" w:pos="7966"/>
              </w:tabs>
              <w:jc w:val="center"/>
              <w:rPr>
                <w:rFonts w:ascii="David" w:hAnsi="David"/>
                <w:snapToGrid w:val="0"/>
                <w:sz w:val="24"/>
                <w:szCs w:val="24"/>
                <w:rtl/>
              </w:rPr>
            </w:pPr>
            <w:r>
              <w:rPr>
                <w:rFonts w:ascii="David" w:hAnsi="David" w:hint="cs"/>
                <w:snapToGrid w:val="0"/>
                <w:sz w:val="24"/>
                <w:szCs w:val="24"/>
                <w:rtl/>
              </w:rPr>
              <w:t>10</w:t>
            </w:r>
          </w:p>
        </w:tc>
        <w:tc>
          <w:tcPr>
            <w:tcW w:w="1696" w:type="pct"/>
          </w:tcPr>
          <w:p w14:paraId="01BBA034" w14:textId="77777777" w:rsidR="00FA026B" w:rsidRDefault="000340A0" w:rsidP="00FA026B">
            <w:pPr>
              <w:jc w:val="both"/>
              <w:rPr>
                <w:sz w:val="24"/>
                <w:szCs w:val="24"/>
                <w:rtl/>
              </w:rPr>
            </w:pPr>
            <w:r w:rsidRPr="000340A0">
              <w:rPr>
                <w:sz w:val="24"/>
                <w:szCs w:val="24"/>
                <w:rtl/>
              </w:rPr>
              <w:t>נבקש לצרף להסכם נספח התעריף והתקן העדכני של מודל הפעלת "ניידות כתובת רחוב" של משרד הר</w:t>
            </w:r>
            <w:r>
              <w:rPr>
                <w:rFonts w:hint="cs"/>
                <w:sz w:val="24"/>
                <w:szCs w:val="24"/>
                <w:rtl/>
              </w:rPr>
              <w:t>ווחה.</w:t>
            </w:r>
          </w:p>
          <w:p w14:paraId="699E33EB" w14:textId="210294D8" w:rsidR="00F259CF" w:rsidRPr="006C7373" w:rsidRDefault="00F259CF" w:rsidP="00FA026B">
            <w:pPr>
              <w:jc w:val="both"/>
              <w:rPr>
                <w:sz w:val="24"/>
                <w:szCs w:val="24"/>
                <w:rtl/>
              </w:rPr>
            </w:pPr>
          </w:p>
        </w:tc>
        <w:tc>
          <w:tcPr>
            <w:tcW w:w="1696" w:type="pct"/>
          </w:tcPr>
          <w:p w14:paraId="56E33DFD" w14:textId="7BFD3ED4" w:rsidR="00FA026B" w:rsidRPr="00265053" w:rsidRDefault="00265053" w:rsidP="00FA026B">
            <w:pPr>
              <w:tabs>
                <w:tab w:val="left" w:pos="7966"/>
              </w:tabs>
              <w:jc w:val="both"/>
              <w:rPr>
                <w:rFonts w:ascii="David" w:hAnsi="David"/>
                <w:sz w:val="24"/>
                <w:szCs w:val="24"/>
              </w:rPr>
            </w:pPr>
            <w:r w:rsidRPr="00265053">
              <w:rPr>
                <w:rFonts w:ascii="David" w:hAnsi="David" w:hint="cs"/>
                <w:sz w:val="24"/>
                <w:szCs w:val="24"/>
                <w:rtl/>
              </w:rPr>
              <w:t>מצ"ב למסמך הבהרות זה</w:t>
            </w:r>
            <w:r>
              <w:rPr>
                <w:rFonts w:ascii="David" w:hAnsi="David" w:hint="cs"/>
                <w:sz w:val="24"/>
                <w:szCs w:val="24"/>
                <w:rtl/>
              </w:rPr>
              <w:t xml:space="preserve"> </w:t>
            </w:r>
            <w:r w:rsidRPr="00265053">
              <w:rPr>
                <w:rFonts w:ascii="David" w:hAnsi="David" w:hint="cs"/>
                <w:sz w:val="24"/>
                <w:szCs w:val="24"/>
                <w:rtl/>
              </w:rPr>
              <w:t>נספח</w:t>
            </w:r>
            <w:r>
              <w:rPr>
                <w:rFonts w:ascii="David" w:hAnsi="David" w:hint="cs"/>
                <w:sz w:val="24"/>
                <w:szCs w:val="24"/>
                <w:rtl/>
              </w:rPr>
              <w:t>.</w:t>
            </w:r>
          </w:p>
          <w:p w14:paraId="753ABCEC" w14:textId="5DF33C00" w:rsidR="00FA026B" w:rsidRPr="006C7373" w:rsidRDefault="00FA026B" w:rsidP="00FA026B">
            <w:pPr>
              <w:tabs>
                <w:tab w:val="left" w:pos="7966"/>
              </w:tabs>
              <w:jc w:val="both"/>
              <w:rPr>
                <w:rFonts w:ascii="David" w:hAnsi="David"/>
                <w:sz w:val="24"/>
                <w:szCs w:val="24"/>
                <w:rtl/>
              </w:rPr>
            </w:pPr>
          </w:p>
        </w:tc>
      </w:tr>
      <w:tr w:rsidR="00FA026B" w:rsidRPr="00906437" w14:paraId="1149751C" w14:textId="77777777" w:rsidTr="00B6053C">
        <w:tc>
          <w:tcPr>
            <w:tcW w:w="406" w:type="pct"/>
          </w:tcPr>
          <w:p w14:paraId="79B85027" w14:textId="77777777" w:rsidR="00FA026B" w:rsidRPr="00906437" w:rsidRDefault="00FA026B" w:rsidP="00FA026B">
            <w:pPr>
              <w:pStyle w:val="a8"/>
              <w:numPr>
                <w:ilvl w:val="0"/>
                <w:numId w:val="1"/>
              </w:numPr>
              <w:tabs>
                <w:tab w:val="left" w:pos="7966"/>
              </w:tabs>
              <w:jc w:val="both"/>
              <w:rPr>
                <w:rFonts w:ascii="David" w:hAnsi="David"/>
                <w:sz w:val="24"/>
                <w:szCs w:val="24"/>
                <w:rtl/>
              </w:rPr>
            </w:pPr>
          </w:p>
        </w:tc>
        <w:tc>
          <w:tcPr>
            <w:tcW w:w="755" w:type="pct"/>
          </w:tcPr>
          <w:p w14:paraId="2EE7E779" w14:textId="44AA0A38" w:rsidR="00FA026B" w:rsidRPr="00906437" w:rsidRDefault="00384F12" w:rsidP="00FA026B">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11A7D7D0" w14:textId="6251440A" w:rsidR="00FA026B" w:rsidRPr="00906437" w:rsidRDefault="00384F12" w:rsidP="00FA026B">
            <w:pPr>
              <w:tabs>
                <w:tab w:val="left" w:pos="7966"/>
              </w:tabs>
              <w:rPr>
                <w:rFonts w:ascii="David" w:hAnsi="David"/>
                <w:snapToGrid w:val="0"/>
                <w:sz w:val="24"/>
                <w:szCs w:val="24"/>
                <w:rtl/>
              </w:rPr>
            </w:pPr>
            <w:r>
              <w:rPr>
                <w:rFonts w:ascii="David" w:hAnsi="David" w:hint="cs"/>
                <w:snapToGrid w:val="0"/>
                <w:sz w:val="24"/>
                <w:szCs w:val="24"/>
                <w:rtl/>
              </w:rPr>
              <w:t>10.3</w:t>
            </w:r>
          </w:p>
        </w:tc>
        <w:tc>
          <w:tcPr>
            <w:tcW w:w="1696" w:type="pct"/>
          </w:tcPr>
          <w:p w14:paraId="4F7A53D9" w14:textId="77777777" w:rsidR="00FA026B" w:rsidRDefault="00C16CC2" w:rsidP="00FA026B">
            <w:pPr>
              <w:jc w:val="both"/>
              <w:rPr>
                <w:sz w:val="24"/>
                <w:szCs w:val="24"/>
                <w:rtl/>
              </w:rPr>
            </w:pPr>
            <w:r w:rsidRPr="00C16CC2">
              <w:rPr>
                <w:sz w:val="24"/>
                <w:szCs w:val="24"/>
                <w:rtl/>
              </w:rPr>
              <w:t>הסעיף קובע כי כספי המימון ממשרד הרווחה הם התמורה היחידה שתשולם למפעיל, וכי "הסכומים... מוחלטים... ולא תתווסף אליהם תמורה נוספת". נבקש להבהיר כי ככל שהעירייה תדרוש מהמפעיל מתן שירותים החורגים מנספח א' (מפרט השירותים), תשולם למפעיל תמורה נוספת בגין שירותים אלה.</w:t>
            </w:r>
          </w:p>
          <w:p w14:paraId="6F0F0BA5" w14:textId="0EDDE565" w:rsidR="00C16CC2" w:rsidRPr="006C7373" w:rsidRDefault="00C16CC2" w:rsidP="00FA026B">
            <w:pPr>
              <w:jc w:val="both"/>
              <w:rPr>
                <w:sz w:val="24"/>
                <w:szCs w:val="24"/>
                <w:rtl/>
              </w:rPr>
            </w:pPr>
          </w:p>
        </w:tc>
        <w:tc>
          <w:tcPr>
            <w:tcW w:w="1696" w:type="pct"/>
          </w:tcPr>
          <w:p w14:paraId="2F3EA4EA" w14:textId="673FEC56" w:rsidR="00FA026B" w:rsidRPr="006C7373" w:rsidRDefault="00D503E3" w:rsidP="00FA026B">
            <w:pPr>
              <w:tabs>
                <w:tab w:val="left" w:pos="7966"/>
              </w:tabs>
              <w:jc w:val="both"/>
              <w:rPr>
                <w:rFonts w:ascii="David" w:hAnsi="David"/>
                <w:sz w:val="24"/>
                <w:szCs w:val="24"/>
                <w:rtl/>
              </w:rPr>
            </w:pPr>
            <w:r>
              <w:rPr>
                <w:rFonts w:ascii="David" w:hAnsi="David" w:hint="cs"/>
                <w:sz w:val="24"/>
                <w:szCs w:val="24"/>
                <w:rtl/>
              </w:rPr>
              <w:t>אין שינוי בהוראות המכרז.</w:t>
            </w:r>
          </w:p>
        </w:tc>
      </w:tr>
      <w:tr w:rsidR="00FA026B" w:rsidRPr="00906437" w14:paraId="4BC292E3" w14:textId="77777777" w:rsidTr="00B6053C">
        <w:tc>
          <w:tcPr>
            <w:tcW w:w="406" w:type="pct"/>
          </w:tcPr>
          <w:p w14:paraId="3A0214D0" w14:textId="77777777" w:rsidR="00FA026B" w:rsidRPr="00906437" w:rsidRDefault="00FA026B" w:rsidP="00FA026B">
            <w:pPr>
              <w:pStyle w:val="a8"/>
              <w:numPr>
                <w:ilvl w:val="0"/>
                <w:numId w:val="1"/>
              </w:numPr>
              <w:tabs>
                <w:tab w:val="left" w:pos="7966"/>
              </w:tabs>
              <w:jc w:val="both"/>
              <w:rPr>
                <w:rFonts w:ascii="David" w:hAnsi="David"/>
                <w:sz w:val="24"/>
                <w:szCs w:val="24"/>
                <w:rtl/>
              </w:rPr>
            </w:pPr>
          </w:p>
        </w:tc>
        <w:tc>
          <w:tcPr>
            <w:tcW w:w="755" w:type="pct"/>
          </w:tcPr>
          <w:p w14:paraId="7CE54221" w14:textId="2BA70E03" w:rsidR="00FA026B" w:rsidRPr="00906437" w:rsidRDefault="00515956" w:rsidP="00FA026B">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0226F2A3" w14:textId="3E5058C3" w:rsidR="00FA026B" w:rsidRPr="00906437" w:rsidRDefault="00515956" w:rsidP="00FA026B">
            <w:pPr>
              <w:tabs>
                <w:tab w:val="left" w:pos="7966"/>
              </w:tabs>
              <w:jc w:val="center"/>
              <w:rPr>
                <w:rFonts w:ascii="David" w:hAnsi="David"/>
                <w:snapToGrid w:val="0"/>
                <w:sz w:val="24"/>
                <w:szCs w:val="24"/>
                <w:rtl/>
              </w:rPr>
            </w:pPr>
            <w:r>
              <w:rPr>
                <w:rFonts w:ascii="David" w:hAnsi="David" w:hint="cs"/>
                <w:snapToGrid w:val="0"/>
                <w:sz w:val="24"/>
                <w:szCs w:val="24"/>
                <w:rtl/>
              </w:rPr>
              <w:t xml:space="preserve">14.2 </w:t>
            </w:r>
            <w:r>
              <w:rPr>
                <w:rFonts w:ascii="David" w:hAnsi="David"/>
                <w:snapToGrid w:val="0"/>
                <w:sz w:val="24"/>
                <w:szCs w:val="24"/>
                <w:rtl/>
              </w:rPr>
              <w:t>–</w:t>
            </w:r>
            <w:r>
              <w:rPr>
                <w:rFonts w:ascii="David" w:hAnsi="David" w:hint="cs"/>
                <w:snapToGrid w:val="0"/>
                <w:sz w:val="24"/>
                <w:szCs w:val="24"/>
                <w:rtl/>
              </w:rPr>
              <w:t xml:space="preserve"> 14.4</w:t>
            </w:r>
          </w:p>
        </w:tc>
        <w:tc>
          <w:tcPr>
            <w:tcW w:w="1696" w:type="pct"/>
          </w:tcPr>
          <w:p w14:paraId="3DB9841B" w14:textId="63B60C3A" w:rsidR="00FA026B" w:rsidRDefault="00F90FC4" w:rsidP="00FA026B">
            <w:pPr>
              <w:jc w:val="both"/>
              <w:rPr>
                <w:sz w:val="24"/>
                <w:szCs w:val="24"/>
                <w:rtl/>
              </w:rPr>
            </w:pPr>
            <w:r w:rsidRPr="00F90FC4">
              <w:rPr>
                <w:sz w:val="24"/>
                <w:szCs w:val="24"/>
                <w:rtl/>
              </w:rPr>
              <w:t>נבקש להבהיר כי אחריות המפעיל תהיה תחומה לנזקים שייגרמו על ידיו או על ידי מי מטעמו (במעשה או מחדל), וכן כי המפעיל לא יהיה אחראי לנזקים שייגמרו על ידי העירייה ו/או מי מטעמה בזדון או ברשלנות רבתית.</w:t>
            </w:r>
          </w:p>
          <w:p w14:paraId="2B371A6D" w14:textId="15EBC075" w:rsidR="00FA026B" w:rsidRPr="00906437" w:rsidRDefault="00FA026B" w:rsidP="00FA026B">
            <w:pPr>
              <w:jc w:val="both"/>
              <w:rPr>
                <w:sz w:val="24"/>
                <w:szCs w:val="24"/>
                <w:rtl/>
              </w:rPr>
            </w:pPr>
          </w:p>
        </w:tc>
        <w:tc>
          <w:tcPr>
            <w:tcW w:w="1696" w:type="pct"/>
          </w:tcPr>
          <w:p w14:paraId="7BFD9ED0" w14:textId="1B2F1F16" w:rsidR="00FA026B" w:rsidRPr="00906437" w:rsidRDefault="001D5CD0" w:rsidP="00FA026B">
            <w:pPr>
              <w:tabs>
                <w:tab w:val="left" w:pos="7966"/>
              </w:tabs>
              <w:jc w:val="both"/>
              <w:rPr>
                <w:rFonts w:ascii="David" w:hAnsi="David"/>
                <w:sz w:val="24"/>
                <w:szCs w:val="24"/>
                <w:rtl/>
              </w:rPr>
            </w:pPr>
            <w:r>
              <w:rPr>
                <w:rFonts w:ascii="David" w:hAnsi="David" w:hint="cs"/>
                <w:sz w:val="24"/>
                <w:szCs w:val="24"/>
                <w:rtl/>
              </w:rPr>
              <w:t>המפעיל לא יהא אחראי לנזקים שגרמו על ידי העירייה או מי מטעמה בזדון.</w:t>
            </w:r>
          </w:p>
        </w:tc>
      </w:tr>
      <w:tr w:rsidR="00FA026B" w:rsidRPr="00906437" w14:paraId="3C00E702" w14:textId="77777777" w:rsidTr="00B6053C">
        <w:tc>
          <w:tcPr>
            <w:tcW w:w="406" w:type="pct"/>
          </w:tcPr>
          <w:p w14:paraId="11A6585C" w14:textId="77777777" w:rsidR="00FA026B" w:rsidRPr="00906437" w:rsidRDefault="00FA026B" w:rsidP="00FA026B">
            <w:pPr>
              <w:pStyle w:val="a8"/>
              <w:numPr>
                <w:ilvl w:val="0"/>
                <w:numId w:val="1"/>
              </w:numPr>
              <w:tabs>
                <w:tab w:val="left" w:pos="7966"/>
              </w:tabs>
              <w:jc w:val="both"/>
              <w:rPr>
                <w:rFonts w:ascii="David" w:hAnsi="David"/>
                <w:sz w:val="24"/>
                <w:szCs w:val="24"/>
                <w:rtl/>
              </w:rPr>
            </w:pPr>
          </w:p>
        </w:tc>
        <w:tc>
          <w:tcPr>
            <w:tcW w:w="755" w:type="pct"/>
          </w:tcPr>
          <w:p w14:paraId="35987606" w14:textId="4E7FFC98" w:rsidR="00FA026B" w:rsidRPr="00906437" w:rsidRDefault="007C310D" w:rsidP="00FA026B">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34F48B4A" w14:textId="073A3123" w:rsidR="00FA026B" w:rsidRPr="00906437" w:rsidRDefault="007C310D" w:rsidP="00FA026B">
            <w:pPr>
              <w:tabs>
                <w:tab w:val="left" w:pos="7966"/>
              </w:tabs>
              <w:jc w:val="center"/>
              <w:rPr>
                <w:rFonts w:ascii="David" w:hAnsi="David"/>
                <w:snapToGrid w:val="0"/>
                <w:sz w:val="24"/>
                <w:szCs w:val="24"/>
                <w:rtl/>
              </w:rPr>
            </w:pPr>
            <w:r>
              <w:rPr>
                <w:rFonts w:ascii="David" w:hAnsi="David" w:hint="cs"/>
                <w:snapToGrid w:val="0"/>
                <w:sz w:val="24"/>
                <w:szCs w:val="24"/>
                <w:rtl/>
              </w:rPr>
              <w:t>14.5</w:t>
            </w:r>
          </w:p>
        </w:tc>
        <w:tc>
          <w:tcPr>
            <w:tcW w:w="1696" w:type="pct"/>
          </w:tcPr>
          <w:p w14:paraId="16C94ECD" w14:textId="77777777" w:rsidR="00FA026B" w:rsidRDefault="0000726C" w:rsidP="00FA026B">
            <w:pPr>
              <w:jc w:val="both"/>
              <w:rPr>
                <w:sz w:val="24"/>
                <w:szCs w:val="24"/>
                <w:rtl/>
              </w:rPr>
            </w:pPr>
            <w:r w:rsidRPr="0000726C">
              <w:rPr>
                <w:sz w:val="24"/>
                <w:szCs w:val="24"/>
                <w:rtl/>
              </w:rPr>
              <w:t>אנו מבקשים כי זכות הקיזוז של העירייה תהיה כפופה למתן הודעה מוקדמת בכתב של 14 יום לצורך מתן התייחסות מהמפעיל וכן זכות ריפוי.</w:t>
            </w:r>
          </w:p>
          <w:p w14:paraId="249057D2" w14:textId="3618590C" w:rsidR="0000726C" w:rsidRPr="00906437" w:rsidRDefault="0000726C" w:rsidP="00FA026B">
            <w:pPr>
              <w:jc w:val="both"/>
              <w:rPr>
                <w:sz w:val="24"/>
                <w:szCs w:val="24"/>
                <w:rtl/>
              </w:rPr>
            </w:pPr>
          </w:p>
        </w:tc>
        <w:tc>
          <w:tcPr>
            <w:tcW w:w="1696" w:type="pct"/>
          </w:tcPr>
          <w:p w14:paraId="5085E722" w14:textId="5667B3A1" w:rsidR="00FA026B" w:rsidRPr="00906437" w:rsidRDefault="001D5CD0" w:rsidP="00FA026B">
            <w:pPr>
              <w:tabs>
                <w:tab w:val="left" w:pos="7966"/>
              </w:tabs>
              <w:jc w:val="both"/>
              <w:rPr>
                <w:rFonts w:ascii="David" w:hAnsi="David"/>
                <w:sz w:val="24"/>
                <w:szCs w:val="24"/>
                <w:rtl/>
              </w:rPr>
            </w:pPr>
            <w:r>
              <w:rPr>
                <w:rFonts w:ascii="David" w:hAnsi="David" w:hint="cs"/>
                <w:sz w:val="24"/>
                <w:szCs w:val="24"/>
                <w:rtl/>
              </w:rPr>
              <w:t>הבקשה מקובלת.</w:t>
            </w:r>
          </w:p>
        </w:tc>
      </w:tr>
      <w:tr w:rsidR="00746860" w:rsidRPr="00906437" w14:paraId="0E9E6630" w14:textId="77777777" w:rsidTr="00B6053C">
        <w:tc>
          <w:tcPr>
            <w:tcW w:w="406" w:type="pct"/>
          </w:tcPr>
          <w:p w14:paraId="699D035C" w14:textId="77777777" w:rsidR="00746860" w:rsidRPr="00906437" w:rsidRDefault="00746860" w:rsidP="00746860">
            <w:pPr>
              <w:pStyle w:val="a8"/>
              <w:numPr>
                <w:ilvl w:val="0"/>
                <w:numId w:val="1"/>
              </w:numPr>
              <w:tabs>
                <w:tab w:val="left" w:pos="7966"/>
              </w:tabs>
              <w:jc w:val="both"/>
              <w:rPr>
                <w:rFonts w:ascii="David" w:hAnsi="David"/>
                <w:sz w:val="24"/>
                <w:szCs w:val="24"/>
                <w:rtl/>
              </w:rPr>
            </w:pPr>
          </w:p>
        </w:tc>
        <w:tc>
          <w:tcPr>
            <w:tcW w:w="755" w:type="pct"/>
          </w:tcPr>
          <w:p w14:paraId="4796CEF1" w14:textId="1414B851" w:rsidR="00746860" w:rsidRPr="00906437" w:rsidRDefault="00746860" w:rsidP="00746860">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7F8DCA50" w14:textId="78543CE3" w:rsidR="00746860" w:rsidRPr="00906437" w:rsidRDefault="00746860" w:rsidP="00746860">
            <w:pPr>
              <w:tabs>
                <w:tab w:val="left" w:pos="7966"/>
              </w:tabs>
              <w:jc w:val="center"/>
              <w:rPr>
                <w:rFonts w:ascii="David" w:hAnsi="David"/>
                <w:snapToGrid w:val="0"/>
                <w:sz w:val="24"/>
                <w:szCs w:val="24"/>
                <w:rtl/>
              </w:rPr>
            </w:pPr>
            <w:r>
              <w:rPr>
                <w:rFonts w:ascii="David" w:hAnsi="David" w:hint="cs"/>
                <w:snapToGrid w:val="0"/>
                <w:sz w:val="24"/>
                <w:szCs w:val="24"/>
                <w:rtl/>
              </w:rPr>
              <w:t>15.2</w:t>
            </w:r>
          </w:p>
        </w:tc>
        <w:tc>
          <w:tcPr>
            <w:tcW w:w="1696" w:type="pct"/>
          </w:tcPr>
          <w:p w14:paraId="4FA6F510" w14:textId="77777777" w:rsidR="00746860" w:rsidRDefault="00746860" w:rsidP="00746860">
            <w:pPr>
              <w:jc w:val="both"/>
              <w:rPr>
                <w:sz w:val="24"/>
                <w:szCs w:val="24"/>
                <w:rtl/>
              </w:rPr>
            </w:pPr>
            <w:r w:rsidRPr="00627BE7">
              <w:rPr>
                <w:sz w:val="24"/>
                <w:szCs w:val="24"/>
                <w:rtl/>
              </w:rPr>
              <w:t xml:space="preserve"> </w:t>
            </w:r>
            <w:r w:rsidR="00627BE7" w:rsidRPr="00627BE7">
              <w:rPr>
                <w:sz w:val="24"/>
                <w:szCs w:val="24"/>
                <w:rtl/>
              </w:rPr>
              <w:t xml:space="preserve">"אי העסקת עובדים בהתאם להוראות </w:t>
            </w:r>
            <w:proofErr w:type="spellStart"/>
            <w:r w:rsidR="00627BE7" w:rsidRPr="00627BE7">
              <w:rPr>
                <w:sz w:val="24"/>
                <w:szCs w:val="24"/>
                <w:rtl/>
              </w:rPr>
              <w:t>התע"ס</w:t>
            </w:r>
            <w:proofErr w:type="spellEnd"/>
            <w:r w:rsidR="00627BE7" w:rsidRPr="00627BE7">
              <w:rPr>
                <w:sz w:val="24"/>
                <w:szCs w:val="24"/>
                <w:rtl/>
              </w:rPr>
              <w:t xml:space="preserve">."- 500 ש"ח לכל יום עבודה" אנו פועלים בזירה בה מחסור כח האדם הוא נקודת תורפה כאשר אנו כארגון מקצועי עושים כל שבאפשרותנו להתגבר עליה. לא הגיוני שבזירה כזו בה כל הגופים הפועלים סובלים ממחסור </w:t>
            </w:r>
            <w:proofErr w:type="spellStart"/>
            <w:r w:rsidR="00627BE7" w:rsidRPr="00627BE7">
              <w:rPr>
                <w:sz w:val="24"/>
                <w:szCs w:val="24"/>
                <w:rtl/>
              </w:rPr>
              <w:t>בכח</w:t>
            </w:r>
            <w:proofErr w:type="spellEnd"/>
            <w:r w:rsidR="00627BE7" w:rsidRPr="00627BE7">
              <w:rPr>
                <w:sz w:val="24"/>
                <w:szCs w:val="24"/>
                <w:rtl/>
              </w:rPr>
              <w:t xml:space="preserve"> אדם יהיה קנס על היעדר כח </w:t>
            </w:r>
            <w:r w:rsidR="00627BE7" w:rsidRPr="00627BE7">
              <w:rPr>
                <w:sz w:val="24"/>
                <w:szCs w:val="24"/>
                <w:rtl/>
              </w:rPr>
              <w:lastRenderedPageBreak/>
              <w:t>אדם זמנית. מבקשים לבטל סעיף זה.</w:t>
            </w:r>
          </w:p>
          <w:p w14:paraId="7D976C4D" w14:textId="2E6491D6" w:rsidR="00627BE7" w:rsidRPr="00BC259F" w:rsidRDefault="00627BE7" w:rsidP="00746860">
            <w:pPr>
              <w:jc w:val="both"/>
              <w:rPr>
                <w:sz w:val="24"/>
                <w:szCs w:val="24"/>
                <w:rtl/>
              </w:rPr>
            </w:pPr>
          </w:p>
        </w:tc>
        <w:tc>
          <w:tcPr>
            <w:tcW w:w="1696" w:type="pct"/>
          </w:tcPr>
          <w:p w14:paraId="3C58AEE3" w14:textId="77777777" w:rsidR="00746860" w:rsidRDefault="001D5CD0" w:rsidP="00746860">
            <w:pPr>
              <w:tabs>
                <w:tab w:val="left" w:pos="7966"/>
              </w:tabs>
              <w:jc w:val="both"/>
              <w:rPr>
                <w:rFonts w:ascii="David" w:hAnsi="David"/>
                <w:sz w:val="24"/>
                <w:szCs w:val="24"/>
                <w:rtl/>
              </w:rPr>
            </w:pPr>
            <w:r>
              <w:rPr>
                <w:rFonts w:ascii="David" w:hAnsi="David" w:hint="cs"/>
                <w:sz w:val="24"/>
                <w:szCs w:val="24"/>
                <w:rtl/>
              </w:rPr>
              <w:lastRenderedPageBreak/>
              <w:t>הבקשה נדחית.</w:t>
            </w:r>
          </w:p>
          <w:p w14:paraId="1A15FDF0" w14:textId="77777777" w:rsidR="001D5CD0" w:rsidRDefault="001D5CD0" w:rsidP="00746860">
            <w:pPr>
              <w:tabs>
                <w:tab w:val="left" w:pos="7966"/>
              </w:tabs>
              <w:jc w:val="both"/>
              <w:rPr>
                <w:rFonts w:ascii="David" w:hAnsi="David"/>
                <w:sz w:val="24"/>
                <w:szCs w:val="24"/>
                <w:rtl/>
              </w:rPr>
            </w:pPr>
          </w:p>
          <w:p w14:paraId="3522AEF3" w14:textId="6B1E61B1" w:rsidR="001D5CD0" w:rsidRPr="00906437" w:rsidRDefault="001D5CD0" w:rsidP="00746860">
            <w:pPr>
              <w:tabs>
                <w:tab w:val="left" w:pos="7966"/>
              </w:tabs>
              <w:jc w:val="both"/>
              <w:rPr>
                <w:rFonts w:ascii="David" w:hAnsi="David"/>
                <w:sz w:val="24"/>
                <w:szCs w:val="24"/>
                <w:rtl/>
              </w:rPr>
            </w:pPr>
          </w:p>
        </w:tc>
      </w:tr>
      <w:tr w:rsidR="00325D4C" w:rsidRPr="00906437" w14:paraId="1059AABE" w14:textId="77777777" w:rsidTr="00B6053C">
        <w:tc>
          <w:tcPr>
            <w:tcW w:w="406" w:type="pct"/>
          </w:tcPr>
          <w:p w14:paraId="7AF44359" w14:textId="77777777" w:rsidR="00325D4C" w:rsidRPr="00906437" w:rsidRDefault="00325D4C" w:rsidP="00325D4C">
            <w:pPr>
              <w:pStyle w:val="a8"/>
              <w:numPr>
                <w:ilvl w:val="0"/>
                <w:numId w:val="1"/>
              </w:numPr>
              <w:tabs>
                <w:tab w:val="left" w:pos="7966"/>
              </w:tabs>
              <w:jc w:val="both"/>
              <w:rPr>
                <w:rFonts w:ascii="David" w:hAnsi="David"/>
                <w:sz w:val="24"/>
                <w:szCs w:val="24"/>
                <w:rtl/>
              </w:rPr>
            </w:pPr>
          </w:p>
        </w:tc>
        <w:tc>
          <w:tcPr>
            <w:tcW w:w="755" w:type="pct"/>
          </w:tcPr>
          <w:p w14:paraId="07C89E16" w14:textId="3B9F7A94" w:rsidR="00325D4C" w:rsidRPr="00906437" w:rsidRDefault="00325D4C" w:rsidP="00325D4C">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36655522" w14:textId="260298F9" w:rsidR="00325D4C" w:rsidRPr="00906437" w:rsidRDefault="00325D4C" w:rsidP="00325D4C">
            <w:pPr>
              <w:tabs>
                <w:tab w:val="left" w:pos="7966"/>
              </w:tabs>
              <w:jc w:val="center"/>
              <w:rPr>
                <w:rFonts w:ascii="David" w:hAnsi="David"/>
                <w:snapToGrid w:val="0"/>
                <w:sz w:val="24"/>
                <w:szCs w:val="24"/>
                <w:rtl/>
              </w:rPr>
            </w:pPr>
            <w:r>
              <w:rPr>
                <w:rFonts w:ascii="David" w:hAnsi="David" w:hint="cs"/>
                <w:snapToGrid w:val="0"/>
                <w:sz w:val="24"/>
                <w:szCs w:val="24"/>
                <w:rtl/>
              </w:rPr>
              <w:t>15.2</w:t>
            </w:r>
          </w:p>
        </w:tc>
        <w:tc>
          <w:tcPr>
            <w:tcW w:w="1696" w:type="pct"/>
          </w:tcPr>
          <w:p w14:paraId="57215824" w14:textId="312F2DB0" w:rsidR="00325D4C" w:rsidRDefault="00325D4C" w:rsidP="00325D4C">
            <w:pPr>
              <w:jc w:val="both"/>
              <w:rPr>
                <w:sz w:val="24"/>
                <w:szCs w:val="24"/>
                <w:rtl/>
              </w:rPr>
            </w:pPr>
            <w:r w:rsidRPr="00325D4C">
              <w:rPr>
                <w:sz w:val="24"/>
                <w:szCs w:val="24"/>
                <w:rtl/>
              </w:rPr>
              <w:t>בסעיף מצוין "אי ביצוע פעולות בהתאם לת</w:t>
            </w:r>
            <w:r w:rsidR="00274A57">
              <w:rPr>
                <w:rFonts w:hint="cs"/>
                <w:sz w:val="24"/>
                <w:szCs w:val="24"/>
                <w:rtl/>
              </w:rPr>
              <w:t>ו</w:t>
            </w:r>
            <w:r w:rsidRPr="00325D4C">
              <w:rPr>
                <w:sz w:val="24"/>
                <w:szCs w:val="24"/>
                <w:rtl/>
              </w:rPr>
              <w:t>כנית אליה התחייב המפעיל"  - נבקש הבהרה על אילו סוגי פעולות שלא צוינו בהפרות הקודמות מדובר.</w:t>
            </w:r>
          </w:p>
          <w:p w14:paraId="687FDA75" w14:textId="30C683E8" w:rsidR="00325D4C" w:rsidRPr="00906437" w:rsidRDefault="00325D4C" w:rsidP="00325D4C">
            <w:pPr>
              <w:jc w:val="both"/>
              <w:rPr>
                <w:sz w:val="24"/>
                <w:szCs w:val="24"/>
                <w:rtl/>
              </w:rPr>
            </w:pPr>
          </w:p>
        </w:tc>
        <w:tc>
          <w:tcPr>
            <w:tcW w:w="1696" w:type="pct"/>
          </w:tcPr>
          <w:p w14:paraId="0BECA3EE" w14:textId="67A1AF8E" w:rsidR="00325D4C" w:rsidRPr="00906437" w:rsidRDefault="001D5CD0" w:rsidP="00325D4C">
            <w:pPr>
              <w:tabs>
                <w:tab w:val="left" w:pos="7966"/>
              </w:tabs>
              <w:jc w:val="both"/>
              <w:rPr>
                <w:rFonts w:ascii="David" w:hAnsi="David"/>
                <w:sz w:val="24"/>
                <w:szCs w:val="24"/>
                <w:rtl/>
              </w:rPr>
            </w:pPr>
            <w:r>
              <w:rPr>
                <w:rFonts w:ascii="David" w:hAnsi="David" w:hint="cs"/>
                <w:sz w:val="24"/>
                <w:szCs w:val="24"/>
                <w:rtl/>
              </w:rPr>
              <w:t>אין רשימה סגורה.</w:t>
            </w:r>
          </w:p>
        </w:tc>
      </w:tr>
      <w:tr w:rsidR="00325D4C" w:rsidRPr="00906437" w14:paraId="39E627D5" w14:textId="77777777" w:rsidTr="00B6053C">
        <w:tc>
          <w:tcPr>
            <w:tcW w:w="406" w:type="pct"/>
          </w:tcPr>
          <w:p w14:paraId="441E662F" w14:textId="77777777" w:rsidR="00325D4C" w:rsidRPr="00906437" w:rsidRDefault="00325D4C" w:rsidP="00325D4C">
            <w:pPr>
              <w:pStyle w:val="a8"/>
              <w:numPr>
                <w:ilvl w:val="0"/>
                <w:numId w:val="1"/>
              </w:numPr>
              <w:tabs>
                <w:tab w:val="left" w:pos="7966"/>
              </w:tabs>
              <w:jc w:val="both"/>
              <w:rPr>
                <w:rFonts w:ascii="David" w:hAnsi="David"/>
                <w:sz w:val="24"/>
                <w:szCs w:val="24"/>
                <w:rtl/>
              </w:rPr>
            </w:pPr>
          </w:p>
        </w:tc>
        <w:tc>
          <w:tcPr>
            <w:tcW w:w="755" w:type="pct"/>
          </w:tcPr>
          <w:p w14:paraId="5D42EDE4" w14:textId="70D1F1A3" w:rsidR="00325D4C" w:rsidRPr="00906437" w:rsidRDefault="004B2302" w:rsidP="00325D4C">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2C82674F" w14:textId="77777777" w:rsidR="00325D4C" w:rsidRDefault="004B2302" w:rsidP="00325D4C">
            <w:pPr>
              <w:tabs>
                <w:tab w:val="left" w:pos="7966"/>
              </w:tabs>
              <w:jc w:val="center"/>
              <w:rPr>
                <w:rFonts w:ascii="David" w:hAnsi="David"/>
                <w:snapToGrid w:val="0"/>
                <w:sz w:val="24"/>
                <w:szCs w:val="24"/>
                <w:rtl/>
              </w:rPr>
            </w:pPr>
            <w:r>
              <w:rPr>
                <w:rFonts w:ascii="David" w:hAnsi="David" w:hint="cs"/>
                <w:snapToGrid w:val="0"/>
                <w:sz w:val="24"/>
                <w:szCs w:val="24"/>
                <w:rtl/>
              </w:rPr>
              <w:t>15.1</w:t>
            </w:r>
          </w:p>
          <w:p w14:paraId="6BAD3558" w14:textId="746FC586" w:rsidR="004B2302" w:rsidRPr="00906437" w:rsidRDefault="004B2302" w:rsidP="00325D4C">
            <w:pPr>
              <w:tabs>
                <w:tab w:val="left" w:pos="7966"/>
              </w:tabs>
              <w:jc w:val="center"/>
              <w:rPr>
                <w:rFonts w:ascii="David" w:hAnsi="David"/>
                <w:snapToGrid w:val="0"/>
                <w:sz w:val="24"/>
                <w:szCs w:val="24"/>
                <w:rtl/>
              </w:rPr>
            </w:pPr>
            <w:r>
              <w:rPr>
                <w:rFonts w:ascii="David" w:hAnsi="David" w:hint="cs"/>
                <w:snapToGrid w:val="0"/>
                <w:sz w:val="24"/>
                <w:szCs w:val="24"/>
                <w:rtl/>
              </w:rPr>
              <w:t>+15.2</w:t>
            </w:r>
          </w:p>
        </w:tc>
        <w:tc>
          <w:tcPr>
            <w:tcW w:w="1696" w:type="pct"/>
          </w:tcPr>
          <w:p w14:paraId="07E1D99C" w14:textId="77777777" w:rsidR="00325D4C" w:rsidRDefault="00274A57" w:rsidP="00325D4C">
            <w:pPr>
              <w:jc w:val="both"/>
              <w:rPr>
                <w:sz w:val="24"/>
                <w:szCs w:val="24"/>
                <w:rtl/>
              </w:rPr>
            </w:pPr>
            <w:r w:rsidRPr="00274A57">
              <w:rPr>
                <w:sz w:val="24"/>
                <w:szCs w:val="24"/>
                <w:rtl/>
              </w:rPr>
              <w:t>פרק הזמן לתיקון הפרה עומד על 3 ימים בלבד. מדובר בפרק זמן קצר מאוד ביחס לתיקון ליקויים מהותיים במסגרת טיפולית. נבקש כי פרק הזמן יהיה 7 ימי עסקים לפחות.</w:t>
            </w:r>
          </w:p>
          <w:p w14:paraId="6EE451EC" w14:textId="64ACC674" w:rsidR="00274A57" w:rsidRPr="00906437" w:rsidRDefault="00274A57" w:rsidP="00325D4C">
            <w:pPr>
              <w:jc w:val="both"/>
              <w:rPr>
                <w:sz w:val="24"/>
                <w:szCs w:val="24"/>
                <w:rtl/>
              </w:rPr>
            </w:pPr>
          </w:p>
        </w:tc>
        <w:tc>
          <w:tcPr>
            <w:tcW w:w="1696" w:type="pct"/>
          </w:tcPr>
          <w:p w14:paraId="4827CCBC" w14:textId="0AB9F727" w:rsidR="00325D4C" w:rsidRPr="00906437" w:rsidRDefault="001D5CD0" w:rsidP="00325D4C">
            <w:pPr>
              <w:tabs>
                <w:tab w:val="left" w:pos="7966"/>
              </w:tabs>
              <w:jc w:val="both"/>
              <w:rPr>
                <w:rFonts w:ascii="David" w:hAnsi="David"/>
                <w:sz w:val="24"/>
                <w:szCs w:val="24"/>
                <w:rtl/>
              </w:rPr>
            </w:pPr>
            <w:r>
              <w:rPr>
                <w:rFonts w:ascii="David" w:hAnsi="David" w:hint="cs"/>
                <w:sz w:val="24"/>
                <w:szCs w:val="24"/>
                <w:rtl/>
              </w:rPr>
              <w:t>מדובר בהפרה יסודית. הבקשה נדחית.</w:t>
            </w:r>
          </w:p>
        </w:tc>
      </w:tr>
      <w:tr w:rsidR="00877190" w:rsidRPr="00906437" w14:paraId="40D30098" w14:textId="77777777" w:rsidTr="00D53D8E">
        <w:tc>
          <w:tcPr>
            <w:tcW w:w="406" w:type="pct"/>
          </w:tcPr>
          <w:p w14:paraId="3508CEC9" w14:textId="77777777" w:rsidR="00877190" w:rsidRPr="00906437" w:rsidRDefault="00877190" w:rsidP="00325D4C">
            <w:pPr>
              <w:pStyle w:val="a8"/>
              <w:numPr>
                <w:ilvl w:val="0"/>
                <w:numId w:val="1"/>
              </w:numPr>
              <w:tabs>
                <w:tab w:val="left" w:pos="7966"/>
              </w:tabs>
              <w:jc w:val="both"/>
              <w:rPr>
                <w:rFonts w:ascii="David" w:hAnsi="David"/>
                <w:sz w:val="24"/>
                <w:szCs w:val="24"/>
                <w:rtl/>
              </w:rPr>
            </w:pPr>
          </w:p>
        </w:tc>
        <w:tc>
          <w:tcPr>
            <w:tcW w:w="755" w:type="pct"/>
          </w:tcPr>
          <w:p w14:paraId="2DF1BD40" w14:textId="00384CAD" w:rsidR="00877190" w:rsidRDefault="00877190" w:rsidP="00325D4C">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2DF61DFD" w14:textId="492371BA" w:rsidR="00877190" w:rsidRDefault="00877190" w:rsidP="00325D4C">
            <w:pPr>
              <w:tabs>
                <w:tab w:val="left" w:pos="7966"/>
              </w:tabs>
              <w:jc w:val="center"/>
              <w:rPr>
                <w:rFonts w:ascii="David" w:hAnsi="David"/>
                <w:snapToGrid w:val="0"/>
                <w:sz w:val="24"/>
                <w:szCs w:val="24"/>
                <w:rtl/>
              </w:rPr>
            </w:pPr>
            <w:r>
              <w:rPr>
                <w:rFonts w:ascii="David" w:hAnsi="David" w:hint="cs"/>
                <w:snapToGrid w:val="0"/>
                <w:sz w:val="24"/>
                <w:szCs w:val="24"/>
                <w:rtl/>
              </w:rPr>
              <w:t>16.2</w:t>
            </w:r>
          </w:p>
        </w:tc>
        <w:tc>
          <w:tcPr>
            <w:tcW w:w="1696" w:type="pct"/>
            <w:vAlign w:val="center"/>
          </w:tcPr>
          <w:p w14:paraId="545978E2" w14:textId="77777777" w:rsidR="00877190" w:rsidRDefault="00240D31" w:rsidP="00325D4C">
            <w:pPr>
              <w:jc w:val="both"/>
              <w:rPr>
                <w:sz w:val="24"/>
                <w:szCs w:val="24"/>
                <w:rtl/>
              </w:rPr>
            </w:pPr>
            <w:r w:rsidRPr="00240D31">
              <w:rPr>
                <w:sz w:val="24"/>
                <w:szCs w:val="24"/>
                <w:rtl/>
              </w:rPr>
              <w:t xml:space="preserve">אנו מבקשים לקבוע תקופת המשך שירותים </w:t>
            </w:r>
            <w:proofErr w:type="spellStart"/>
            <w:r w:rsidRPr="00240D31">
              <w:rPr>
                <w:sz w:val="24"/>
                <w:szCs w:val="24"/>
                <w:rtl/>
              </w:rPr>
              <w:t>מירבית</w:t>
            </w:r>
            <w:proofErr w:type="spellEnd"/>
            <w:r w:rsidRPr="00240D31">
              <w:rPr>
                <w:sz w:val="24"/>
                <w:szCs w:val="24"/>
                <w:rtl/>
              </w:rPr>
              <w:t xml:space="preserve"> (לדוגמה, 60 יום) וכן להבהיר כי התמורה בגין תקופה נוספת זו תשולם למפעיל לפי תנאי ההסכם.</w:t>
            </w:r>
          </w:p>
          <w:p w14:paraId="55E92F4D" w14:textId="300F604B" w:rsidR="00240D31" w:rsidRPr="00877190" w:rsidRDefault="00240D31" w:rsidP="00325D4C">
            <w:pPr>
              <w:jc w:val="both"/>
              <w:rPr>
                <w:sz w:val="24"/>
                <w:szCs w:val="24"/>
                <w:rtl/>
              </w:rPr>
            </w:pPr>
          </w:p>
        </w:tc>
        <w:tc>
          <w:tcPr>
            <w:tcW w:w="1696" w:type="pct"/>
          </w:tcPr>
          <w:p w14:paraId="6DC8863F" w14:textId="7F779167" w:rsidR="00877190" w:rsidRPr="00906437" w:rsidRDefault="001D5CD0" w:rsidP="00325D4C">
            <w:pPr>
              <w:tabs>
                <w:tab w:val="left" w:pos="7966"/>
              </w:tabs>
              <w:jc w:val="both"/>
              <w:rPr>
                <w:rFonts w:ascii="David" w:hAnsi="David"/>
                <w:sz w:val="24"/>
                <w:szCs w:val="24"/>
                <w:rtl/>
              </w:rPr>
            </w:pPr>
            <w:r>
              <w:rPr>
                <w:rFonts w:ascii="David" w:hAnsi="David" w:hint="cs"/>
                <w:sz w:val="24"/>
                <w:szCs w:val="24"/>
                <w:rtl/>
              </w:rPr>
              <w:t>תשלומי התמורה ימשיכו כל עוד ניתנים השירותים.</w:t>
            </w:r>
          </w:p>
        </w:tc>
      </w:tr>
      <w:tr w:rsidR="00325D4C" w:rsidRPr="00906437" w14:paraId="72F8065C" w14:textId="77777777" w:rsidTr="00D53D8E">
        <w:tc>
          <w:tcPr>
            <w:tcW w:w="406" w:type="pct"/>
          </w:tcPr>
          <w:p w14:paraId="05226A86" w14:textId="77777777" w:rsidR="00325D4C" w:rsidRPr="00906437" w:rsidRDefault="00325D4C" w:rsidP="00325D4C">
            <w:pPr>
              <w:pStyle w:val="a8"/>
              <w:numPr>
                <w:ilvl w:val="0"/>
                <w:numId w:val="1"/>
              </w:numPr>
              <w:tabs>
                <w:tab w:val="left" w:pos="7966"/>
              </w:tabs>
              <w:jc w:val="both"/>
              <w:rPr>
                <w:rFonts w:ascii="David" w:hAnsi="David"/>
                <w:sz w:val="24"/>
                <w:szCs w:val="24"/>
                <w:rtl/>
              </w:rPr>
            </w:pPr>
          </w:p>
        </w:tc>
        <w:tc>
          <w:tcPr>
            <w:tcW w:w="755" w:type="pct"/>
          </w:tcPr>
          <w:p w14:paraId="145D55EC" w14:textId="6725D4A3" w:rsidR="00325D4C" w:rsidRPr="00906437" w:rsidRDefault="00F43E55" w:rsidP="00325D4C">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5BB5FDE6" w14:textId="0F5F0C3E" w:rsidR="00325D4C" w:rsidRPr="00906437" w:rsidRDefault="00A63DE6" w:rsidP="00325D4C">
            <w:pPr>
              <w:tabs>
                <w:tab w:val="left" w:pos="7966"/>
              </w:tabs>
              <w:jc w:val="center"/>
              <w:rPr>
                <w:rFonts w:ascii="David" w:hAnsi="David"/>
                <w:snapToGrid w:val="0"/>
                <w:sz w:val="24"/>
                <w:szCs w:val="24"/>
                <w:rtl/>
              </w:rPr>
            </w:pPr>
            <w:r>
              <w:rPr>
                <w:rFonts w:ascii="David" w:hAnsi="David" w:hint="cs"/>
                <w:snapToGrid w:val="0"/>
                <w:sz w:val="24"/>
                <w:szCs w:val="24"/>
                <w:rtl/>
              </w:rPr>
              <w:t>16.4</w:t>
            </w:r>
          </w:p>
        </w:tc>
        <w:tc>
          <w:tcPr>
            <w:tcW w:w="1696" w:type="pct"/>
            <w:vAlign w:val="center"/>
          </w:tcPr>
          <w:p w14:paraId="146C063A" w14:textId="77777777" w:rsidR="00325D4C" w:rsidRDefault="00877190" w:rsidP="00325D4C">
            <w:pPr>
              <w:jc w:val="both"/>
              <w:rPr>
                <w:sz w:val="24"/>
                <w:szCs w:val="24"/>
                <w:rtl/>
              </w:rPr>
            </w:pPr>
            <w:r w:rsidRPr="00877190">
              <w:rPr>
                <w:sz w:val="24"/>
                <w:szCs w:val="24"/>
                <w:rtl/>
              </w:rPr>
              <w:t>נבקש להבהיר כי הוצאות הקשורות בהעברת הפעילות למפעיל הבא (להבדיל מסיום פעילותו השוטפת של המפעיל היוצא עצמו) לא תחולנה על המפעיל היוצא</w:t>
            </w:r>
            <w:r w:rsidR="00240D31">
              <w:rPr>
                <w:rFonts w:hint="cs"/>
                <w:sz w:val="24"/>
                <w:szCs w:val="24"/>
                <w:rtl/>
              </w:rPr>
              <w:t>.</w:t>
            </w:r>
          </w:p>
          <w:p w14:paraId="6FDA3F1D" w14:textId="077F5557" w:rsidR="00240D31" w:rsidRPr="00906437" w:rsidRDefault="00240D31" w:rsidP="00325D4C">
            <w:pPr>
              <w:jc w:val="both"/>
              <w:rPr>
                <w:sz w:val="24"/>
                <w:szCs w:val="24"/>
                <w:rtl/>
              </w:rPr>
            </w:pPr>
          </w:p>
        </w:tc>
        <w:tc>
          <w:tcPr>
            <w:tcW w:w="1696" w:type="pct"/>
          </w:tcPr>
          <w:p w14:paraId="22B41E38" w14:textId="095194CC" w:rsidR="00325D4C" w:rsidRPr="00906437" w:rsidRDefault="001D5CD0" w:rsidP="00325D4C">
            <w:pPr>
              <w:tabs>
                <w:tab w:val="left" w:pos="7966"/>
              </w:tabs>
              <w:jc w:val="both"/>
              <w:rPr>
                <w:rFonts w:ascii="David" w:hAnsi="David"/>
                <w:sz w:val="24"/>
                <w:szCs w:val="24"/>
                <w:rtl/>
              </w:rPr>
            </w:pPr>
            <w:r>
              <w:rPr>
                <w:rFonts w:ascii="David" w:hAnsi="David" w:hint="cs"/>
                <w:sz w:val="24"/>
                <w:szCs w:val="24"/>
                <w:rtl/>
              </w:rPr>
              <w:t>אין שינוי בהוראות המכרז.</w:t>
            </w:r>
          </w:p>
        </w:tc>
      </w:tr>
      <w:tr w:rsidR="00325D4C" w:rsidRPr="00906437" w14:paraId="15DD4453" w14:textId="77777777" w:rsidTr="00B6053C">
        <w:tc>
          <w:tcPr>
            <w:tcW w:w="406" w:type="pct"/>
          </w:tcPr>
          <w:p w14:paraId="13F44A65" w14:textId="77777777" w:rsidR="00325D4C" w:rsidRPr="00906437" w:rsidRDefault="00325D4C" w:rsidP="00325D4C">
            <w:pPr>
              <w:pStyle w:val="a8"/>
              <w:numPr>
                <w:ilvl w:val="0"/>
                <w:numId w:val="1"/>
              </w:numPr>
              <w:tabs>
                <w:tab w:val="left" w:pos="7966"/>
              </w:tabs>
              <w:jc w:val="both"/>
              <w:rPr>
                <w:rFonts w:ascii="David" w:hAnsi="David"/>
                <w:sz w:val="24"/>
                <w:szCs w:val="24"/>
                <w:rtl/>
              </w:rPr>
            </w:pPr>
          </w:p>
        </w:tc>
        <w:tc>
          <w:tcPr>
            <w:tcW w:w="755" w:type="pct"/>
          </w:tcPr>
          <w:p w14:paraId="1DD6BE2A" w14:textId="16330169" w:rsidR="00325D4C" w:rsidRDefault="00F77A19" w:rsidP="00325D4C">
            <w:pPr>
              <w:rPr>
                <w:rFonts w:ascii="David" w:hAnsi="David"/>
                <w:snapToGrid w:val="0"/>
                <w:sz w:val="24"/>
                <w:szCs w:val="24"/>
                <w:rtl/>
              </w:rPr>
            </w:pPr>
            <w:r>
              <w:rPr>
                <w:rFonts w:ascii="David" w:hAnsi="David" w:hint="cs"/>
                <w:snapToGrid w:val="0"/>
                <w:sz w:val="24"/>
                <w:szCs w:val="24"/>
                <w:rtl/>
              </w:rPr>
              <w:t xml:space="preserve">מסמך ג' </w:t>
            </w:r>
            <w:r>
              <w:rPr>
                <w:rFonts w:ascii="David" w:hAnsi="David"/>
                <w:snapToGrid w:val="0"/>
                <w:sz w:val="24"/>
                <w:szCs w:val="24"/>
                <w:rtl/>
              </w:rPr>
              <w:t>–</w:t>
            </w:r>
            <w:r>
              <w:rPr>
                <w:rFonts w:ascii="David" w:hAnsi="David" w:hint="cs"/>
                <w:snapToGrid w:val="0"/>
                <w:sz w:val="24"/>
                <w:szCs w:val="24"/>
                <w:rtl/>
              </w:rPr>
              <w:t xml:space="preserve"> הסכם</w:t>
            </w:r>
          </w:p>
        </w:tc>
        <w:tc>
          <w:tcPr>
            <w:tcW w:w="447" w:type="pct"/>
          </w:tcPr>
          <w:p w14:paraId="524A10F2" w14:textId="17D6C6FD" w:rsidR="00325D4C" w:rsidRPr="00906437" w:rsidRDefault="00F77A19" w:rsidP="00325D4C">
            <w:pPr>
              <w:tabs>
                <w:tab w:val="left" w:pos="7966"/>
              </w:tabs>
              <w:jc w:val="center"/>
              <w:rPr>
                <w:rFonts w:ascii="David" w:hAnsi="David"/>
                <w:snapToGrid w:val="0"/>
                <w:sz w:val="24"/>
                <w:szCs w:val="24"/>
                <w:rtl/>
              </w:rPr>
            </w:pPr>
            <w:r>
              <w:rPr>
                <w:rFonts w:ascii="David" w:hAnsi="David" w:hint="cs"/>
                <w:snapToGrid w:val="0"/>
                <w:sz w:val="24"/>
                <w:szCs w:val="24"/>
                <w:rtl/>
              </w:rPr>
              <w:t>21.4</w:t>
            </w:r>
          </w:p>
        </w:tc>
        <w:tc>
          <w:tcPr>
            <w:tcW w:w="1696" w:type="pct"/>
          </w:tcPr>
          <w:p w14:paraId="318E0A6E" w14:textId="77777777" w:rsidR="00325D4C" w:rsidRDefault="00C206DB" w:rsidP="00325D4C">
            <w:pPr>
              <w:jc w:val="both"/>
              <w:rPr>
                <w:sz w:val="24"/>
                <w:szCs w:val="24"/>
                <w:rtl/>
              </w:rPr>
            </w:pPr>
            <w:r w:rsidRPr="00C206DB">
              <w:rPr>
                <w:sz w:val="24"/>
                <w:szCs w:val="24"/>
                <w:rtl/>
              </w:rPr>
              <w:t>אנו מבקשים כי מימוש הערבות/הוראת החלף יהיה בכפוף למתן הודעה בכתב של 14 יום מראש, הפרטת את ההפרה הנטענת, וכן מתן הזדמנות ריפוי למפעיל בטרם מימוש הבטוחה.</w:t>
            </w:r>
          </w:p>
          <w:p w14:paraId="7E78FCE3" w14:textId="3F4BAF5E" w:rsidR="00C206DB" w:rsidRPr="00835851" w:rsidRDefault="00C206DB" w:rsidP="00325D4C">
            <w:pPr>
              <w:jc w:val="both"/>
              <w:rPr>
                <w:sz w:val="24"/>
                <w:szCs w:val="24"/>
                <w:rtl/>
              </w:rPr>
            </w:pPr>
          </w:p>
        </w:tc>
        <w:tc>
          <w:tcPr>
            <w:tcW w:w="1696" w:type="pct"/>
          </w:tcPr>
          <w:p w14:paraId="028A7CAA" w14:textId="54726674" w:rsidR="00325D4C" w:rsidRPr="00906437" w:rsidRDefault="001D5CD0" w:rsidP="00325D4C">
            <w:pPr>
              <w:tabs>
                <w:tab w:val="left" w:pos="7966"/>
              </w:tabs>
              <w:jc w:val="both"/>
              <w:rPr>
                <w:rFonts w:ascii="David" w:hAnsi="David"/>
                <w:sz w:val="24"/>
                <w:szCs w:val="24"/>
                <w:rtl/>
              </w:rPr>
            </w:pPr>
            <w:r>
              <w:rPr>
                <w:rFonts w:ascii="David" w:hAnsi="David" w:hint="cs"/>
                <w:sz w:val="24"/>
                <w:szCs w:val="24"/>
                <w:rtl/>
              </w:rPr>
              <w:t>מימוש ערות יהא על פי דין לרבות מתן אפשרות לתיקון ההפרה ומתן זכות טיעון לזוכה.</w:t>
            </w:r>
          </w:p>
        </w:tc>
      </w:tr>
      <w:tr w:rsidR="00265053" w:rsidRPr="00906437" w14:paraId="3C4DA0B5" w14:textId="77777777" w:rsidTr="00B6053C">
        <w:tc>
          <w:tcPr>
            <w:tcW w:w="406" w:type="pct"/>
          </w:tcPr>
          <w:p w14:paraId="22423486" w14:textId="77777777" w:rsidR="00265053" w:rsidRPr="00906437" w:rsidRDefault="00265053" w:rsidP="00265053">
            <w:pPr>
              <w:pStyle w:val="a8"/>
              <w:numPr>
                <w:ilvl w:val="0"/>
                <w:numId w:val="1"/>
              </w:numPr>
              <w:tabs>
                <w:tab w:val="left" w:pos="7966"/>
              </w:tabs>
              <w:jc w:val="both"/>
              <w:rPr>
                <w:rFonts w:ascii="David" w:hAnsi="David"/>
                <w:sz w:val="24"/>
                <w:szCs w:val="24"/>
                <w:rtl/>
              </w:rPr>
            </w:pPr>
          </w:p>
        </w:tc>
        <w:tc>
          <w:tcPr>
            <w:tcW w:w="755" w:type="pct"/>
          </w:tcPr>
          <w:p w14:paraId="60E5CF98" w14:textId="2E13533B" w:rsidR="00265053" w:rsidRDefault="00265053" w:rsidP="00265053">
            <w:pPr>
              <w:rPr>
                <w:rFonts w:ascii="David" w:hAnsi="David"/>
                <w:snapToGrid w:val="0"/>
                <w:sz w:val="24"/>
                <w:szCs w:val="24"/>
                <w:rtl/>
              </w:rPr>
            </w:pPr>
            <w:r>
              <w:rPr>
                <w:rFonts w:ascii="David" w:hAnsi="David" w:hint="cs"/>
                <w:snapToGrid w:val="0"/>
                <w:sz w:val="24"/>
                <w:szCs w:val="24"/>
                <w:rtl/>
              </w:rPr>
              <w:t xml:space="preserve">נספח ג' </w:t>
            </w:r>
            <w:r>
              <w:rPr>
                <w:rFonts w:ascii="David" w:hAnsi="David"/>
                <w:snapToGrid w:val="0"/>
                <w:sz w:val="24"/>
                <w:szCs w:val="24"/>
                <w:rtl/>
              </w:rPr>
              <w:t>–</w:t>
            </w:r>
            <w:r>
              <w:rPr>
                <w:rFonts w:ascii="David" w:hAnsi="David" w:hint="cs"/>
                <w:snapToGrid w:val="0"/>
                <w:sz w:val="24"/>
                <w:szCs w:val="24"/>
                <w:rtl/>
              </w:rPr>
              <w:t xml:space="preserve"> הוראות הביטוח</w:t>
            </w:r>
          </w:p>
        </w:tc>
        <w:tc>
          <w:tcPr>
            <w:tcW w:w="447" w:type="pct"/>
          </w:tcPr>
          <w:p w14:paraId="6B59EF08" w14:textId="128BCD4C" w:rsidR="00265053" w:rsidRPr="00906437" w:rsidRDefault="00265053" w:rsidP="00265053">
            <w:pPr>
              <w:tabs>
                <w:tab w:val="left" w:pos="7966"/>
              </w:tabs>
              <w:jc w:val="center"/>
              <w:rPr>
                <w:rFonts w:ascii="David" w:hAnsi="David"/>
                <w:snapToGrid w:val="0"/>
                <w:sz w:val="24"/>
                <w:szCs w:val="24"/>
                <w:rtl/>
              </w:rPr>
            </w:pPr>
            <w:r>
              <w:rPr>
                <w:rFonts w:ascii="David" w:hAnsi="David" w:hint="cs"/>
                <w:snapToGrid w:val="0"/>
                <w:sz w:val="24"/>
                <w:szCs w:val="24"/>
                <w:rtl/>
              </w:rPr>
              <w:t>1</w:t>
            </w:r>
          </w:p>
        </w:tc>
        <w:tc>
          <w:tcPr>
            <w:tcW w:w="1696" w:type="pct"/>
          </w:tcPr>
          <w:p w14:paraId="7433E690" w14:textId="7293F0F5" w:rsidR="00265053" w:rsidRPr="00C05563" w:rsidRDefault="00265053" w:rsidP="00265053">
            <w:pPr>
              <w:jc w:val="both"/>
              <w:rPr>
                <w:sz w:val="24"/>
                <w:szCs w:val="24"/>
                <w:rtl/>
              </w:rPr>
            </w:pPr>
            <w:r w:rsidRPr="00155DAD">
              <w:rPr>
                <w:sz w:val="24"/>
                <w:szCs w:val="24"/>
                <w:rtl/>
              </w:rPr>
              <w:t>מבוקש למחוק את המלה "כל"</w:t>
            </w:r>
            <w:r>
              <w:rPr>
                <w:rFonts w:hint="cs"/>
                <w:sz w:val="24"/>
                <w:szCs w:val="24"/>
                <w:rtl/>
              </w:rPr>
              <w:t>.</w:t>
            </w:r>
          </w:p>
        </w:tc>
        <w:tc>
          <w:tcPr>
            <w:tcW w:w="1696" w:type="pct"/>
          </w:tcPr>
          <w:p w14:paraId="207F1968" w14:textId="77777777" w:rsidR="00265053" w:rsidRDefault="00265053" w:rsidP="00265053">
            <w:pPr>
              <w:tabs>
                <w:tab w:val="left" w:pos="7966"/>
              </w:tabs>
              <w:jc w:val="both"/>
              <w:rPr>
                <w:sz w:val="24"/>
                <w:szCs w:val="24"/>
                <w:rtl/>
              </w:rPr>
            </w:pPr>
            <w:r w:rsidRPr="00265053">
              <w:rPr>
                <w:sz w:val="24"/>
                <w:szCs w:val="24"/>
                <w:rtl/>
              </w:rPr>
              <w:t>הבקשה מתקבלת.</w:t>
            </w:r>
          </w:p>
          <w:p w14:paraId="06210872" w14:textId="46FE77BC" w:rsidR="00265053" w:rsidRPr="00265053" w:rsidRDefault="00265053" w:rsidP="00265053">
            <w:pPr>
              <w:tabs>
                <w:tab w:val="left" w:pos="996"/>
              </w:tabs>
              <w:rPr>
                <w:sz w:val="24"/>
                <w:szCs w:val="24"/>
                <w:rtl/>
              </w:rPr>
            </w:pPr>
            <w:r>
              <w:rPr>
                <w:sz w:val="24"/>
                <w:szCs w:val="24"/>
                <w:rtl/>
              </w:rPr>
              <w:tab/>
            </w:r>
          </w:p>
        </w:tc>
      </w:tr>
      <w:tr w:rsidR="00265053" w:rsidRPr="00906437" w14:paraId="10FCD9B3" w14:textId="77777777" w:rsidTr="00B6053C">
        <w:tc>
          <w:tcPr>
            <w:tcW w:w="406" w:type="pct"/>
          </w:tcPr>
          <w:p w14:paraId="658C168F" w14:textId="77777777" w:rsidR="00265053" w:rsidRPr="00906437" w:rsidRDefault="00265053" w:rsidP="00265053">
            <w:pPr>
              <w:pStyle w:val="a8"/>
              <w:numPr>
                <w:ilvl w:val="0"/>
                <w:numId w:val="1"/>
              </w:numPr>
              <w:tabs>
                <w:tab w:val="left" w:pos="7966"/>
              </w:tabs>
              <w:jc w:val="both"/>
              <w:rPr>
                <w:rFonts w:ascii="David" w:hAnsi="David"/>
                <w:sz w:val="24"/>
                <w:szCs w:val="24"/>
                <w:rtl/>
              </w:rPr>
            </w:pPr>
          </w:p>
        </w:tc>
        <w:tc>
          <w:tcPr>
            <w:tcW w:w="755" w:type="pct"/>
          </w:tcPr>
          <w:p w14:paraId="4A4A6987" w14:textId="1A413E0A" w:rsidR="00265053" w:rsidRDefault="00265053" w:rsidP="00265053">
            <w:pPr>
              <w:rPr>
                <w:rFonts w:ascii="David" w:hAnsi="David"/>
                <w:snapToGrid w:val="0"/>
                <w:sz w:val="24"/>
                <w:szCs w:val="24"/>
                <w:rtl/>
              </w:rPr>
            </w:pPr>
            <w:r>
              <w:rPr>
                <w:rFonts w:ascii="David" w:hAnsi="David" w:hint="cs"/>
                <w:snapToGrid w:val="0"/>
                <w:sz w:val="24"/>
                <w:szCs w:val="24"/>
                <w:rtl/>
              </w:rPr>
              <w:t xml:space="preserve">נספח ג' </w:t>
            </w:r>
            <w:r>
              <w:rPr>
                <w:rFonts w:ascii="David" w:hAnsi="David"/>
                <w:snapToGrid w:val="0"/>
                <w:sz w:val="24"/>
                <w:szCs w:val="24"/>
                <w:rtl/>
              </w:rPr>
              <w:t>–</w:t>
            </w:r>
            <w:r>
              <w:rPr>
                <w:rFonts w:ascii="David" w:hAnsi="David" w:hint="cs"/>
                <w:snapToGrid w:val="0"/>
                <w:sz w:val="24"/>
                <w:szCs w:val="24"/>
                <w:rtl/>
              </w:rPr>
              <w:t xml:space="preserve"> הוראות הביטוח</w:t>
            </w:r>
          </w:p>
        </w:tc>
        <w:tc>
          <w:tcPr>
            <w:tcW w:w="447" w:type="pct"/>
          </w:tcPr>
          <w:p w14:paraId="23BF4A5E" w14:textId="2C576422" w:rsidR="00265053" w:rsidRDefault="00265053" w:rsidP="00265053">
            <w:pPr>
              <w:tabs>
                <w:tab w:val="left" w:pos="7966"/>
              </w:tabs>
              <w:jc w:val="center"/>
              <w:rPr>
                <w:rFonts w:ascii="David" w:hAnsi="David"/>
                <w:snapToGrid w:val="0"/>
                <w:sz w:val="24"/>
                <w:szCs w:val="24"/>
                <w:rtl/>
              </w:rPr>
            </w:pPr>
            <w:r>
              <w:rPr>
                <w:rFonts w:ascii="David" w:hAnsi="David" w:hint="cs"/>
                <w:snapToGrid w:val="0"/>
                <w:sz w:val="24"/>
                <w:szCs w:val="24"/>
                <w:rtl/>
              </w:rPr>
              <w:t>6.ז.</w:t>
            </w:r>
          </w:p>
        </w:tc>
        <w:tc>
          <w:tcPr>
            <w:tcW w:w="1696" w:type="pct"/>
          </w:tcPr>
          <w:p w14:paraId="2586893D" w14:textId="08B63AF6" w:rsidR="00265053" w:rsidRDefault="00265053" w:rsidP="00265053">
            <w:pPr>
              <w:jc w:val="both"/>
              <w:rPr>
                <w:sz w:val="24"/>
                <w:szCs w:val="24"/>
                <w:rtl/>
              </w:rPr>
            </w:pPr>
            <w:r>
              <w:rPr>
                <w:rFonts w:hint="cs"/>
                <w:sz w:val="24"/>
                <w:szCs w:val="24"/>
                <w:rtl/>
              </w:rPr>
              <w:t xml:space="preserve">שורות 1 </w:t>
            </w:r>
            <w:r>
              <w:rPr>
                <w:sz w:val="24"/>
                <w:szCs w:val="24"/>
                <w:rtl/>
              </w:rPr>
              <w:t>–</w:t>
            </w:r>
            <w:r>
              <w:rPr>
                <w:rFonts w:hint="cs"/>
                <w:sz w:val="24"/>
                <w:szCs w:val="24"/>
                <w:rtl/>
              </w:rPr>
              <w:t xml:space="preserve"> 2: </w:t>
            </w:r>
            <w:r w:rsidRPr="009B48C6">
              <w:rPr>
                <w:sz w:val="24"/>
                <w:szCs w:val="24"/>
                <w:rtl/>
              </w:rPr>
              <w:t>מבוקש למחוק את המלים "ואחריותו בגין כל הפועל בשמו ומטעמו של המפעיל ולרבות אחריותו בגין קבלני משנה מטעמו"</w:t>
            </w:r>
            <w:r>
              <w:rPr>
                <w:rFonts w:hint="cs"/>
                <w:sz w:val="24"/>
                <w:szCs w:val="24"/>
                <w:rtl/>
              </w:rPr>
              <w:t>.</w:t>
            </w:r>
          </w:p>
          <w:p w14:paraId="7C94C851" w14:textId="44F0C6D1" w:rsidR="00265053" w:rsidRPr="006A5224" w:rsidRDefault="00265053" w:rsidP="00265053">
            <w:pPr>
              <w:jc w:val="both"/>
              <w:rPr>
                <w:sz w:val="24"/>
                <w:szCs w:val="24"/>
                <w:rtl/>
              </w:rPr>
            </w:pPr>
          </w:p>
        </w:tc>
        <w:tc>
          <w:tcPr>
            <w:tcW w:w="1696" w:type="pct"/>
          </w:tcPr>
          <w:p w14:paraId="72D5D943" w14:textId="083FF800" w:rsidR="00265053" w:rsidRPr="00265053" w:rsidRDefault="00265053" w:rsidP="00265053">
            <w:pPr>
              <w:tabs>
                <w:tab w:val="left" w:pos="7966"/>
              </w:tabs>
              <w:jc w:val="both"/>
              <w:rPr>
                <w:sz w:val="24"/>
                <w:szCs w:val="24"/>
                <w:rtl/>
              </w:rPr>
            </w:pPr>
            <w:r w:rsidRPr="00265053">
              <w:rPr>
                <w:sz w:val="24"/>
                <w:szCs w:val="24"/>
                <w:rtl/>
              </w:rPr>
              <w:t>הבקשה נדחית.</w:t>
            </w:r>
          </w:p>
        </w:tc>
      </w:tr>
      <w:tr w:rsidR="00265053" w:rsidRPr="00906437" w14:paraId="5796AA11" w14:textId="77777777" w:rsidTr="00B6053C">
        <w:tc>
          <w:tcPr>
            <w:tcW w:w="406" w:type="pct"/>
          </w:tcPr>
          <w:p w14:paraId="797083C0" w14:textId="77777777" w:rsidR="00265053" w:rsidRPr="00906437" w:rsidRDefault="00265053" w:rsidP="00265053">
            <w:pPr>
              <w:pStyle w:val="a8"/>
              <w:numPr>
                <w:ilvl w:val="0"/>
                <w:numId w:val="1"/>
              </w:numPr>
              <w:tabs>
                <w:tab w:val="left" w:pos="7966"/>
              </w:tabs>
              <w:jc w:val="both"/>
              <w:rPr>
                <w:rFonts w:ascii="David" w:hAnsi="David"/>
                <w:sz w:val="24"/>
                <w:szCs w:val="24"/>
                <w:rtl/>
              </w:rPr>
            </w:pPr>
          </w:p>
        </w:tc>
        <w:tc>
          <w:tcPr>
            <w:tcW w:w="755" w:type="pct"/>
          </w:tcPr>
          <w:p w14:paraId="6C7B58E7" w14:textId="16946864" w:rsidR="00265053" w:rsidRDefault="00265053" w:rsidP="00265053">
            <w:pPr>
              <w:rPr>
                <w:rFonts w:ascii="David" w:hAnsi="David"/>
                <w:snapToGrid w:val="0"/>
                <w:sz w:val="24"/>
                <w:szCs w:val="24"/>
                <w:rtl/>
              </w:rPr>
            </w:pPr>
            <w:r>
              <w:rPr>
                <w:rFonts w:ascii="David" w:hAnsi="David" w:hint="cs"/>
                <w:snapToGrid w:val="0"/>
                <w:sz w:val="24"/>
                <w:szCs w:val="24"/>
                <w:rtl/>
              </w:rPr>
              <w:t xml:space="preserve">נספח ג' </w:t>
            </w:r>
            <w:r>
              <w:rPr>
                <w:rFonts w:ascii="David" w:hAnsi="David"/>
                <w:snapToGrid w:val="0"/>
                <w:sz w:val="24"/>
                <w:szCs w:val="24"/>
                <w:rtl/>
              </w:rPr>
              <w:t>–</w:t>
            </w:r>
            <w:r>
              <w:rPr>
                <w:rFonts w:ascii="David" w:hAnsi="David" w:hint="cs"/>
                <w:snapToGrid w:val="0"/>
                <w:sz w:val="24"/>
                <w:szCs w:val="24"/>
                <w:rtl/>
              </w:rPr>
              <w:t xml:space="preserve"> הוראות הביטוח</w:t>
            </w:r>
          </w:p>
        </w:tc>
        <w:tc>
          <w:tcPr>
            <w:tcW w:w="447" w:type="pct"/>
          </w:tcPr>
          <w:p w14:paraId="530E955F" w14:textId="56CB6BF3" w:rsidR="00265053" w:rsidRDefault="00265053" w:rsidP="00265053">
            <w:pPr>
              <w:tabs>
                <w:tab w:val="left" w:pos="7966"/>
              </w:tabs>
              <w:jc w:val="center"/>
              <w:rPr>
                <w:rFonts w:ascii="David" w:hAnsi="David"/>
                <w:snapToGrid w:val="0"/>
                <w:sz w:val="24"/>
                <w:szCs w:val="24"/>
                <w:rtl/>
              </w:rPr>
            </w:pPr>
            <w:r>
              <w:rPr>
                <w:rFonts w:ascii="David" w:hAnsi="David" w:hint="cs"/>
                <w:snapToGrid w:val="0"/>
                <w:sz w:val="24"/>
                <w:szCs w:val="24"/>
                <w:rtl/>
              </w:rPr>
              <w:t>8</w:t>
            </w:r>
          </w:p>
        </w:tc>
        <w:tc>
          <w:tcPr>
            <w:tcW w:w="1696" w:type="pct"/>
          </w:tcPr>
          <w:p w14:paraId="1E3E16BA" w14:textId="77777777" w:rsidR="00265053" w:rsidRDefault="00265053" w:rsidP="00265053">
            <w:pPr>
              <w:jc w:val="both"/>
              <w:rPr>
                <w:sz w:val="24"/>
                <w:szCs w:val="24"/>
                <w:rtl/>
              </w:rPr>
            </w:pPr>
            <w:r>
              <w:rPr>
                <w:rFonts w:hint="cs"/>
                <w:sz w:val="24"/>
                <w:szCs w:val="24"/>
                <w:rtl/>
              </w:rPr>
              <w:t xml:space="preserve">שורה שלישית: </w:t>
            </w:r>
            <w:r w:rsidRPr="00171261">
              <w:rPr>
                <w:sz w:val="24"/>
                <w:szCs w:val="24"/>
                <w:rtl/>
              </w:rPr>
              <w:t>עד 10 ימי עסקים בהפקדת אישור הביטוח לא ייחשב להפרה".</w:t>
            </w:r>
          </w:p>
          <w:p w14:paraId="7185364D" w14:textId="4826EC34" w:rsidR="00265053" w:rsidRPr="00906437" w:rsidRDefault="00265053" w:rsidP="00265053">
            <w:pPr>
              <w:jc w:val="both"/>
              <w:rPr>
                <w:sz w:val="24"/>
                <w:szCs w:val="24"/>
                <w:rtl/>
              </w:rPr>
            </w:pPr>
          </w:p>
        </w:tc>
        <w:tc>
          <w:tcPr>
            <w:tcW w:w="1696" w:type="pct"/>
          </w:tcPr>
          <w:p w14:paraId="1E810B2E" w14:textId="0F19D7FD" w:rsidR="00265053" w:rsidRPr="00265053" w:rsidRDefault="00265053" w:rsidP="00265053">
            <w:pPr>
              <w:tabs>
                <w:tab w:val="left" w:pos="7966"/>
              </w:tabs>
              <w:jc w:val="both"/>
              <w:rPr>
                <w:sz w:val="24"/>
                <w:szCs w:val="24"/>
                <w:rtl/>
              </w:rPr>
            </w:pPr>
            <w:r w:rsidRPr="00265053">
              <w:rPr>
                <w:sz w:val="24"/>
                <w:szCs w:val="24"/>
                <w:rtl/>
              </w:rPr>
              <w:t>הבקשה נדחית.</w:t>
            </w:r>
          </w:p>
        </w:tc>
      </w:tr>
      <w:tr w:rsidR="00265053" w:rsidRPr="00906437" w14:paraId="6436DF32" w14:textId="77777777" w:rsidTr="00B6053C">
        <w:tc>
          <w:tcPr>
            <w:tcW w:w="406" w:type="pct"/>
          </w:tcPr>
          <w:p w14:paraId="0B1D9194" w14:textId="77777777" w:rsidR="00265053" w:rsidRPr="00906437" w:rsidRDefault="00265053" w:rsidP="00265053">
            <w:pPr>
              <w:pStyle w:val="a8"/>
              <w:numPr>
                <w:ilvl w:val="0"/>
                <w:numId w:val="1"/>
              </w:numPr>
              <w:tabs>
                <w:tab w:val="left" w:pos="7966"/>
              </w:tabs>
              <w:jc w:val="both"/>
              <w:rPr>
                <w:rFonts w:ascii="David" w:hAnsi="David"/>
                <w:sz w:val="24"/>
                <w:szCs w:val="24"/>
                <w:rtl/>
              </w:rPr>
            </w:pPr>
          </w:p>
        </w:tc>
        <w:tc>
          <w:tcPr>
            <w:tcW w:w="755" w:type="pct"/>
          </w:tcPr>
          <w:p w14:paraId="08668C99" w14:textId="56758404" w:rsidR="00265053" w:rsidRDefault="00265053" w:rsidP="00265053">
            <w:pPr>
              <w:rPr>
                <w:rFonts w:ascii="David" w:hAnsi="David"/>
                <w:snapToGrid w:val="0"/>
                <w:sz w:val="24"/>
                <w:szCs w:val="24"/>
                <w:rtl/>
              </w:rPr>
            </w:pPr>
            <w:r>
              <w:rPr>
                <w:rFonts w:ascii="David" w:hAnsi="David" w:hint="cs"/>
                <w:snapToGrid w:val="0"/>
                <w:sz w:val="24"/>
                <w:szCs w:val="24"/>
                <w:rtl/>
              </w:rPr>
              <w:t xml:space="preserve">נספח ג' </w:t>
            </w:r>
            <w:r>
              <w:rPr>
                <w:rFonts w:ascii="David" w:hAnsi="David"/>
                <w:snapToGrid w:val="0"/>
                <w:sz w:val="24"/>
                <w:szCs w:val="24"/>
                <w:rtl/>
              </w:rPr>
              <w:t>–</w:t>
            </w:r>
            <w:r>
              <w:rPr>
                <w:rFonts w:ascii="David" w:hAnsi="David" w:hint="cs"/>
                <w:snapToGrid w:val="0"/>
                <w:sz w:val="24"/>
                <w:szCs w:val="24"/>
                <w:rtl/>
              </w:rPr>
              <w:t xml:space="preserve"> הוראות הביטוח</w:t>
            </w:r>
          </w:p>
        </w:tc>
        <w:tc>
          <w:tcPr>
            <w:tcW w:w="447" w:type="pct"/>
          </w:tcPr>
          <w:p w14:paraId="612C750A" w14:textId="18406A9F" w:rsidR="00265053" w:rsidRDefault="00265053" w:rsidP="00265053">
            <w:pPr>
              <w:tabs>
                <w:tab w:val="left" w:pos="7966"/>
              </w:tabs>
              <w:jc w:val="center"/>
              <w:rPr>
                <w:rFonts w:ascii="David" w:hAnsi="David"/>
                <w:snapToGrid w:val="0"/>
                <w:sz w:val="24"/>
                <w:szCs w:val="24"/>
                <w:rtl/>
              </w:rPr>
            </w:pPr>
            <w:r>
              <w:rPr>
                <w:rFonts w:ascii="David" w:hAnsi="David" w:hint="cs"/>
                <w:snapToGrid w:val="0"/>
                <w:sz w:val="24"/>
                <w:szCs w:val="24"/>
                <w:rtl/>
              </w:rPr>
              <w:t>9</w:t>
            </w:r>
          </w:p>
        </w:tc>
        <w:tc>
          <w:tcPr>
            <w:tcW w:w="1696" w:type="pct"/>
          </w:tcPr>
          <w:p w14:paraId="0E03E567" w14:textId="77777777" w:rsidR="00265053" w:rsidRDefault="00265053" w:rsidP="00265053">
            <w:pPr>
              <w:jc w:val="both"/>
              <w:rPr>
                <w:sz w:val="24"/>
                <w:szCs w:val="24"/>
                <w:rtl/>
              </w:rPr>
            </w:pPr>
            <w:r>
              <w:rPr>
                <w:rFonts w:hint="cs"/>
                <w:sz w:val="24"/>
                <w:szCs w:val="24"/>
                <w:rtl/>
              </w:rPr>
              <w:t xml:space="preserve">שורה 2: </w:t>
            </w:r>
            <w:r w:rsidRPr="00FD3290">
              <w:rPr>
                <w:sz w:val="24"/>
                <w:szCs w:val="24"/>
                <w:rtl/>
              </w:rPr>
              <w:t>מבוקש למחוק את המלה "לבצע" ולעדכן במקום "לפעול לביצוע"</w:t>
            </w:r>
            <w:r>
              <w:rPr>
                <w:rFonts w:hint="cs"/>
                <w:sz w:val="24"/>
                <w:szCs w:val="24"/>
                <w:rtl/>
              </w:rPr>
              <w:t>.</w:t>
            </w:r>
          </w:p>
          <w:p w14:paraId="0192E7F7" w14:textId="5C97FF87" w:rsidR="00265053" w:rsidRPr="00560178" w:rsidRDefault="00265053" w:rsidP="00265053">
            <w:pPr>
              <w:jc w:val="both"/>
              <w:rPr>
                <w:sz w:val="24"/>
                <w:szCs w:val="24"/>
                <w:rtl/>
              </w:rPr>
            </w:pPr>
          </w:p>
        </w:tc>
        <w:tc>
          <w:tcPr>
            <w:tcW w:w="1696" w:type="pct"/>
          </w:tcPr>
          <w:p w14:paraId="7BD98E59" w14:textId="59E6B7A5" w:rsidR="00265053" w:rsidRPr="00265053" w:rsidRDefault="00265053" w:rsidP="00265053">
            <w:pPr>
              <w:tabs>
                <w:tab w:val="left" w:pos="7966"/>
              </w:tabs>
              <w:jc w:val="both"/>
              <w:rPr>
                <w:sz w:val="24"/>
                <w:szCs w:val="24"/>
                <w:rtl/>
              </w:rPr>
            </w:pPr>
            <w:r w:rsidRPr="00265053">
              <w:rPr>
                <w:sz w:val="24"/>
                <w:szCs w:val="24"/>
                <w:rtl/>
              </w:rPr>
              <w:t>הבקשה נדחית.</w:t>
            </w:r>
          </w:p>
        </w:tc>
      </w:tr>
      <w:tr w:rsidR="00265053" w:rsidRPr="00906437" w14:paraId="7A267CC3" w14:textId="77777777" w:rsidTr="00B6053C">
        <w:tc>
          <w:tcPr>
            <w:tcW w:w="406" w:type="pct"/>
          </w:tcPr>
          <w:p w14:paraId="41D4BB99" w14:textId="77777777" w:rsidR="00265053" w:rsidRPr="00906437" w:rsidRDefault="00265053" w:rsidP="00265053">
            <w:pPr>
              <w:pStyle w:val="a8"/>
              <w:numPr>
                <w:ilvl w:val="0"/>
                <w:numId w:val="1"/>
              </w:numPr>
              <w:tabs>
                <w:tab w:val="left" w:pos="7966"/>
              </w:tabs>
              <w:jc w:val="both"/>
              <w:rPr>
                <w:rFonts w:ascii="David" w:hAnsi="David"/>
                <w:sz w:val="24"/>
                <w:szCs w:val="24"/>
                <w:rtl/>
              </w:rPr>
            </w:pPr>
          </w:p>
        </w:tc>
        <w:tc>
          <w:tcPr>
            <w:tcW w:w="755" w:type="pct"/>
          </w:tcPr>
          <w:p w14:paraId="192DC436" w14:textId="5A9F3127" w:rsidR="00265053" w:rsidRDefault="00265053" w:rsidP="00265053">
            <w:pPr>
              <w:rPr>
                <w:rFonts w:ascii="David" w:hAnsi="David"/>
                <w:snapToGrid w:val="0"/>
                <w:sz w:val="24"/>
                <w:szCs w:val="24"/>
                <w:rtl/>
              </w:rPr>
            </w:pPr>
            <w:r>
              <w:rPr>
                <w:rFonts w:ascii="David" w:hAnsi="David" w:hint="cs"/>
                <w:snapToGrid w:val="0"/>
                <w:sz w:val="24"/>
                <w:szCs w:val="24"/>
                <w:rtl/>
              </w:rPr>
              <w:t xml:space="preserve">נספח ג' </w:t>
            </w:r>
            <w:r>
              <w:rPr>
                <w:rFonts w:ascii="David" w:hAnsi="David"/>
                <w:snapToGrid w:val="0"/>
                <w:sz w:val="24"/>
                <w:szCs w:val="24"/>
                <w:rtl/>
              </w:rPr>
              <w:t>–</w:t>
            </w:r>
            <w:r>
              <w:rPr>
                <w:rFonts w:ascii="David" w:hAnsi="David" w:hint="cs"/>
                <w:snapToGrid w:val="0"/>
                <w:sz w:val="24"/>
                <w:szCs w:val="24"/>
                <w:rtl/>
              </w:rPr>
              <w:t xml:space="preserve"> הוראות הביטוח</w:t>
            </w:r>
          </w:p>
        </w:tc>
        <w:tc>
          <w:tcPr>
            <w:tcW w:w="447" w:type="pct"/>
          </w:tcPr>
          <w:p w14:paraId="0BCD071D" w14:textId="5D3FED9D" w:rsidR="00265053" w:rsidRDefault="00265053" w:rsidP="00265053">
            <w:pPr>
              <w:tabs>
                <w:tab w:val="left" w:pos="7966"/>
              </w:tabs>
              <w:jc w:val="center"/>
              <w:rPr>
                <w:rFonts w:ascii="David" w:hAnsi="David"/>
                <w:snapToGrid w:val="0"/>
                <w:sz w:val="24"/>
                <w:szCs w:val="24"/>
                <w:rtl/>
              </w:rPr>
            </w:pPr>
            <w:r>
              <w:rPr>
                <w:rFonts w:ascii="David" w:hAnsi="David" w:hint="cs"/>
                <w:snapToGrid w:val="0"/>
                <w:sz w:val="24"/>
                <w:szCs w:val="24"/>
                <w:rtl/>
              </w:rPr>
              <w:t>11</w:t>
            </w:r>
          </w:p>
        </w:tc>
        <w:tc>
          <w:tcPr>
            <w:tcW w:w="1696" w:type="pct"/>
          </w:tcPr>
          <w:p w14:paraId="2CA1D748" w14:textId="0FE6A9EE" w:rsidR="00265053" w:rsidRDefault="00265053" w:rsidP="00265053">
            <w:pPr>
              <w:jc w:val="both"/>
              <w:rPr>
                <w:sz w:val="24"/>
                <w:szCs w:val="24"/>
                <w:rtl/>
              </w:rPr>
            </w:pPr>
            <w:r>
              <w:rPr>
                <w:rFonts w:hint="cs"/>
                <w:sz w:val="24"/>
                <w:szCs w:val="24"/>
                <w:rtl/>
              </w:rPr>
              <w:t xml:space="preserve">שורה 3: </w:t>
            </w:r>
            <w:r w:rsidRPr="00FD3290">
              <w:rPr>
                <w:sz w:val="24"/>
                <w:szCs w:val="24"/>
                <w:rtl/>
              </w:rPr>
              <w:t xml:space="preserve">מבוקש </w:t>
            </w:r>
            <w:r>
              <w:rPr>
                <w:rFonts w:hint="cs"/>
                <w:sz w:val="24"/>
                <w:szCs w:val="24"/>
                <w:rtl/>
              </w:rPr>
              <w:t>למחוק את המילה "כל".</w:t>
            </w:r>
          </w:p>
          <w:p w14:paraId="53969F8D" w14:textId="6D585547" w:rsidR="00265053" w:rsidRPr="00560178" w:rsidRDefault="00265053" w:rsidP="00265053">
            <w:pPr>
              <w:jc w:val="both"/>
              <w:rPr>
                <w:sz w:val="24"/>
                <w:szCs w:val="24"/>
                <w:rtl/>
              </w:rPr>
            </w:pPr>
          </w:p>
        </w:tc>
        <w:tc>
          <w:tcPr>
            <w:tcW w:w="1696" w:type="pct"/>
          </w:tcPr>
          <w:p w14:paraId="5473D105" w14:textId="031FBB16" w:rsidR="00265053" w:rsidRPr="00265053" w:rsidRDefault="00265053" w:rsidP="00265053">
            <w:pPr>
              <w:tabs>
                <w:tab w:val="left" w:pos="7966"/>
              </w:tabs>
              <w:jc w:val="both"/>
              <w:rPr>
                <w:sz w:val="24"/>
                <w:szCs w:val="24"/>
                <w:rtl/>
              </w:rPr>
            </w:pPr>
            <w:r w:rsidRPr="00265053">
              <w:rPr>
                <w:sz w:val="24"/>
                <w:szCs w:val="24"/>
                <w:rtl/>
              </w:rPr>
              <w:t>הבקשה מתקבלת.</w:t>
            </w:r>
          </w:p>
        </w:tc>
      </w:tr>
      <w:tr w:rsidR="00265053" w:rsidRPr="00906437" w14:paraId="0BFDACDD" w14:textId="77777777" w:rsidTr="00B6053C">
        <w:tc>
          <w:tcPr>
            <w:tcW w:w="406" w:type="pct"/>
          </w:tcPr>
          <w:p w14:paraId="52D828DF" w14:textId="77777777" w:rsidR="00265053" w:rsidRPr="00906437" w:rsidRDefault="00265053" w:rsidP="00265053">
            <w:pPr>
              <w:pStyle w:val="a8"/>
              <w:numPr>
                <w:ilvl w:val="0"/>
                <w:numId w:val="1"/>
              </w:numPr>
              <w:tabs>
                <w:tab w:val="left" w:pos="7966"/>
              </w:tabs>
              <w:jc w:val="both"/>
              <w:rPr>
                <w:rFonts w:ascii="David" w:hAnsi="David"/>
                <w:sz w:val="24"/>
                <w:szCs w:val="24"/>
                <w:rtl/>
              </w:rPr>
            </w:pPr>
          </w:p>
        </w:tc>
        <w:tc>
          <w:tcPr>
            <w:tcW w:w="755" w:type="pct"/>
          </w:tcPr>
          <w:p w14:paraId="49A4D70A" w14:textId="282D87A0" w:rsidR="00265053" w:rsidRDefault="00265053" w:rsidP="00265053">
            <w:pPr>
              <w:rPr>
                <w:rFonts w:ascii="David" w:hAnsi="David"/>
                <w:snapToGrid w:val="0"/>
                <w:sz w:val="24"/>
                <w:szCs w:val="24"/>
                <w:rtl/>
              </w:rPr>
            </w:pPr>
            <w:r>
              <w:rPr>
                <w:rFonts w:ascii="David" w:hAnsi="David" w:hint="cs"/>
                <w:snapToGrid w:val="0"/>
                <w:sz w:val="24"/>
                <w:szCs w:val="24"/>
                <w:rtl/>
              </w:rPr>
              <w:t xml:space="preserve">נספח ג' </w:t>
            </w:r>
            <w:r>
              <w:rPr>
                <w:rFonts w:ascii="David" w:hAnsi="David"/>
                <w:snapToGrid w:val="0"/>
                <w:sz w:val="24"/>
                <w:szCs w:val="24"/>
                <w:rtl/>
              </w:rPr>
              <w:t>–</w:t>
            </w:r>
            <w:r>
              <w:rPr>
                <w:rFonts w:ascii="David" w:hAnsi="David" w:hint="cs"/>
                <w:snapToGrid w:val="0"/>
                <w:sz w:val="24"/>
                <w:szCs w:val="24"/>
                <w:rtl/>
              </w:rPr>
              <w:t xml:space="preserve"> הוראות הביטוח</w:t>
            </w:r>
          </w:p>
        </w:tc>
        <w:tc>
          <w:tcPr>
            <w:tcW w:w="447" w:type="pct"/>
          </w:tcPr>
          <w:p w14:paraId="53DA8747" w14:textId="78C60CD7" w:rsidR="00265053" w:rsidRDefault="00265053" w:rsidP="00265053">
            <w:pPr>
              <w:tabs>
                <w:tab w:val="left" w:pos="7966"/>
              </w:tabs>
              <w:jc w:val="center"/>
              <w:rPr>
                <w:rFonts w:ascii="David" w:hAnsi="David"/>
                <w:snapToGrid w:val="0"/>
                <w:sz w:val="24"/>
                <w:szCs w:val="24"/>
                <w:rtl/>
              </w:rPr>
            </w:pPr>
            <w:r>
              <w:rPr>
                <w:rFonts w:ascii="David" w:hAnsi="David" w:hint="cs"/>
                <w:snapToGrid w:val="0"/>
                <w:sz w:val="24"/>
                <w:szCs w:val="24"/>
                <w:rtl/>
              </w:rPr>
              <w:t>13</w:t>
            </w:r>
          </w:p>
        </w:tc>
        <w:tc>
          <w:tcPr>
            <w:tcW w:w="1696" w:type="pct"/>
          </w:tcPr>
          <w:p w14:paraId="0184972C" w14:textId="42AE8E55" w:rsidR="00265053" w:rsidRPr="00560178" w:rsidRDefault="00265053" w:rsidP="00265053">
            <w:pPr>
              <w:jc w:val="both"/>
              <w:rPr>
                <w:sz w:val="24"/>
                <w:szCs w:val="24"/>
                <w:rtl/>
              </w:rPr>
            </w:pPr>
            <w:r>
              <w:rPr>
                <w:rFonts w:hint="cs"/>
                <w:sz w:val="24"/>
                <w:szCs w:val="24"/>
                <w:rtl/>
              </w:rPr>
              <w:t xml:space="preserve">שורות 1 </w:t>
            </w:r>
            <w:r>
              <w:rPr>
                <w:sz w:val="24"/>
                <w:szCs w:val="24"/>
                <w:rtl/>
              </w:rPr>
              <w:t>–</w:t>
            </w:r>
            <w:r>
              <w:rPr>
                <w:rFonts w:hint="cs"/>
                <w:sz w:val="24"/>
                <w:szCs w:val="24"/>
                <w:rtl/>
              </w:rPr>
              <w:t xml:space="preserve"> 2: </w:t>
            </w:r>
            <w:r w:rsidRPr="003241EA">
              <w:rPr>
                <w:sz w:val="24"/>
                <w:szCs w:val="24"/>
                <w:rtl/>
              </w:rPr>
              <w:t>מבוקש למחוק את המלים "ו/או מי מטעמו"</w:t>
            </w:r>
            <w:r>
              <w:rPr>
                <w:rFonts w:hint="cs"/>
                <w:sz w:val="24"/>
                <w:szCs w:val="24"/>
                <w:rtl/>
              </w:rPr>
              <w:t>.</w:t>
            </w:r>
          </w:p>
        </w:tc>
        <w:tc>
          <w:tcPr>
            <w:tcW w:w="1696" w:type="pct"/>
          </w:tcPr>
          <w:p w14:paraId="56A8276F" w14:textId="360C16E7" w:rsidR="00265053" w:rsidRPr="00265053" w:rsidRDefault="00265053" w:rsidP="00265053">
            <w:pPr>
              <w:tabs>
                <w:tab w:val="left" w:pos="7966"/>
              </w:tabs>
              <w:jc w:val="both"/>
              <w:rPr>
                <w:sz w:val="24"/>
                <w:szCs w:val="24"/>
                <w:rtl/>
              </w:rPr>
            </w:pPr>
            <w:r w:rsidRPr="00265053">
              <w:rPr>
                <w:sz w:val="24"/>
                <w:szCs w:val="24"/>
                <w:rtl/>
              </w:rPr>
              <w:t>הבקשה נדחית.</w:t>
            </w:r>
          </w:p>
        </w:tc>
      </w:tr>
      <w:tr w:rsidR="00265053" w:rsidRPr="00906437" w14:paraId="38067F36" w14:textId="77777777" w:rsidTr="00B6053C">
        <w:tc>
          <w:tcPr>
            <w:tcW w:w="406" w:type="pct"/>
          </w:tcPr>
          <w:p w14:paraId="0F8383C6" w14:textId="77777777" w:rsidR="00265053" w:rsidRPr="00906437" w:rsidRDefault="00265053" w:rsidP="00265053">
            <w:pPr>
              <w:pStyle w:val="a8"/>
              <w:numPr>
                <w:ilvl w:val="0"/>
                <w:numId w:val="1"/>
              </w:numPr>
              <w:tabs>
                <w:tab w:val="left" w:pos="7966"/>
              </w:tabs>
              <w:jc w:val="both"/>
              <w:rPr>
                <w:rFonts w:ascii="David" w:hAnsi="David"/>
                <w:sz w:val="24"/>
                <w:szCs w:val="24"/>
                <w:rtl/>
              </w:rPr>
            </w:pPr>
          </w:p>
        </w:tc>
        <w:tc>
          <w:tcPr>
            <w:tcW w:w="755" w:type="pct"/>
          </w:tcPr>
          <w:p w14:paraId="436307CA" w14:textId="4B2E258D" w:rsidR="00265053" w:rsidRDefault="00265053" w:rsidP="00265053">
            <w:pPr>
              <w:rPr>
                <w:rFonts w:ascii="David" w:hAnsi="David"/>
                <w:snapToGrid w:val="0"/>
                <w:sz w:val="24"/>
                <w:szCs w:val="24"/>
                <w:rtl/>
              </w:rPr>
            </w:pPr>
            <w:r>
              <w:rPr>
                <w:rFonts w:ascii="David" w:hAnsi="David" w:hint="cs"/>
                <w:snapToGrid w:val="0"/>
                <w:sz w:val="24"/>
                <w:szCs w:val="24"/>
                <w:rtl/>
              </w:rPr>
              <w:t>כללי</w:t>
            </w:r>
          </w:p>
        </w:tc>
        <w:tc>
          <w:tcPr>
            <w:tcW w:w="447" w:type="pct"/>
          </w:tcPr>
          <w:p w14:paraId="492EA773" w14:textId="48D55237" w:rsidR="00265053" w:rsidRDefault="00265053" w:rsidP="00265053">
            <w:pPr>
              <w:tabs>
                <w:tab w:val="left" w:pos="7966"/>
              </w:tabs>
              <w:jc w:val="center"/>
              <w:rPr>
                <w:rFonts w:ascii="David" w:hAnsi="David"/>
                <w:snapToGrid w:val="0"/>
                <w:sz w:val="24"/>
                <w:szCs w:val="24"/>
                <w:rtl/>
              </w:rPr>
            </w:pPr>
            <w:r>
              <w:rPr>
                <w:rFonts w:ascii="David" w:hAnsi="David" w:hint="cs"/>
                <w:snapToGrid w:val="0"/>
                <w:sz w:val="24"/>
                <w:szCs w:val="24"/>
                <w:rtl/>
              </w:rPr>
              <w:t>כללי</w:t>
            </w:r>
          </w:p>
        </w:tc>
        <w:tc>
          <w:tcPr>
            <w:tcW w:w="1696" w:type="pct"/>
          </w:tcPr>
          <w:p w14:paraId="7E396384" w14:textId="77777777" w:rsidR="00265053" w:rsidRDefault="00265053" w:rsidP="00265053">
            <w:pPr>
              <w:jc w:val="both"/>
              <w:rPr>
                <w:sz w:val="24"/>
                <w:szCs w:val="24"/>
                <w:rtl/>
              </w:rPr>
            </w:pPr>
            <w:r w:rsidRPr="0058673F">
              <w:rPr>
                <w:sz w:val="24"/>
                <w:szCs w:val="24"/>
                <w:rtl/>
              </w:rPr>
              <w:t>לא צוין במכרז מספר העותקים החתומים המבוקש להגשה</w:t>
            </w:r>
            <w:r>
              <w:rPr>
                <w:rFonts w:hint="cs"/>
                <w:sz w:val="24"/>
                <w:szCs w:val="24"/>
                <w:rtl/>
              </w:rPr>
              <w:t>.</w:t>
            </w:r>
          </w:p>
          <w:p w14:paraId="1DDAC32B" w14:textId="1D762AB0" w:rsidR="00265053" w:rsidRPr="00560178" w:rsidRDefault="00265053" w:rsidP="00265053">
            <w:pPr>
              <w:jc w:val="both"/>
              <w:rPr>
                <w:sz w:val="24"/>
                <w:szCs w:val="24"/>
                <w:rtl/>
              </w:rPr>
            </w:pPr>
          </w:p>
        </w:tc>
        <w:tc>
          <w:tcPr>
            <w:tcW w:w="1696" w:type="pct"/>
          </w:tcPr>
          <w:p w14:paraId="6C7DFAAC" w14:textId="635D676D" w:rsidR="00265053" w:rsidRPr="00265053" w:rsidRDefault="00265053" w:rsidP="00265053">
            <w:pPr>
              <w:tabs>
                <w:tab w:val="left" w:pos="7966"/>
              </w:tabs>
              <w:jc w:val="both"/>
              <w:rPr>
                <w:sz w:val="24"/>
                <w:szCs w:val="24"/>
                <w:rtl/>
              </w:rPr>
            </w:pPr>
            <w:r>
              <w:rPr>
                <w:rFonts w:hint="cs"/>
                <w:sz w:val="24"/>
                <w:szCs w:val="24"/>
                <w:rtl/>
              </w:rPr>
              <w:t xml:space="preserve">שני עותקים (מקור והעתק) וכן עותק סרוק על גבי כונן </w:t>
            </w:r>
            <w:r>
              <w:rPr>
                <w:sz w:val="24"/>
                <w:szCs w:val="24"/>
              </w:rPr>
              <w:t>USB</w:t>
            </w:r>
            <w:r>
              <w:rPr>
                <w:rFonts w:hint="cs"/>
                <w:sz w:val="24"/>
                <w:szCs w:val="24"/>
                <w:rtl/>
              </w:rPr>
              <w:t xml:space="preserve"> או התקן נייד אחר.</w:t>
            </w:r>
          </w:p>
        </w:tc>
      </w:tr>
    </w:tbl>
    <w:p w14:paraId="5A8BCA7E" w14:textId="4670AA68" w:rsidR="00FC031E" w:rsidRPr="00906437" w:rsidRDefault="00FC031E">
      <w:pPr>
        <w:tabs>
          <w:tab w:val="left" w:pos="7966"/>
        </w:tabs>
        <w:jc w:val="both"/>
        <w:rPr>
          <w:rFonts w:ascii="David" w:hAnsi="David"/>
          <w:sz w:val="24"/>
          <w:szCs w:val="24"/>
          <w:rtl/>
        </w:rPr>
      </w:pPr>
    </w:p>
    <w:p w14:paraId="4ACF7344" w14:textId="77777777" w:rsidR="00FC031E" w:rsidRPr="00906437" w:rsidRDefault="00FC031E">
      <w:pPr>
        <w:tabs>
          <w:tab w:val="left" w:pos="7966"/>
        </w:tabs>
        <w:jc w:val="both"/>
        <w:rPr>
          <w:rFonts w:ascii="David" w:hAnsi="David"/>
          <w:b/>
          <w:bCs/>
          <w:sz w:val="22"/>
          <w:szCs w:val="22"/>
          <w:rtl/>
        </w:rPr>
      </w:pPr>
    </w:p>
    <w:p w14:paraId="4D8BC593" w14:textId="6FCD54F1" w:rsidR="00046F91" w:rsidRPr="00906437" w:rsidRDefault="00D3320B">
      <w:pPr>
        <w:tabs>
          <w:tab w:val="left" w:pos="7966"/>
        </w:tabs>
        <w:jc w:val="both"/>
        <w:rPr>
          <w:rFonts w:ascii="David" w:hAnsi="David"/>
          <w:b/>
          <w:bCs/>
          <w:sz w:val="22"/>
          <w:szCs w:val="22"/>
          <w:rtl/>
        </w:rPr>
      </w:pPr>
      <w:r w:rsidRPr="00906437">
        <w:rPr>
          <w:rFonts w:ascii="David" w:hAnsi="David"/>
          <w:b/>
          <w:bCs/>
          <w:sz w:val="22"/>
          <w:szCs w:val="22"/>
          <w:rtl/>
        </w:rPr>
        <w:t>מסמך הבהרות זה מהווה חלק בלתי נפרד ממסמכי המכרז והאמור בו גובר על מסמכי המכרז במקרה של סתירה.</w:t>
      </w:r>
    </w:p>
    <w:p w14:paraId="31F07D9D" w14:textId="3F30CFD3" w:rsidR="00046F91" w:rsidRPr="00906437" w:rsidRDefault="00D3320B" w:rsidP="00D67FA9">
      <w:pPr>
        <w:tabs>
          <w:tab w:val="left" w:pos="7966"/>
        </w:tabs>
        <w:jc w:val="both"/>
        <w:rPr>
          <w:rFonts w:ascii="David" w:hAnsi="David"/>
          <w:b/>
          <w:bCs/>
          <w:sz w:val="22"/>
          <w:szCs w:val="22"/>
          <w:rtl/>
        </w:rPr>
      </w:pPr>
      <w:r w:rsidRPr="00906437">
        <w:rPr>
          <w:rFonts w:ascii="David" w:hAnsi="David"/>
          <w:b/>
          <w:bCs/>
          <w:sz w:val="22"/>
          <w:szCs w:val="22"/>
          <w:rtl/>
        </w:rPr>
        <w:t>על המציעים לצרף להצעתם את מסמכי ההבהרות כשהם חתומים כדין על ידם.</w:t>
      </w:r>
    </w:p>
    <w:p w14:paraId="720FC959" w14:textId="198EB756" w:rsidR="00046F91" w:rsidRPr="00906437" w:rsidRDefault="00D3320B">
      <w:pPr>
        <w:tabs>
          <w:tab w:val="left" w:pos="7966"/>
        </w:tabs>
        <w:jc w:val="both"/>
        <w:rPr>
          <w:rFonts w:ascii="David" w:hAnsi="David"/>
          <w:b/>
          <w:bCs/>
          <w:sz w:val="26"/>
          <w:szCs w:val="26"/>
          <w:rtl/>
        </w:rPr>
      </w:pPr>
      <w:r w:rsidRPr="00906437">
        <w:rPr>
          <w:rFonts w:ascii="David" w:hAnsi="David"/>
          <w:sz w:val="26"/>
          <w:szCs w:val="26"/>
          <w:rtl/>
        </w:rPr>
        <w:t xml:space="preserve">                                                                                                                          </w:t>
      </w:r>
      <w:r w:rsidRPr="00906437">
        <w:rPr>
          <w:rFonts w:ascii="David" w:hAnsi="David"/>
          <w:b/>
          <w:bCs/>
          <w:sz w:val="26"/>
          <w:szCs w:val="26"/>
          <w:rtl/>
        </w:rPr>
        <w:t>___________</w:t>
      </w:r>
    </w:p>
    <w:p w14:paraId="227E583C" w14:textId="20A25ED6" w:rsidR="00CD5B2F" w:rsidRDefault="00D3320B" w:rsidP="00CD5B2F">
      <w:pPr>
        <w:tabs>
          <w:tab w:val="left" w:pos="7966"/>
        </w:tabs>
        <w:jc w:val="both"/>
        <w:rPr>
          <w:rFonts w:ascii="David" w:hAnsi="David"/>
          <w:b/>
          <w:bCs/>
          <w:sz w:val="26"/>
          <w:szCs w:val="26"/>
          <w:rtl/>
        </w:rPr>
      </w:pPr>
      <w:r w:rsidRPr="00906437">
        <w:rPr>
          <w:rFonts w:ascii="David" w:hAnsi="David"/>
          <w:b/>
          <w:bCs/>
          <w:sz w:val="26"/>
          <w:szCs w:val="26"/>
          <w:rtl/>
        </w:rPr>
        <w:t xml:space="preserve">                                                                                                                            עיריית </w:t>
      </w:r>
      <w:r w:rsidRPr="00906437">
        <w:rPr>
          <w:rFonts w:ascii="David" w:hAnsi="David" w:hint="cs"/>
          <w:b/>
          <w:bCs/>
          <w:sz w:val="26"/>
          <w:szCs w:val="26"/>
          <w:rtl/>
        </w:rPr>
        <w:t>נתיבות</w:t>
      </w:r>
    </w:p>
    <w:p w14:paraId="31B11AFC" w14:textId="72651680" w:rsidR="00265053" w:rsidRDefault="00265053">
      <w:pPr>
        <w:spacing w:line="276" w:lineRule="auto"/>
        <w:rPr>
          <w:rFonts w:ascii="David" w:hAnsi="David"/>
          <w:b/>
          <w:bCs/>
          <w:sz w:val="26"/>
          <w:szCs w:val="26"/>
          <w:rtl/>
        </w:rPr>
      </w:pPr>
      <w:r>
        <w:rPr>
          <w:rFonts w:ascii="David" w:hAnsi="David"/>
          <w:b/>
          <w:bCs/>
          <w:sz w:val="26"/>
          <w:szCs w:val="26"/>
          <w:rtl/>
        </w:rPr>
        <w:br w:type="page"/>
      </w:r>
    </w:p>
    <w:p w14:paraId="2B1D2E5A" w14:textId="77777777" w:rsidR="00265053" w:rsidRDefault="00265053" w:rsidP="00265053">
      <w:pPr>
        <w:tabs>
          <w:tab w:val="left" w:pos="7966"/>
        </w:tabs>
        <w:jc w:val="center"/>
        <w:rPr>
          <w:rFonts w:ascii="David" w:hAnsi="David"/>
          <w:b/>
          <w:bCs/>
          <w:sz w:val="26"/>
          <w:szCs w:val="26"/>
          <w:rtl/>
        </w:rPr>
      </w:pPr>
    </w:p>
    <w:p w14:paraId="4F596E0D" w14:textId="7574CBB4" w:rsidR="00265053" w:rsidRDefault="00265053" w:rsidP="00265053">
      <w:pPr>
        <w:tabs>
          <w:tab w:val="left" w:pos="7966"/>
        </w:tabs>
        <w:jc w:val="center"/>
        <w:rPr>
          <w:rFonts w:ascii="David" w:hAnsi="David"/>
          <w:b/>
          <w:bCs/>
          <w:sz w:val="26"/>
          <w:szCs w:val="26"/>
          <w:rtl/>
        </w:rPr>
      </w:pPr>
      <w:r>
        <w:rPr>
          <w:rFonts w:ascii="David" w:hAnsi="David" w:hint="cs"/>
          <w:b/>
          <w:bCs/>
          <w:sz w:val="26"/>
          <w:szCs w:val="26"/>
          <w:rtl/>
        </w:rPr>
        <w:t>נספח תקציב</w:t>
      </w:r>
    </w:p>
    <w:p w14:paraId="4C519213" w14:textId="77777777" w:rsidR="00265053" w:rsidRDefault="00265053" w:rsidP="00265053">
      <w:pPr>
        <w:tabs>
          <w:tab w:val="left" w:pos="7966"/>
        </w:tabs>
        <w:jc w:val="center"/>
        <w:rPr>
          <w:rFonts w:ascii="David" w:hAnsi="David"/>
          <w:b/>
          <w:bCs/>
          <w:sz w:val="26"/>
          <w:szCs w:val="26"/>
          <w:rtl/>
        </w:rPr>
      </w:pPr>
    </w:p>
    <w:p w14:paraId="5538CC8D" w14:textId="3610B41C" w:rsidR="00265053" w:rsidRDefault="00265053" w:rsidP="00265053">
      <w:pPr>
        <w:tabs>
          <w:tab w:val="left" w:pos="7966"/>
        </w:tabs>
        <w:jc w:val="center"/>
        <w:rPr>
          <w:rFonts w:ascii="David" w:hAnsi="David"/>
          <w:b/>
          <w:bCs/>
          <w:sz w:val="26"/>
          <w:szCs w:val="26"/>
          <w:rtl/>
        </w:rPr>
      </w:pPr>
      <w:r w:rsidRPr="00265053">
        <w:rPr>
          <w:rFonts w:ascii="David" w:hAnsi="David"/>
          <w:b/>
          <w:bCs/>
          <w:noProof/>
          <w:sz w:val="26"/>
          <w:szCs w:val="26"/>
          <w:rtl/>
        </w:rPr>
        <w:drawing>
          <wp:inline distT="0" distB="0" distL="0" distR="0" wp14:anchorId="39DA67EB" wp14:editId="313AEDC3">
            <wp:extent cx="4882371" cy="5551860"/>
            <wp:effectExtent l="19050" t="19050" r="13970" b="10795"/>
            <wp:docPr id="11619557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55769" name=""/>
                    <pic:cNvPicPr/>
                  </pic:nvPicPr>
                  <pic:blipFill>
                    <a:blip r:embed="rId10"/>
                    <a:stretch>
                      <a:fillRect/>
                    </a:stretch>
                  </pic:blipFill>
                  <pic:spPr>
                    <a:xfrm>
                      <a:off x="0" y="0"/>
                      <a:ext cx="4882371" cy="5551860"/>
                    </a:xfrm>
                    <a:prstGeom prst="rect">
                      <a:avLst/>
                    </a:prstGeom>
                    <a:ln>
                      <a:solidFill>
                        <a:schemeClr val="tx1"/>
                      </a:solidFill>
                    </a:ln>
                  </pic:spPr>
                </pic:pic>
              </a:graphicData>
            </a:graphic>
          </wp:inline>
        </w:drawing>
      </w:r>
    </w:p>
    <w:p w14:paraId="791166E9" w14:textId="6D057A62" w:rsidR="00D41217" w:rsidRPr="00E77C7E" w:rsidRDefault="00D41217" w:rsidP="007D0489">
      <w:pPr>
        <w:spacing w:line="276" w:lineRule="auto"/>
        <w:rPr>
          <w:rFonts w:ascii="David" w:hAnsi="David"/>
          <w:b/>
          <w:bCs/>
          <w:u w:val="single"/>
          <w:rtl/>
        </w:rPr>
      </w:pPr>
    </w:p>
    <w:sectPr w:rsidR="00D41217" w:rsidRPr="00E77C7E">
      <w:headerReference w:type="default" r:id="rId11"/>
      <w:footerReference w:type="default" r:id="rId12"/>
      <w:pgSz w:w="11906" w:h="16838"/>
      <w:pgMar w:top="1247" w:right="1247" w:bottom="1247" w:left="124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5255E" w14:textId="77777777" w:rsidR="007241DE" w:rsidRDefault="007241DE">
      <w:r>
        <w:separator/>
      </w:r>
    </w:p>
  </w:endnote>
  <w:endnote w:type="continuationSeparator" w:id="0">
    <w:p w14:paraId="5C361F42" w14:textId="77777777" w:rsidR="007241DE" w:rsidRDefault="00724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946799816"/>
      <w:docPartObj>
        <w:docPartGallery w:val="Page Numbers (Bottom of Page)"/>
        <w:docPartUnique/>
      </w:docPartObj>
    </w:sdtPr>
    <w:sdtContent>
      <w:sdt>
        <w:sdtPr>
          <w:rPr>
            <w:rtl/>
          </w:rPr>
          <w:id w:val="1728636285"/>
          <w:docPartObj>
            <w:docPartGallery w:val="Page Numbers (Top of Page)"/>
            <w:docPartUnique/>
          </w:docPartObj>
        </w:sdtPr>
        <w:sdtContent>
          <w:p w14:paraId="4EC1823F" w14:textId="378B7E85" w:rsidR="00046F91" w:rsidRDefault="00D3320B">
            <w:pPr>
              <w:pStyle w:val="a5"/>
              <w:jc w:val="center"/>
            </w:pPr>
            <w:r>
              <w:rPr>
                <w:rtl/>
                <w:lang w:val="he-IL"/>
              </w:rPr>
              <w:t xml:space="preserve">עמוד </w:t>
            </w:r>
            <w:r>
              <w:rPr>
                <w:b/>
                <w:bCs/>
                <w:sz w:val="24"/>
              </w:rPr>
              <w:fldChar w:fldCharType="begin"/>
            </w:r>
            <w:r>
              <w:rPr>
                <w:b/>
                <w:bCs/>
              </w:rPr>
              <w:instrText>PAGE</w:instrText>
            </w:r>
            <w:r>
              <w:rPr>
                <w:b/>
                <w:bCs/>
                <w:sz w:val="24"/>
              </w:rPr>
              <w:fldChar w:fldCharType="separate"/>
            </w:r>
            <w:r w:rsidR="004A3787">
              <w:rPr>
                <w:b/>
                <w:bCs/>
                <w:noProof/>
                <w:sz w:val="24"/>
                <w:rtl/>
              </w:rPr>
              <w:t>3</w:t>
            </w:r>
            <w:r>
              <w:rPr>
                <w:b/>
                <w:bCs/>
                <w:sz w:val="24"/>
              </w:rPr>
              <w:fldChar w:fldCharType="end"/>
            </w:r>
            <w:r>
              <w:rPr>
                <w:rtl/>
                <w:lang w:val="he-IL"/>
              </w:rPr>
              <w:t xml:space="preserve"> מתוך </w:t>
            </w:r>
            <w:r>
              <w:rPr>
                <w:b/>
                <w:bCs/>
                <w:sz w:val="24"/>
              </w:rPr>
              <w:fldChar w:fldCharType="begin"/>
            </w:r>
            <w:r>
              <w:rPr>
                <w:b/>
                <w:bCs/>
              </w:rPr>
              <w:instrText>NUMPAGES</w:instrText>
            </w:r>
            <w:r>
              <w:rPr>
                <w:b/>
                <w:bCs/>
                <w:sz w:val="24"/>
              </w:rPr>
              <w:fldChar w:fldCharType="separate"/>
            </w:r>
            <w:r w:rsidR="004A3787">
              <w:rPr>
                <w:b/>
                <w:bCs/>
                <w:noProof/>
                <w:sz w:val="24"/>
                <w:rtl/>
              </w:rPr>
              <w:t>3</w:t>
            </w:r>
            <w:r>
              <w:rPr>
                <w:b/>
                <w:bCs/>
                <w:sz w:val="24"/>
              </w:rPr>
              <w:fldChar w:fldCharType="end"/>
            </w:r>
          </w:p>
        </w:sdtContent>
      </w:sdt>
    </w:sdtContent>
  </w:sdt>
  <w:p w14:paraId="70AE9D4D" w14:textId="77777777" w:rsidR="00046F91" w:rsidRDefault="00D3320B">
    <w:pPr>
      <w:pStyle w:val="a5"/>
      <w:rPr>
        <w:sz w:val="16"/>
        <w:szCs w:val="18"/>
      </w:rPr>
    </w:pPr>
    <w:r>
      <w:rPr>
        <w:rFonts w:hint="cs"/>
        <w:sz w:val="16"/>
        <w:szCs w:val="18"/>
        <w:rtl/>
      </w:rPr>
      <w:t>חתימת המשתתף: 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68E07" w14:textId="77777777" w:rsidR="007241DE" w:rsidRDefault="007241DE">
      <w:r>
        <w:separator/>
      </w:r>
    </w:p>
  </w:footnote>
  <w:footnote w:type="continuationSeparator" w:id="0">
    <w:p w14:paraId="7F65046B" w14:textId="77777777" w:rsidR="007241DE" w:rsidRDefault="00724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73FA" w14:textId="77777777" w:rsidR="00046F91" w:rsidRDefault="00D3320B">
    <w:pPr>
      <w:pStyle w:val="a3"/>
      <w:jc w:val="center"/>
      <w:rPr>
        <w:rtl/>
      </w:rPr>
    </w:pPr>
    <w:r>
      <w:rPr>
        <w:noProof/>
      </w:rPr>
      <w:drawing>
        <wp:anchor distT="0" distB="0" distL="114300" distR="114300" simplePos="0" relativeHeight="251659264" behindDoc="0" locked="0" layoutInCell="1" allowOverlap="1" wp14:anchorId="3861A58F" wp14:editId="0D333F15">
          <wp:simplePos x="0" y="0"/>
          <wp:positionH relativeFrom="margin">
            <wp:align>center</wp:align>
          </wp:positionH>
          <wp:positionV relativeFrom="paragraph">
            <wp:posOffset>-143198</wp:posOffset>
          </wp:positionV>
          <wp:extent cx="599440" cy="821055"/>
          <wp:effectExtent l="0" t="0" r="0" b="0"/>
          <wp:wrapTopAndBottom/>
          <wp:docPr id="1339513188" name="תמונה 1339513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440" cy="821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686D"/>
    <w:multiLevelType w:val="hybridMultilevel"/>
    <w:tmpl w:val="0F70B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F3FEA"/>
    <w:multiLevelType w:val="hybridMultilevel"/>
    <w:tmpl w:val="79BA7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76C22"/>
    <w:multiLevelType w:val="hybridMultilevel"/>
    <w:tmpl w:val="BC6AA982"/>
    <w:lvl w:ilvl="0" w:tplc="2BE40D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B06AC"/>
    <w:multiLevelType w:val="hybridMultilevel"/>
    <w:tmpl w:val="468CC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3641C"/>
    <w:multiLevelType w:val="multilevel"/>
    <w:tmpl w:val="B3569C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189C5733"/>
    <w:multiLevelType w:val="hybridMultilevel"/>
    <w:tmpl w:val="02CA8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451C6"/>
    <w:multiLevelType w:val="hybridMultilevel"/>
    <w:tmpl w:val="A4364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C52BED"/>
    <w:multiLevelType w:val="hybridMultilevel"/>
    <w:tmpl w:val="9AAE6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BD32B5"/>
    <w:multiLevelType w:val="hybridMultilevel"/>
    <w:tmpl w:val="2528D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2787F"/>
    <w:multiLevelType w:val="hybridMultilevel"/>
    <w:tmpl w:val="E014E71E"/>
    <w:lvl w:ilvl="0" w:tplc="2A2667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B22219"/>
    <w:multiLevelType w:val="hybridMultilevel"/>
    <w:tmpl w:val="2742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725D8A"/>
    <w:multiLevelType w:val="hybridMultilevel"/>
    <w:tmpl w:val="2984F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83C9B"/>
    <w:multiLevelType w:val="hybridMultilevel"/>
    <w:tmpl w:val="60A05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E105B"/>
    <w:multiLevelType w:val="hybridMultilevel"/>
    <w:tmpl w:val="1A302A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E65375"/>
    <w:multiLevelType w:val="hybridMultilevel"/>
    <w:tmpl w:val="31141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9C48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FF4996"/>
    <w:multiLevelType w:val="hybridMultilevel"/>
    <w:tmpl w:val="A3D81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CA1093"/>
    <w:multiLevelType w:val="hybridMultilevel"/>
    <w:tmpl w:val="0E727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BE70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8F43D0"/>
    <w:multiLevelType w:val="hybridMultilevel"/>
    <w:tmpl w:val="802EC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04447A"/>
    <w:multiLevelType w:val="hybridMultilevel"/>
    <w:tmpl w:val="3E441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0D1E6F"/>
    <w:multiLevelType w:val="hybridMultilevel"/>
    <w:tmpl w:val="46269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F74FD0"/>
    <w:multiLevelType w:val="hybridMultilevel"/>
    <w:tmpl w:val="6BC62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0C21FA"/>
    <w:multiLevelType w:val="hybridMultilevel"/>
    <w:tmpl w:val="1A302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EA60B9"/>
    <w:multiLevelType w:val="hybridMultilevel"/>
    <w:tmpl w:val="BF362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F2039C"/>
    <w:multiLevelType w:val="hybridMultilevel"/>
    <w:tmpl w:val="3D66B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EE5B45"/>
    <w:multiLevelType w:val="hybridMultilevel"/>
    <w:tmpl w:val="A8E01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25186C"/>
    <w:multiLevelType w:val="hybridMultilevel"/>
    <w:tmpl w:val="4AAE6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154033"/>
    <w:multiLevelType w:val="hybridMultilevel"/>
    <w:tmpl w:val="FA30A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29042C"/>
    <w:multiLevelType w:val="hybridMultilevel"/>
    <w:tmpl w:val="94B44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DB0628"/>
    <w:multiLevelType w:val="hybridMultilevel"/>
    <w:tmpl w:val="678CD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864BC"/>
    <w:multiLevelType w:val="hybridMultilevel"/>
    <w:tmpl w:val="717CF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BC37B5"/>
    <w:multiLevelType w:val="hybridMultilevel"/>
    <w:tmpl w:val="D180C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1353540">
    <w:abstractNumId w:val="18"/>
  </w:num>
  <w:num w:numId="2" w16cid:durableId="1046874200">
    <w:abstractNumId w:val="24"/>
  </w:num>
  <w:num w:numId="3" w16cid:durableId="1488745487">
    <w:abstractNumId w:val="21"/>
  </w:num>
  <w:num w:numId="4" w16cid:durableId="573203086">
    <w:abstractNumId w:val="20"/>
  </w:num>
  <w:num w:numId="5" w16cid:durableId="320698180">
    <w:abstractNumId w:val="15"/>
  </w:num>
  <w:num w:numId="6" w16cid:durableId="45302384">
    <w:abstractNumId w:val="10"/>
  </w:num>
  <w:num w:numId="7" w16cid:durableId="1245187115">
    <w:abstractNumId w:val="4"/>
  </w:num>
  <w:num w:numId="8" w16cid:durableId="586420293">
    <w:abstractNumId w:val="26"/>
  </w:num>
  <w:num w:numId="9" w16cid:durableId="1768430449">
    <w:abstractNumId w:val="29"/>
  </w:num>
  <w:num w:numId="10" w16cid:durableId="861359487">
    <w:abstractNumId w:val="30"/>
  </w:num>
  <w:num w:numId="11" w16cid:durableId="1347975118">
    <w:abstractNumId w:val="27"/>
  </w:num>
  <w:num w:numId="12" w16cid:durableId="1926373901">
    <w:abstractNumId w:val="3"/>
  </w:num>
  <w:num w:numId="13" w16cid:durableId="1127435927">
    <w:abstractNumId w:val="12"/>
  </w:num>
  <w:num w:numId="14" w16cid:durableId="876089785">
    <w:abstractNumId w:val="14"/>
  </w:num>
  <w:num w:numId="15" w16cid:durableId="1970743646">
    <w:abstractNumId w:val="1"/>
  </w:num>
  <w:num w:numId="16" w16cid:durableId="197934673">
    <w:abstractNumId w:val="0"/>
  </w:num>
  <w:num w:numId="17" w16cid:durableId="569464690">
    <w:abstractNumId w:val="7"/>
  </w:num>
  <w:num w:numId="18" w16cid:durableId="1853295199">
    <w:abstractNumId w:val="2"/>
  </w:num>
  <w:num w:numId="19" w16cid:durableId="1465738218">
    <w:abstractNumId w:val="16"/>
  </w:num>
  <w:num w:numId="20" w16cid:durableId="798300325">
    <w:abstractNumId w:val="9"/>
  </w:num>
  <w:num w:numId="21" w16cid:durableId="738864394">
    <w:abstractNumId w:val="8"/>
  </w:num>
  <w:num w:numId="22" w16cid:durableId="541749808">
    <w:abstractNumId w:val="32"/>
  </w:num>
  <w:num w:numId="23" w16cid:durableId="1594971395">
    <w:abstractNumId w:val="6"/>
  </w:num>
  <w:num w:numId="24" w16cid:durableId="737553667">
    <w:abstractNumId w:val="5"/>
  </w:num>
  <w:num w:numId="25" w16cid:durableId="207643121">
    <w:abstractNumId w:val="17"/>
  </w:num>
  <w:num w:numId="26" w16cid:durableId="1051267494">
    <w:abstractNumId w:val="25"/>
  </w:num>
  <w:num w:numId="27" w16cid:durableId="1448238337">
    <w:abstractNumId w:val="19"/>
  </w:num>
  <w:num w:numId="28" w16cid:durableId="1670983232">
    <w:abstractNumId w:val="23"/>
  </w:num>
  <w:num w:numId="29" w16cid:durableId="1470590172">
    <w:abstractNumId w:val="28"/>
  </w:num>
  <w:num w:numId="30" w16cid:durableId="590168068">
    <w:abstractNumId w:val="13"/>
  </w:num>
  <w:num w:numId="31" w16cid:durableId="1832481199">
    <w:abstractNumId w:val="11"/>
  </w:num>
  <w:num w:numId="32" w16cid:durableId="323239724">
    <w:abstractNumId w:val="31"/>
  </w:num>
  <w:num w:numId="33" w16cid:durableId="536697746">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AGBIIKuQ9IUPGcZ6WPuVS23q02QFQ6MlvTjb9XIo1bCEn9BhpRW2wW0jV0RcgT6f9ZNMBQPtpvkKSBBEkd0tsQ==" w:salt="tjMRGWMNyEcYpKwTvIEIB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F91"/>
    <w:rsid w:val="0000114A"/>
    <w:rsid w:val="000020CC"/>
    <w:rsid w:val="000069B6"/>
    <w:rsid w:val="0000726C"/>
    <w:rsid w:val="0001286E"/>
    <w:rsid w:val="00014B98"/>
    <w:rsid w:val="00015CA5"/>
    <w:rsid w:val="00022164"/>
    <w:rsid w:val="000228DF"/>
    <w:rsid w:val="0002297C"/>
    <w:rsid w:val="000243ED"/>
    <w:rsid w:val="000274C6"/>
    <w:rsid w:val="00030421"/>
    <w:rsid w:val="00033762"/>
    <w:rsid w:val="000340A0"/>
    <w:rsid w:val="000340C8"/>
    <w:rsid w:val="00035DBC"/>
    <w:rsid w:val="00037E2D"/>
    <w:rsid w:val="000408A7"/>
    <w:rsid w:val="00043A93"/>
    <w:rsid w:val="000447B6"/>
    <w:rsid w:val="00045F72"/>
    <w:rsid w:val="00046F91"/>
    <w:rsid w:val="000512BB"/>
    <w:rsid w:val="00052A71"/>
    <w:rsid w:val="000540F8"/>
    <w:rsid w:val="00056930"/>
    <w:rsid w:val="00056A7C"/>
    <w:rsid w:val="00057B8D"/>
    <w:rsid w:val="00061298"/>
    <w:rsid w:val="000612F9"/>
    <w:rsid w:val="0007082A"/>
    <w:rsid w:val="000721FC"/>
    <w:rsid w:val="0007562B"/>
    <w:rsid w:val="00077F76"/>
    <w:rsid w:val="00081615"/>
    <w:rsid w:val="00082149"/>
    <w:rsid w:val="0008390C"/>
    <w:rsid w:val="0008574C"/>
    <w:rsid w:val="00086349"/>
    <w:rsid w:val="000915E9"/>
    <w:rsid w:val="00094285"/>
    <w:rsid w:val="00096197"/>
    <w:rsid w:val="00096F50"/>
    <w:rsid w:val="0009759D"/>
    <w:rsid w:val="00097AA6"/>
    <w:rsid w:val="000A096E"/>
    <w:rsid w:val="000A1074"/>
    <w:rsid w:val="000A1509"/>
    <w:rsid w:val="000A1771"/>
    <w:rsid w:val="000A2DE1"/>
    <w:rsid w:val="000A3D0D"/>
    <w:rsid w:val="000A40CC"/>
    <w:rsid w:val="000A6259"/>
    <w:rsid w:val="000A66CD"/>
    <w:rsid w:val="000B4FF1"/>
    <w:rsid w:val="000C61AB"/>
    <w:rsid w:val="000D19DF"/>
    <w:rsid w:val="000D3A53"/>
    <w:rsid w:val="000D48B7"/>
    <w:rsid w:val="000D4E17"/>
    <w:rsid w:val="000D6950"/>
    <w:rsid w:val="000E04EF"/>
    <w:rsid w:val="000E07BB"/>
    <w:rsid w:val="000E14AF"/>
    <w:rsid w:val="000E2F2C"/>
    <w:rsid w:val="000E3F64"/>
    <w:rsid w:val="000E4884"/>
    <w:rsid w:val="000F3D90"/>
    <w:rsid w:val="000F697C"/>
    <w:rsid w:val="000F7C25"/>
    <w:rsid w:val="00101ACE"/>
    <w:rsid w:val="00103B2A"/>
    <w:rsid w:val="00112A11"/>
    <w:rsid w:val="001155D1"/>
    <w:rsid w:val="00122332"/>
    <w:rsid w:val="0012305A"/>
    <w:rsid w:val="00123D71"/>
    <w:rsid w:val="00125D5B"/>
    <w:rsid w:val="00127B4B"/>
    <w:rsid w:val="0013055C"/>
    <w:rsid w:val="0013123D"/>
    <w:rsid w:val="001314FC"/>
    <w:rsid w:val="001369E9"/>
    <w:rsid w:val="0013757C"/>
    <w:rsid w:val="0013774C"/>
    <w:rsid w:val="0013790D"/>
    <w:rsid w:val="001411D6"/>
    <w:rsid w:val="00141592"/>
    <w:rsid w:val="00143E00"/>
    <w:rsid w:val="001447FC"/>
    <w:rsid w:val="00144DDD"/>
    <w:rsid w:val="00147C6E"/>
    <w:rsid w:val="00150C3C"/>
    <w:rsid w:val="001543BF"/>
    <w:rsid w:val="00154B5F"/>
    <w:rsid w:val="00155DAD"/>
    <w:rsid w:val="0015616E"/>
    <w:rsid w:val="001567BC"/>
    <w:rsid w:val="00171261"/>
    <w:rsid w:val="0017145B"/>
    <w:rsid w:val="00175282"/>
    <w:rsid w:val="001765FF"/>
    <w:rsid w:val="001802A0"/>
    <w:rsid w:val="001809AD"/>
    <w:rsid w:val="00181C19"/>
    <w:rsid w:val="00183A4E"/>
    <w:rsid w:val="00192AEF"/>
    <w:rsid w:val="00195EC2"/>
    <w:rsid w:val="001976AA"/>
    <w:rsid w:val="001A4144"/>
    <w:rsid w:val="001A4A67"/>
    <w:rsid w:val="001A7BFE"/>
    <w:rsid w:val="001B060F"/>
    <w:rsid w:val="001B44E6"/>
    <w:rsid w:val="001B697C"/>
    <w:rsid w:val="001B6B08"/>
    <w:rsid w:val="001C2A35"/>
    <w:rsid w:val="001C601E"/>
    <w:rsid w:val="001C7694"/>
    <w:rsid w:val="001D15FE"/>
    <w:rsid w:val="001D5CD0"/>
    <w:rsid w:val="001E1FD7"/>
    <w:rsid w:val="001E2153"/>
    <w:rsid w:val="001E7CE4"/>
    <w:rsid w:val="001F26E7"/>
    <w:rsid w:val="00200EC1"/>
    <w:rsid w:val="0020496C"/>
    <w:rsid w:val="00205F49"/>
    <w:rsid w:val="00211ACE"/>
    <w:rsid w:val="00212E4D"/>
    <w:rsid w:val="00222062"/>
    <w:rsid w:val="00230CA9"/>
    <w:rsid w:val="00234A99"/>
    <w:rsid w:val="002350FA"/>
    <w:rsid w:val="00240393"/>
    <w:rsid w:val="00240D31"/>
    <w:rsid w:val="00241A91"/>
    <w:rsid w:val="00244A10"/>
    <w:rsid w:val="00246FBF"/>
    <w:rsid w:val="00247A3E"/>
    <w:rsid w:val="0025209E"/>
    <w:rsid w:val="00255570"/>
    <w:rsid w:val="0025628F"/>
    <w:rsid w:val="0026046B"/>
    <w:rsid w:val="00260DE6"/>
    <w:rsid w:val="002626FF"/>
    <w:rsid w:val="00265053"/>
    <w:rsid w:val="00267E35"/>
    <w:rsid w:val="00270B04"/>
    <w:rsid w:val="00274A57"/>
    <w:rsid w:val="00275C5F"/>
    <w:rsid w:val="00276491"/>
    <w:rsid w:val="00277E49"/>
    <w:rsid w:val="00284F68"/>
    <w:rsid w:val="00291C8C"/>
    <w:rsid w:val="00293FE8"/>
    <w:rsid w:val="00294DD7"/>
    <w:rsid w:val="0029538B"/>
    <w:rsid w:val="00295B78"/>
    <w:rsid w:val="002A7D5E"/>
    <w:rsid w:val="002B41F6"/>
    <w:rsid w:val="002B523A"/>
    <w:rsid w:val="002B6983"/>
    <w:rsid w:val="002B743F"/>
    <w:rsid w:val="002C0F6C"/>
    <w:rsid w:val="002C186C"/>
    <w:rsid w:val="002C2A78"/>
    <w:rsid w:val="002C625E"/>
    <w:rsid w:val="002C6E3A"/>
    <w:rsid w:val="002D2586"/>
    <w:rsid w:val="002D2BCF"/>
    <w:rsid w:val="002D53F7"/>
    <w:rsid w:val="002D5DDF"/>
    <w:rsid w:val="002E052B"/>
    <w:rsid w:val="002E0C50"/>
    <w:rsid w:val="002E1487"/>
    <w:rsid w:val="002E1E6C"/>
    <w:rsid w:val="002E2400"/>
    <w:rsid w:val="002F3876"/>
    <w:rsid w:val="002F4B6B"/>
    <w:rsid w:val="002F5B25"/>
    <w:rsid w:val="00300EEA"/>
    <w:rsid w:val="00301C6C"/>
    <w:rsid w:val="0030373B"/>
    <w:rsid w:val="00313B91"/>
    <w:rsid w:val="00315CA0"/>
    <w:rsid w:val="00317B67"/>
    <w:rsid w:val="003241EA"/>
    <w:rsid w:val="00324E4C"/>
    <w:rsid w:val="00325A75"/>
    <w:rsid w:val="00325D4C"/>
    <w:rsid w:val="00330FFC"/>
    <w:rsid w:val="003314C2"/>
    <w:rsid w:val="00332D3A"/>
    <w:rsid w:val="0033460C"/>
    <w:rsid w:val="0033638A"/>
    <w:rsid w:val="00343E8C"/>
    <w:rsid w:val="003525E4"/>
    <w:rsid w:val="00357700"/>
    <w:rsid w:val="00360998"/>
    <w:rsid w:val="0036122D"/>
    <w:rsid w:val="00363D43"/>
    <w:rsid w:val="003645E4"/>
    <w:rsid w:val="0036733D"/>
    <w:rsid w:val="00367E61"/>
    <w:rsid w:val="00370C21"/>
    <w:rsid w:val="003720D9"/>
    <w:rsid w:val="00372933"/>
    <w:rsid w:val="003732D4"/>
    <w:rsid w:val="00373E60"/>
    <w:rsid w:val="00374B76"/>
    <w:rsid w:val="00382738"/>
    <w:rsid w:val="00383D1F"/>
    <w:rsid w:val="00384F12"/>
    <w:rsid w:val="00387BBF"/>
    <w:rsid w:val="00391AF6"/>
    <w:rsid w:val="00393319"/>
    <w:rsid w:val="003948D4"/>
    <w:rsid w:val="00396204"/>
    <w:rsid w:val="003A0AEE"/>
    <w:rsid w:val="003A426F"/>
    <w:rsid w:val="003A61BC"/>
    <w:rsid w:val="003B32AB"/>
    <w:rsid w:val="003B3C45"/>
    <w:rsid w:val="003C129B"/>
    <w:rsid w:val="003C5591"/>
    <w:rsid w:val="003D21A8"/>
    <w:rsid w:val="003D3239"/>
    <w:rsid w:val="003D5BC4"/>
    <w:rsid w:val="003D5F37"/>
    <w:rsid w:val="003E3383"/>
    <w:rsid w:val="003F2E13"/>
    <w:rsid w:val="003F4CFA"/>
    <w:rsid w:val="003F4E7F"/>
    <w:rsid w:val="00402763"/>
    <w:rsid w:val="00405327"/>
    <w:rsid w:val="00407AF9"/>
    <w:rsid w:val="00410A88"/>
    <w:rsid w:val="00413779"/>
    <w:rsid w:val="00415086"/>
    <w:rsid w:val="00415676"/>
    <w:rsid w:val="004207A5"/>
    <w:rsid w:val="004211F8"/>
    <w:rsid w:val="00421262"/>
    <w:rsid w:val="00421D82"/>
    <w:rsid w:val="00430318"/>
    <w:rsid w:val="0043237F"/>
    <w:rsid w:val="0043595C"/>
    <w:rsid w:val="004404E2"/>
    <w:rsid w:val="0044270F"/>
    <w:rsid w:val="00442F9B"/>
    <w:rsid w:val="004510CB"/>
    <w:rsid w:val="00453C27"/>
    <w:rsid w:val="00453F28"/>
    <w:rsid w:val="0046136A"/>
    <w:rsid w:val="00463F92"/>
    <w:rsid w:val="004647F9"/>
    <w:rsid w:val="0046752B"/>
    <w:rsid w:val="00471066"/>
    <w:rsid w:val="00472B3A"/>
    <w:rsid w:val="004735B5"/>
    <w:rsid w:val="00474F5E"/>
    <w:rsid w:val="00474FC2"/>
    <w:rsid w:val="004822DD"/>
    <w:rsid w:val="00482E7B"/>
    <w:rsid w:val="00485B93"/>
    <w:rsid w:val="00487296"/>
    <w:rsid w:val="0049339A"/>
    <w:rsid w:val="00494FFD"/>
    <w:rsid w:val="0049500F"/>
    <w:rsid w:val="00495174"/>
    <w:rsid w:val="00495335"/>
    <w:rsid w:val="004A1D21"/>
    <w:rsid w:val="004A31CB"/>
    <w:rsid w:val="004A3787"/>
    <w:rsid w:val="004A5362"/>
    <w:rsid w:val="004A5977"/>
    <w:rsid w:val="004B01BA"/>
    <w:rsid w:val="004B0AF9"/>
    <w:rsid w:val="004B2302"/>
    <w:rsid w:val="004B4158"/>
    <w:rsid w:val="004B55EB"/>
    <w:rsid w:val="004B5EDE"/>
    <w:rsid w:val="004B5EF6"/>
    <w:rsid w:val="004C4586"/>
    <w:rsid w:val="004C5EF1"/>
    <w:rsid w:val="004C6C37"/>
    <w:rsid w:val="004D0E37"/>
    <w:rsid w:val="004D2FB1"/>
    <w:rsid w:val="004D4C13"/>
    <w:rsid w:val="004D5019"/>
    <w:rsid w:val="004D50AF"/>
    <w:rsid w:val="004D6BFC"/>
    <w:rsid w:val="004E0822"/>
    <w:rsid w:val="004E235D"/>
    <w:rsid w:val="004E2612"/>
    <w:rsid w:val="004E3CF7"/>
    <w:rsid w:val="004F59A8"/>
    <w:rsid w:val="004F69E9"/>
    <w:rsid w:val="00512BFB"/>
    <w:rsid w:val="00512F53"/>
    <w:rsid w:val="005149A3"/>
    <w:rsid w:val="00515925"/>
    <w:rsid w:val="00515956"/>
    <w:rsid w:val="00517EA6"/>
    <w:rsid w:val="00520F66"/>
    <w:rsid w:val="00521217"/>
    <w:rsid w:val="005233ED"/>
    <w:rsid w:val="00527D05"/>
    <w:rsid w:val="00535F36"/>
    <w:rsid w:val="00536B72"/>
    <w:rsid w:val="00536C49"/>
    <w:rsid w:val="00541E14"/>
    <w:rsid w:val="0054795E"/>
    <w:rsid w:val="0055097F"/>
    <w:rsid w:val="00551676"/>
    <w:rsid w:val="00552B86"/>
    <w:rsid w:val="00553037"/>
    <w:rsid w:val="00560178"/>
    <w:rsid w:val="0056265A"/>
    <w:rsid w:val="00573C77"/>
    <w:rsid w:val="005742C3"/>
    <w:rsid w:val="0057536D"/>
    <w:rsid w:val="00575BAE"/>
    <w:rsid w:val="00577465"/>
    <w:rsid w:val="005777A3"/>
    <w:rsid w:val="005800F5"/>
    <w:rsid w:val="005818C8"/>
    <w:rsid w:val="0058484A"/>
    <w:rsid w:val="00584E0F"/>
    <w:rsid w:val="00585E32"/>
    <w:rsid w:val="0058673F"/>
    <w:rsid w:val="00590951"/>
    <w:rsid w:val="00592A9D"/>
    <w:rsid w:val="00593301"/>
    <w:rsid w:val="00596A04"/>
    <w:rsid w:val="00597572"/>
    <w:rsid w:val="005A16E5"/>
    <w:rsid w:val="005A28E0"/>
    <w:rsid w:val="005A5C2E"/>
    <w:rsid w:val="005A6489"/>
    <w:rsid w:val="005B1885"/>
    <w:rsid w:val="005B1FF1"/>
    <w:rsid w:val="005B44C9"/>
    <w:rsid w:val="005B4702"/>
    <w:rsid w:val="005C250D"/>
    <w:rsid w:val="005C43C5"/>
    <w:rsid w:val="005C7812"/>
    <w:rsid w:val="005C7895"/>
    <w:rsid w:val="005D11CF"/>
    <w:rsid w:val="005D2A78"/>
    <w:rsid w:val="005D4FFC"/>
    <w:rsid w:val="005E79D9"/>
    <w:rsid w:val="005F0CA2"/>
    <w:rsid w:val="005F1879"/>
    <w:rsid w:val="005F2F22"/>
    <w:rsid w:val="005F4B2B"/>
    <w:rsid w:val="005F53AC"/>
    <w:rsid w:val="005F5B18"/>
    <w:rsid w:val="005F5F0D"/>
    <w:rsid w:val="00610D6A"/>
    <w:rsid w:val="00611418"/>
    <w:rsid w:val="006137E2"/>
    <w:rsid w:val="006153B6"/>
    <w:rsid w:val="00616E21"/>
    <w:rsid w:val="00617B5E"/>
    <w:rsid w:val="00621A2E"/>
    <w:rsid w:val="00626BBD"/>
    <w:rsid w:val="00627A17"/>
    <w:rsid w:val="00627BE7"/>
    <w:rsid w:val="00631CF7"/>
    <w:rsid w:val="006446B5"/>
    <w:rsid w:val="00644893"/>
    <w:rsid w:val="0064627C"/>
    <w:rsid w:val="006535CC"/>
    <w:rsid w:val="006556F0"/>
    <w:rsid w:val="0065633B"/>
    <w:rsid w:val="00657D6D"/>
    <w:rsid w:val="00660811"/>
    <w:rsid w:val="006629B7"/>
    <w:rsid w:val="006723BA"/>
    <w:rsid w:val="006739F8"/>
    <w:rsid w:val="00674DDF"/>
    <w:rsid w:val="00676767"/>
    <w:rsid w:val="006768FA"/>
    <w:rsid w:val="00680449"/>
    <w:rsid w:val="00681D4D"/>
    <w:rsid w:val="006940E5"/>
    <w:rsid w:val="006962B5"/>
    <w:rsid w:val="006963BA"/>
    <w:rsid w:val="006A04DE"/>
    <w:rsid w:val="006A25D2"/>
    <w:rsid w:val="006A2910"/>
    <w:rsid w:val="006A5224"/>
    <w:rsid w:val="006B20F0"/>
    <w:rsid w:val="006B4748"/>
    <w:rsid w:val="006B5745"/>
    <w:rsid w:val="006C7373"/>
    <w:rsid w:val="006C7447"/>
    <w:rsid w:val="006D0406"/>
    <w:rsid w:val="006D14B6"/>
    <w:rsid w:val="006D1B7A"/>
    <w:rsid w:val="006E6DD8"/>
    <w:rsid w:val="006F00D0"/>
    <w:rsid w:val="006F615F"/>
    <w:rsid w:val="006F671F"/>
    <w:rsid w:val="006F6E1A"/>
    <w:rsid w:val="0071195F"/>
    <w:rsid w:val="00715DA9"/>
    <w:rsid w:val="007175BF"/>
    <w:rsid w:val="00721C1A"/>
    <w:rsid w:val="00722718"/>
    <w:rsid w:val="007241DE"/>
    <w:rsid w:val="00726F6E"/>
    <w:rsid w:val="0072714F"/>
    <w:rsid w:val="007276E2"/>
    <w:rsid w:val="007333B1"/>
    <w:rsid w:val="00734E14"/>
    <w:rsid w:val="00740DB1"/>
    <w:rsid w:val="00741D30"/>
    <w:rsid w:val="00742D63"/>
    <w:rsid w:val="00744DA4"/>
    <w:rsid w:val="00746860"/>
    <w:rsid w:val="00746EEB"/>
    <w:rsid w:val="00750B79"/>
    <w:rsid w:val="00751FF3"/>
    <w:rsid w:val="0075233E"/>
    <w:rsid w:val="00753B71"/>
    <w:rsid w:val="007541B8"/>
    <w:rsid w:val="007550E7"/>
    <w:rsid w:val="007567D6"/>
    <w:rsid w:val="007574ED"/>
    <w:rsid w:val="0076262B"/>
    <w:rsid w:val="00764FAC"/>
    <w:rsid w:val="00767D74"/>
    <w:rsid w:val="00767E19"/>
    <w:rsid w:val="00770861"/>
    <w:rsid w:val="00772FBA"/>
    <w:rsid w:val="00774FB3"/>
    <w:rsid w:val="0077733E"/>
    <w:rsid w:val="007812EF"/>
    <w:rsid w:val="00787D66"/>
    <w:rsid w:val="007919DF"/>
    <w:rsid w:val="00795339"/>
    <w:rsid w:val="007A11CB"/>
    <w:rsid w:val="007A4423"/>
    <w:rsid w:val="007A762B"/>
    <w:rsid w:val="007B52AC"/>
    <w:rsid w:val="007B5718"/>
    <w:rsid w:val="007B658E"/>
    <w:rsid w:val="007C0E27"/>
    <w:rsid w:val="007C1E76"/>
    <w:rsid w:val="007C310D"/>
    <w:rsid w:val="007C66F8"/>
    <w:rsid w:val="007C6FA0"/>
    <w:rsid w:val="007D0489"/>
    <w:rsid w:val="007D1846"/>
    <w:rsid w:val="007D3D65"/>
    <w:rsid w:val="007D4264"/>
    <w:rsid w:val="007D4B21"/>
    <w:rsid w:val="007D565C"/>
    <w:rsid w:val="007D6C27"/>
    <w:rsid w:val="007E3F9A"/>
    <w:rsid w:val="007E5C3C"/>
    <w:rsid w:val="007F3C0D"/>
    <w:rsid w:val="007F4CB3"/>
    <w:rsid w:val="007F6517"/>
    <w:rsid w:val="007F75FE"/>
    <w:rsid w:val="00801111"/>
    <w:rsid w:val="0080307F"/>
    <w:rsid w:val="008049E7"/>
    <w:rsid w:val="00806355"/>
    <w:rsid w:val="00810523"/>
    <w:rsid w:val="00811B2B"/>
    <w:rsid w:val="00814811"/>
    <w:rsid w:val="0082080E"/>
    <w:rsid w:val="00821CFA"/>
    <w:rsid w:val="00833588"/>
    <w:rsid w:val="008340E2"/>
    <w:rsid w:val="00835851"/>
    <w:rsid w:val="00835920"/>
    <w:rsid w:val="00843B56"/>
    <w:rsid w:val="008506C0"/>
    <w:rsid w:val="00851074"/>
    <w:rsid w:val="0085317E"/>
    <w:rsid w:val="00862541"/>
    <w:rsid w:val="00865EE3"/>
    <w:rsid w:val="00870E97"/>
    <w:rsid w:val="00871673"/>
    <w:rsid w:val="00871F1C"/>
    <w:rsid w:val="0087374F"/>
    <w:rsid w:val="008738F5"/>
    <w:rsid w:val="00873C08"/>
    <w:rsid w:val="00876E23"/>
    <w:rsid w:val="00877190"/>
    <w:rsid w:val="00877D17"/>
    <w:rsid w:val="00880393"/>
    <w:rsid w:val="00882BDE"/>
    <w:rsid w:val="008830B5"/>
    <w:rsid w:val="00885D41"/>
    <w:rsid w:val="00890771"/>
    <w:rsid w:val="008922B1"/>
    <w:rsid w:val="008939C9"/>
    <w:rsid w:val="008943C9"/>
    <w:rsid w:val="008951C2"/>
    <w:rsid w:val="0089796B"/>
    <w:rsid w:val="0089798E"/>
    <w:rsid w:val="008A3018"/>
    <w:rsid w:val="008A4207"/>
    <w:rsid w:val="008A5540"/>
    <w:rsid w:val="008A7A99"/>
    <w:rsid w:val="008B326C"/>
    <w:rsid w:val="008B42B5"/>
    <w:rsid w:val="008B45D7"/>
    <w:rsid w:val="008C0A72"/>
    <w:rsid w:val="008C3B65"/>
    <w:rsid w:val="008C6F0D"/>
    <w:rsid w:val="008C7CE3"/>
    <w:rsid w:val="008D2F8D"/>
    <w:rsid w:val="008D42C8"/>
    <w:rsid w:val="008D522F"/>
    <w:rsid w:val="008D6777"/>
    <w:rsid w:val="008E1378"/>
    <w:rsid w:val="008E190E"/>
    <w:rsid w:val="008E2037"/>
    <w:rsid w:val="008F1287"/>
    <w:rsid w:val="008F2927"/>
    <w:rsid w:val="008F4FAC"/>
    <w:rsid w:val="008F781A"/>
    <w:rsid w:val="009032AB"/>
    <w:rsid w:val="009038B1"/>
    <w:rsid w:val="0090407B"/>
    <w:rsid w:val="009062E6"/>
    <w:rsid w:val="00906437"/>
    <w:rsid w:val="00913020"/>
    <w:rsid w:val="009136AA"/>
    <w:rsid w:val="00914E51"/>
    <w:rsid w:val="00915B72"/>
    <w:rsid w:val="00917DB6"/>
    <w:rsid w:val="00920261"/>
    <w:rsid w:val="00932310"/>
    <w:rsid w:val="0094004F"/>
    <w:rsid w:val="00940F73"/>
    <w:rsid w:val="00944A2D"/>
    <w:rsid w:val="00946051"/>
    <w:rsid w:val="00946D5D"/>
    <w:rsid w:val="00952D86"/>
    <w:rsid w:val="0095306E"/>
    <w:rsid w:val="00955170"/>
    <w:rsid w:val="009605DC"/>
    <w:rsid w:val="0096750D"/>
    <w:rsid w:val="009723C4"/>
    <w:rsid w:val="00973E29"/>
    <w:rsid w:val="009748C1"/>
    <w:rsid w:val="0098156A"/>
    <w:rsid w:val="00984A87"/>
    <w:rsid w:val="00985D09"/>
    <w:rsid w:val="0098660D"/>
    <w:rsid w:val="00996BAE"/>
    <w:rsid w:val="009A4154"/>
    <w:rsid w:val="009A4D25"/>
    <w:rsid w:val="009A6524"/>
    <w:rsid w:val="009B4280"/>
    <w:rsid w:val="009B48C6"/>
    <w:rsid w:val="009B75DB"/>
    <w:rsid w:val="009B7F12"/>
    <w:rsid w:val="009B7F7C"/>
    <w:rsid w:val="009C1787"/>
    <w:rsid w:val="009C6393"/>
    <w:rsid w:val="009D0490"/>
    <w:rsid w:val="009D14AD"/>
    <w:rsid w:val="009D2A78"/>
    <w:rsid w:val="009E1D3F"/>
    <w:rsid w:val="009E5233"/>
    <w:rsid w:val="009E5DE5"/>
    <w:rsid w:val="00A025D1"/>
    <w:rsid w:val="00A0422F"/>
    <w:rsid w:val="00A1021F"/>
    <w:rsid w:val="00A10A99"/>
    <w:rsid w:val="00A11DDF"/>
    <w:rsid w:val="00A1348F"/>
    <w:rsid w:val="00A16CD9"/>
    <w:rsid w:val="00A1766A"/>
    <w:rsid w:val="00A20E08"/>
    <w:rsid w:val="00A24DE8"/>
    <w:rsid w:val="00A25C5F"/>
    <w:rsid w:val="00A25E38"/>
    <w:rsid w:val="00A267A6"/>
    <w:rsid w:val="00A30E8C"/>
    <w:rsid w:val="00A3194F"/>
    <w:rsid w:val="00A32043"/>
    <w:rsid w:val="00A35110"/>
    <w:rsid w:val="00A354C8"/>
    <w:rsid w:val="00A40BDD"/>
    <w:rsid w:val="00A46BCA"/>
    <w:rsid w:val="00A52CB0"/>
    <w:rsid w:val="00A52E4C"/>
    <w:rsid w:val="00A606C1"/>
    <w:rsid w:val="00A633F9"/>
    <w:rsid w:val="00A63A5C"/>
    <w:rsid w:val="00A63DE6"/>
    <w:rsid w:val="00A6445E"/>
    <w:rsid w:val="00A7188C"/>
    <w:rsid w:val="00A73E47"/>
    <w:rsid w:val="00A775D3"/>
    <w:rsid w:val="00A80EB9"/>
    <w:rsid w:val="00A85CD5"/>
    <w:rsid w:val="00A87195"/>
    <w:rsid w:val="00A92543"/>
    <w:rsid w:val="00A9381B"/>
    <w:rsid w:val="00A9460F"/>
    <w:rsid w:val="00A958D3"/>
    <w:rsid w:val="00A9705D"/>
    <w:rsid w:val="00A9788A"/>
    <w:rsid w:val="00AA2200"/>
    <w:rsid w:val="00AA2792"/>
    <w:rsid w:val="00AA7593"/>
    <w:rsid w:val="00AA7C13"/>
    <w:rsid w:val="00AB1356"/>
    <w:rsid w:val="00AB2B00"/>
    <w:rsid w:val="00AB5127"/>
    <w:rsid w:val="00AB69F6"/>
    <w:rsid w:val="00AC04C5"/>
    <w:rsid w:val="00AC148D"/>
    <w:rsid w:val="00AD3BD4"/>
    <w:rsid w:val="00AD5D05"/>
    <w:rsid w:val="00AD7ED6"/>
    <w:rsid w:val="00AE7E3F"/>
    <w:rsid w:val="00AF022E"/>
    <w:rsid w:val="00AF1478"/>
    <w:rsid w:val="00AF2AB9"/>
    <w:rsid w:val="00AF47D3"/>
    <w:rsid w:val="00AF5884"/>
    <w:rsid w:val="00AF5D89"/>
    <w:rsid w:val="00B01950"/>
    <w:rsid w:val="00B03156"/>
    <w:rsid w:val="00B065BC"/>
    <w:rsid w:val="00B1516B"/>
    <w:rsid w:val="00B1668A"/>
    <w:rsid w:val="00B17AE6"/>
    <w:rsid w:val="00B20352"/>
    <w:rsid w:val="00B20F47"/>
    <w:rsid w:val="00B225FD"/>
    <w:rsid w:val="00B2499C"/>
    <w:rsid w:val="00B27B98"/>
    <w:rsid w:val="00B31A22"/>
    <w:rsid w:val="00B322FC"/>
    <w:rsid w:val="00B328A7"/>
    <w:rsid w:val="00B3503A"/>
    <w:rsid w:val="00B532F3"/>
    <w:rsid w:val="00B5429B"/>
    <w:rsid w:val="00B56C4A"/>
    <w:rsid w:val="00B57BA0"/>
    <w:rsid w:val="00B6053C"/>
    <w:rsid w:val="00B60AB6"/>
    <w:rsid w:val="00B61E2C"/>
    <w:rsid w:val="00B6648E"/>
    <w:rsid w:val="00B67890"/>
    <w:rsid w:val="00B71353"/>
    <w:rsid w:val="00B713B2"/>
    <w:rsid w:val="00B713F4"/>
    <w:rsid w:val="00B730D1"/>
    <w:rsid w:val="00B734E1"/>
    <w:rsid w:val="00B737AE"/>
    <w:rsid w:val="00B77C43"/>
    <w:rsid w:val="00B83C00"/>
    <w:rsid w:val="00B83EC1"/>
    <w:rsid w:val="00B86FFF"/>
    <w:rsid w:val="00B93EFB"/>
    <w:rsid w:val="00B947C9"/>
    <w:rsid w:val="00B97BD4"/>
    <w:rsid w:val="00BA15E6"/>
    <w:rsid w:val="00BA28F9"/>
    <w:rsid w:val="00BA3215"/>
    <w:rsid w:val="00BA7EB6"/>
    <w:rsid w:val="00BB15E5"/>
    <w:rsid w:val="00BB55CB"/>
    <w:rsid w:val="00BB60A0"/>
    <w:rsid w:val="00BB7065"/>
    <w:rsid w:val="00BC259F"/>
    <w:rsid w:val="00BC42F2"/>
    <w:rsid w:val="00BC4658"/>
    <w:rsid w:val="00BC4741"/>
    <w:rsid w:val="00BC5BCC"/>
    <w:rsid w:val="00BC5DB5"/>
    <w:rsid w:val="00BD00D0"/>
    <w:rsid w:val="00BD4B3A"/>
    <w:rsid w:val="00BE0DA5"/>
    <w:rsid w:val="00BE2304"/>
    <w:rsid w:val="00BE56FB"/>
    <w:rsid w:val="00BE7DB1"/>
    <w:rsid w:val="00BF0737"/>
    <w:rsid w:val="00BF0C66"/>
    <w:rsid w:val="00BF1DC3"/>
    <w:rsid w:val="00BF4755"/>
    <w:rsid w:val="00BF52A2"/>
    <w:rsid w:val="00C01EEF"/>
    <w:rsid w:val="00C02053"/>
    <w:rsid w:val="00C03D0B"/>
    <w:rsid w:val="00C05563"/>
    <w:rsid w:val="00C0735B"/>
    <w:rsid w:val="00C11AEF"/>
    <w:rsid w:val="00C1348C"/>
    <w:rsid w:val="00C16CC2"/>
    <w:rsid w:val="00C206DB"/>
    <w:rsid w:val="00C23353"/>
    <w:rsid w:val="00C2351A"/>
    <w:rsid w:val="00C25542"/>
    <w:rsid w:val="00C26993"/>
    <w:rsid w:val="00C27C3A"/>
    <w:rsid w:val="00C27D4D"/>
    <w:rsid w:val="00C30D79"/>
    <w:rsid w:val="00C3322D"/>
    <w:rsid w:val="00C35871"/>
    <w:rsid w:val="00C35C88"/>
    <w:rsid w:val="00C4040A"/>
    <w:rsid w:val="00C42C47"/>
    <w:rsid w:val="00C42D70"/>
    <w:rsid w:val="00C433D4"/>
    <w:rsid w:val="00C44D8A"/>
    <w:rsid w:val="00C46D4A"/>
    <w:rsid w:val="00C51FF0"/>
    <w:rsid w:val="00C558C7"/>
    <w:rsid w:val="00C5750A"/>
    <w:rsid w:val="00C60016"/>
    <w:rsid w:val="00C61B3B"/>
    <w:rsid w:val="00C62E23"/>
    <w:rsid w:val="00C63ED5"/>
    <w:rsid w:val="00C65DDB"/>
    <w:rsid w:val="00C67FF7"/>
    <w:rsid w:val="00C71D07"/>
    <w:rsid w:val="00C72DB4"/>
    <w:rsid w:val="00C74E34"/>
    <w:rsid w:val="00C75BB7"/>
    <w:rsid w:val="00C76D64"/>
    <w:rsid w:val="00C77887"/>
    <w:rsid w:val="00C8788A"/>
    <w:rsid w:val="00C87C39"/>
    <w:rsid w:val="00C966FB"/>
    <w:rsid w:val="00CB05AE"/>
    <w:rsid w:val="00CB169E"/>
    <w:rsid w:val="00CB273A"/>
    <w:rsid w:val="00CB62E2"/>
    <w:rsid w:val="00CC0318"/>
    <w:rsid w:val="00CC175B"/>
    <w:rsid w:val="00CC484B"/>
    <w:rsid w:val="00CD4329"/>
    <w:rsid w:val="00CD45E1"/>
    <w:rsid w:val="00CD4F76"/>
    <w:rsid w:val="00CD5B2F"/>
    <w:rsid w:val="00CD5DCA"/>
    <w:rsid w:val="00CE1830"/>
    <w:rsid w:val="00CE5CC3"/>
    <w:rsid w:val="00CF0E31"/>
    <w:rsid w:val="00CF11C8"/>
    <w:rsid w:val="00CF6A2F"/>
    <w:rsid w:val="00D03FEA"/>
    <w:rsid w:val="00D04794"/>
    <w:rsid w:val="00D06C37"/>
    <w:rsid w:val="00D06D7E"/>
    <w:rsid w:val="00D10BFD"/>
    <w:rsid w:val="00D1181E"/>
    <w:rsid w:val="00D11F1F"/>
    <w:rsid w:val="00D13330"/>
    <w:rsid w:val="00D13584"/>
    <w:rsid w:val="00D13BEF"/>
    <w:rsid w:val="00D14527"/>
    <w:rsid w:val="00D14786"/>
    <w:rsid w:val="00D276B5"/>
    <w:rsid w:val="00D27F56"/>
    <w:rsid w:val="00D3099E"/>
    <w:rsid w:val="00D3320B"/>
    <w:rsid w:val="00D37916"/>
    <w:rsid w:val="00D41217"/>
    <w:rsid w:val="00D41233"/>
    <w:rsid w:val="00D42BF2"/>
    <w:rsid w:val="00D442C2"/>
    <w:rsid w:val="00D45059"/>
    <w:rsid w:val="00D469FE"/>
    <w:rsid w:val="00D503E3"/>
    <w:rsid w:val="00D53C1C"/>
    <w:rsid w:val="00D5794A"/>
    <w:rsid w:val="00D650C9"/>
    <w:rsid w:val="00D67FA9"/>
    <w:rsid w:val="00D70363"/>
    <w:rsid w:val="00D70A13"/>
    <w:rsid w:val="00D72743"/>
    <w:rsid w:val="00D72817"/>
    <w:rsid w:val="00D72D7F"/>
    <w:rsid w:val="00D72DC0"/>
    <w:rsid w:val="00D74784"/>
    <w:rsid w:val="00D7510A"/>
    <w:rsid w:val="00D75A83"/>
    <w:rsid w:val="00D7752E"/>
    <w:rsid w:val="00D81495"/>
    <w:rsid w:val="00D82C5E"/>
    <w:rsid w:val="00D84A83"/>
    <w:rsid w:val="00D914EC"/>
    <w:rsid w:val="00D9488A"/>
    <w:rsid w:val="00D95563"/>
    <w:rsid w:val="00D963BD"/>
    <w:rsid w:val="00D96B99"/>
    <w:rsid w:val="00DA33CA"/>
    <w:rsid w:val="00DA5A8D"/>
    <w:rsid w:val="00DA61AA"/>
    <w:rsid w:val="00DA77DF"/>
    <w:rsid w:val="00DC0662"/>
    <w:rsid w:val="00DC1661"/>
    <w:rsid w:val="00DC5462"/>
    <w:rsid w:val="00DC6269"/>
    <w:rsid w:val="00DD4B17"/>
    <w:rsid w:val="00DD7A19"/>
    <w:rsid w:val="00DD7C9C"/>
    <w:rsid w:val="00DE21DF"/>
    <w:rsid w:val="00DE2652"/>
    <w:rsid w:val="00DE3A52"/>
    <w:rsid w:val="00DF09E7"/>
    <w:rsid w:val="00DF526C"/>
    <w:rsid w:val="00DF5D12"/>
    <w:rsid w:val="00DF7AD7"/>
    <w:rsid w:val="00E02C2A"/>
    <w:rsid w:val="00E0477C"/>
    <w:rsid w:val="00E05B5F"/>
    <w:rsid w:val="00E06021"/>
    <w:rsid w:val="00E07A4A"/>
    <w:rsid w:val="00E10C4C"/>
    <w:rsid w:val="00E120AE"/>
    <w:rsid w:val="00E15610"/>
    <w:rsid w:val="00E222E5"/>
    <w:rsid w:val="00E23BFF"/>
    <w:rsid w:val="00E25E22"/>
    <w:rsid w:val="00E30BA2"/>
    <w:rsid w:val="00E32CC7"/>
    <w:rsid w:val="00E347CA"/>
    <w:rsid w:val="00E35741"/>
    <w:rsid w:val="00E370FA"/>
    <w:rsid w:val="00E37EEF"/>
    <w:rsid w:val="00E443E3"/>
    <w:rsid w:val="00E54708"/>
    <w:rsid w:val="00E57B4C"/>
    <w:rsid w:val="00E61A11"/>
    <w:rsid w:val="00E61E30"/>
    <w:rsid w:val="00E63373"/>
    <w:rsid w:val="00E63E2D"/>
    <w:rsid w:val="00E65248"/>
    <w:rsid w:val="00E66A31"/>
    <w:rsid w:val="00E67E03"/>
    <w:rsid w:val="00E7423B"/>
    <w:rsid w:val="00E75AFA"/>
    <w:rsid w:val="00E77C7E"/>
    <w:rsid w:val="00E800B4"/>
    <w:rsid w:val="00E8297D"/>
    <w:rsid w:val="00E82DDB"/>
    <w:rsid w:val="00E87804"/>
    <w:rsid w:val="00E92A9D"/>
    <w:rsid w:val="00E9434A"/>
    <w:rsid w:val="00EA3E3E"/>
    <w:rsid w:val="00EA5FF5"/>
    <w:rsid w:val="00EB34F4"/>
    <w:rsid w:val="00EB652A"/>
    <w:rsid w:val="00EB6CF1"/>
    <w:rsid w:val="00EC0EF2"/>
    <w:rsid w:val="00EC1EFC"/>
    <w:rsid w:val="00EC24AD"/>
    <w:rsid w:val="00EC286E"/>
    <w:rsid w:val="00EC32CE"/>
    <w:rsid w:val="00EC374C"/>
    <w:rsid w:val="00ED1332"/>
    <w:rsid w:val="00ED2716"/>
    <w:rsid w:val="00ED5014"/>
    <w:rsid w:val="00ED5532"/>
    <w:rsid w:val="00EE0B70"/>
    <w:rsid w:val="00EE31A4"/>
    <w:rsid w:val="00EE5135"/>
    <w:rsid w:val="00EF2306"/>
    <w:rsid w:val="00EF26C6"/>
    <w:rsid w:val="00EF49D8"/>
    <w:rsid w:val="00EF5C00"/>
    <w:rsid w:val="00F04C4A"/>
    <w:rsid w:val="00F062D4"/>
    <w:rsid w:val="00F12C36"/>
    <w:rsid w:val="00F1430A"/>
    <w:rsid w:val="00F146E9"/>
    <w:rsid w:val="00F158F6"/>
    <w:rsid w:val="00F165F4"/>
    <w:rsid w:val="00F17945"/>
    <w:rsid w:val="00F23073"/>
    <w:rsid w:val="00F259CF"/>
    <w:rsid w:val="00F260DB"/>
    <w:rsid w:val="00F26DA3"/>
    <w:rsid w:val="00F30CFD"/>
    <w:rsid w:val="00F32F5B"/>
    <w:rsid w:val="00F35232"/>
    <w:rsid w:val="00F418D1"/>
    <w:rsid w:val="00F43E55"/>
    <w:rsid w:val="00F5058F"/>
    <w:rsid w:val="00F52172"/>
    <w:rsid w:val="00F57F50"/>
    <w:rsid w:val="00F6110D"/>
    <w:rsid w:val="00F65C14"/>
    <w:rsid w:val="00F700EE"/>
    <w:rsid w:val="00F7133A"/>
    <w:rsid w:val="00F7442F"/>
    <w:rsid w:val="00F7680C"/>
    <w:rsid w:val="00F77A19"/>
    <w:rsid w:val="00F80BB7"/>
    <w:rsid w:val="00F80BFC"/>
    <w:rsid w:val="00F90FC4"/>
    <w:rsid w:val="00F96456"/>
    <w:rsid w:val="00FA026B"/>
    <w:rsid w:val="00FA2651"/>
    <w:rsid w:val="00FA5211"/>
    <w:rsid w:val="00FA68CE"/>
    <w:rsid w:val="00FB3757"/>
    <w:rsid w:val="00FC0265"/>
    <w:rsid w:val="00FC031E"/>
    <w:rsid w:val="00FC066B"/>
    <w:rsid w:val="00FC33BC"/>
    <w:rsid w:val="00FC4384"/>
    <w:rsid w:val="00FD3290"/>
    <w:rsid w:val="00FD3671"/>
    <w:rsid w:val="00FD3D82"/>
    <w:rsid w:val="00FE5608"/>
    <w:rsid w:val="00FE5CFF"/>
    <w:rsid w:val="00FF00E8"/>
    <w:rsid w:val="00FF393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B5003"/>
  <w15:docId w15:val="{5C00B4EB-1B64-4D52-9C58-022A69CE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David"/>
        <w:sz w:val="22"/>
        <w:szCs w:val="24"/>
        <w:lang w:val="en-US" w:eastAsia="en-US" w:bidi="he-IL"/>
      </w:rPr>
    </w:rPrDefault>
    <w:pPrDefault>
      <w:pPr>
        <w:bidi/>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26C"/>
    <w:pPr>
      <w:spacing w:line="240" w:lineRule="auto"/>
    </w:pPr>
    <w:rPr>
      <w:rFonts w:ascii="Times New Roman" w:eastAsia="Times New Roman" w:hAnsi="Times New Roman"/>
      <w:sz w:val="20"/>
      <w:szCs w:val="28"/>
      <w:lang w:eastAsia="he-IL"/>
    </w:rPr>
  </w:style>
  <w:style w:type="paragraph" w:styleId="1">
    <w:name w:val="heading 1"/>
    <w:basedOn w:val="a"/>
    <w:next w:val="a"/>
    <w:link w:val="10"/>
    <w:uiPriority w:val="9"/>
    <w:qFormat/>
    <w:rsid w:val="00CC484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4121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153"/>
        <w:tab w:val="right" w:pos="8306"/>
      </w:tabs>
    </w:pPr>
    <w:rPr>
      <w:rFonts w:ascii="Arial" w:eastAsiaTheme="minorHAnsi" w:hAnsi="Arial"/>
      <w:sz w:val="22"/>
      <w:szCs w:val="24"/>
      <w:lang w:eastAsia="en-US"/>
    </w:rPr>
  </w:style>
  <w:style w:type="character" w:customStyle="1" w:styleId="a4">
    <w:name w:val="כותרת עליונה תו"/>
    <w:basedOn w:val="a0"/>
    <w:link w:val="a3"/>
    <w:uiPriority w:val="99"/>
  </w:style>
  <w:style w:type="paragraph" w:styleId="a5">
    <w:name w:val="footer"/>
    <w:basedOn w:val="a"/>
    <w:link w:val="a6"/>
    <w:uiPriority w:val="99"/>
    <w:unhideWhenUsed/>
    <w:pPr>
      <w:tabs>
        <w:tab w:val="center" w:pos="4153"/>
        <w:tab w:val="right" w:pos="8306"/>
      </w:tabs>
    </w:pPr>
    <w:rPr>
      <w:rFonts w:ascii="Arial" w:eastAsiaTheme="minorHAnsi" w:hAnsi="Arial"/>
      <w:sz w:val="22"/>
      <w:szCs w:val="24"/>
      <w:lang w:eastAsia="en-US"/>
    </w:rPr>
  </w:style>
  <w:style w:type="character" w:customStyle="1" w:styleId="a6">
    <w:name w:val="כותרת תחתונה תו"/>
    <w:basedOn w:val="a0"/>
    <w:link w:val="a5"/>
    <w:uiPriority w:val="99"/>
  </w:style>
  <w:style w:type="table" w:styleId="a7">
    <w:name w:val="Table Grid"/>
    <w:aliases w:val="טבלת רשת"/>
    <w:basedOn w:val="a1"/>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LP1,נספח 2 מתוקן,פיסקת bullets,List Paragraph,lp1,Bullet List,FooterText,numbered,Paragraphe de liste1,List Paragraph_0,List Paragraph_1,רשימה א.ב,Bullet Number,Use Case List Paragraph,Num Bullet 1,style 2,מפרט פירוט סעיפים,x.x.x.x,רגיל 10"/>
    <w:basedOn w:val="a"/>
    <w:link w:val="a9"/>
    <w:uiPriority w:val="34"/>
    <w:qFormat/>
    <w:pPr>
      <w:ind w:left="720"/>
      <w:contextualSpacing/>
    </w:pPr>
  </w:style>
  <w:style w:type="paragraph" w:styleId="aa">
    <w:name w:val="No Spacing"/>
    <w:basedOn w:val="a"/>
    <w:uiPriority w:val="1"/>
    <w:qFormat/>
    <w:rPr>
      <w:rFonts w:asciiTheme="minorHAnsi" w:eastAsiaTheme="minorHAnsi" w:hAnsiTheme="minorHAnsi"/>
      <w:sz w:val="22"/>
      <w:lang w:eastAsia="en-US"/>
    </w:rPr>
  </w:style>
  <w:style w:type="paragraph" w:styleId="ab">
    <w:name w:val="Balloon Text"/>
    <w:basedOn w:val="a"/>
    <w:link w:val="ac"/>
    <w:uiPriority w:val="99"/>
    <w:semiHidden/>
    <w:unhideWhenUsed/>
    <w:rPr>
      <w:rFonts w:ascii="Tahoma" w:hAnsi="Tahoma" w:cs="Tahoma"/>
      <w:sz w:val="16"/>
      <w:szCs w:val="16"/>
    </w:rPr>
  </w:style>
  <w:style w:type="character" w:customStyle="1" w:styleId="ac">
    <w:name w:val="טקסט בלונים תו"/>
    <w:basedOn w:val="a0"/>
    <w:link w:val="ab"/>
    <w:uiPriority w:val="99"/>
    <w:semiHidden/>
    <w:rPr>
      <w:rFonts w:ascii="Tahoma" w:eastAsia="Times New Roman" w:hAnsi="Tahoma" w:cs="Tahoma"/>
      <w:sz w:val="16"/>
      <w:szCs w:val="16"/>
      <w:lang w:eastAsia="he-IL"/>
    </w:rPr>
  </w:style>
  <w:style w:type="paragraph" w:customStyle="1" w:styleId="ad">
    <w:rsid w:val="001765FF"/>
    <w:pPr>
      <w:spacing w:line="240" w:lineRule="auto"/>
    </w:pPr>
    <w:rPr>
      <w:rFonts w:ascii="Times New Roman" w:eastAsia="Times New Roman" w:hAnsi="Times New Roman" w:cs="Times New Roman"/>
      <w:sz w:val="20"/>
      <w:szCs w:val="20"/>
    </w:rPr>
  </w:style>
  <w:style w:type="paragraph" w:styleId="NormalWeb">
    <w:name w:val="Normal (Web)"/>
    <w:basedOn w:val="a"/>
    <w:uiPriority w:val="99"/>
    <w:unhideWhenUsed/>
    <w:rsid w:val="001765FF"/>
    <w:pPr>
      <w:bidi w:val="0"/>
      <w:spacing w:before="100" w:beforeAutospacing="1" w:after="100" w:afterAutospacing="1"/>
    </w:pPr>
    <w:rPr>
      <w:rFonts w:cs="Times New Roman"/>
      <w:sz w:val="24"/>
      <w:szCs w:val="24"/>
      <w:lang w:eastAsia="en-US"/>
    </w:rPr>
  </w:style>
  <w:style w:type="paragraph" w:customStyle="1" w:styleId="xmsonormal">
    <w:name w:val="x_msonormal"/>
    <w:basedOn w:val="a"/>
    <w:rsid w:val="002F5B25"/>
    <w:rPr>
      <w:rFonts w:ascii="Calibri" w:eastAsiaTheme="minorHAnsi" w:hAnsi="Calibri" w:cs="Calibri"/>
      <w:sz w:val="22"/>
      <w:szCs w:val="22"/>
    </w:rPr>
  </w:style>
  <w:style w:type="character" w:customStyle="1" w:styleId="a9">
    <w:name w:val="פיסקת רשימה תו"/>
    <w:aliases w:val="LP1 תו,נספח 2 מתוקן תו,פיסקת bullets תו,List Paragraph תו,lp1 תו,Bullet List תו,FooterText תו,numbered תו,Paragraphe de liste1 תו,List Paragraph_0 תו,List Paragraph_1 תו,רשימה א.ב תו,Bullet Number תו,Use Case List Paragraph תו,style 2 תו"/>
    <w:link w:val="a8"/>
    <w:uiPriority w:val="34"/>
    <w:locked/>
    <w:rsid w:val="00472B3A"/>
    <w:rPr>
      <w:rFonts w:ascii="Times New Roman" w:eastAsia="Times New Roman" w:hAnsi="Times New Roman"/>
      <w:sz w:val="20"/>
      <w:szCs w:val="28"/>
      <w:lang w:eastAsia="he-IL"/>
    </w:rPr>
  </w:style>
  <w:style w:type="character" w:customStyle="1" w:styleId="xcontentpasted1">
    <w:name w:val="x_contentpasted1"/>
    <w:basedOn w:val="a0"/>
    <w:rsid w:val="008340E2"/>
  </w:style>
  <w:style w:type="character" w:customStyle="1" w:styleId="xcontentpasted0">
    <w:name w:val="x_contentpasted0"/>
    <w:basedOn w:val="a0"/>
    <w:rsid w:val="008340E2"/>
  </w:style>
  <w:style w:type="character" w:customStyle="1" w:styleId="xcontentpasted2">
    <w:name w:val="x_contentpasted2"/>
    <w:basedOn w:val="a0"/>
    <w:rsid w:val="008340E2"/>
  </w:style>
  <w:style w:type="character" w:customStyle="1" w:styleId="xcontentpasted3">
    <w:name w:val="x_contentpasted3"/>
    <w:basedOn w:val="a0"/>
    <w:rsid w:val="008340E2"/>
  </w:style>
  <w:style w:type="character" w:customStyle="1" w:styleId="xcontentpasted6">
    <w:name w:val="x_contentpasted6"/>
    <w:basedOn w:val="a0"/>
    <w:rsid w:val="008340E2"/>
  </w:style>
  <w:style w:type="paragraph" w:customStyle="1" w:styleId="xmsolistparagraph">
    <w:name w:val="x_msolistparagraph"/>
    <w:basedOn w:val="a"/>
    <w:rsid w:val="0057536D"/>
    <w:pPr>
      <w:ind w:left="720"/>
    </w:pPr>
    <w:rPr>
      <w:rFonts w:ascii="Aptos" w:eastAsiaTheme="minorHAnsi" w:hAnsi="Aptos" w:cs="Aptos"/>
      <w:sz w:val="22"/>
      <w:szCs w:val="22"/>
    </w:rPr>
  </w:style>
  <w:style w:type="character" w:styleId="ae">
    <w:name w:val="line number"/>
    <w:basedOn w:val="a0"/>
    <w:uiPriority w:val="99"/>
    <w:semiHidden/>
    <w:unhideWhenUsed/>
    <w:rsid w:val="00DD7A19"/>
  </w:style>
  <w:style w:type="paragraph" w:customStyle="1" w:styleId="Standard">
    <w:name w:val="Standard"/>
    <w:rsid w:val="00744DA4"/>
    <w:pPr>
      <w:widowControl w:val="0"/>
      <w:suppressAutoHyphens/>
      <w:autoSpaceDN w:val="0"/>
      <w:bidi w:val="0"/>
      <w:spacing w:line="240" w:lineRule="auto"/>
      <w:jc w:val="right"/>
      <w:textAlignment w:val="baseline"/>
    </w:pPr>
    <w:rPr>
      <w:rFonts w:ascii="Times New Roman" w:eastAsia="Arial" w:hAnsi="Times New Roman" w:cs="Tahoma"/>
      <w:kern w:val="3"/>
      <w:sz w:val="24"/>
    </w:rPr>
  </w:style>
  <w:style w:type="paragraph" w:customStyle="1" w:styleId="2DAVID">
    <w:name w:val="כותרת 2 DAVID"/>
    <w:basedOn w:val="2"/>
    <w:link w:val="2DAVID0"/>
    <w:autoRedefine/>
    <w:qFormat/>
    <w:rsid w:val="00D41217"/>
    <w:pPr>
      <w:keepLines w:val="0"/>
      <w:spacing w:before="0" w:after="120" w:line="360" w:lineRule="auto"/>
      <w:ind w:left="-114"/>
      <w:jc w:val="center"/>
    </w:pPr>
    <w:rPr>
      <w:rFonts w:ascii="Times New Roman" w:eastAsia="Times New Roman" w:hAnsi="Times New Roman" w:cs="David"/>
      <w:bCs/>
      <w:color w:val="auto"/>
      <w:sz w:val="40"/>
      <w:szCs w:val="40"/>
      <w:u w:val="single"/>
      <w:lang w:val="x-none"/>
    </w:rPr>
  </w:style>
  <w:style w:type="character" w:customStyle="1" w:styleId="2DAVID0">
    <w:name w:val="כותרת 2 DAVID תו"/>
    <w:basedOn w:val="a0"/>
    <w:link w:val="2DAVID"/>
    <w:rsid w:val="00D41217"/>
    <w:rPr>
      <w:rFonts w:ascii="Times New Roman" w:eastAsia="Times New Roman" w:hAnsi="Times New Roman"/>
      <w:bCs/>
      <w:sz w:val="40"/>
      <w:szCs w:val="40"/>
      <w:u w:val="single"/>
      <w:lang w:val="x-none" w:eastAsia="he-IL"/>
    </w:rPr>
  </w:style>
  <w:style w:type="character" w:customStyle="1" w:styleId="20">
    <w:name w:val="כותרת 2 תו"/>
    <w:basedOn w:val="a0"/>
    <w:link w:val="2"/>
    <w:uiPriority w:val="9"/>
    <w:semiHidden/>
    <w:rsid w:val="00D41217"/>
    <w:rPr>
      <w:rFonts w:asciiTheme="majorHAnsi" w:eastAsiaTheme="majorEastAsia" w:hAnsiTheme="majorHAnsi" w:cstheme="majorBidi"/>
      <w:color w:val="2F5496" w:themeColor="accent1" w:themeShade="BF"/>
      <w:sz w:val="26"/>
      <w:szCs w:val="26"/>
      <w:lang w:eastAsia="he-IL"/>
    </w:rPr>
  </w:style>
  <w:style w:type="character" w:customStyle="1" w:styleId="10">
    <w:name w:val="כותרת 1 תו"/>
    <w:basedOn w:val="a0"/>
    <w:link w:val="1"/>
    <w:uiPriority w:val="9"/>
    <w:rsid w:val="00CC484B"/>
    <w:rPr>
      <w:rFonts w:asciiTheme="majorHAnsi" w:eastAsiaTheme="majorEastAsia" w:hAnsiTheme="majorHAnsi" w:cstheme="majorBidi"/>
      <w:color w:val="2F5496" w:themeColor="accent1" w:themeShade="BF"/>
      <w:sz w:val="32"/>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2481">
      <w:bodyDiv w:val="1"/>
      <w:marLeft w:val="0"/>
      <w:marRight w:val="0"/>
      <w:marTop w:val="0"/>
      <w:marBottom w:val="0"/>
      <w:divBdr>
        <w:top w:val="none" w:sz="0" w:space="0" w:color="auto"/>
        <w:left w:val="none" w:sz="0" w:space="0" w:color="auto"/>
        <w:bottom w:val="none" w:sz="0" w:space="0" w:color="auto"/>
        <w:right w:val="none" w:sz="0" w:space="0" w:color="auto"/>
      </w:divBdr>
    </w:div>
    <w:div w:id="47611422">
      <w:bodyDiv w:val="1"/>
      <w:marLeft w:val="0"/>
      <w:marRight w:val="0"/>
      <w:marTop w:val="0"/>
      <w:marBottom w:val="0"/>
      <w:divBdr>
        <w:top w:val="none" w:sz="0" w:space="0" w:color="auto"/>
        <w:left w:val="none" w:sz="0" w:space="0" w:color="auto"/>
        <w:bottom w:val="none" w:sz="0" w:space="0" w:color="auto"/>
        <w:right w:val="none" w:sz="0" w:space="0" w:color="auto"/>
      </w:divBdr>
    </w:div>
    <w:div w:id="87045695">
      <w:bodyDiv w:val="1"/>
      <w:marLeft w:val="0"/>
      <w:marRight w:val="0"/>
      <w:marTop w:val="0"/>
      <w:marBottom w:val="0"/>
      <w:divBdr>
        <w:top w:val="none" w:sz="0" w:space="0" w:color="auto"/>
        <w:left w:val="none" w:sz="0" w:space="0" w:color="auto"/>
        <w:bottom w:val="none" w:sz="0" w:space="0" w:color="auto"/>
        <w:right w:val="none" w:sz="0" w:space="0" w:color="auto"/>
      </w:divBdr>
    </w:div>
    <w:div w:id="98256048">
      <w:bodyDiv w:val="1"/>
      <w:marLeft w:val="0"/>
      <w:marRight w:val="0"/>
      <w:marTop w:val="0"/>
      <w:marBottom w:val="0"/>
      <w:divBdr>
        <w:top w:val="none" w:sz="0" w:space="0" w:color="auto"/>
        <w:left w:val="none" w:sz="0" w:space="0" w:color="auto"/>
        <w:bottom w:val="none" w:sz="0" w:space="0" w:color="auto"/>
        <w:right w:val="none" w:sz="0" w:space="0" w:color="auto"/>
      </w:divBdr>
    </w:div>
    <w:div w:id="138154288">
      <w:bodyDiv w:val="1"/>
      <w:marLeft w:val="0"/>
      <w:marRight w:val="0"/>
      <w:marTop w:val="0"/>
      <w:marBottom w:val="0"/>
      <w:divBdr>
        <w:top w:val="none" w:sz="0" w:space="0" w:color="auto"/>
        <w:left w:val="none" w:sz="0" w:space="0" w:color="auto"/>
        <w:bottom w:val="none" w:sz="0" w:space="0" w:color="auto"/>
        <w:right w:val="none" w:sz="0" w:space="0" w:color="auto"/>
      </w:divBdr>
    </w:div>
    <w:div w:id="157428974">
      <w:bodyDiv w:val="1"/>
      <w:marLeft w:val="0"/>
      <w:marRight w:val="0"/>
      <w:marTop w:val="0"/>
      <w:marBottom w:val="0"/>
      <w:divBdr>
        <w:top w:val="none" w:sz="0" w:space="0" w:color="auto"/>
        <w:left w:val="none" w:sz="0" w:space="0" w:color="auto"/>
        <w:bottom w:val="none" w:sz="0" w:space="0" w:color="auto"/>
        <w:right w:val="none" w:sz="0" w:space="0" w:color="auto"/>
      </w:divBdr>
    </w:div>
    <w:div w:id="195776760">
      <w:bodyDiv w:val="1"/>
      <w:marLeft w:val="0"/>
      <w:marRight w:val="0"/>
      <w:marTop w:val="0"/>
      <w:marBottom w:val="0"/>
      <w:divBdr>
        <w:top w:val="none" w:sz="0" w:space="0" w:color="auto"/>
        <w:left w:val="none" w:sz="0" w:space="0" w:color="auto"/>
        <w:bottom w:val="none" w:sz="0" w:space="0" w:color="auto"/>
        <w:right w:val="none" w:sz="0" w:space="0" w:color="auto"/>
      </w:divBdr>
    </w:div>
    <w:div w:id="217860644">
      <w:bodyDiv w:val="1"/>
      <w:marLeft w:val="0"/>
      <w:marRight w:val="0"/>
      <w:marTop w:val="0"/>
      <w:marBottom w:val="0"/>
      <w:divBdr>
        <w:top w:val="none" w:sz="0" w:space="0" w:color="auto"/>
        <w:left w:val="none" w:sz="0" w:space="0" w:color="auto"/>
        <w:bottom w:val="none" w:sz="0" w:space="0" w:color="auto"/>
        <w:right w:val="none" w:sz="0" w:space="0" w:color="auto"/>
      </w:divBdr>
    </w:div>
    <w:div w:id="232083488">
      <w:bodyDiv w:val="1"/>
      <w:marLeft w:val="0"/>
      <w:marRight w:val="0"/>
      <w:marTop w:val="0"/>
      <w:marBottom w:val="0"/>
      <w:divBdr>
        <w:top w:val="none" w:sz="0" w:space="0" w:color="auto"/>
        <w:left w:val="none" w:sz="0" w:space="0" w:color="auto"/>
        <w:bottom w:val="none" w:sz="0" w:space="0" w:color="auto"/>
        <w:right w:val="none" w:sz="0" w:space="0" w:color="auto"/>
      </w:divBdr>
    </w:div>
    <w:div w:id="236742649">
      <w:bodyDiv w:val="1"/>
      <w:marLeft w:val="0"/>
      <w:marRight w:val="0"/>
      <w:marTop w:val="0"/>
      <w:marBottom w:val="0"/>
      <w:divBdr>
        <w:top w:val="none" w:sz="0" w:space="0" w:color="auto"/>
        <w:left w:val="none" w:sz="0" w:space="0" w:color="auto"/>
        <w:bottom w:val="none" w:sz="0" w:space="0" w:color="auto"/>
        <w:right w:val="none" w:sz="0" w:space="0" w:color="auto"/>
      </w:divBdr>
    </w:div>
    <w:div w:id="252784182">
      <w:bodyDiv w:val="1"/>
      <w:marLeft w:val="0"/>
      <w:marRight w:val="0"/>
      <w:marTop w:val="0"/>
      <w:marBottom w:val="0"/>
      <w:divBdr>
        <w:top w:val="none" w:sz="0" w:space="0" w:color="auto"/>
        <w:left w:val="none" w:sz="0" w:space="0" w:color="auto"/>
        <w:bottom w:val="none" w:sz="0" w:space="0" w:color="auto"/>
        <w:right w:val="none" w:sz="0" w:space="0" w:color="auto"/>
      </w:divBdr>
    </w:div>
    <w:div w:id="258953519">
      <w:bodyDiv w:val="1"/>
      <w:marLeft w:val="0"/>
      <w:marRight w:val="0"/>
      <w:marTop w:val="0"/>
      <w:marBottom w:val="0"/>
      <w:divBdr>
        <w:top w:val="none" w:sz="0" w:space="0" w:color="auto"/>
        <w:left w:val="none" w:sz="0" w:space="0" w:color="auto"/>
        <w:bottom w:val="none" w:sz="0" w:space="0" w:color="auto"/>
        <w:right w:val="none" w:sz="0" w:space="0" w:color="auto"/>
      </w:divBdr>
    </w:div>
    <w:div w:id="265314355">
      <w:bodyDiv w:val="1"/>
      <w:marLeft w:val="0"/>
      <w:marRight w:val="0"/>
      <w:marTop w:val="0"/>
      <w:marBottom w:val="0"/>
      <w:divBdr>
        <w:top w:val="none" w:sz="0" w:space="0" w:color="auto"/>
        <w:left w:val="none" w:sz="0" w:space="0" w:color="auto"/>
        <w:bottom w:val="none" w:sz="0" w:space="0" w:color="auto"/>
        <w:right w:val="none" w:sz="0" w:space="0" w:color="auto"/>
      </w:divBdr>
    </w:div>
    <w:div w:id="266813245">
      <w:bodyDiv w:val="1"/>
      <w:marLeft w:val="0"/>
      <w:marRight w:val="0"/>
      <w:marTop w:val="0"/>
      <w:marBottom w:val="0"/>
      <w:divBdr>
        <w:top w:val="none" w:sz="0" w:space="0" w:color="auto"/>
        <w:left w:val="none" w:sz="0" w:space="0" w:color="auto"/>
        <w:bottom w:val="none" w:sz="0" w:space="0" w:color="auto"/>
        <w:right w:val="none" w:sz="0" w:space="0" w:color="auto"/>
      </w:divBdr>
    </w:div>
    <w:div w:id="321547981">
      <w:bodyDiv w:val="1"/>
      <w:marLeft w:val="0"/>
      <w:marRight w:val="0"/>
      <w:marTop w:val="0"/>
      <w:marBottom w:val="0"/>
      <w:divBdr>
        <w:top w:val="none" w:sz="0" w:space="0" w:color="auto"/>
        <w:left w:val="none" w:sz="0" w:space="0" w:color="auto"/>
        <w:bottom w:val="none" w:sz="0" w:space="0" w:color="auto"/>
        <w:right w:val="none" w:sz="0" w:space="0" w:color="auto"/>
      </w:divBdr>
    </w:div>
    <w:div w:id="351999765">
      <w:bodyDiv w:val="1"/>
      <w:marLeft w:val="0"/>
      <w:marRight w:val="0"/>
      <w:marTop w:val="0"/>
      <w:marBottom w:val="0"/>
      <w:divBdr>
        <w:top w:val="none" w:sz="0" w:space="0" w:color="auto"/>
        <w:left w:val="none" w:sz="0" w:space="0" w:color="auto"/>
        <w:bottom w:val="none" w:sz="0" w:space="0" w:color="auto"/>
        <w:right w:val="none" w:sz="0" w:space="0" w:color="auto"/>
      </w:divBdr>
    </w:div>
    <w:div w:id="499732173">
      <w:bodyDiv w:val="1"/>
      <w:marLeft w:val="0"/>
      <w:marRight w:val="0"/>
      <w:marTop w:val="0"/>
      <w:marBottom w:val="0"/>
      <w:divBdr>
        <w:top w:val="none" w:sz="0" w:space="0" w:color="auto"/>
        <w:left w:val="none" w:sz="0" w:space="0" w:color="auto"/>
        <w:bottom w:val="none" w:sz="0" w:space="0" w:color="auto"/>
        <w:right w:val="none" w:sz="0" w:space="0" w:color="auto"/>
      </w:divBdr>
    </w:div>
    <w:div w:id="570048221">
      <w:bodyDiv w:val="1"/>
      <w:marLeft w:val="0"/>
      <w:marRight w:val="0"/>
      <w:marTop w:val="0"/>
      <w:marBottom w:val="0"/>
      <w:divBdr>
        <w:top w:val="none" w:sz="0" w:space="0" w:color="auto"/>
        <w:left w:val="none" w:sz="0" w:space="0" w:color="auto"/>
        <w:bottom w:val="none" w:sz="0" w:space="0" w:color="auto"/>
        <w:right w:val="none" w:sz="0" w:space="0" w:color="auto"/>
      </w:divBdr>
    </w:div>
    <w:div w:id="588584468">
      <w:bodyDiv w:val="1"/>
      <w:marLeft w:val="0"/>
      <w:marRight w:val="0"/>
      <w:marTop w:val="0"/>
      <w:marBottom w:val="0"/>
      <w:divBdr>
        <w:top w:val="none" w:sz="0" w:space="0" w:color="auto"/>
        <w:left w:val="none" w:sz="0" w:space="0" w:color="auto"/>
        <w:bottom w:val="none" w:sz="0" w:space="0" w:color="auto"/>
        <w:right w:val="none" w:sz="0" w:space="0" w:color="auto"/>
      </w:divBdr>
    </w:div>
    <w:div w:id="599603812">
      <w:bodyDiv w:val="1"/>
      <w:marLeft w:val="0"/>
      <w:marRight w:val="0"/>
      <w:marTop w:val="0"/>
      <w:marBottom w:val="0"/>
      <w:divBdr>
        <w:top w:val="none" w:sz="0" w:space="0" w:color="auto"/>
        <w:left w:val="none" w:sz="0" w:space="0" w:color="auto"/>
        <w:bottom w:val="none" w:sz="0" w:space="0" w:color="auto"/>
        <w:right w:val="none" w:sz="0" w:space="0" w:color="auto"/>
      </w:divBdr>
    </w:div>
    <w:div w:id="606430323">
      <w:bodyDiv w:val="1"/>
      <w:marLeft w:val="0"/>
      <w:marRight w:val="0"/>
      <w:marTop w:val="0"/>
      <w:marBottom w:val="0"/>
      <w:divBdr>
        <w:top w:val="none" w:sz="0" w:space="0" w:color="auto"/>
        <w:left w:val="none" w:sz="0" w:space="0" w:color="auto"/>
        <w:bottom w:val="none" w:sz="0" w:space="0" w:color="auto"/>
        <w:right w:val="none" w:sz="0" w:space="0" w:color="auto"/>
      </w:divBdr>
    </w:div>
    <w:div w:id="623732163">
      <w:bodyDiv w:val="1"/>
      <w:marLeft w:val="0"/>
      <w:marRight w:val="0"/>
      <w:marTop w:val="0"/>
      <w:marBottom w:val="0"/>
      <w:divBdr>
        <w:top w:val="none" w:sz="0" w:space="0" w:color="auto"/>
        <w:left w:val="none" w:sz="0" w:space="0" w:color="auto"/>
        <w:bottom w:val="none" w:sz="0" w:space="0" w:color="auto"/>
        <w:right w:val="none" w:sz="0" w:space="0" w:color="auto"/>
      </w:divBdr>
    </w:div>
    <w:div w:id="631519405">
      <w:bodyDiv w:val="1"/>
      <w:marLeft w:val="0"/>
      <w:marRight w:val="0"/>
      <w:marTop w:val="0"/>
      <w:marBottom w:val="0"/>
      <w:divBdr>
        <w:top w:val="none" w:sz="0" w:space="0" w:color="auto"/>
        <w:left w:val="none" w:sz="0" w:space="0" w:color="auto"/>
        <w:bottom w:val="none" w:sz="0" w:space="0" w:color="auto"/>
        <w:right w:val="none" w:sz="0" w:space="0" w:color="auto"/>
      </w:divBdr>
    </w:div>
    <w:div w:id="643975442">
      <w:bodyDiv w:val="1"/>
      <w:marLeft w:val="0"/>
      <w:marRight w:val="0"/>
      <w:marTop w:val="0"/>
      <w:marBottom w:val="0"/>
      <w:divBdr>
        <w:top w:val="none" w:sz="0" w:space="0" w:color="auto"/>
        <w:left w:val="none" w:sz="0" w:space="0" w:color="auto"/>
        <w:bottom w:val="none" w:sz="0" w:space="0" w:color="auto"/>
        <w:right w:val="none" w:sz="0" w:space="0" w:color="auto"/>
      </w:divBdr>
    </w:div>
    <w:div w:id="658853235">
      <w:bodyDiv w:val="1"/>
      <w:marLeft w:val="0"/>
      <w:marRight w:val="0"/>
      <w:marTop w:val="0"/>
      <w:marBottom w:val="0"/>
      <w:divBdr>
        <w:top w:val="none" w:sz="0" w:space="0" w:color="auto"/>
        <w:left w:val="none" w:sz="0" w:space="0" w:color="auto"/>
        <w:bottom w:val="none" w:sz="0" w:space="0" w:color="auto"/>
        <w:right w:val="none" w:sz="0" w:space="0" w:color="auto"/>
      </w:divBdr>
    </w:div>
    <w:div w:id="669059838">
      <w:bodyDiv w:val="1"/>
      <w:marLeft w:val="0"/>
      <w:marRight w:val="0"/>
      <w:marTop w:val="0"/>
      <w:marBottom w:val="0"/>
      <w:divBdr>
        <w:top w:val="none" w:sz="0" w:space="0" w:color="auto"/>
        <w:left w:val="none" w:sz="0" w:space="0" w:color="auto"/>
        <w:bottom w:val="none" w:sz="0" w:space="0" w:color="auto"/>
        <w:right w:val="none" w:sz="0" w:space="0" w:color="auto"/>
      </w:divBdr>
    </w:div>
    <w:div w:id="699820896">
      <w:bodyDiv w:val="1"/>
      <w:marLeft w:val="0"/>
      <w:marRight w:val="0"/>
      <w:marTop w:val="0"/>
      <w:marBottom w:val="0"/>
      <w:divBdr>
        <w:top w:val="none" w:sz="0" w:space="0" w:color="auto"/>
        <w:left w:val="none" w:sz="0" w:space="0" w:color="auto"/>
        <w:bottom w:val="none" w:sz="0" w:space="0" w:color="auto"/>
        <w:right w:val="none" w:sz="0" w:space="0" w:color="auto"/>
      </w:divBdr>
    </w:div>
    <w:div w:id="727340355">
      <w:bodyDiv w:val="1"/>
      <w:marLeft w:val="0"/>
      <w:marRight w:val="0"/>
      <w:marTop w:val="0"/>
      <w:marBottom w:val="0"/>
      <w:divBdr>
        <w:top w:val="none" w:sz="0" w:space="0" w:color="auto"/>
        <w:left w:val="none" w:sz="0" w:space="0" w:color="auto"/>
        <w:bottom w:val="none" w:sz="0" w:space="0" w:color="auto"/>
        <w:right w:val="none" w:sz="0" w:space="0" w:color="auto"/>
      </w:divBdr>
    </w:div>
    <w:div w:id="743794673">
      <w:bodyDiv w:val="1"/>
      <w:marLeft w:val="0"/>
      <w:marRight w:val="0"/>
      <w:marTop w:val="0"/>
      <w:marBottom w:val="0"/>
      <w:divBdr>
        <w:top w:val="none" w:sz="0" w:space="0" w:color="auto"/>
        <w:left w:val="none" w:sz="0" w:space="0" w:color="auto"/>
        <w:bottom w:val="none" w:sz="0" w:space="0" w:color="auto"/>
        <w:right w:val="none" w:sz="0" w:space="0" w:color="auto"/>
      </w:divBdr>
    </w:div>
    <w:div w:id="839194419">
      <w:bodyDiv w:val="1"/>
      <w:marLeft w:val="0"/>
      <w:marRight w:val="0"/>
      <w:marTop w:val="0"/>
      <w:marBottom w:val="0"/>
      <w:divBdr>
        <w:top w:val="none" w:sz="0" w:space="0" w:color="auto"/>
        <w:left w:val="none" w:sz="0" w:space="0" w:color="auto"/>
        <w:bottom w:val="none" w:sz="0" w:space="0" w:color="auto"/>
        <w:right w:val="none" w:sz="0" w:space="0" w:color="auto"/>
      </w:divBdr>
    </w:div>
    <w:div w:id="844242981">
      <w:bodyDiv w:val="1"/>
      <w:marLeft w:val="0"/>
      <w:marRight w:val="0"/>
      <w:marTop w:val="0"/>
      <w:marBottom w:val="0"/>
      <w:divBdr>
        <w:top w:val="none" w:sz="0" w:space="0" w:color="auto"/>
        <w:left w:val="none" w:sz="0" w:space="0" w:color="auto"/>
        <w:bottom w:val="none" w:sz="0" w:space="0" w:color="auto"/>
        <w:right w:val="none" w:sz="0" w:space="0" w:color="auto"/>
      </w:divBdr>
    </w:div>
    <w:div w:id="884415408">
      <w:bodyDiv w:val="1"/>
      <w:marLeft w:val="0"/>
      <w:marRight w:val="0"/>
      <w:marTop w:val="0"/>
      <w:marBottom w:val="0"/>
      <w:divBdr>
        <w:top w:val="none" w:sz="0" w:space="0" w:color="auto"/>
        <w:left w:val="none" w:sz="0" w:space="0" w:color="auto"/>
        <w:bottom w:val="none" w:sz="0" w:space="0" w:color="auto"/>
        <w:right w:val="none" w:sz="0" w:space="0" w:color="auto"/>
      </w:divBdr>
    </w:div>
    <w:div w:id="885874167">
      <w:bodyDiv w:val="1"/>
      <w:marLeft w:val="0"/>
      <w:marRight w:val="0"/>
      <w:marTop w:val="0"/>
      <w:marBottom w:val="0"/>
      <w:divBdr>
        <w:top w:val="none" w:sz="0" w:space="0" w:color="auto"/>
        <w:left w:val="none" w:sz="0" w:space="0" w:color="auto"/>
        <w:bottom w:val="none" w:sz="0" w:space="0" w:color="auto"/>
        <w:right w:val="none" w:sz="0" w:space="0" w:color="auto"/>
      </w:divBdr>
    </w:div>
    <w:div w:id="972324154">
      <w:bodyDiv w:val="1"/>
      <w:marLeft w:val="0"/>
      <w:marRight w:val="0"/>
      <w:marTop w:val="0"/>
      <w:marBottom w:val="0"/>
      <w:divBdr>
        <w:top w:val="none" w:sz="0" w:space="0" w:color="auto"/>
        <w:left w:val="none" w:sz="0" w:space="0" w:color="auto"/>
        <w:bottom w:val="none" w:sz="0" w:space="0" w:color="auto"/>
        <w:right w:val="none" w:sz="0" w:space="0" w:color="auto"/>
      </w:divBdr>
    </w:div>
    <w:div w:id="992761097">
      <w:bodyDiv w:val="1"/>
      <w:marLeft w:val="0"/>
      <w:marRight w:val="0"/>
      <w:marTop w:val="0"/>
      <w:marBottom w:val="0"/>
      <w:divBdr>
        <w:top w:val="none" w:sz="0" w:space="0" w:color="auto"/>
        <w:left w:val="none" w:sz="0" w:space="0" w:color="auto"/>
        <w:bottom w:val="none" w:sz="0" w:space="0" w:color="auto"/>
        <w:right w:val="none" w:sz="0" w:space="0" w:color="auto"/>
      </w:divBdr>
    </w:div>
    <w:div w:id="996617018">
      <w:bodyDiv w:val="1"/>
      <w:marLeft w:val="0"/>
      <w:marRight w:val="0"/>
      <w:marTop w:val="0"/>
      <w:marBottom w:val="0"/>
      <w:divBdr>
        <w:top w:val="none" w:sz="0" w:space="0" w:color="auto"/>
        <w:left w:val="none" w:sz="0" w:space="0" w:color="auto"/>
        <w:bottom w:val="none" w:sz="0" w:space="0" w:color="auto"/>
        <w:right w:val="none" w:sz="0" w:space="0" w:color="auto"/>
      </w:divBdr>
    </w:div>
    <w:div w:id="1023022029">
      <w:bodyDiv w:val="1"/>
      <w:marLeft w:val="0"/>
      <w:marRight w:val="0"/>
      <w:marTop w:val="0"/>
      <w:marBottom w:val="0"/>
      <w:divBdr>
        <w:top w:val="none" w:sz="0" w:space="0" w:color="auto"/>
        <w:left w:val="none" w:sz="0" w:space="0" w:color="auto"/>
        <w:bottom w:val="none" w:sz="0" w:space="0" w:color="auto"/>
        <w:right w:val="none" w:sz="0" w:space="0" w:color="auto"/>
      </w:divBdr>
    </w:div>
    <w:div w:id="1028802152">
      <w:bodyDiv w:val="1"/>
      <w:marLeft w:val="0"/>
      <w:marRight w:val="0"/>
      <w:marTop w:val="0"/>
      <w:marBottom w:val="0"/>
      <w:divBdr>
        <w:top w:val="none" w:sz="0" w:space="0" w:color="auto"/>
        <w:left w:val="none" w:sz="0" w:space="0" w:color="auto"/>
        <w:bottom w:val="none" w:sz="0" w:space="0" w:color="auto"/>
        <w:right w:val="none" w:sz="0" w:space="0" w:color="auto"/>
      </w:divBdr>
    </w:div>
    <w:div w:id="1062101089">
      <w:bodyDiv w:val="1"/>
      <w:marLeft w:val="0"/>
      <w:marRight w:val="0"/>
      <w:marTop w:val="0"/>
      <w:marBottom w:val="0"/>
      <w:divBdr>
        <w:top w:val="none" w:sz="0" w:space="0" w:color="auto"/>
        <w:left w:val="none" w:sz="0" w:space="0" w:color="auto"/>
        <w:bottom w:val="none" w:sz="0" w:space="0" w:color="auto"/>
        <w:right w:val="none" w:sz="0" w:space="0" w:color="auto"/>
      </w:divBdr>
    </w:div>
    <w:div w:id="1107576282">
      <w:bodyDiv w:val="1"/>
      <w:marLeft w:val="0"/>
      <w:marRight w:val="0"/>
      <w:marTop w:val="0"/>
      <w:marBottom w:val="0"/>
      <w:divBdr>
        <w:top w:val="none" w:sz="0" w:space="0" w:color="auto"/>
        <w:left w:val="none" w:sz="0" w:space="0" w:color="auto"/>
        <w:bottom w:val="none" w:sz="0" w:space="0" w:color="auto"/>
        <w:right w:val="none" w:sz="0" w:space="0" w:color="auto"/>
      </w:divBdr>
    </w:div>
    <w:div w:id="1111243651">
      <w:bodyDiv w:val="1"/>
      <w:marLeft w:val="0"/>
      <w:marRight w:val="0"/>
      <w:marTop w:val="0"/>
      <w:marBottom w:val="0"/>
      <w:divBdr>
        <w:top w:val="none" w:sz="0" w:space="0" w:color="auto"/>
        <w:left w:val="none" w:sz="0" w:space="0" w:color="auto"/>
        <w:bottom w:val="none" w:sz="0" w:space="0" w:color="auto"/>
        <w:right w:val="none" w:sz="0" w:space="0" w:color="auto"/>
      </w:divBdr>
    </w:div>
    <w:div w:id="1151822784">
      <w:bodyDiv w:val="1"/>
      <w:marLeft w:val="0"/>
      <w:marRight w:val="0"/>
      <w:marTop w:val="0"/>
      <w:marBottom w:val="0"/>
      <w:divBdr>
        <w:top w:val="none" w:sz="0" w:space="0" w:color="auto"/>
        <w:left w:val="none" w:sz="0" w:space="0" w:color="auto"/>
        <w:bottom w:val="none" w:sz="0" w:space="0" w:color="auto"/>
        <w:right w:val="none" w:sz="0" w:space="0" w:color="auto"/>
      </w:divBdr>
    </w:div>
    <w:div w:id="1197885539">
      <w:bodyDiv w:val="1"/>
      <w:marLeft w:val="0"/>
      <w:marRight w:val="0"/>
      <w:marTop w:val="0"/>
      <w:marBottom w:val="0"/>
      <w:divBdr>
        <w:top w:val="none" w:sz="0" w:space="0" w:color="auto"/>
        <w:left w:val="none" w:sz="0" w:space="0" w:color="auto"/>
        <w:bottom w:val="none" w:sz="0" w:space="0" w:color="auto"/>
        <w:right w:val="none" w:sz="0" w:space="0" w:color="auto"/>
      </w:divBdr>
    </w:div>
    <w:div w:id="1224566025">
      <w:bodyDiv w:val="1"/>
      <w:marLeft w:val="0"/>
      <w:marRight w:val="0"/>
      <w:marTop w:val="0"/>
      <w:marBottom w:val="0"/>
      <w:divBdr>
        <w:top w:val="none" w:sz="0" w:space="0" w:color="auto"/>
        <w:left w:val="none" w:sz="0" w:space="0" w:color="auto"/>
        <w:bottom w:val="none" w:sz="0" w:space="0" w:color="auto"/>
        <w:right w:val="none" w:sz="0" w:space="0" w:color="auto"/>
      </w:divBdr>
    </w:div>
    <w:div w:id="1274898134">
      <w:bodyDiv w:val="1"/>
      <w:marLeft w:val="0"/>
      <w:marRight w:val="0"/>
      <w:marTop w:val="0"/>
      <w:marBottom w:val="0"/>
      <w:divBdr>
        <w:top w:val="none" w:sz="0" w:space="0" w:color="auto"/>
        <w:left w:val="none" w:sz="0" w:space="0" w:color="auto"/>
        <w:bottom w:val="none" w:sz="0" w:space="0" w:color="auto"/>
        <w:right w:val="none" w:sz="0" w:space="0" w:color="auto"/>
      </w:divBdr>
    </w:div>
    <w:div w:id="1283222706">
      <w:bodyDiv w:val="1"/>
      <w:marLeft w:val="0"/>
      <w:marRight w:val="0"/>
      <w:marTop w:val="0"/>
      <w:marBottom w:val="0"/>
      <w:divBdr>
        <w:top w:val="none" w:sz="0" w:space="0" w:color="auto"/>
        <w:left w:val="none" w:sz="0" w:space="0" w:color="auto"/>
        <w:bottom w:val="none" w:sz="0" w:space="0" w:color="auto"/>
        <w:right w:val="none" w:sz="0" w:space="0" w:color="auto"/>
      </w:divBdr>
    </w:div>
    <w:div w:id="1318027051">
      <w:bodyDiv w:val="1"/>
      <w:marLeft w:val="0"/>
      <w:marRight w:val="0"/>
      <w:marTop w:val="0"/>
      <w:marBottom w:val="0"/>
      <w:divBdr>
        <w:top w:val="none" w:sz="0" w:space="0" w:color="auto"/>
        <w:left w:val="none" w:sz="0" w:space="0" w:color="auto"/>
        <w:bottom w:val="none" w:sz="0" w:space="0" w:color="auto"/>
        <w:right w:val="none" w:sz="0" w:space="0" w:color="auto"/>
      </w:divBdr>
    </w:div>
    <w:div w:id="1364481154">
      <w:bodyDiv w:val="1"/>
      <w:marLeft w:val="0"/>
      <w:marRight w:val="0"/>
      <w:marTop w:val="0"/>
      <w:marBottom w:val="0"/>
      <w:divBdr>
        <w:top w:val="none" w:sz="0" w:space="0" w:color="auto"/>
        <w:left w:val="none" w:sz="0" w:space="0" w:color="auto"/>
        <w:bottom w:val="none" w:sz="0" w:space="0" w:color="auto"/>
        <w:right w:val="none" w:sz="0" w:space="0" w:color="auto"/>
      </w:divBdr>
    </w:div>
    <w:div w:id="1392120802">
      <w:bodyDiv w:val="1"/>
      <w:marLeft w:val="0"/>
      <w:marRight w:val="0"/>
      <w:marTop w:val="0"/>
      <w:marBottom w:val="0"/>
      <w:divBdr>
        <w:top w:val="none" w:sz="0" w:space="0" w:color="auto"/>
        <w:left w:val="none" w:sz="0" w:space="0" w:color="auto"/>
        <w:bottom w:val="none" w:sz="0" w:space="0" w:color="auto"/>
        <w:right w:val="none" w:sz="0" w:space="0" w:color="auto"/>
      </w:divBdr>
    </w:div>
    <w:div w:id="1418479019">
      <w:bodyDiv w:val="1"/>
      <w:marLeft w:val="0"/>
      <w:marRight w:val="0"/>
      <w:marTop w:val="0"/>
      <w:marBottom w:val="0"/>
      <w:divBdr>
        <w:top w:val="none" w:sz="0" w:space="0" w:color="auto"/>
        <w:left w:val="none" w:sz="0" w:space="0" w:color="auto"/>
        <w:bottom w:val="none" w:sz="0" w:space="0" w:color="auto"/>
        <w:right w:val="none" w:sz="0" w:space="0" w:color="auto"/>
      </w:divBdr>
    </w:div>
    <w:div w:id="1479616453">
      <w:bodyDiv w:val="1"/>
      <w:marLeft w:val="0"/>
      <w:marRight w:val="0"/>
      <w:marTop w:val="0"/>
      <w:marBottom w:val="0"/>
      <w:divBdr>
        <w:top w:val="none" w:sz="0" w:space="0" w:color="auto"/>
        <w:left w:val="none" w:sz="0" w:space="0" w:color="auto"/>
        <w:bottom w:val="none" w:sz="0" w:space="0" w:color="auto"/>
        <w:right w:val="none" w:sz="0" w:space="0" w:color="auto"/>
      </w:divBdr>
    </w:div>
    <w:div w:id="1481538644">
      <w:bodyDiv w:val="1"/>
      <w:marLeft w:val="0"/>
      <w:marRight w:val="0"/>
      <w:marTop w:val="0"/>
      <w:marBottom w:val="0"/>
      <w:divBdr>
        <w:top w:val="none" w:sz="0" w:space="0" w:color="auto"/>
        <w:left w:val="none" w:sz="0" w:space="0" w:color="auto"/>
        <w:bottom w:val="none" w:sz="0" w:space="0" w:color="auto"/>
        <w:right w:val="none" w:sz="0" w:space="0" w:color="auto"/>
      </w:divBdr>
    </w:div>
    <w:div w:id="1558475521">
      <w:bodyDiv w:val="1"/>
      <w:marLeft w:val="0"/>
      <w:marRight w:val="0"/>
      <w:marTop w:val="0"/>
      <w:marBottom w:val="0"/>
      <w:divBdr>
        <w:top w:val="none" w:sz="0" w:space="0" w:color="auto"/>
        <w:left w:val="none" w:sz="0" w:space="0" w:color="auto"/>
        <w:bottom w:val="none" w:sz="0" w:space="0" w:color="auto"/>
        <w:right w:val="none" w:sz="0" w:space="0" w:color="auto"/>
      </w:divBdr>
    </w:div>
    <w:div w:id="1607732138">
      <w:bodyDiv w:val="1"/>
      <w:marLeft w:val="0"/>
      <w:marRight w:val="0"/>
      <w:marTop w:val="0"/>
      <w:marBottom w:val="0"/>
      <w:divBdr>
        <w:top w:val="none" w:sz="0" w:space="0" w:color="auto"/>
        <w:left w:val="none" w:sz="0" w:space="0" w:color="auto"/>
        <w:bottom w:val="none" w:sz="0" w:space="0" w:color="auto"/>
        <w:right w:val="none" w:sz="0" w:space="0" w:color="auto"/>
      </w:divBdr>
    </w:div>
    <w:div w:id="1631129951">
      <w:bodyDiv w:val="1"/>
      <w:marLeft w:val="0"/>
      <w:marRight w:val="0"/>
      <w:marTop w:val="0"/>
      <w:marBottom w:val="0"/>
      <w:divBdr>
        <w:top w:val="none" w:sz="0" w:space="0" w:color="auto"/>
        <w:left w:val="none" w:sz="0" w:space="0" w:color="auto"/>
        <w:bottom w:val="none" w:sz="0" w:space="0" w:color="auto"/>
        <w:right w:val="none" w:sz="0" w:space="0" w:color="auto"/>
      </w:divBdr>
    </w:div>
    <w:div w:id="1651129003">
      <w:bodyDiv w:val="1"/>
      <w:marLeft w:val="0"/>
      <w:marRight w:val="0"/>
      <w:marTop w:val="0"/>
      <w:marBottom w:val="0"/>
      <w:divBdr>
        <w:top w:val="none" w:sz="0" w:space="0" w:color="auto"/>
        <w:left w:val="none" w:sz="0" w:space="0" w:color="auto"/>
        <w:bottom w:val="none" w:sz="0" w:space="0" w:color="auto"/>
        <w:right w:val="none" w:sz="0" w:space="0" w:color="auto"/>
      </w:divBdr>
    </w:div>
    <w:div w:id="1651519466">
      <w:bodyDiv w:val="1"/>
      <w:marLeft w:val="0"/>
      <w:marRight w:val="0"/>
      <w:marTop w:val="0"/>
      <w:marBottom w:val="0"/>
      <w:divBdr>
        <w:top w:val="none" w:sz="0" w:space="0" w:color="auto"/>
        <w:left w:val="none" w:sz="0" w:space="0" w:color="auto"/>
        <w:bottom w:val="none" w:sz="0" w:space="0" w:color="auto"/>
        <w:right w:val="none" w:sz="0" w:space="0" w:color="auto"/>
      </w:divBdr>
    </w:div>
    <w:div w:id="1720587667">
      <w:bodyDiv w:val="1"/>
      <w:marLeft w:val="0"/>
      <w:marRight w:val="0"/>
      <w:marTop w:val="0"/>
      <w:marBottom w:val="0"/>
      <w:divBdr>
        <w:top w:val="none" w:sz="0" w:space="0" w:color="auto"/>
        <w:left w:val="none" w:sz="0" w:space="0" w:color="auto"/>
        <w:bottom w:val="none" w:sz="0" w:space="0" w:color="auto"/>
        <w:right w:val="none" w:sz="0" w:space="0" w:color="auto"/>
      </w:divBdr>
    </w:div>
    <w:div w:id="1806463184">
      <w:bodyDiv w:val="1"/>
      <w:marLeft w:val="0"/>
      <w:marRight w:val="0"/>
      <w:marTop w:val="0"/>
      <w:marBottom w:val="0"/>
      <w:divBdr>
        <w:top w:val="none" w:sz="0" w:space="0" w:color="auto"/>
        <w:left w:val="none" w:sz="0" w:space="0" w:color="auto"/>
        <w:bottom w:val="none" w:sz="0" w:space="0" w:color="auto"/>
        <w:right w:val="none" w:sz="0" w:space="0" w:color="auto"/>
      </w:divBdr>
    </w:div>
    <w:div w:id="1818376662">
      <w:bodyDiv w:val="1"/>
      <w:marLeft w:val="0"/>
      <w:marRight w:val="0"/>
      <w:marTop w:val="0"/>
      <w:marBottom w:val="0"/>
      <w:divBdr>
        <w:top w:val="none" w:sz="0" w:space="0" w:color="auto"/>
        <w:left w:val="none" w:sz="0" w:space="0" w:color="auto"/>
        <w:bottom w:val="none" w:sz="0" w:space="0" w:color="auto"/>
        <w:right w:val="none" w:sz="0" w:space="0" w:color="auto"/>
      </w:divBdr>
    </w:div>
    <w:div w:id="1882090783">
      <w:bodyDiv w:val="1"/>
      <w:marLeft w:val="0"/>
      <w:marRight w:val="0"/>
      <w:marTop w:val="0"/>
      <w:marBottom w:val="0"/>
      <w:divBdr>
        <w:top w:val="none" w:sz="0" w:space="0" w:color="auto"/>
        <w:left w:val="none" w:sz="0" w:space="0" w:color="auto"/>
        <w:bottom w:val="none" w:sz="0" w:space="0" w:color="auto"/>
        <w:right w:val="none" w:sz="0" w:space="0" w:color="auto"/>
      </w:divBdr>
    </w:div>
    <w:div w:id="1906837872">
      <w:bodyDiv w:val="1"/>
      <w:marLeft w:val="0"/>
      <w:marRight w:val="0"/>
      <w:marTop w:val="0"/>
      <w:marBottom w:val="0"/>
      <w:divBdr>
        <w:top w:val="none" w:sz="0" w:space="0" w:color="auto"/>
        <w:left w:val="none" w:sz="0" w:space="0" w:color="auto"/>
        <w:bottom w:val="none" w:sz="0" w:space="0" w:color="auto"/>
        <w:right w:val="none" w:sz="0" w:space="0" w:color="auto"/>
      </w:divBdr>
    </w:div>
    <w:div w:id="1930308444">
      <w:bodyDiv w:val="1"/>
      <w:marLeft w:val="0"/>
      <w:marRight w:val="0"/>
      <w:marTop w:val="0"/>
      <w:marBottom w:val="0"/>
      <w:divBdr>
        <w:top w:val="none" w:sz="0" w:space="0" w:color="auto"/>
        <w:left w:val="none" w:sz="0" w:space="0" w:color="auto"/>
        <w:bottom w:val="none" w:sz="0" w:space="0" w:color="auto"/>
        <w:right w:val="none" w:sz="0" w:space="0" w:color="auto"/>
      </w:divBdr>
    </w:div>
    <w:div w:id="1942761934">
      <w:bodyDiv w:val="1"/>
      <w:marLeft w:val="0"/>
      <w:marRight w:val="0"/>
      <w:marTop w:val="0"/>
      <w:marBottom w:val="0"/>
      <w:divBdr>
        <w:top w:val="none" w:sz="0" w:space="0" w:color="auto"/>
        <w:left w:val="none" w:sz="0" w:space="0" w:color="auto"/>
        <w:bottom w:val="none" w:sz="0" w:space="0" w:color="auto"/>
        <w:right w:val="none" w:sz="0" w:space="0" w:color="auto"/>
      </w:divBdr>
    </w:div>
    <w:div w:id="1971394129">
      <w:bodyDiv w:val="1"/>
      <w:marLeft w:val="0"/>
      <w:marRight w:val="0"/>
      <w:marTop w:val="0"/>
      <w:marBottom w:val="0"/>
      <w:divBdr>
        <w:top w:val="none" w:sz="0" w:space="0" w:color="auto"/>
        <w:left w:val="none" w:sz="0" w:space="0" w:color="auto"/>
        <w:bottom w:val="none" w:sz="0" w:space="0" w:color="auto"/>
        <w:right w:val="none" w:sz="0" w:space="0" w:color="auto"/>
      </w:divBdr>
    </w:div>
    <w:div w:id="1979719543">
      <w:bodyDiv w:val="1"/>
      <w:marLeft w:val="0"/>
      <w:marRight w:val="0"/>
      <w:marTop w:val="0"/>
      <w:marBottom w:val="0"/>
      <w:divBdr>
        <w:top w:val="none" w:sz="0" w:space="0" w:color="auto"/>
        <w:left w:val="none" w:sz="0" w:space="0" w:color="auto"/>
        <w:bottom w:val="none" w:sz="0" w:space="0" w:color="auto"/>
        <w:right w:val="none" w:sz="0" w:space="0" w:color="auto"/>
      </w:divBdr>
    </w:div>
    <w:div w:id="2007439816">
      <w:bodyDiv w:val="1"/>
      <w:marLeft w:val="0"/>
      <w:marRight w:val="0"/>
      <w:marTop w:val="0"/>
      <w:marBottom w:val="0"/>
      <w:divBdr>
        <w:top w:val="none" w:sz="0" w:space="0" w:color="auto"/>
        <w:left w:val="none" w:sz="0" w:space="0" w:color="auto"/>
        <w:bottom w:val="none" w:sz="0" w:space="0" w:color="auto"/>
        <w:right w:val="none" w:sz="0" w:space="0" w:color="auto"/>
      </w:divBdr>
    </w:div>
    <w:div w:id="2053731329">
      <w:bodyDiv w:val="1"/>
      <w:marLeft w:val="0"/>
      <w:marRight w:val="0"/>
      <w:marTop w:val="0"/>
      <w:marBottom w:val="0"/>
      <w:divBdr>
        <w:top w:val="none" w:sz="0" w:space="0" w:color="auto"/>
        <w:left w:val="none" w:sz="0" w:space="0" w:color="auto"/>
        <w:bottom w:val="none" w:sz="0" w:space="0" w:color="auto"/>
        <w:right w:val="none" w:sz="0" w:space="0" w:color="auto"/>
      </w:divBdr>
    </w:div>
    <w:div w:id="2142765246">
      <w:bodyDiv w:val="1"/>
      <w:marLeft w:val="0"/>
      <w:marRight w:val="0"/>
      <w:marTop w:val="0"/>
      <w:marBottom w:val="0"/>
      <w:divBdr>
        <w:top w:val="none" w:sz="0" w:space="0" w:color="auto"/>
        <w:left w:val="none" w:sz="0" w:space="0" w:color="auto"/>
        <w:bottom w:val="none" w:sz="0" w:space="0" w:color="auto"/>
        <w:right w:val="none" w:sz="0" w:space="0" w:color="auto"/>
      </w:divBdr>
    </w:div>
    <w:div w:id="214645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F8896C101D72954D88AA8B5658F0FAFC" ma:contentTypeVersion="15" ma:contentTypeDescription="צור מסמך חדש." ma:contentTypeScope="" ma:versionID="d4479dbb175db46cccedddfe38143429">
  <xsd:schema xmlns:xsd="http://www.w3.org/2001/XMLSchema" xmlns:xs="http://www.w3.org/2001/XMLSchema" xmlns:p="http://schemas.microsoft.com/office/2006/metadata/properties" xmlns:ns2="5eeb11dc-9978-4973-bbdf-37e06f46bc25" xmlns:ns3="c062f5ec-4680-4a79-a801-5d0f0f983c12" targetNamespace="http://schemas.microsoft.com/office/2006/metadata/properties" ma:root="true" ma:fieldsID="c72fbd80026606d054b6b416cb15e385" ns2:_="" ns3:_="">
    <xsd:import namespace="5eeb11dc-9978-4973-bbdf-37e06f46bc25"/>
    <xsd:import namespace="c062f5ec-4680-4a79-a801-5d0f0f983c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eb11dc-9978-4973-bbdf-37e06f46b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תגיות תמונה" ma:readOnly="false" ma:fieldId="{5cf76f15-5ced-4ddc-b409-7134ff3c332f}" ma:taxonomyMulti="true" ma:sspId="3ee8a44c-8704-41fe-9d93-0e502ff524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62f5ec-4680-4a79-a801-5d0f0f983c12" elementFormDefault="qualified">
    <xsd:import namespace="http://schemas.microsoft.com/office/2006/documentManagement/types"/>
    <xsd:import namespace="http://schemas.microsoft.com/office/infopath/2007/PartnerControls"/>
    <xsd:element name="SharedWithUsers" ma:index="17"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משותף עם פרטים" ma:internalName="SharedWithDetails" ma:readOnly="true">
      <xsd:simpleType>
        <xsd:restriction base="dms:Note">
          <xsd:maxLength value="255"/>
        </xsd:restriction>
      </xsd:simpleType>
    </xsd:element>
    <xsd:element name="TaxCatchAll" ma:index="21" nillable="true" ma:displayName="Taxonomy Catch All Column" ma:hidden="true" ma:list="{9ac09741-ba4a-4c5e-9a83-004389921621}" ma:internalName="TaxCatchAll" ma:showField="CatchAllData" ma:web="c062f5ec-4680-4a79-a801-5d0f0f983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3DF451-1A0D-459A-B00F-4B1135A6FF22}">
  <ds:schemaRefs>
    <ds:schemaRef ds:uri="http://schemas.openxmlformats.org/officeDocument/2006/bibliography"/>
  </ds:schemaRefs>
</ds:datastoreItem>
</file>

<file path=customXml/itemProps2.xml><?xml version="1.0" encoding="utf-8"?>
<ds:datastoreItem xmlns:ds="http://schemas.openxmlformats.org/officeDocument/2006/customXml" ds:itemID="{D6B558DC-689D-421C-9A6F-3090F650F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eb11dc-9978-4973-bbdf-37e06f46bc25"/>
    <ds:schemaRef ds:uri="c062f5ec-4680-4a79-a801-5d0f0f983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FC98AE-3DAD-46F8-B56C-51D6BC7C07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1162</Words>
  <Characters>5811</Characters>
  <Application>Microsoft Office Word</Application>
  <DocSecurity>8</DocSecurity>
  <Lines>48</Lines>
  <Paragraphs>13</Paragraphs>
  <ScaleCrop>false</ScaleCrop>
  <HeadingPairs>
    <vt:vector size="2" baseType="variant">
      <vt:variant>
        <vt:lpstr>שם</vt:lpstr>
      </vt:variant>
      <vt:variant>
        <vt:i4>1</vt:i4>
      </vt:variant>
    </vt:vector>
  </HeadingPairs>
  <TitlesOfParts>
    <vt:vector size="1" baseType="lpstr">
      <vt:lpstr>מסמך הבהרות</vt:lpstr>
    </vt:vector>
  </TitlesOfParts>
  <Company>ד רן יה משרד עוד</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מסמך הבהרות</dc:title>
  <dc:creator>דוד רן־יה, עו"ד</dc:creator>
  <cp:lastModifiedBy>עדי לסרי</cp:lastModifiedBy>
  <cp:revision>2</cp:revision>
  <cp:lastPrinted>2026-03-08T09:55:00Z</cp:lastPrinted>
  <dcterms:created xsi:type="dcterms:W3CDTF">2026-07-22T08:35:00Z</dcterms:created>
  <dcterms:modified xsi:type="dcterms:W3CDTF">2026-07-22T08:35:00Z</dcterms:modified>
</cp:coreProperties>
</file>